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Стартовал 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оценке состояния и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 за 20</w:t>
      </w:r>
      <w:r>
        <w:rPr>
          <w:rFonts w:ascii="Times New Roman" w:hAnsi="Times New Roman" w:cs="Times New Roman"/>
          <w:b/>
          <w:sz w:val="28"/>
          <w:szCs w:val="28"/>
        </w:rPr>
        <w:t xml:space="preserve"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мониторинга состояния конкуренции на товарных рынках Новосибирской области за 2023 год пров</w:t>
      </w:r>
      <w:r>
        <w:rPr>
          <w:rFonts w:eastAsiaTheme="minorHAnsi"/>
          <w:sz w:val="28"/>
          <w:szCs w:val="28"/>
          <w:lang w:eastAsia="en-US"/>
        </w:rPr>
        <w:t xml:space="preserve">одится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ежегодный онлайн-</w:t>
      </w:r>
      <w:r>
        <w:rPr>
          <w:rFonts w:eastAsiaTheme="minorHAnsi"/>
          <w:sz w:val="28"/>
          <w:szCs w:val="28"/>
          <w:lang w:eastAsia="en-US"/>
        </w:rPr>
        <w:t xml:space="preserve">опрос </w:t>
      </w:r>
      <w:r>
        <w:rPr>
          <w:rFonts w:eastAsiaTheme="minorHAnsi"/>
          <w:sz w:val="28"/>
          <w:szCs w:val="28"/>
          <w:lang w:eastAsia="en-US"/>
        </w:rPr>
        <w:t xml:space="preserve">населения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предпринимателей и руководителей коммерческих организаций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оценке состояния конкуренции в Новосибирской области.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Опрос проводится уже несколько лет, что позволяет </w:t>
      </w:r>
      <w:r>
        <w:rPr>
          <w:rFonts w:eastAsiaTheme="minorHAnsi"/>
          <w:sz w:val="28"/>
          <w:szCs w:val="28"/>
          <w:lang w:eastAsia="en-US"/>
        </w:rPr>
        <w:t xml:space="preserve">органам власти</w:t>
      </w:r>
      <w:r>
        <w:rPr>
          <w:rFonts w:eastAsiaTheme="minorHAnsi"/>
          <w:sz w:val="28"/>
          <w:szCs w:val="28"/>
          <w:lang w:eastAsia="en-US"/>
        </w:rPr>
        <w:t xml:space="preserve"> анализировать не только результаты опросов по текущему году, но и отслеживать складывающиеся тенденции.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Респондентам предстоит ответить на ряд вопросов: </w:t>
      </w:r>
      <w:r>
        <w:rPr>
          <w:rFonts w:eastAsiaTheme="minorHAnsi"/>
          <w:sz w:val="28"/>
          <w:szCs w:val="28"/>
          <w:lang w:eastAsia="en-US"/>
        </w:rPr>
        <w:t xml:space="preserve">у</w:t>
      </w:r>
      <w:r>
        <w:rPr>
          <w:rFonts w:eastAsiaTheme="minorHAnsi"/>
          <w:sz w:val="28"/>
          <w:szCs w:val="28"/>
          <w:lang w:eastAsia="en-US"/>
        </w:rPr>
        <w:t xml:space="preserve">довлетворен</w:t>
      </w:r>
      <w:r>
        <w:rPr>
          <w:rFonts w:eastAsiaTheme="minorHAnsi"/>
          <w:sz w:val="28"/>
          <w:szCs w:val="28"/>
          <w:lang w:eastAsia="en-US"/>
        </w:rPr>
        <w:t xml:space="preserve">ы ли они </w:t>
      </w:r>
      <w:r>
        <w:rPr>
          <w:rFonts w:eastAsiaTheme="minorHAnsi"/>
          <w:sz w:val="28"/>
          <w:szCs w:val="28"/>
          <w:lang w:eastAsia="en-US"/>
        </w:rPr>
        <w:t xml:space="preserve">уровнем цен, качеством и возможностью выбора товаров и услуг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насколько легко или сложно </w:t>
      </w:r>
      <w:r>
        <w:rPr>
          <w:rFonts w:eastAsiaTheme="minorHAnsi"/>
          <w:sz w:val="28"/>
          <w:szCs w:val="28"/>
          <w:lang w:eastAsia="en-US"/>
        </w:rPr>
        <w:t xml:space="preserve">было </w:t>
      </w:r>
      <w:r>
        <w:rPr>
          <w:rFonts w:eastAsiaTheme="minorHAnsi"/>
          <w:sz w:val="28"/>
          <w:szCs w:val="28"/>
          <w:lang w:eastAsia="en-US"/>
        </w:rPr>
        <w:t xml:space="preserve">начать с нуля новый бизнес</w:t>
      </w:r>
      <w:r>
        <w:rPr>
          <w:rFonts w:eastAsiaTheme="minorHAnsi"/>
          <w:sz w:val="28"/>
          <w:szCs w:val="28"/>
          <w:lang w:eastAsia="en-US"/>
        </w:rPr>
        <w:t xml:space="preserve"> в 2023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году</w:t>
      </w:r>
      <w:r>
        <w:rPr>
          <w:rFonts w:eastAsiaTheme="minorHAnsi"/>
          <w:sz w:val="28"/>
          <w:szCs w:val="28"/>
          <w:lang w:eastAsia="en-US"/>
        </w:rPr>
        <w:t xml:space="preserve">, с какими препятствиями сталкива</w:t>
      </w:r>
      <w:r>
        <w:rPr>
          <w:rFonts w:eastAsiaTheme="minorHAnsi"/>
          <w:sz w:val="28"/>
          <w:szCs w:val="28"/>
          <w:lang w:eastAsia="en-US"/>
        </w:rPr>
        <w:t xml:space="preserve">лись</w:t>
      </w:r>
      <w:r>
        <w:rPr>
          <w:rFonts w:eastAsiaTheme="minorHAnsi"/>
          <w:sz w:val="28"/>
          <w:szCs w:val="28"/>
          <w:lang w:eastAsia="en-US"/>
        </w:rPr>
        <w:t xml:space="preserve"> организации в своей текущей деятельности, какой уровен</w:t>
      </w:r>
      <w:r>
        <w:rPr>
          <w:rFonts w:eastAsiaTheme="minorHAnsi"/>
          <w:sz w:val="28"/>
          <w:szCs w:val="28"/>
          <w:lang w:eastAsia="en-US"/>
        </w:rPr>
        <w:t xml:space="preserve">ь безопасности ведения бизнеса, </w:t>
      </w:r>
      <w:r>
        <w:rPr>
          <w:rFonts w:eastAsiaTheme="minorHAnsi"/>
          <w:sz w:val="28"/>
          <w:szCs w:val="28"/>
          <w:lang w:eastAsia="en-US"/>
        </w:rPr>
        <w:t xml:space="preserve">а также </w:t>
      </w:r>
      <w:r>
        <w:rPr>
          <w:rFonts w:eastAsiaTheme="minorHAnsi"/>
          <w:sz w:val="28"/>
          <w:szCs w:val="28"/>
          <w:lang w:eastAsia="en-US"/>
        </w:rPr>
        <w:t xml:space="preserve">какой уровень </w:t>
      </w:r>
      <w:r>
        <w:rPr>
          <w:rFonts w:eastAsiaTheme="minorHAnsi"/>
          <w:sz w:val="28"/>
          <w:szCs w:val="28"/>
          <w:lang w:eastAsia="en-US"/>
        </w:rPr>
        <w:t xml:space="preserve">доступности финансовых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регионе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/>
      <w:bookmarkStart w:id="0" w:name="_GoBack"/>
      <w:r/>
      <w:bookmarkEnd w:id="0"/>
      <w:r>
        <w:rPr>
          <w:rFonts w:eastAsiaTheme="minorHAnsi"/>
          <w:sz w:val="28"/>
          <w:szCs w:val="28"/>
          <w:lang w:eastAsia="en-US"/>
        </w:rPr>
        <w:t xml:space="preserve">Мы гарантируем конфиденциальность представленной Вами информации. Результаты опроса будут использованы в обобщенном виде и размещены в открытом доступе, а аналитические итоговые материалы будут использованы для дальнейше</w:t>
      </w:r>
      <w:r>
        <w:rPr>
          <w:rFonts w:eastAsiaTheme="minorHAnsi"/>
          <w:sz w:val="28"/>
          <w:szCs w:val="28"/>
          <w:lang w:eastAsia="en-US"/>
        </w:rPr>
        <w:t xml:space="preserve">й работы по развитию конкуренции на товарных рынках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Опрос стартовал 30 сентября  и продлится до 25 октября.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  <w:t xml:space="preserve">Анкета для предпринимателей</w:t>
      </w:r>
      <w:r>
        <w:rPr>
          <w:rFonts w:eastAsiaTheme="minorHAnsi"/>
          <w:b/>
          <w:sz w:val="28"/>
          <w:szCs w:val="28"/>
          <w:lang w:eastAsia="en-US"/>
        </w:rPr>
        <w:t xml:space="preserve">:</w:t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Theme="minorHAnsi"/>
          <w:b/>
          <w:sz w:val="28"/>
          <w:szCs w:val="28"/>
          <w:highlight w:val="none"/>
          <w:lang w:eastAsia="en-US"/>
        </w:rPr>
      </w:r>
      <w:r>
        <w:rPr>
          <w:sz w:val="25"/>
          <w:szCs w:val="25"/>
          <w:u w:val="single"/>
        </w:rPr>
      </w:r>
      <w:hyperlink r:id="rId10" w:tooltip="https://forms.yandex.ru/u/65098964e010db00813301fb/" w:history="1">
        <w:r>
          <w:rPr>
            <w:rStyle w:val="838"/>
            <w:sz w:val="25"/>
            <w:szCs w:val="25"/>
          </w:rPr>
          <w:t xml:space="preserve">https://forms.yandex.ru/u/65098964e010db00813301fb/</w:t>
        </w:r>
      </w:hyperlink>
      <w:r>
        <w:rPr>
          <w:sz w:val="25"/>
          <w:szCs w:val="25"/>
        </w:rPr>
        <w:t xml:space="preserve"> </w:t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highlight w:val="none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Анкета для населения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hyperlink r:id="rId11" w:tooltip="https://forms.yandex.ru/u/6509e3a890fa7b153f737e92/" w:history="1">
        <w:r>
          <w:rPr>
            <w:rStyle w:val="838"/>
            <w:sz w:val="25"/>
            <w:szCs w:val="25"/>
          </w:rPr>
          <w:t xml:space="preserve">https://forms.yandex.ru/u/6509e3a890fa7b153f737e92/</w:t>
        </w:r>
      </w:hyperlink>
      <w:r>
        <w:rPr>
          <w:sz w:val="25"/>
          <w:szCs w:val="25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Анкета для населения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по финансовым услугам: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hyperlink r:id="rId12" w:tooltip="https://forms.yandex.ru/u/650aa91cd046882cbbcc2713/" w:history="1">
        <w:r>
          <w:rPr>
            <w:rStyle w:val="838"/>
            <w:sz w:val="25"/>
            <w:szCs w:val="25"/>
          </w:rPr>
          <w:t xml:space="preserve">https://forms.yandex.ru/u/650aa91cd046882cbbcc2713/</w:t>
        </w:r>
      </w:hyperlink>
      <w:r>
        <w:rPr>
          <w:sz w:val="25"/>
          <w:szCs w:val="25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pStyle w:val="839"/>
        <w:ind w:firstLine="567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3119120" cy="2343036"/>
                <wp:effectExtent l="0" t="0" r="5080" b="635"/>
                <wp:wrapSquare wrapText="bothSides"/>
                <wp:docPr id="1" name="Рисунок 5" descr="https://supermonetki.ru/images/mneni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supermonetki.ru/images/mnenie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119120" cy="234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so-position-horizontal:left;mso-position-vertical-relative:text;mso-position-vertical:top;width:245.60pt;height:184.49pt;mso-wrap-distance-left:9.00pt;mso-wrap-distance-top:0.00pt;mso-wrap-distance-right:9.00pt;mso-wrap-distance-bottom:0.00pt;" stroked="f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9"/>
        <w:ind w:firstLine="709"/>
        <w:jc w:val="both"/>
        <w:spacing w:before="0" w:beforeAutospacing="0" w:after="0" w:afterAutospacing="0"/>
        <w:shd w:val="clear" w:color="auto" w:fill="ffffff"/>
        <w:tabs>
          <w:tab w:val="center" w:pos="2765" w:leader="none"/>
        </w:tabs>
        <w:rPr>
          <w:spacing w:val="-10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br w:type="textWrapping" w:clear="all"/>
      </w:r>
      <w:r>
        <w:rPr>
          <w:spacing w:val="-10"/>
        </w:rPr>
      </w:r>
      <w:r>
        <w:rPr>
          <w:spacing w:val="-10"/>
        </w:rPr>
      </w:r>
    </w:p>
    <w:p>
      <w:pPr>
        <w:pStyle w:val="845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</w:rPr>
      </w:r>
      <w:r>
        <w:rPr>
          <w:rFonts w:ascii="Times New Roman" w:hAnsi="Times New Roman" w:cs="Times New Roman"/>
          <w:spacing w:val="-10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p>
      <w:pPr>
        <w:pStyle w:val="845"/>
        <w:rPr>
          <w:rFonts w:ascii="Times New Roman" w:hAnsi="Times New Roman" w:cs="Times New Roman"/>
          <w:spacing w:val="-10"/>
          <w:highlight w:val="none"/>
        </w:rPr>
      </w:pP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  <w:r>
        <w:rPr>
          <w:rFonts w:ascii="Times New Roman" w:hAnsi="Times New Roman" w:cs="Times New Roman"/>
          <w:spacing w:val="-10"/>
          <w:highlight w:val="none"/>
        </w:rPr>
      </w:r>
    </w:p>
    <w:sectPr>
      <w:footnotePr/>
      <w:endnotePr/>
      <w:type w:val="nextPage"/>
      <w:pgSz w:w="11906" w:h="16838" w:orient="portrait"/>
      <w:pgMar w:top="851" w:right="567" w:bottom="567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5"/>
    <w:link w:val="832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5"/>
    <w:link w:val="833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835"/>
    <w:link w:val="834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5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5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1"/>
    <w:next w:val="831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5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1"/>
    <w:next w:val="831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1"/>
    <w:next w:val="831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1"/>
    <w:next w:val="831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1"/>
    <w:next w:val="831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5"/>
    <w:link w:val="847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5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5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5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link w:val="84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3">
    <w:name w:val="Heading 2"/>
    <w:basedOn w:val="831"/>
    <w:next w:val="831"/>
    <w:link w:val="859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834">
    <w:name w:val="Heading 3"/>
    <w:basedOn w:val="831"/>
    <w:next w:val="831"/>
    <w:link w:val="851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rPr>
      <w:rFonts w:cs="Times New Roman"/>
      <w:color w:val="0000ff"/>
      <w:u w:val="single"/>
    </w:rPr>
  </w:style>
  <w:style w:type="paragraph" w:styleId="839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apple-converted-space"/>
    <w:basedOn w:val="835"/>
  </w:style>
  <w:style w:type="character" w:styleId="841">
    <w:name w:val="Emphasis"/>
    <w:basedOn w:val="835"/>
    <w:uiPriority w:val="20"/>
    <w:qFormat/>
    <w:rPr>
      <w:i/>
      <w:iCs/>
    </w:rPr>
  </w:style>
  <w:style w:type="paragraph" w:styleId="842">
    <w:name w:val="Balloon Text"/>
    <w:basedOn w:val="831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 w:customStyle="1">
    <w:name w:val="ConsPlusNormal"/>
    <w:link w:val="860"/>
    <w:pPr>
      <w:spacing w:after="0" w:line="240" w:lineRule="auto"/>
    </w:pPr>
    <w:rPr>
      <w:rFonts w:ascii="Calibri" w:hAnsi="Calibri" w:cs="Calibri"/>
    </w:rPr>
  </w:style>
  <w:style w:type="paragraph" w:styleId="845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character" w:styleId="846">
    <w:name w:val="Strong"/>
    <w:basedOn w:val="835"/>
    <w:uiPriority w:val="22"/>
    <w:qFormat/>
    <w:rPr>
      <w:b/>
      <w:bCs/>
    </w:rPr>
  </w:style>
  <w:style w:type="paragraph" w:styleId="847">
    <w:name w:val="Header"/>
    <w:basedOn w:val="831"/>
    <w:link w:val="848"/>
    <w:uiPriority w:val="99"/>
    <w:semiHidden/>
    <w:unhideWhenUsed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8" w:customStyle="1">
    <w:name w:val="Верхний колонтитул Знак"/>
    <w:basedOn w:val="835"/>
    <w:link w:val="847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9" w:customStyle="1">
    <w:name w:val="Заголовок 1 Знак"/>
    <w:basedOn w:val="835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50">
    <w:name w:val="FollowedHyperlink"/>
    <w:basedOn w:val="835"/>
    <w:uiPriority w:val="99"/>
    <w:semiHidden/>
    <w:unhideWhenUsed/>
    <w:rPr>
      <w:color w:val="800080" w:themeColor="followedHyperlink"/>
      <w:u w:val="single"/>
    </w:rPr>
  </w:style>
  <w:style w:type="character" w:styleId="851" w:customStyle="1">
    <w:name w:val="Заголовок 3 Знак"/>
    <w:basedOn w:val="835"/>
    <w:link w:val="834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852">
    <w:name w:val="List Paragraph"/>
    <w:basedOn w:val="831"/>
    <w:link w:val="853"/>
    <w:uiPriority w:val="34"/>
    <w:qFormat/>
    <w:pPr>
      <w:contextualSpacing/>
      <w:ind w:left="720"/>
    </w:pPr>
  </w:style>
  <w:style w:type="character" w:styleId="853" w:customStyle="1">
    <w:name w:val="Абзац списка Знак"/>
    <w:link w:val="852"/>
    <w:uiPriority w:val="34"/>
  </w:style>
  <w:style w:type="character" w:styleId="854" w:customStyle="1">
    <w:name w:val="st"/>
  </w:style>
  <w:style w:type="table" w:styleId="855">
    <w:name w:val="Table Grid"/>
    <w:basedOn w:val="836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6" w:customStyle="1">
    <w:name w:val="rtejustify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 w:customStyle="1">
    <w:name w:val="Подзаголовок1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subtitle__style"/>
    <w:basedOn w:val="835"/>
  </w:style>
  <w:style w:type="character" w:styleId="859" w:customStyle="1">
    <w:name w:val="Заголовок 2 Знак"/>
    <w:basedOn w:val="835"/>
    <w:link w:val="83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60" w:customStyle="1">
    <w:name w:val="ConsPlusNormal Знак"/>
    <w:link w:val="844"/>
    <w:rPr>
      <w:rFonts w:ascii="Calibri" w:hAnsi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forms.yandex.ru/u/65098964e010db00813301fb/" TargetMode="External"/><Relationship Id="rId11" Type="http://schemas.openxmlformats.org/officeDocument/2006/relationships/hyperlink" Target="https://forms.yandex.ru/u/6509e3a890fa7b153f737e92/" TargetMode="External"/><Relationship Id="rId12" Type="http://schemas.openxmlformats.org/officeDocument/2006/relationships/hyperlink" Target="https://forms.yandex.ru/u/650aa91cd046882cbbcc2713/" TargetMode="External"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C90E08-3D37-4216-90FA-B5029940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Низковский Алексей Юрьевич</dc:creator>
  <cp:keywords/>
  <cp:revision>7</cp:revision>
  <dcterms:created xsi:type="dcterms:W3CDTF">2022-10-20T02:59:00Z</dcterms:created>
  <dcterms:modified xsi:type="dcterms:W3CDTF">2023-10-03T03:59:46Z</dcterms:modified>
</cp:coreProperties>
</file>