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36" w:rsidRDefault="003A2A36" w:rsidP="00CE45DD">
      <w:pPr>
        <w:jc w:val="right"/>
        <w:outlineLvl w:val="0"/>
        <w:rPr>
          <w:sz w:val="28"/>
          <w:szCs w:val="28"/>
        </w:rPr>
      </w:pPr>
    </w:p>
    <w:p w:rsidR="003A2A36" w:rsidRDefault="00DE5B02" w:rsidP="003A2A36">
      <w:pPr>
        <w:spacing w:line="235" w:lineRule="auto"/>
        <w:jc w:val="center"/>
        <w:outlineLvl w:val="0"/>
        <w:rPr>
          <w:sz w:val="32"/>
          <w:szCs w:val="32"/>
        </w:rPr>
      </w:pPr>
      <w:bookmarkStart w:id="0" w:name="OLE_LINK1"/>
      <w:r>
        <w:rPr>
          <w:noProof/>
          <w:sz w:val="28"/>
        </w:rPr>
        <w:drawing>
          <wp:inline distT="0" distB="0" distL="0" distR="0" wp14:anchorId="7FCF7229" wp14:editId="545B7B51">
            <wp:extent cx="514350" cy="619125"/>
            <wp:effectExtent l="19050" t="0" r="0" b="0"/>
            <wp:docPr id="1" name="Рисунок 1" descr="клип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п00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A36" w:rsidRPr="00DE2A22" w:rsidRDefault="003A2A36" w:rsidP="003A2A36">
      <w:pPr>
        <w:spacing w:line="235" w:lineRule="auto"/>
        <w:jc w:val="center"/>
        <w:outlineLvl w:val="0"/>
        <w:rPr>
          <w:sz w:val="32"/>
          <w:szCs w:val="32"/>
        </w:rPr>
      </w:pPr>
    </w:p>
    <w:p w:rsidR="003A2A36" w:rsidRPr="00600724" w:rsidRDefault="003A2A36" w:rsidP="00600724">
      <w:pPr>
        <w:spacing w:line="235" w:lineRule="auto"/>
        <w:jc w:val="center"/>
        <w:rPr>
          <w:b/>
          <w:sz w:val="16"/>
          <w:szCs w:val="16"/>
          <w:u w:val="single"/>
        </w:rPr>
      </w:pPr>
      <w:r w:rsidRPr="00600724">
        <w:rPr>
          <w:b/>
          <w:sz w:val="16"/>
          <w:szCs w:val="16"/>
          <w:u w:val="single"/>
        </w:rPr>
        <w:t xml:space="preserve">РЕВИЗИОННАЯ КОМИССИЯ УБИНСКОГО </w:t>
      </w:r>
      <w:r w:rsidR="00600724" w:rsidRPr="00600724">
        <w:rPr>
          <w:b/>
          <w:sz w:val="16"/>
          <w:szCs w:val="16"/>
          <w:u w:val="single"/>
        </w:rPr>
        <w:t>МУНИЦИПАЛЬНОГО ОКРУГА НОВОСИБИРСКОЙ ОБЛАСТИ</w:t>
      </w:r>
      <w:r w:rsidRPr="00600724">
        <w:rPr>
          <w:b/>
          <w:sz w:val="16"/>
          <w:szCs w:val="16"/>
          <w:u w:val="single"/>
        </w:rPr>
        <w:t>_______</w:t>
      </w:r>
    </w:p>
    <w:p w:rsidR="003A2A36" w:rsidRPr="00600724" w:rsidRDefault="003A2A36" w:rsidP="003A2A36">
      <w:pPr>
        <w:spacing w:line="235" w:lineRule="auto"/>
        <w:rPr>
          <w:b/>
          <w:sz w:val="16"/>
          <w:szCs w:val="16"/>
        </w:rPr>
      </w:pPr>
      <w:r w:rsidRPr="00600724">
        <w:rPr>
          <w:b/>
          <w:sz w:val="16"/>
          <w:szCs w:val="16"/>
        </w:rPr>
        <w:t xml:space="preserve">632521,с. Убинское, ул. Ленина, 23.                            </w:t>
      </w:r>
      <w:r w:rsidR="004358FA" w:rsidRPr="00600724">
        <w:rPr>
          <w:b/>
          <w:sz w:val="16"/>
          <w:szCs w:val="16"/>
        </w:rPr>
        <w:t xml:space="preserve">                                                    </w:t>
      </w:r>
      <w:r w:rsidRPr="00600724">
        <w:rPr>
          <w:b/>
          <w:sz w:val="16"/>
          <w:szCs w:val="16"/>
        </w:rPr>
        <w:t>Тел./факс: (66) 21-148</w:t>
      </w:r>
      <w:r w:rsidR="00600724">
        <w:rPr>
          <w:b/>
          <w:sz w:val="16"/>
          <w:szCs w:val="16"/>
        </w:rPr>
        <w:t xml:space="preserve"> </w:t>
      </w:r>
      <w:r w:rsidRPr="00600724">
        <w:rPr>
          <w:b/>
          <w:sz w:val="16"/>
          <w:szCs w:val="16"/>
          <w:lang w:val="en-US"/>
        </w:rPr>
        <w:t>E</w:t>
      </w:r>
      <w:r w:rsidRPr="00600724">
        <w:rPr>
          <w:b/>
          <w:sz w:val="16"/>
          <w:szCs w:val="16"/>
        </w:rPr>
        <w:t>-</w:t>
      </w:r>
      <w:r w:rsidRPr="00600724">
        <w:rPr>
          <w:b/>
          <w:sz w:val="16"/>
          <w:szCs w:val="16"/>
          <w:lang w:val="en-US"/>
        </w:rPr>
        <w:t>mail</w:t>
      </w:r>
      <w:r w:rsidRPr="00600724">
        <w:rPr>
          <w:b/>
          <w:sz w:val="16"/>
          <w:szCs w:val="16"/>
        </w:rPr>
        <w:t>:</w:t>
      </w:r>
      <w:proofErr w:type="spellStart"/>
      <w:r w:rsidRPr="00600724">
        <w:rPr>
          <w:b/>
          <w:sz w:val="16"/>
          <w:szCs w:val="16"/>
          <w:lang w:val="en-US"/>
        </w:rPr>
        <w:t>rkubin</w:t>
      </w:r>
      <w:proofErr w:type="spellEnd"/>
      <w:r w:rsidRPr="00600724">
        <w:rPr>
          <w:b/>
          <w:sz w:val="16"/>
          <w:szCs w:val="16"/>
        </w:rPr>
        <w:t>@</w:t>
      </w:r>
      <w:r w:rsidRPr="00600724">
        <w:rPr>
          <w:b/>
          <w:sz w:val="16"/>
          <w:szCs w:val="16"/>
          <w:lang w:val="en-US"/>
        </w:rPr>
        <w:t>mail</w:t>
      </w:r>
      <w:r w:rsidRPr="00600724">
        <w:rPr>
          <w:b/>
          <w:sz w:val="16"/>
          <w:szCs w:val="16"/>
        </w:rPr>
        <w:t>.</w:t>
      </w:r>
      <w:proofErr w:type="spellStart"/>
      <w:r w:rsidRPr="00600724">
        <w:rPr>
          <w:b/>
          <w:sz w:val="16"/>
          <w:szCs w:val="16"/>
          <w:lang w:val="en-US"/>
        </w:rPr>
        <w:t>ru</w:t>
      </w:r>
      <w:proofErr w:type="spellEnd"/>
    </w:p>
    <w:bookmarkEnd w:id="0"/>
    <w:p w:rsidR="003A2A36" w:rsidRPr="00600724" w:rsidRDefault="003A2A36" w:rsidP="003A2A36">
      <w:pPr>
        <w:rPr>
          <w:sz w:val="16"/>
          <w:szCs w:val="16"/>
        </w:rPr>
      </w:pPr>
    </w:p>
    <w:p w:rsidR="003A2A36" w:rsidRPr="00D22A5F" w:rsidRDefault="003A2A36" w:rsidP="003A2A36"/>
    <w:p w:rsidR="003A2A36" w:rsidRDefault="003A2A36" w:rsidP="003A2A36"/>
    <w:p w:rsidR="003A2A36" w:rsidRPr="001A2FCD" w:rsidRDefault="003A2A36" w:rsidP="003A2A36">
      <w:pPr>
        <w:spacing w:line="360" w:lineRule="auto"/>
        <w:jc w:val="center"/>
        <w:rPr>
          <w:sz w:val="32"/>
          <w:szCs w:val="32"/>
        </w:rPr>
      </w:pPr>
      <w:r w:rsidRPr="001A2FCD">
        <w:rPr>
          <w:sz w:val="32"/>
          <w:szCs w:val="32"/>
        </w:rPr>
        <w:t xml:space="preserve">                                                                          УТВЕРЖДЕНО:</w:t>
      </w:r>
    </w:p>
    <w:p w:rsidR="00871F26" w:rsidRDefault="003A2A36" w:rsidP="00871F26">
      <w:pPr>
        <w:spacing w:line="360" w:lineRule="auto"/>
        <w:jc w:val="right"/>
      </w:pPr>
      <w:r w:rsidRPr="001A2FCD">
        <w:t xml:space="preserve">распоряжением </w:t>
      </w:r>
      <w:r w:rsidR="00871F26">
        <w:t>председателя</w:t>
      </w:r>
    </w:p>
    <w:p w:rsidR="00871F26" w:rsidRDefault="00871F26" w:rsidP="00871F26">
      <w:pPr>
        <w:spacing w:line="360" w:lineRule="auto"/>
        <w:jc w:val="right"/>
      </w:pPr>
      <w:r>
        <w:t xml:space="preserve"> ревизионной комиссии</w:t>
      </w:r>
      <w:r w:rsidR="003A2A36" w:rsidRPr="001A2FCD">
        <w:t xml:space="preserve"> </w:t>
      </w:r>
    </w:p>
    <w:p w:rsidR="003A2A36" w:rsidRPr="001A2FCD" w:rsidRDefault="003A2A36" w:rsidP="00871F26">
      <w:pPr>
        <w:spacing w:line="360" w:lineRule="auto"/>
        <w:jc w:val="right"/>
        <w:rPr>
          <w:u w:val="single"/>
        </w:rPr>
      </w:pPr>
      <w:r w:rsidRPr="001A2FCD">
        <w:t>Убинского района</w:t>
      </w:r>
    </w:p>
    <w:p w:rsidR="003A2A36" w:rsidRPr="0028061D" w:rsidRDefault="003A2A36" w:rsidP="003A2A36">
      <w:pPr>
        <w:spacing w:line="360" w:lineRule="auto"/>
        <w:jc w:val="center"/>
        <w:rPr>
          <w:u w:val="single"/>
        </w:rPr>
      </w:pPr>
      <w:r>
        <w:t xml:space="preserve">                                                                      </w:t>
      </w:r>
      <w:r w:rsidR="0028061D">
        <w:t xml:space="preserve">                               </w:t>
      </w:r>
      <w:r>
        <w:t xml:space="preserve"> </w:t>
      </w:r>
      <w:r w:rsidRPr="001A2FCD">
        <w:rPr>
          <w:u w:val="single"/>
        </w:rPr>
        <w:t>от «</w:t>
      </w:r>
      <w:r w:rsidR="00E01750">
        <w:rPr>
          <w:u w:val="single"/>
        </w:rPr>
        <w:t>2</w:t>
      </w:r>
      <w:r w:rsidR="005404C9">
        <w:rPr>
          <w:u w:val="single"/>
        </w:rPr>
        <w:t>9</w:t>
      </w:r>
      <w:r w:rsidRPr="001A2FCD">
        <w:rPr>
          <w:u w:val="single"/>
        </w:rPr>
        <w:t>»  декабря</w:t>
      </w:r>
      <w:r w:rsidR="00C25F80">
        <w:rPr>
          <w:u w:val="single"/>
        </w:rPr>
        <w:t xml:space="preserve"> </w:t>
      </w:r>
      <w:r w:rsidRPr="001A2FCD">
        <w:rPr>
          <w:u w:val="single"/>
        </w:rPr>
        <w:t>20</w:t>
      </w:r>
      <w:r w:rsidR="00877DC0">
        <w:rPr>
          <w:u w:val="single"/>
        </w:rPr>
        <w:t>2</w:t>
      </w:r>
      <w:r w:rsidR="005404C9">
        <w:rPr>
          <w:u w:val="single"/>
        </w:rPr>
        <w:t>5</w:t>
      </w:r>
      <w:r w:rsidRPr="001A2FCD">
        <w:rPr>
          <w:u w:val="single"/>
        </w:rPr>
        <w:t>г. №</w:t>
      </w:r>
      <w:r w:rsidR="00BF4BBA">
        <w:rPr>
          <w:u w:val="single"/>
        </w:rPr>
        <w:t xml:space="preserve"> </w:t>
      </w:r>
      <w:r w:rsidR="004029A3">
        <w:rPr>
          <w:u w:val="single"/>
        </w:rPr>
        <w:t>1</w:t>
      </w:r>
      <w:r w:rsidR="005404C9">
        <w:rPr>
          <w:u w:val="single"/>
        </w:rPr>
        <w:t>2</w:t>
      </w:r>
      <w:r w:rsidR="000F7BFE">
        <w:rPr>
          <w:u w:val="single"/>
        </w:rPr>
        <w:t>-р</w:t>
      </w:r>
    </w:p>
    <w:p w:rsidR="003A2A36" w:rsidRPr="001A2FCD" w:rsidRDefault="003A2A36" w:rsidP="003A2A36">
      <w:pPr>
        <w:spacing w:line="360" w:lineRule="auto"/>
        <w:rPr>
          <w:u w:val="single"/>
        </w:rPr>
      </w:pPr>
    </w:p>
    <w:p w:rsidR="003A2A36" w:rsidRDefault="003A2A36" w:rsidP="003A2A36"/>
    <w:p w:rsidR="003A2A36" w:rsidRDefault="003A2A36" w:rsidP="003A2A36"/>
    <w:p w:rsidR="003A2A36" w:rsidRDefault="003A2A36" w:rsidP="003A2A36"/>
    <w:p w:rsidR="003A2A36" w:rsidRDefault="003A2A36" w:rsidP="003A2A36"/>
    <w:p w:rsidR="003A2A36" w:rsidRDefault="003A2A36" w:rsidP="003A2A36">
      <w:pPr>
        <w:tabs>
          <w:tab w:val="left" w:pos="2760"/>
        </w:tabs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ПЛАН</w:t>
      </w:r>
    </w:p>
    <w:p w:rsidR="003A2A36" w:rsidRPr="00683C62" w:rsidRDefault="003A2A36" w:rsidP="003A2A36">
      <w:pPr>
        <w:tabs>
          <w:tab w:val="left" w:pos="2760"/>
        </w:tabs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работы ревизионной комиссии Убинского </w:t>
      </w:r>
      <w:r w:rsidR="00600724">
        <w:rPr>
          <w:sz w:val="52"/>
          <w:szCs w:val="52"/>
        </w:rPr>
        <w:t>муниципального округа Новосибирской области</w:t>
      </w:r>
      <w:r>
        <w:rPr>
          <w:sz w:val="52"/>
          <w:szCs w:val="52"/>
        </w:rPr>
        <w:t xml:space="preserve"> на 20</w:t>
      </w:r>
      <w:r w:rsidR="00375AF7">
        <w:rPr>
          <w:sz w:val="52"/>
          <w:szCs w:val="52"/>
        </w:rPr>
        <w:t>2</w:t>
      </w:r>
      <w:r w:rsidR="00600724">
        <w:rPr>
          <w:sz w:val="52"/>
          <w:szCs w:val="52"/>
        </w:rPr>
        <w:t>6</w:t>
      </w:r>
      <w:r w:rsidR="00375AF7">
        <w:rPr>
          <w:sz w:val="52"/>
          <w:szCs w:val="52"/>
        </w:rPr>
        <w:t xml:space="preserve"> </w:t>
      </w:r>
      <w:r>
        <w:rPr>
          <w:sz w:val="52"/>
          <w:szCs w:val="52"/>
        </w:rPr>
        <w:t>год</w:t>
      </w:r>
    </w:p>
    <w:p w:rsidR="003A2A36" w:rsidRDefault="003A2A36" w:rsidP="003A2A36">
      <w:pPr>
        <w:rPr>
          <w:sz w:val="52"/>
          <w:szCs w:val="52"/>
        </w:rPr>
      </w:pPr>
    </w:p>
    <w:p w:rsidR="003A2A36" w:rsidRDefault="003A2A36" w:rsidP="003A2A36">
      <w:pPr>
        <w:rPr>
          <w:sz w:val="52"/>
          <w:szCs w:val="52"/>
        </w:rPr>
      </w:pPr>
    </w:p>
    <w:p w:rsidR="003A2A36" w:rsidRDefault="003A2A36" w:rsidP="003A2A36">
      <w:pPr>
        <w:rPr>
          <w:sz w:val="52"/>
          <w:szCs w:val="52"/>
        </w:rPr>
      </w:pPr>
    </w:p>
    <w:p w:rsidR="003A2A36" w:rsidRDefault="003A2A36" w:rsidP="003A2A36">
      <w:pPr>
        <w:rPr>
          <w:sz w:val="52"/>
          <w:szCs w:val="52"/>
        </w:rPr>
      </w:pPr>
    </w:p>
    <w:p w:rsidR="003A2A36" w:rsidRDefault="003A2A36" w:rsidP="003A2A36">
      <w:pPr>
        <w:rPr>
          <w:sz w:val="52"/>
          <w:szCs w:val="52"/>
        </w:rPr>
      </w:pPr>
    </w:p>
    <w:p w:rsidR="003A2A36" w:rsidRDefault="003A2A36" w:rsidP="003A2A36">
      <w:pPr>
        <w:rPr>
          <w:sz w:val="52"/>
          <w:szCs w:val="52"/>
        </w:rPr>
      </w:pPr>
    </w:p>
    <w:p w:rsidR="003A2A36" w:rsidRDefault="003A2A36" w:rsidP="003A2A36">
      <w:pPr>
        <w:rPr>
          <w:sz w:val="52"/>
          <w:szCs w:val="52"/>
        </w:rPr>
      </w:pPr>
    </w:p>
    <w:p w:rsidR="003A2A36" w:rsidRPr="001A2FCD" w:rsidRDefault="003A2A36" w:rsidP="003A2A36">
      <w:pPr>
        <w:jc w:val="center"/>
        <w:rPr>
          <w:sz w:val="28"/>
          <w:szCs w:val="28"/>
        </w:rPr>
      </w:pPr>
      <w:proofErr w:type="spellStart"/>
      <w:r w:rsidRPr="001A2FCD">
        <w:rPr>
          <w:sz w:val="28"/>
          <w:szCs w:val="28"/>
        </w:rPr>
        <w:t>с</w:t>
      </w:r>
      <w:proofErr w:type="gramStart"/>
      <w:r w:rsidRPr="001A2FCD">
        <w:rPr>
          <w:sz w:val="28"/>
          <w:szCs w:val="28"/>
        </w:rPr>
        <w:t>.У</w:t>
      </w:r>
      <w:proofErr w:type="gramEnd"/>
      <w:r w:rsidRPr="001A2FCD">
        <w:rPr>
          <w:sz w:val="28"/>
          <w:szCs w:val="28"/>
        </w:rPr>
        <w:t>бинское</w:t>
      </w:r>
      <w:proofErr w:type="spellEnd"/>
      <w:r>
        <w:rPr>
          <w:sz w:val="28"/>
          <w:szCs w:val="28"/>
        </w:rPr>
        <w:t xml:space="preserve"> 20</w:t>
      </w:r>
      <w:r w:rsidR="008D5BB8">
        <w:rPr>
          <w:sz w:val="28"/>
          <w:szCs w:val="28"/>
        </w:rPr>
        <w:t>2</w:t>
      </w:r>
      <w:r w:rsidR="00600724">
        <w:rPr>
          <w:sz w:val="28"/>
          <w:szCs w:val="28"/>
        </w:rPr>
        <w:t>5</w:t>
      </w:r>
    </w:p>
    <w:p w:rsidR="003A2A36" w:rsidRDefault="003A2A36" w:rsidP="00CE45DD">
      <w:pPr>
        <w:jc w:val="right"/>
        <w:outlineLvl w:val="0"/>
        <w:rPr>
          <w:sz w:val="28"/>
          <w:szCs w:val="28"/>
        </w:rPr>
        <w:sectPr w:rsidR="003A2A36" w:rsidSect="003A2A36">
          <w:footerReference w:type="even" r:id="rId9"/>
          <w:footerReference w:type="defaul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A2A36" w:rsidRDefault="003A2A36" w:rsidP="003A2A3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A2A36" w:rsidRPr="00565B3D" w:rsidRDefault="009A2B95" w:rsidP="009A2B9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3A2A36" w:rsidRPr="00565B3D">
        <w:rPr>
          <w:sz w:val="28"/>
          <w:szCs w:val="28"/>
        </w:rPr>
        <w:t>УТВЕРЖДЕНО</w:t>
      </w:r>
    </w:p>
    <w:p w:rsidR="009A2B95" w:rsidRDefault="009A2B95" w:rsidP="00600724">
      <w:pPr>
        <w:jc w:val="right"/>
        <w:outlineLvl w:val="0"/>
        <w:rPr>
          <w:sz w:val="28"/>
          <w:szCs w:val="28"/>
        </w:rPr>
      </w:pPr>
      <w:r w:rsidRPr="00565B3D">
        <w:rPr>
          <w:sz w:val="28"/>
          <w:szCs w:val="28"/>
        </w:rPr>
        <w:t>Р</w:t>
      </w:r>
      <w:r w:rsidR="003A2A36" w:rsidRPr="00565B3D">
        <w:rPr>
          <w:sz w:val="28"/>
          <w:szCs w:val="28"/>
        </w:rPr>
        <w:t>аспоряжением</w:t>
      </w:r>
      <w:r>
        <w:rPr>
          <w:sz w:val="28"/>
          <w:szCs w:val="28"/>
        </w:rPr>
        <w:t xml:space="preserve"> председателя </w:t>
      </w:r>
    </w:p>
    <w:p w:rsidR="009A2B95" w:rsidRDefault="009A2B95" w:rsidP="0060072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3A2A36" w:rsidRPr="00565B3D">
        <w:rPr>
          <w:sz w:val="28"/>
          <w:szCs w:val="28"/>
        </w:rPr>
        <w:t xml:space="preserve">ревизионной комиссии </w:t>
      </w:r>
    </w:p>
    <w:p w:rsidR="00600724" w:rsidRDefault="009A2B95" w:rsidP="0060072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3A2A36" w:rsidRPr="00565B3D">
        <w:rPr>
          <w:sz w:val="28"/>
          <w:szCs w:val="28"/>
        </w:rPr>
        <w:t xml:space="preserve">Убинского </w:t>
      </w:r>
      <w:r w:rsidR="00600724">
        <w:rPr>
          <w:sz w:val="28"/>
          <w:szCs w:val="28"/>
        </w:rPr>
        <w:t xml:space="preserve">муниципального </w:t>
      </w:r>
    </w:p>
    <w:p w:rsidR="003A2A36" w:rsidRPr="00565B3D" w:rsidRDefault="00600724" w:rsidP="0060072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округа Новосибирской области</w:t>
      </w:r>
    </w:p>
    <w:p w:rsidR="003A2A36" w:rsidRPr="00565B3D" w:rsidRDefault="003A2A36" w:rsidP="003A2A36">
      <w:pPr>
        <w:tabs>
          <w:tab w:val="left" w:pos="6453"/>
        </w:tabs>
        <w:outlineLvl w:val="0"/>
        <w:rPr>
          <w:sz w:val="28"/>
          <w:szCs w:val="28"/>
        </w:rPr>
      </w:pPr>
      <w:r w:rsidRPr="00565B3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</w:t>
      </w:r>
      <w:r w:rsidRPr="00D06FA0">
        <w:rPr>
          <w:sz w:val="28"/>
          <w:szCs w:val="28"/>
        </w:rPr>
        <w:t xml:space="preserve">от </w:t>
      </w:r>
      <w:r w:rsidR="009A2B95">
        <w:rPr>
          <w:sz w:val="28"/>
          <w:szCs w:val="28"/>
        </w:rPr>
        <w:t xml:space="preserve"> 2</w:t>
      </w:r>
      <w:r w:rsidR="00600724">
        <w:rPr>
          <w:sz w:val="28"/>
          <w:szCs w:val="28"/>
        </w:rPr>
        <w:t>9</w:t>
      </w:r>
      <w:r w:rsidR="009A2B95">
        <w:rPr>
          <w:sz w:val="28"/>
          <w:szCs w:val="28"/>
        </w:rPr>
        <w:t>.12.202</w:t>
      </w:r>
      <w:r w:rsidR="00600724">
        <w:rPr>
          <w:sz w:val="28"/>
          <w:szCs w:val="28"/>
        </w:rPr>
        <w:t>5</w:t>
      </w:r>
      <w:r w:rsidR="009A2B95">
        <w:rPr>
          <w:sz w:val="28"/>
          <w:szCs w:val="28"/>
        </w:rPr>
        <w:t>г.</w:t>
      </w:r>
      <w:r w:rsidRPr="00D06FA0">
        <w:rPr>
          <w:sz w:val="28"/>
          <w:szCs w:val="28"/>
        </w:rPr>
        <w:t xml:space="preserve"> №</w:t>
      </w:r>
      <w:r w:rsidR="00BF4BBA">
        <w:rPr>
          <w:sz w:val="28"/>
          <w:szCs w:val="28"/>
        </w:rPr>
        <w:t xml:space="preserve"> </w:t>
      </w:r>
      <w:bookmarkStart w:id="1" w:name="_GoBack"/>
      <w:r w:rsidR="009A2B95" w:rsidRPr="00467F22">
        <w:rPr>
          <w:sz w:val="28"/>
          <w:szCs w:val="28"/>
        </w:rPr>
        <w:t>1</w:t>
      </w:r>
      <w:r w:rsidR="00695505" w:rsidRPr="00467F22">
        <w:rPr>
          <w:sz w:val="28"/>
          <w:szCs w:val="28"/>
        </w:rPr>
        <w:t>2</w:t>
      </w:r>
      <w:bookmarkEnd w:id="1"/>
      <w:r w:rsidR="009A2B95">
        <w:rPr>
          <w:sz w:val="28"/>
          <w:szCs w:val="28"/>
        </w:rPr>
        <w:t>-р</w:t>
      </w:r>
    </w:p>
    <w:p w:rsidR="003A2A36" w:rsidRDefault="003A2A36" w:rsidP="003A2A36">
      <w:pPr>
        <w:tabs>
          <w:tab w:val="left" w:pos="1065"/>
        </w:tabs>
        <w:jc w:val="center"/>
        <w:rPr>
          <w:sz w:val="36"/>
          <w:szCs w:val="36"/>
        </w:rPr>
      </w:pPr>
      <w:r w:rsidRPr="00CE45DD">
        <w:rPr>
          <w:sz w:val="36"/>
          <w:szCs w:val="36"/>
        </w:rPr>
        <w:t xml:space="preserve">План работы ревизионной комиссии Убинского </w:t>
      </w:r>
      <w:r w:rsidR="00600724">
        <w:rPr>
          <w:sz w:val="36"/>
          <w:szCs w:val="36"/>
        </w:rPr>
        <w:t xml:space="preserve">муниципального округа Новосибирской области </w:t>
      </w:r>
      <w:r w:rsidRPr="00CE45DD">
        <w:rPr>
          <w:sz w:val="36"/>
          <w:szCs w:val="36"/>
        </w:rPr>
        <w:t xml:space="preserve"> на 20</w:t>
      </w:r>
      <w:r w:rsidR="00E01750">
        <w:rPr>
          <w:sz w:val="36"/>
          <w:szCs w:val="36"/>
        </w:rPr>
        <w:t>2</w:t>
      </w:r>
      <w:r w:rsidR="00600724">
        <w:rPr>
          <w:sz w:val="36"/>
          <w:szCs w:val="36"/>
        </w:rPr>
        <w:t>6</w:t>
      </w:r>
      <w:r w:rsidRPr="00CE45DD">
        <w:rPr>
          <w:sz w:val="36"/>
          <w:szCs w:val="36"/>
        </w:rPr>
        <w:t>год</w:t>
      </w:r>
    </w:p>
    <w:tbl>
      <w:tblPr>
        <w:tblStyle w:val="a3"/>
        <w:tblW w:w="15285" w:type="dxa"/>
        <w:tblLook w:val="01E0" w:firstRow="1" w:lastRow="1" w:firstColumn="1" w:lastColumn="1" w:noHBand="0" w:noVBand="0"/>
      </w:tblPr>
      <w:tblGrid>
        <w:gridCol w:w="1155"/>
        <w:gridCol w:w="7589"/>
        <w:gridCol w:w="2268"/>
        <w:gridCol w:w="1855"/>
        <w:gridCol w:w="2418"/>
      </w:tblGrid>
      <w:tr w:rsidR="003A2A36" w:rsidTr="0046042F">
        <w:tc>
          <w:tcPr>
            <w:tcW w:w="1155" w:type="dxa"/>
          </w:tcPr>
          <w:p w:rsidR="003A2A36" w:rsidRPr="00D94FB3" w:rsidRDefault="003A2A36" w:rsidP="00681E60">
            <w:pPr>
              <w:rPr>
                <w:sz w:val="28"/>
                <w:szCs w:val="28"/>
              </w:rPr>
            </w:pPr>
            <w:r w:rsidRPr="00D94FB3">
              <w:rPr>
                <w:sz w:val="28"/>
                <w:szCs w:val="28"/>
              </w:rPr>
              <w:t xml:space="preserve">№ </w:t>
            </w:r>
            <w:proofErr w:type="gramStart"/>
            <w:r w:rsidRPr="00D94FB3">
              <w:rPr>
                <w:sz w:val="28"/>
                <w:szCs w:val="28"/>
              </w:rPr>
              <w:t>п</w:t>
            </w:r>
            <w:proofErr w:type="gramEnd"/>
            <w:r w:rsidRPr="00D94FB3">
              <w:rPr>
                <w:sz w:val="28"/>
                <w:szCs w:val="28"/>
              </w:rPr>
              <w:t>/п</w:t>
            </w:r>
          </w:p>
        </w:tc>
        <w:tc>
          <w:tcPr>
            <w:tcW w:w="7589" w:type="dxa"/>
          </w:tcPr>
          <w:p w:rsidR="003A2A36" w:rsidRPr="00D94FB3" w:rsidRDefault="003A2A36" w:rsidP="00681E60">
            <w:pPr>
              <w:rPr>
                <w:sz w:val="28"/>
                <w:szCs w:val="28"/>
              </w:rPr>
            </w:pPr>
            <w:r w:rsidRPr="00D94FB3">
              <w:rPr>
                <w:sz w:val="28"/>
                <w:szCs w:val="28"/>
              </w:rPr>
              <w:t>Наименование планируемых мероприятий</w:t>
            </w:r>
          </w:p>
        </w:tc>
        <w:tc>
          <w:tcPr>
            <w:tcW w:w="2268" w:type="dxa"/>
          </w:tcPr>
          <w:p w:rsidR="003A2A36" w:rsidRPr="00D94FB3" w:rsidRDefault="003A2A36" w:rsidP="00681E60">
            <w:pPr>
              <w:rPr>
                <w:sz w:val="28"/>
                <w:szCs w:val="28"/>
              </w:rPr>
            </w:pPr>
            <w:r w:rsidRPr="00D94FB3">
              <w:rPr>
                <w:sz w:val="28"/>
                <w:szCs w:val="28"/>
              </w:rPr>
              <w:t>Ответственный</w:t>
            </w:r>
          </w:p>
          <w:p w:rsidR="003A2A36" w:rsidRPr="00D94FB3" w:rsidRDefault="003A2A36" w:rsidP="00681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94FB3">
              <w:rPr>
                <w:sz w:val="28"/>
                <w:szCs w:val="28"/>
              </w:rPr>
              <w:t>а прове</w:t>
            </w:r>
            <w:r>
              <w:rPr>
                <w:sz w:val="28"/>
                <w:szCs w:val="28"/>
              </w:rPr>
              <w:t>дение</w:t>
            </w:r>
          </w:p>
        </w:tc>
        <w:tc>
          <w:tcPr>
            <w:tcW w:w="1855" w:type="dxa"/>
          </w:tcPr>
          <w:p w:rsidR="003A2A36" w:rsidRPr="00D94FB3" w:rsidRDefault="003A2A36" w:rsidP="00681E60">
            <w:pPr>
              <w:rPr>
                <w:sz w:val="28"/>
                <w:szCs w:val="28"/>
              </w:rPr>
            </w:pPr>
            <w:r w:rsidRPr="00D94FB3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418" w:type="dxa"/>
          </w:tcPr>
          <w:p w:rsidR="003A2A36" w:rsidRPr="00D94FB3" w:rsidRDefault="003A2A36" w:rsidP="00681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 </w:t>
            </w:r>
          </w:p>
        </w:tc>
      </w:tr>
      <w:tr w:rsidR="003A2A36" w:rsidTr="0046042F">
        <w:tc>
          <w:tcPr>
            <w:tcW w:w="1155" w:type="dxa"/>
          </w:tcPr>
          <w:p w:rsidR="003A2A36" w:rsidRPr="00986BED" w:rsidRDefault="003A2A36" w:rsidP="00681E60">
            <w:pPr>
              <w:jc w:val="center"/>
              <w:rPr>
                <w:sz w:val="22"/>
                <w:szCs w:val="22"/>
              </w:rPr>
            </w:pPr>
            <w:r w:rsidRPr="00986BED">
              <w:rPr>
                <w:sz w:val="22"/>
                <w:szCs w:val="22"/>
              </w:rPr>
              <w:t>1</w:t>
            </w:r>
          </w:p>
        </w:tc>
        <w:tc>
          <w:tcPr>
            <w:tcW w:w="7589" w:type="dxa"/>
          </w:tcPr>
          <w:p w:rsidR="003A2A36" w:rsidRPr="00986BED" w:rsidRDefault="003A2A36" w:rsidP="00681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3A2A36" w:rsidRPr="00986BED" w:rsidRDefault="003A2A36" w:rsidP="00681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55" w:type="dxa"/>
          </w:tcPr>
          <w:p w:rsidR="003A2A36" w:rsidRPr="00986BED" w:rsidRDefault="003A2A36" w:rsidP="00681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8" w:type="dxa"/>
          </w:tcPr>
          <w:p w:rsidR="003A2A36" w:rsidRPr="00986BED" w:rsidRDefault="003A2A36" w:rsidP="00681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64B6" w:rsidTr="0046042F">
        <w:tc>
          <w:tcPr>
            <w:tcW w:w="1155" w:type="dxa"/>
          </w:tcPr>
          <w:p w:rsidR="007F64B6" w:rsidRPr="007F64B6" w:rsidRDefault="002102D2" w:rsidP="004E2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89" w:type="dxa"/>
          </w:tcPr>
          <w:p w:rsidR="007F64B6" w:rsidRPr="007F64B6" w:rsidRDefault="007F64B6" w:rsidP="007F64B6">
            <w:pPr>
              <w:jc w:val="center"/>
              <w:rPr>
                <w:sz w:val="28"/>
                <w:szCs w:val="28"/>
              </w:rPr>
            </w:pPr>
            <w:r w:rsidRPr="007F64B6">
              <w:rPr>
                <w:sz w:val="28"/>
                <w:szCs w:val="28"/>
              </w:rPr>
              <w:t>Подготовка и представлени</w:t>
            </w:r>
            <w:r>
              <w:rPr>
                <w:sz w:val="28"/>
                <w:szCs w:val="28"/>
              </w:rPr>
              <w:t>е заключений и ответов на запросы государственных органов власти и органов местного самоуправления</w:t>
            </w:r>
            <w:r w:rsidRPr="007F64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F64B6" w:rsidRDefault="007F64B6" w:rsidP="007F6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7F64B6" w:rsidRPr="007F64B6" w:rsidRDefault="000516B7" w:rsidP="007F64B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А.Ф.Жукова</w:t>
            </w:r>
            <w:proofErr w:type="spellEnd"/>
          </w:p>
        </w:tc>
        <w:tc>
          <w:tcPr>
            <w:tcW w:w="1855" w:type="dxa"/>
          </w:tcPr>
          <w:p w:rsidR="007F64B6" w:rsidRPr="007F64B6" w:rsidRDefault="008073E2" w:rsidP="00681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7F64B6">
              <w:rPr>
                <w:sz w:val="28"/>
                <w:szCs w:val="28"/>
              </w:rPr>
              <w:t>нварь-декабрь</w:t>
            </w:r>
          </w:p>
        </w:tc>
        <w:tc>
          <w:tcPr>
            <w:tcW w:w="2418" w:type="dxa"/>
          </w:tcPr>
          <w:p w:rsidR="007F64B6" w:rsidRPr="007F64B6" w:rsidRDefault="007F64B6" w:rsidP="00681E60">
            <w:pPr>
              <w:jc w:val="center"/>
              <w:rPr>
                <w:sz w:val="28"/>
                <w:szCs w:val="28"/>
              </w:rPr>
            </w:pPr>
          </w:p>
        </w:tc>
      </w:tr>
      <w:tr w:rsidR="008073E2" w:rsidTr="0046042F">
        <w:tc>
          <w:tcPr>
            <w:tcW w:w="1155" w:type="dxa"/>
          </w:tcPr>
          <w:p w:rsidR="008073E2" w:rsidRDefault="004E242F" w:rsidP="004E2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89" w:type="dxa"/>
          </w:tcPr>
          <w:p w:rsidR="008073E2" w:rsidRPr="002700D8" w:rsidRDefault="00C506D7" w:rsidP="0060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</w:t>
            </w:r>
            <w:r w:rsidRPr="00343F1B">
              <w:rPr>
                <w:sz w:val="28"/>
                <w:szCs w:val="28"/>
              </w:rPr>
              <w:t>сдач</w:t>
            </w:r>
            <w:r>
              <w:rPr>
                <w:sz w:val="28"/>
                <w:szCs w:val="28"/>
              </w:rPr>
              <w:t>а</w:t>
            </w:r>
            <w:r w:rsidRPr="00343F1B">
              <w:rPr>
                <w:sz w:val="28"/>
                <w:szCs w:val="28"/>
              </w:rPr>
              <w:t xml:space="preserve"> документов в архив</w:t>
            </w:r>
          </w:p>
        </w:tc>
        <w:tc>
          <w:tcPr>
            <w:tcW w:w="2268" w:type="dxa"/>
          </w:tcPr>
          <w:p w:rsidR="000516B7" w:rsidRDefault="00A02CE8" w:rsidP="004A1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A02CE8" w:rsidRDefault="000516B7" w:rsidP="004A1F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А.Ф.Жукова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02CE8">
              <w:rPr>
                <w:sz w:val="28"/>
                <w:szCs w:val="28"/>
              </w:rPr>
              <w:t xml:space="preserve"> </w:t>
            </w:r>
          </w:p>
          <w:p w:rsidR="008073E2" w:rsidRDefault="004F57C5" w:rsidP="002F2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Аудитор </w:t>
            </w:r>
            <w:proofErr w:type="spellStart"/>
            <w:r w:rsidR="000516B7">
              <w:rPr>
                <w:sz w:val="28"/>
                <w:szCs w:val="28"/>
              </w:rPr>
              <w:t>Т.П.Кузьменко</w:t>
            </w:r>
            <w:proofErr w:type="spellEnd"/>
          </w:p>
          <w:p w:rsidR="000516B7" w:rsidRDefault="000516B7" w:rsidP="002F2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  <w:p w:rsidR="000516B7" w:rsidRPr="002700D8" w:rsidRDefault="000516B7" w:rsidP="002F23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Е.Ю.Маслюк</w:t>
            </w:r>
            <w:proofErr w:type="spellEnd"/>
          </w:p>
        </w:tc>
        <w:tc>
          <w:tcPr>
            <w:tcW w:w="1855" w:type="dxa"/>
          </w:tcPr>
          <w:p w:rsidR="008073E2" w:rsidRPr="002700D8" w:rsidRDefault="008073E2" w:rsidP="004A1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18" w:type="dxa"/>
          </w:tcPr>
          <w:p w:rsidR="008073E2" w:rsidRPr="00343F1B" w:rsidRDefault="008073E2" w:rsidP="004A1FD3"/>
        </w:tc>
      </w:tr>
      <w:tr w:rsidR="00C506D7" w:rsidTr="0046042F">
        <w:tc>
          <w:tcPr>
            <w:tcW w:w="1155" w:type="dxa"/>
          </w:tcPr>
          <w:p w:rsidR="00C506D7" w:rsidRDefault="00C506D7" w:rsidP="004E2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89" w:type="dxa"/>
          </w:tcPr>
          <w:p w:rsidR="00C506D7" w:rsidRPr="00361FC7" w:rsidRDefault="00C506D7" w:rsidP="00600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отчета о результатах деятельности ревизионной комиссии Убинского района</w:t>
            </w:r>
            <w:r w:rsidR="009160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202</w:t>
            </w:r>
            <w:r w:rsidR="006007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014609" w:rsidRDefault="00014609" w:rsidP="00014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014609" w:rsidRDefault="00014609" w:rsidP="000146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А.Ф.Жукова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014609" w:rsidRDefault="00014609" w:rsidP="00014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Аудитор </w:t>
            </w:r>
            <w:proofErr w:type="spellStart"/>
            <w:r>
              <w:rPr>
                <w:sz w:val="28"/>
                <w:szCs w:val="28"/>
              </w:rPr>
              <w:t>Т.П.Кузьменко</w:t>
            </w:r>
            <w:proofErr w:type="spellEnd"/>
          </w:p>
          <w:p w:rsidR="00014609" w:rsidRDefault="00014609" w:rsidP="00014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  <w:p w:rsidR="00C506D7" w:rsidRPr="00361FC7" w:rsidRDefault="00014609" w:rsidP="000146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Е.Ю.Маслюк</w:t>
            </w:r>
            <w:proofErr w:type="spellEnd"/>
          </w:p>
        </w:tc>
        <w:tc>
          <w:tcPr>
            <w:tcW w:w="1855" w:type="dxa"/>
          </w:tcPr>
          <w:p w:rsidR="00C506D7" w:rsidRPr="00361FC7" w:rsidRDefault="00C506D7" w:rsidP="00756561">
            <w:pPr>
              <w:rPr>
                <w:sz w:val="28"/>
                <w:szCs w:val="28"/>
              </w:rPr>
            </w:pPr>
            <w:r w:rsidRPr="00361FC7">
              <w:rPr>
                <w:sz w:val="28"/>
                <w:szCs w:val="28"/>
              </w:rPr>
              <w:t>февраль</w:t>
            </w:r>
          </w:p>
        </w:tc>
        <w:tc>
          <w:tcPr>
            <w:tcW w:w="2418" w:type="dxa"/>
          </w:tcPr>
          <w:p w:rsidR="00C506D7" w:rsidRPr="00E223A1" w:rsidRDefault="00C506D7" w:rsidP="00756561"/>
        </w:tc>
      </w:tr>
      <w:tr w:rsidR="004356E6" w:rsidRPr="00361FC7" w:rsidTr="0046042F">
        <w:tc>
          <w:tcPr>
            <w:tcW w:w="1155" w:type="dxa"/>
          </w:tcPr>
          <w:p w:rsidR="004356E6" w:rsidRDefault="00695505" w:rsidP="004E2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89" w:type="dxa"/>
          </w:tcPr>
          <w:p w:rsidR="004356E6" w:rsidRPr="00303493" w:rsidRDefault="004356E6" w:rsidP="007F6DD7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Разработка</w:t>
            </w:r>
            <w:r>
              <w:rPr>
                <w:sz w:val="28"/>
                <w:szCs w:val="28"/>
              </w:rPr>
              <w:t xml:space="preserve"> и  актуализация</w:t>
            </w:r>
            <w:r w:rsidRPr="00844641">
              <w:rPr>
                <w:sz w:val="28"/>
                <w:szCs w:val="28"/>
              </w:rPr>
              <w:t xml:space="preserve"> стандарто</w:t>
            </w:r>
            <w:proofErr w:type="gramStart"/>
            <w:r w:rsidRPr="0084464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методических </w:t>
            </w:r>
            <w:r>
              <w:rPr>
                <w:sz w:val="28"/>
                <w:szCs w:val="28"/>
              </w:rPr>
              <w:lastRenderedPageBreak/>
              <w:t>рекомендаций)</w:t>
            </w:r>
            <w:r w:rsidRPr="00844641">
              <w:rPr>
                <w:sz w:val="28"/>
                <w:szCs w:val="28"/>
              </w:rPr>
              <w:t xml:space="preserve"> внешнего  муниципального финансового контроля</w:t>
            </w:r>
          </w:p>
        </w:tc>
        <w:tc>
          <w:tcPr>
            <w:tcW w:w="2268" w:type="dxa"/>
          </w:tcPr>
          <w:p w:rsidR="004356E6" w:rsidRPr="004356E6" w:rsidRDefault="004356E6" w:rsidP="004356E6">
            <w:pPr>
              <w:rPr>
                <w:sz w:val="28"/>
                <w:szCs w:val="28"/>
              </w:rPr>
            </w:pPr>
            <w:r w:rsidRPr="004356E6">
              <w:rPr>
                <w:sz w:val="28"/>
                <w:szCs w:val="28"/>
              </w:rPr>
              <w:lastRenderedPageBreak/>
              <w:t>Председатель</w:t>
            </w:r>
          </w:p>
          <w:p w:rsidR="004356E6" w:rsidRDefault="004356E6" w:rsidP="004356E6">
            <w:pPr>
              <w:rPr>
                <w:sz w:val="28"/>
                <w:szCs w:val="28"/>
              </w:rPr>
            </w:pPr>
            <w:proofErr w:type="spellStart"/>
            <w:r w:rsidRPr="004356E6">
              <w:rPr>
                <w:sz w:val="28"/>
                <w:szCs w:val="28"/>
              </w:rPr>
              <w:lastRenderedPageBreak/>
              <w:t>А.Ф.Жукова</w:t>
            </w:r>
            <w:proofErr w:type="spellEnd"/>
          </w:p>
        </w:tc>
        <w:tc>
          <w:tcPr>
            <w:tcW w:w="1855" w:type="dxa"/>
          </w:tcPr>
          <w:p w:rsidR="004356E6" w:rsidRPr="00303493" w:rsidRDefault="004356E6" w:rsidP="00055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Январь-</w:t>
            </w: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18" w:type="dxa"/>
          </w:tcPr>
          <w:p w:rsidR="004356E6" w:rsidRPr="00303493" w:rsidRDefault="004356E6" w:rsidP="0005582A">
            <w:pPr>
              <w:rPr>
                <w:sz w:val="28"/>
                <w:szCs w:val="28"/>
              </w:rPr>
            </w:pPr>
          </w:p>
        </w:tc>
      </w:tr>
      <w:tr w:rsidR="0065420A" w:rsidRPr="00361FC7" w:rsidTr="0046042F">
        <w:tc>
          <w:tcPr>
            <w:tcW w:w="1155" w:type="dxa"/>
          </w:tcPr>
          <w:p w:rsidR="0065420A" w:rsidRPr="00303493" w:rsidRDefault="00695505" w:rsidP="004E2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589" w:type="dxa"/>
          </w:tcPr>
          <w:p w:rsidR="0065420A" w:rsidRPr="00303493" w:rsidRDefault="0065420A" w:rsidP="007F6DD7">
            <w:pPr>
              <w:rPr>
                <w:sz w:val="28"/>
                <w:szCs w:val="28"/>
              </w:rPr>
            </w:pPr>
            <w:r w:rsidRPr="00303493">
              <w:rPr>
                <w:sz w:val="28"/>
                <w:szCs w:val="28"/>
              </w:rPr>
              <w:t>Внешняя проверка годового отчета об исполнении бюджета Убинского района за 20</w:t>
            </w:r>
            <w:r>
              <w:rPr>
                <w:sz w:val="28"/>
                <w:szCs w:val="28"/>
              </w:rPr>
              <w:t>2</w:t>
            </w:r>
            <w:r w:rsidR="007F6DD7">
              <w:rPr>
                <w:sz w:val="28"/>
                <w:szCs w:val="28"/>
              </w:rPr>
              <w:t>5</w:t>
            </w:r>
            <w:r w:rsidRPr="00303493">
              <w:rPr>
                <w:sz w:val="28"/>
                <w:szCs w:val="28"/>
              </w:rPr>
              <w:t>год, включая подготовку экспертного заключения</w:t>
            </w:r>
          </w:p>
        </w:tc>
        <w:tc>
          <w:tcPr>
            <w:tcW w:w="2268" w:type="dxa"/>
          </w:tcPr>
          <w:p w:rsidR="00014609" w:rsidRDefault="00014609" w:rsidP="00014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5420A" w:rsidRPr="00303493" w:rsidRDefault="00014609" w:rsidP="000146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А.Ф.Жукова</w:t>
            </w:r>
            <w:proofErr w:type="spellEnd"/>
            <w:r w:rsidRPr="003034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</w:tcPr>
          <w:p w:rsidR="0065420A" w:rsidRPr="00303493" w:rsidRDefault="0065420A" w:rsidP="0005582A">
            <w:pPr>
              <w:rPr>
                <w:sz w:val="28"/>
                <w:szCs w:val="28"/>
              </w:rPr>
            </w:pPr>
            <w:r w:rsidRPr="00303493">
              <w:rPr>
                <w:sz w:val="28"/>
                <w:szCs w:val="28"/>
              </w:rPr>
              <w:t>апрель</w:t>
            </w:r>
          </w:p>
        </w:tc>
        <w:tc>
          <w:tcPr>
            <w:tcW w:w="2418" w:type="dxa"/>
          </w:tcPr>
          <w:p w:rsidR="0065420A" w:rsidRPr="00303493" w:rsidRDefault="0065420A" w:rsidP="0005582A">
            <w:pPr>
              <w:rPr>
                <w:sz w:val="28"/>
                <w:szCs w:val="28"/>
              </w:rPr>
            </w:pPr>
          </w:p>
        </w:tc>
      </w:tr>
      <w:tr w:rsidR="0065420A" w:rsidRPr="00361FC7" w:rsidTr="0046042F">
        <w:tc>
          <w:tcPr>
            <w:tcW w:w="1155" w:type="dxa"/>
          </w:tcPr>
          <w:p w:rsidR="0065420A" w:rsidRPr="00303493" w:rsidRDefault="00695505" w:rsidP="004E2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89" w:type="dxa"/>
          </w:tcPr>
          <w:p w:rsidR="0065420A" w:rsidRPr="00303493" w:rsidRDefault="0065420A" w:rsidP="007F6DD7">
            <w:pPr>
              <w:rPr>
                <w:sz w:val="28"/>
                <w:szCs w:val="28"/>
              </w:rPr>
            </w:pPr>
            <w:r w:rsidRPr="00303493">
              <w:rPr>
                <w:sz w:val="28"/>
                <w:szCs w:val="28"/>
              </w:rPr>
              <w:t xml:space="preserve">Внешняя проверка годовых отчетов </w:t>
            </w:r>
            <w:r>
              <w:rPr>
                <w:sz w:val="28"/>
                <w:szCs w:val="28"/>
              </w:rPr>
              <w:t xml:space="preserve">об исполнении бюджета </w:t>
            </w:r>
            <w:r w:rsidRPr="00303493">
              <w:rPr>
                <w:sz w:val="28"/>
                <w:szCs w:val="28"/>
              </w:rPr>
              <w:t xml:space="preserve">  за 20</w:t>
            </w:r>
            <w:r>
              <w:rPr>
                <w:sz w:val="28"/>
                <w:szCs w:val="28"/>
              </w:rPr>
              <w:t>2</w:t>
            </w:r>
            <w:r w:rsidR="007F6DD7">
              <w:rPr>
                <w:sz w:val="28"/>
                <w:szCs w:val="28"/>
              </w:rPr>
              <w:t>5</w:t>
            </w:r>
            <w:r w:rsidRPr="00303493">
              <w:rPr>
                <w:sz w:val="28"/>
                <w:szCs w:val="28"/>
              </w:rPr>
              <w:t xml:space="preserve"> год, включая подготовку экспертного заключения</w:t>
            </w:r>
            <w:r>
              <w:rPr>
                <w:sz w:val="28"/>
                <w:szCs w:val="28"/>
              </w:rPr>
              <w:t xml:space="preserve"> муниципальных образований Убинского района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Борисоглебского сельсовета, </w:t>
            </w:r>
            <w:proofErr w:type="spellStart"/>
            <w:r>
              <w:rPr>
                <w:sz w:val="28"/>
                <w:szCs w:val="28"/>
              </w:rPr>
              <w:t>Владимировского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сельсовета, </w:t>
            </w:r>
            <w:proofErr w:type="spellStart"/>
            <w:r>
              <w:rPr>
                <w:sz w:val="28"/>
                <w:szCs w:val="28"/>
              </w:rPr>
              <w:t>Гандичевского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сельсовета, </w:t>
            </w:r>
            <w:proofErr w:type="spellStart"/>
            <w:r>
              <w:rPr>
                <w:sz w:val="28"/>
                <w:szCs w:val="28"/>
              </w:rPr>
              <w:t>Ермолаевского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сельсовета, </w:t>
            </w:r>
            <w:proofErr w:type="spellStart"/>
            <w:r>
              <w:rPr>
                <w:sz w:val="28"/>
                <w:szCs w:val="28"/>
              </w:rPr>
              <w:t>Кожурлинского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сельсовета, </w:t>
            </w:r>
            <w:proofErr w:type="spellStart"/>
            <w:r>
              <w:rPr>
                <w:sz w:val="28"/>
                <w:szCs w:val="28"/>
              </w:rPr>
              <w:t>Колмаковского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сельсовета, Крещенского сельсовета, </w:t>
            </w:r>
            <w:proofErr w:type="spellStart"/>
            <w:r>
              <w:rPr>
                <w:sz w:val="28"/>
                <w:szCs w:val="28"/>
              </w:rPr>
              <w:t>Круглоозерного</w:t>
            </w:r>
            <w:proofErr w:type="spellEnd"/>
            <w:r>
              <w:rPr>
                <w:sz w:val="28"/>
                <w:szCs w:val="28"/>
              </w:rPr>
              <w:t xml:space="preserve"> сельсовета, </w:t>
            </w:r>
            <w:proofErr w:type="spellStart"/>
            <w:r>
              <w:rPr>
                <w:sz w:val="28"/>
                <w:szCs w:val="28"/>
              </w:rPr>
              <w:t>Кундранского</w:t>
            </w:r>
            <w:proofErr w:type="spellEnd"/>
            <w:r>
              <w:rPr>
                <w:sz w:val="28"/>
                <w:szCs w:val="28"/>
              </w:rPr>
              <w:t xml:space="preserve"> сельсовета, Невского сельсовета, </w:t>
            </w:r>
            <w:proofErr w:type="spellStart"/>
            <w:r>
              <w:rPr>
                <w:sz w:val="28"/>
                <w:szCs w:val="28"/>
              </w:rPr>
              <w:t>Новодубровского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сельсовета, Орловского сельсовета, </w:t>
            </w:r>
            <w:proofErr w:type="spellStart"/>
            <w:r>
              <w:rPr>
                <w:sz w:val="28"/>
                <w:szCs w:val="28"/>
              </w:rPr>
              <w:t>Пешковского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сельсовета, </w:t>
            </w:r>
            <w:proofErr w:type="spellStart"/>
            <w:r>
              <w:rPr>
                <w:sz w:val="28"/>
                <w:szCs w:val="28"/>
              </w:rPr>
              <w:t>Раисинского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сельсовета, Убинского </w:t>
            </w:r>
            <w:proofErr w:type="spellStart"/>
            <w:r>
              <w:rPr>
                <w:sz w:val="28"/>
                <w:szCs w:val="28"/>
              </w:rPr>
              <w:t>сельсовета</w:t>
            </w:r>
            <w:proofErr w:type="gramStart"/>
            <w:r>
              <w:rPr>
                <w:sz w:val="28"/>
                <w:szCs w:val="28"/>
              </w:rPr>
              <w:t>,Ч</w:t>
            </w:r>
            <w:proofErr w:type="gramEnd"/>
            <w:r>
              <w:rPr>
                <w:sz w:val="28"/>
                <w:szCs w:val="28"/>
              </w:rPr>
              <w:t>ерномысинского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2268" w:type="dxa"/>
          </w:tcPr>
          <w:p w:rsidR="0065420A" w:rsidRPr="00303493" w:rsidRDefault="0065420A" w:rsidP="00067E20">
            <w:pPr>
              <w:rPr>
                <w:sz w:val="28"/>
                <w:szCs w:val="28"/>
              </w:rPr>
            </w:pPr>
            <w:r w:rsidRPr="00303493">
              <w:rPr>
                <w:sz w:val="28"/>
                <w:szCs w:val="28"/>
              </w:rPr>
              <w:t>Аудитор Кузьменко Т.П.</w:t>
            </w:r>
          </w:p>
          <w:p w:rsidR="0065420A" w:rsidRDefault="0065420A" w:rsidP="004F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Е.Ю.Маслюк</w:t>
            </w:r>
          </w:p>
          <w:p w:rsidR="0065420A" w:rsidRPr="00303493" w:rsidRDefault="0065420A" w:rsidP="00067E20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65420A" w:rsidRPr="00303493" w:rsidRDefault="0065420A" w:rsidP="000F7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03493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>-май</w:t>
            </w:r>
          </w:p>
        </w:tc>
        <w:tc>
          <w:tcPr>
            <w:tcW w:w="2418" w:type="dxa"/>
          </w:tcPr>
          <w:p w:rsidR="0065420A" w:rsidRPr="00303493" w:rsidRDefault="0065420A" w:rsidP="00067E20">
            <w:r w:rsidRPr="00303493">
              <w:t xml:space="preserve">в рамках принятых полномочий </w:t>
            </w:r>
          </w:p>
        </w:tc>
      </w:tr>
      <w:tr w:rsidR="0065420A" w:rsidRPr="00361FC7" w:rsidTr="0046042F">
        <w:tc>
          <w:tcPr>
            <w:tcW w:w="1155" w:type="dxa"/>
          </w:tcPr>
          <w:p w:rsidR="0065420A" w:rsidRPr="00B05008" w:rsidRDefault="00695505" w:rsidP="004E2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89" w:type="dxa"/>
          </w:tcPr>
          <w:p w:rsidR="0065420A" w:rsidRPr="00B05008" w:rsidRDefault="00632BF9" w:rsidP="00632BF9">
            <w:pPr>
              <w:rPr>
                <w:sz w:val="28"/>
                <w:szCs w:val="28"/>
              </w:rPr>
            </w:pPr>
            <w:r w:rsidRPr="004356E6">
              <w:rPr>
                <w:sz w:val="28"/>
                <w:szCs w:val="28"/>
              </w:rPr>
              <w:t xml:space="preserve">Проверка законности и эффективности </w:t>
            </w:r>
            <w:proofErr w:type="gramStart"/>
            <w:r w:rsidRPr="004356E6">
              <w:rPr>
                <w:sz w:val="28"/>
                <w:szCs w:val="28"/>
              </w:rPr>
              <w:t>использования средств бюджета Убинского района Новосибирской области</w:t>
            </w:r>
            <w:proofErr w:type="gramEnd"/>
            <w:r w:rsidRPr="004356E6">
              <w:rPr>
                <w:sz w:val="28"/>
                <w:szCs w:val="28"/>
              </w:rPr>
              <w:t xml:space="preserve"> на обеспечение деятельности МКДОУ детский сад «Родничок»</w:t>
            </w:r>
          </w:p>
        </w:tc>
        <w:tc>
          <w:tcPr>
            <w:tcW w:w="2268" w:type="dxa"/>
          </w:tcPr>
          <w:p w:rsidR="0065420A" w:rsidRPr="00B05008" w:rsidRDefault="0065420A" w:rsidP="00551F43">
            <w:pPr>
              <w:rPr>
                <w:sz w:val="28"/>
                <w:szCs w:val="28"/>
              </w:rPr>
            </w:pPr>
            <w:r w:rsidRPr="00B05008">
              <w:rPr>
                <w:sz w:val="28"/>
                <w:szCs w:val="28"/>
              </w:rPr>
              <w:t>Председатель</w:t>
            </w:r>
          </w:p>
          <w:p w:rsidR="0065420A" w:rsidRPr="00B05008" w:rsidRDefault="0065420A" w:rsidP="00551F43">
            <w:pPr>
              <w:rPr>
                <w:sz w:val="28"/>
                <w:szCs w:val="28"/>
              </w:rPr>
            </w:pPr>
            <w:r w:rsidRPr="00B05008">
              <w:rPr>
                <w:sz w:val="28"/>
                <w:szCs w:val="28"/>
              </w:rPr>
              <w:t>Жукова А.Ф.</w:t>
            </w:r>
          </w:p>
          <w:p w:rsidR="0046042F" w:rsidRPr="00303493" w:rsidRDefault="0046042F" w:rsidP="0046042F">
            <w:pPr>
              <w:rPr>
                <w:sz w:val="28"/>
                <w:szCs w:val="28"/>
              </w:rPr>
            </w:pPr>
            <w:r w:rsidRPr="00303493">
              <w:rPr>
                <w:sz w:val="28"/>
                <w:szCs w:val="28"/>
              </w:rPr>
              <w:t>Аудитор Кузьменко Т.П.</w:t>
            </w:r>
          </w:p>
          <w:p w:rsidR="0065420A" w:rsidRPr="00B05008" w:rsidRDefault="0065420A" w:rsidP="004029A3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65420A" w:rsidRPr="00B05008" w:rsidRDefault="004356E6" w:rsidP="00CA4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5420A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>-июнь</w:t>
            </w:r>
          </w:p>
        </w:tc>
        <w:tc>
          <w:tcPr>
            <w:tcW w:w="2418" w:type="dxa"/>
          </w:tcPr>
          <w:p w:rsidR="0065420A" w:rsidRPr="00B05008" w:rsidRDefault="0065420A" w:rsidP="00681E60"/>
        </w:tc>
      </w:tr>
      <w:tr w:rsidR="0046042F" w:rsidRPr="00361FC7" w:rsidTr="0046042F">
        <w:tc>
          <w:tcPr>
            <w:tcW w:w="1155" w:type="dxa"/>
          </w:tcPr>
          <w:p w:rsidR="0046042F" w:rsidRPr="005C31CA" w:rsidRDefault="00695505" w:rsidP="0092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89" w:type="dxa"/>
          </w:tcPr>
          <w:p w:rsidR="0046042F" w:rsidRPr="00061D35" w:rsidRDefault="0046042F" w:rsidP="00435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законности и эффективности использования средств бюджета Убинского района на финансовое обеспечение деятельности </w:t>
            </w:r>
            <w:r w:rsidR="004356E6" w:rsidRPr="00695505">
              <w:rPr>
                <w:sz w:val="28"/>
                <w:szCs w:val="28"/>
              </w:rPr>
              <w:t>МКУ «Межшкольный информационно-методический центр»</w:t>
            </w:r>
          </w:p>
        </w:tc>
        <w:tc>
          <w:tcPr>
            <w:tcW w:w="2268" w:type="dxa"/>
          </w:tcPr>
          <w:p w:rsidR="0046042F" w:rsidRPr="005C31CA" w:rsidRDefault="0046042F" w:rsidP="0092507B">
            <w:pPr>
              <w:rPr>
                <w:sz w:val="28"/>
                <w:szCs w:val="28"/>
              </w:rPr>
            </w:pPr>
            <w:r w:rsidRPr="005C31CA">
              <w:rPr>
                <w:sz w:val="28"/>
                <w:szCs w:val="28"/>
              </w:rPr>
              <w:t>Председатель</w:t>
            </w:r>
          </w:p>
          <w:p w:rsidR="0046042F" w:rsidRDefault="0046042F" w:rsidP="004356E6">
            <w:pPr>
              <w:rPr>
                <w:sz w:val="28"/>
                <w:szCs w:val="28"/>
              </w:rPr>
            </w:pPr>
            <w:r w:rsidRPr="005C31CA">
              <w:rPr>
                <w:sz w:val="28"/>
                <w:szCs w:val="28"/>
              </w:rPr>
              <w:t>Жукова А.Ф.</w:t>
            </w:r>
            <w:r w:rsidRPr="00303493">
              <w:rPr>
                <w:sz w:val="28"/>
                <w:szCs w:val="28"/>
              </w:rPr>
              <w:t xml:space="preserve"> </w:t>
            </w:r>
            <w:r w:rsidR="004356E6">
              <w:rPr>
                <w:sz w:val="28"/>
                <w:szCs w:val="28"/>
              </w:rPr>
              <w:t>инспектор</w:t>
            </w:r>
          </w:p>
          <w:p w:rsidR="004356E6" w:rsidRPr="005C31CA" w:rsidRDefault="004356E6" w:rsidP="00435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Маслюк Е.Ю.</w:t>
            </w:r>
          </w:p>
        </w:tc>
        <w:tc>
          <w:tcPr>
            <w:tcW w:w="1855" w:type="dxa"/>
          </w:tcPr>
          <w:p w:rsidR="0046042F" w:rsidRPr="005C31CA" w:rsidRDefault="00E333DC" w:rsidP="0087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  <w:tc>
          <w:tcPr>
            <w:tcW w:w="2418" w:type="dxa"/>
          </w:tcPr>
          <w:p w:rsidR="0046042F" w:rsidRDefault="0046042F" w:rsidP="001E37D3">
            <w:pPr>
              <w:rPr>
                <w:sz w:val="28"/>
                <w:szCs w:val="28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5C31CA" w:rsidRDefault="00695505" w:rsidP="00C2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89" w:type="dxa"/>
          </w:tcPr>
          <w:p w:rsidR="0046042F" w:rsidRDefault="0046042F" w:rsidP="0063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законности и эффективности использования средств бюджета Убинского района на финансовое обеспечение </w:t>
            </w:r>
            <w:r w:rsidRPr="00695505">
              <w:rPr>
                <w:sz w:val="28"/>
                <w:szCs w:val="28"/>
              </w:rPr>
              <w:t xml:space="preserve">деятельности </w:t>
            </w:r>
            <w:r w:rsidR="00632BF9" w:rsidRPr="00695505">
              <w:rPr>
                <w:sz w:val="28"/>
                <w:szCs w:val="28"/>
              </w:rPr>
              <w:t xml:space="preserve">МКУ </w:t>
            </w:r>
            <w:proofErr w:type="gramStart"/>
            <w:r w:rsidR="00632BF9" w:rsidRPr="00695505">
              <w:rPr>
                <w:sz w:val="28"/>
                <w:szCs w:val="28"/>
              </w:rPr>
              <w:t>ДО</w:t>
            </w:r>
            <w:proofErr w:type="gramEnd"/>
            <w:r w:rsidR="00632BF9" w:rsidRPr="00695505">
              <w:rPr>
                <w:sz w:val="28"/>
                <w:szCs w:val="28"/>
              </w:rPr>
              <w:t xml:space="preserve"> «</w:t>
            </w:r>
            <w:proofErr w:type="gramStart"/>
            <w:r w:rsidR="00632BF9" w:rsidRPr="00695505">
              <w:rPr>
                <w:sz w:val="28"/>
                <w:szCs w:val="28"/>
              </w:rPr>
              <w:t>Дом</w:t>
            </w:r>
            <w:proofErr w:type="gramEnd"/>
            <w:r w:rsidR="00632BF9" w:rsidRPr="00695505">
              <w:rPr>
                <w:sz w:val="28"/>
                <w:szCs w:val="28"/>
              </w:rPr>
              <w:t xml:space="preserve"> творчества детей и </w:t>
            </w:r>
            <w:r w:rsidR="00632BF9" w:rsidRPr="00695505">
              <w:rPr>
                <w:sz w:val="28"/>
                <w:szCs w:val="28"/>
              </w:rPr>
              <w:lastRenderedPageBreak/>
              <w:t>молодежи» за 2025 год</w:t>
            </w:r>
          </w:p>
        </w:tc>
        <w:tc>
          <w:tcPr>
            <w:tcW w:w="2268" w:type="dxa"/>
          </w:tcPr>
          <w:p w:rsidR="0046042F" w:rsidRDefault="0046042F" w:rsidP="0046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</w:t>
            </w:r>
          </w:p>
          <w:p w:rsidR="0046042F" w:rsidRDefault="0046042F" w:rsidP="0046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А.Ф.</w:t>
            </w:r>
          </w:p>
          <w:p w:rsidR="0046042F" w:rsidRPr="005C31CA" w:rsidRDefault="0046042F" w:rsidP="0046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lastRenderedPageBreak/>
              <w:t>Маслюк Е.Ю.</w:t>
            </w:r>
          </w:p>
        </w:tc>
        <w:tc>
          <w:tcPr>
            <w:tcW w:w="1855" w:type="dxa"/>
          </w:tcPr>
          <w:p w:rsidR="0046042F" w:rsidRPr="005C31CA" w:rsidRDefault="00E333DC" w:rsidP="00E33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Июнь-июль</w:t>
            </w:r>
          </w:p>
        </w:tc>
        <w:tc>
          <w:tcPr>
            <w:tcW w:w="2418" w:type="dxa"/>
          </w:tcPr>
          <w:p w:rsidR="0046042F" w:rsidRPr="005C31CA" w:rsidRDefault="0046042F" w:rsidP="001E3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6042F" w:rsidRPr="00361FC7" w:rsidTr="0046042F">
        <w:tc>
          <w:tcPr>
            <w:tcW w:w="1155" w:type="dxa"/>
          </w:tcPr>
          <w:p w:rsidR="0046042F" w:rsidRDefault="0046042F" w:rsidP="00695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95505">
              <w:rPr>
                <w:sz w:val="28"/>
                <w:szCs w:val="28"/>
              </w:rPr>
              <w:t>0</w:t>
            </w:r>
          </w:p>
        </w:tc>
        <w:tc>
          <w:tcPr>
            <w:tcW w:w="7589" w:type="dxa"/>
          </w:tcPr>
          <w:p w:rsidR="0046042F" w:rsidRPr="00B05008" w:rsidRDefault="0046042F" w:rsidP="0063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законности и эффективности использования   средств  бюджета Убинского района </w:t>
            </w:r>
            <w:r w:rsidR="00632BF9">
              <w:rPr>
                <w:sz w:val="28"/>
                <w:szCs w:val="28"/>
              </w:rPr>
              <w:t>направленных  на финансово-хозяйственную деятельность</w:t>
            </w:r>
            <w:r>
              <w:rPr>
                <w:sz w:val="28"/>
                <w:szCs w:val="28"/>
              </w:rPr>
              <w:t xml:space="preserve"> муниципального казенного дошкольного </w:t>
            </w:r>
            <w:r w:rsidRPr="00695505">
              <w:rPr>
                <w:sz w:val="28"/>
                <w:szCs w:val="28"/>
              </w:rPr>
              <w:t xml:space="preserve">образовательного учреждения </w:t>
            </w:r>
            <w:r w:rsidR="00632BF9" w:rsidRPr="00695505">
              <w:rPr>
                <w:sz w:val="28"/>
                <w:szCs w:val="28"/>
              </w:rPr>
              <w:t xml:space="preserve"> «</w:t>
            </w:r>
            <w:proofErr w:type="spellStart"/>
            <w:r w:rsidR="00632BF9" w:rsidRPr="00695505">
              <w:rPr>
                <w:sz w:val="28"/>
                <w:szCs w:val="28"/>
              </w:rPr>
              <w:t>Убинская</w:t>
            </w:r>
            <w:proofErr w:type="spellEnd"/>
            <w:r w:rsidR="00632BF9" w:rsidRPr="00695505">
              <w:rPr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268" w:type="dxa"/>
          </w:tcPr>
          <w:p w:rsidR="0046042F" w:rsidRDefault="0046042F" w:rsidP="00194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46042F" w:rsidRDefault="0046042F" w:rsidP="00194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А.Ф.</w:t>
            </w:r>
          </w:p>
          <w:p w:rsidR="0046042F" w:rsidRPr="00303493" w:rsidRDefault="0046042F" w:rsidP="001946B6">
            <w:pPr>
              <w:rPr>
                <w:sz w:val="28"/>
                <w:szCs w:val="28"/>
              </w:rPr>
            </w:pPr>
            <w:r w:rsidRPr="00303493">
              <w:rPr>
                <w:sz w:val="28"/>
                <w:szCs w:val="28"/>
              </w:rPr>
              <w:t>Аудитор Кузьменко Т.П.</w:t>
            </w:r>
          </w:p>
          <w:p w:rsidR="0046042F" w:rsidRPr="005C31CA" w:rsidRDefault="0046042F" w:rsidP="000F7D8A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46042F" w:rsidRDefault="00E333DC" w:rsidP="00347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2418" w:type="dxa"/>
          </w:tcPr>
          <w:p w:rsidR="0046042F" w:rsidRDefault="0046042F" w:rsidP="001E37D3">
            <w:pPr>
              <w:rPr>
                <w:sz w:val="28"/>
                <w:szCs w:val="28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5A0790" w:rsidRDefault="0046042F" w:rsidP="00695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5505">
              <w:rPr>
                <w:sz w:val="28"/>
                <w:szCs w:val="28"/>
              </w:rPr>
              <w:t>1</w:t>
            </w:r>
          </w:p>
        </w:tc>
        <w:tc>
          <w:tcPr>
            <w:tcW w:w="7589" w:type="dxa"/>
          </w:tcPr>
          <w:p w:rsidR="0046042F" w:rsidRPr="00FB2E6F" w:rsidRDefault="00877DC0" w:rsidP="007F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законности и эффективности использования средств бюджета Убинского района на финансирование  деятельности МКОУ «</w:t>
            </w:r>
            <w:proofErr w:type="spellStart"/>
            <w:r w:rsidR="007F6DD7">
              <w:rPr>
                <w:sz w:val="28"/>
                <w:szCs w:val="28"/>
              </w:rPr>
              <w:t>Убинская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</w:t>
            </w:r>
            <w:r w:rsidR="007F6DD7">
              <w:rPr>
                <w:sz w:val="28"/>
                <w:szCs w:val="28"/>
              </w:rPr>
              <w:t xml:space="preserve"> №2</w:t>
            </w:r>
            <w:r>
              <w:rPr>
                <w:sz w:val="28"/>
                <w:szCs w:val="28"/>
              </w:rPr>
              <w:t xml:space="preserve"> »Убинского района Новосибирской области за 202</w:t>
            </w:r>
            <w:r w:rsidR="007F6DD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592919" w:rsidRDefault="00592919" w:rsidP="00592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592919" w:rsidRDefault="00592919" w:rsidP="00592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А.Ф.</w:t>
            </w:r>
          </w:p>
          <w:p w:rsidR="004356E6" w:rsidRDefault="00592919" w:rsidP="00592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="00E333DC">
              <w:rPr>
                <w:sz w:val="28"/>
                <w:szCs w:val="28"/>
              </w:rPr>
              <w:t>Маслюк Е.Ю.</w:t>
            </w:r>
          </w:p>
          <w:p w:rsidR="004356E6" w:rsidRDefault="004356E6" w:rsidP="00592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 Кузьменко Т.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46042F" w:rsidRPr="00F802E8" w:rsidRDefault="0046042F" w:rsidP="00592919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46042F" w:rsidRDefault="004356E6" w:rsidP="00681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18" w:type="dxa"/>
          </w:tcPr>
          <w:p w:rsidR="0046042F" w:rsidRPr="003E3DE9" w:rsidRDefault="0046042F" w:rsidP="00681E60">
            <w:pPr>
              <w:rPr>
                <w:sz w:val="28"/>
                <w:szCs w:val="28"/>
              </w:rPr>
            </w:pPr>
          </w:p>
        </w:tc>
      </w:tr>
      <w:tr w:rsidR="0046042F" w:rsidRPr="00933324" w:rsidTr="0046042F">
        <w:tc>
          <w:tcPr>
            <w:tcW w:w="1155" w:type="dxa"/>
          </w:tcPr>
          <w:p w:rsidR="0046042F" w:rsidRPr="00933324" w:rsidRDefault="0046042F" w:rsidP="00695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5505">
              <w:rPr>
                <w:sz w:val="28"/>
                <w:szCs w:val="28"/>
              </w:rPr>
              <w:t>2</w:t>
            </w:r>
          </w:p>
        </w:tc>
        <w:tc>
          <w:tcPr>
            <w:tcW w:w="7589" w:type="dxa"/>
          </w:tcPr>
          <w:p w:rsidR="0046042F" w:rsidRPr="00FB2E6F" w:rsidRDefault="0046042F" w:rsidP="00C60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</w:t>
            </w:r>
            <w:r w:rsidRPr="00FB2E6F">
              <w:rPr>
                <w:sz w:val="28"/>
                <w:szCs w:val="28"/>
              </w:rPr>
              <w:t xml:space="preserve"> текущего исполнения бюджета Убинского района </w:t>
            </w:r>
            <w:r>
              <w:rPr>
                <w:sz w:val="28"/>
                <w:szCs w:val="28"/>
              </w:rPr>
              <w:t>Новосибирской области</w:t>
            </w:r>
            <w:r w:rsidRPr="00FB2E6F">
              <w:rPr>
                <w:sz w:val="28"/>
                <w:szCs w:val="28"/>
              </w:rPr>
              <w:t>(1 квартал</w:t>
            </w:r>
            <w:proofErr w:type="gramStart"/>
            <w:r w:rsidRPr="00FB2E6F">
              <w:rPr>
                <w:sz w:val="28"/>
                <w:szCs w:val="28"/>
              </w:rPr>
              <w:t>,п</w:t>
            </w:r>
            <w:proofErr w:type="gramEnd"/>
            <w:r w:rsidRPr="00FB2E6F">
              <w:rPr>
                <w:sz w:val="28"/>
                <w:szCs w:val="28"/>
              </w:rPr>
              <w:t>олугодие,9 месяцев)</w:t>
            </w:r>
          </w:p>
        </w:tc>
        <w:tc>
          <w:tcPr>
            <w:tcW w:w="2268" w:type="dxa"/>
          </w:tcPr>
          <w:p w:rsidR="0046042F" w:rsidRPr="00933324" w:rsidRDefault="0046042F" w:rsidP="00C6054A">
            <w:pPr>
              <w:rPr>
                <w:sz w:val="28"/>
                <w:szCs w:val="28"/>
              </w:rPr>
            </w:pPr>
            <w:r w:rsidRPr="00933324">
              <w:rPr>
                <w:sz w:val="28"/>
                <w:szCs w:val="28"/>
              </w:rPr>
              <w:t>Председатель</w:t>
            </w:r>
          </w:p>
          <w:p w:rsidR="0046042F" w:rsidRPr="00933324" w:rsidRDefault="0046042F" w:rsidP="00C6054A">
            <w:pPr>
              <w:rPr>
                <w:sz w:val="28"/>
                <w:szCs w:val="28"/>
              </w:rPr>
            </w:pPr>
            <w:r w:rsidRPr="00933324">
              <w:rPr>
                <w:sz w:val="28"/>
                <w:szCs w:val="28"/>
              </w:rPr>
              <w:t>Жукова А.Ф.</w:t>
            </w:r>
          </w:p>
        </w:tc>
        <w:tc>
          <w:tcPr>
            <w:tcW w:w="1855" w:type="dxa"/>
          </w:tcPr>
          <w:p w:rsidR="0046042F" w:rsidRPr="00933324" w:rsidRDefault="0046042F" w:rsidP="00C6054A">
            <w:pPr>
              <w:rPr>
                <w:sz w:val="28"/>
                <w:szCs w:val="28"/>
              </w:rPr>
            </w:pPr>
            <w:r w:rsidRPr="0093332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8" w:type="dxa"/>
          </w:tcPr>
          <w:p w:rsidR="0046042F" w:rsidRPr="00933324" w:rsidRDefault="0046042F" w:rsidP="00C6054A">
            <w:pPr>
              <w:rPr>
                <w:sz w:val="28"/>
                <w:szCs w:val="28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C62277" w:rsidRDefault="0046042F" w:rsidP="00695505">
            <w:pPr>
              <w:jc w:val="center"/>
              <w:rPr>
                <w:sz w:val="28"/>
                <w:szCs w:val="28"/>
              </w:rPr>
            </w:pPr>
            <w:r w:rsidRPr="00C62277">
              <w:rPr>
                <w:sz w:val="28"/>
                <w:szCs w:val="28"/>
              </w:rPr>
              <w:t>1</w:t>
            </w:r>
            <w:r w:rsidR="00695505">
              <w:rPr>
                <w:sz w:val="28"/>
                <w:szCs w:val="28"/>
              </w:rPr>
              <w:t>3</w:t>
            </w:r>
          </w:p>
        </w:tc>
        <w:tc>
          <w:tcPr>
            <w:tcW w:w="7589" w:type="dxa"/>
          </w:tcPr>
          <w:p w:rsidR="0046042F" w:rsidRPr="00FB2E6F" w:rsidRDefault="0046042F" w:rsidP="007F6DD7">
            <w:pPr>
              <w:rPr>
                <w:sz w:val="28"/>
                <w:szCs w:val="28"/>
              </w:rPr>
            </w:pPr>
            <w:r w:rsidRPr="00FB2E6F">
              <w:rPr>
                <w:sz w:val="28"/>
                <w:szCs w:val="28"/>
              </w:rPr>
              <w:t xml:space="preserve">Анализ изменений внесенных в решение Совета депутатов Убинского </w:t>
            </w:r>
            <w:r w:rsidR="007F6DD7">
              <w:rPr>
                <w:sz w:val="28"/>
                <w:szCs w:val="28"/>
              </w:rPr>
              <w:t xml:space="preserve">муниципального округа </w:t>
            </w:r>
            <w:r w:rsidRPr="00FB2E6F">
              <w:rPr>
                <w:sz w:val="28"/>
                <w:szCs w:val="28"/>
              </w:rPr>
              <w:t xml:space="preserve">Новосибирской области «О бюджете Убинского района </w:t>
            </w:r>
            <w:r>
              <w:rPr>
                <w:sz w:val="28"/>
                <w:szCs w:val="28"/>
              </w:rPr>
              <w:t xml:space="preserve">Новосибирской области </w:t>
            </w:r>
            <w:r w:rsidRPr="00FB2E6F">
              <w:rPr>
                <w:sz w:val="28"/>
                <w:szCs w:val="28"/>
              </w:rPr>
              <w:t>на 202</w:t>
            </w:r>
            <w:r w:rsidR="007F6DD7">
              <w:rPr>
                <w:sz w:val="28"/>
                <w:szCs w:val="28"/>
              </w:rPr>
              <w:t>6</w:t>
            </w:r>
            <w:r w:rsidRPr="00FB2E6F">
              <w:rPr>
                <w:sz w:val="28"/>
                <w:szCs w:val="28"/>
              </w:rPr>
              <w:t>год и плановый период 202</w:t>
            </w:r>
            <w:r w:rsidR="007F6DD7">
              <w:rPr>
                <w:sz w:val="28"/>
                <w:szCs w:val="28"/>
              </w:rPr>
              <w:t>7</w:t>
            </w:r>
            <w:r w:rsidRPr="00FB2E6F">
              <w:rPr>
                <w:sz w:val="28"/>
                <w:szCs w:val="28"/>
              </w:rPr>
              <w:t xml:space="preserve"> и 202</w:t>
            </w:r>
            <w:r w:rsidR="007F6DD7">
              <w:rPr>
                <w:sz w:val="28"/>
                <w:szCs w:val="28"/>
              </w:rPr>
              <w:t>8</w:t>
            </w:r>
            <w:r w:rsidRPr="00FB2E6F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2268" w:type="dxa"/>
          </w:tcPr>
          <w:p w:rsidR="0046042F" w:rsidRPr="00C62277" w:rsidRDefault="0046042F" w:rsidP="00681E60">
            <w:pPr>
              <w:rPr>
                <w:sz w:val="28"/>
                <w:szCs w:val="28"/>
              </w:rPr>
            </w:pPr>
            <w:r w:rsidRPr="00C62277">
              <w:rPr>
                <w:sz w:val="28"/>
                <w:szCs w:val="28"/>
              </w:rPr>
              <w:t>Председатель</w:t>
            </w:r>
          </w:p>
          <w:p w:rsidR="0046042F" w:rsidRPr="00C62277" w:rsidRDefault="0046042F" w:rsidP="00681E60">
            <w:pPr>
              <w:rPr>
                <w:sz w:val="28"/>
                <w:szCs w:val="28"/>
              </w:rPr>
            </w:pPr>
            <w:r w:rsidRPr="00C62277">
              <w:rPr>
                <w:sz w:val="28"/>
                <w:szCs w:val="28"/>
              </w:rPr>
              <w:t>Жукова А.Ф.</w:t>
            </w:r>
          </w:p>
        </w:tc>
        <w:tc>
          <w:tcPr>
            <w:tcW w:w="1855" w:type="dxa"/>
          </w:tcPr>
          <w:p w:rsidR="0046042F" w:rsidRPr="00C62277" w:rsidRDefault="0046042F" w:rsidP="00681E60">
            <w:pPr>
              <w:rPr>
                <w:sz w:val="28"/>
                <w:szCs w:val="28"/>
              </w:rPr>
            </w:pPr>
            <w:r w:rsidRPr="00C6227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8" w:type="dxa"/>
          </w:tcPr>
          <w:p w:rsidR="0046042F" w:rsidRPr="00C62277" w:rsidRDefault="0046042F" w:rsidP="00681E60">
            <w:pPr>
              <w:rPr>
                <w:sz w:val="28"/>
                <w:szCs w:val="28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B16E7C" w:rsidRDefault="0046042F" w:rsidP="00695505">
            <w:pPr>
              <w:jc w:val="center"/>
              <w:rPr>
                <w:sz w:val="28"/>
                <w:szCs w:val="28"/>
              </w:rPr>
            </w:pPr>
            <w:r w:rsidRPr="00B16E7C">
              <w:rPr>
                <w:sz w:val="28"/>
                <w:szCs w:val="28"/>
              </w:rPr>
              <w:t>1</w:t>
            </w:r>
            <w:r w:rsidR="00695505">
              <w:rPr>
                <w:sz w:val="28"/>
                <w:szCs w:val="28"/>
              </w:rPr>
              <w:t>4</w:t>
            </w:r>
          </w:p>
        </w:tc>
        <w:tc>
          <w:tcPr>
            <w:tcW w:w="7589" w:type="dxa"/>
          </w:tcPr>
          <w:p w:rsidR="0046042F" w:rsidRPr="00FB2E6F" w:rsidRDefault="0046042F" w:rsidP="0015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FB2E6F">
              <w:rPr>
                <w:sz w:val="28"/>
                <w:szCs w:val="28"/>
              </w:rPr>
              <w:t>кспертиза проектов муниципальных правовых акто</w:t>
            </w:r>
            <w:proofErr w:type="gramStart"/>
            <w:r w:rsidRPr="00FB2E6F">
              <w:rPr>
                <w:sz w:val="28"/>
                <w:szCs w:val="28"/>
              </w:rPr>
              <w:t>в(</w:t>
            </w:r>
            <w:proofErr w:type="gramEnd"/>
            <w:r w:rsidRPr="00FB2E6F">
              <w:rPr>
                <w:sz w:val="28"/>
                <w:szCs w:val="28"/>
              </w:rPr>
              <w:t>в части касающейся расходных обязательств муниципального образования,)</w:t>
            </w:r>
            <w:r>
              <w:rPr>
                <w:sz w:val="28"/>
                <w:szCs w:val="28"/>
              </w:rPr>
              <w:t>,</w:t>
            </w:r>
            <w:r w:rsidRPr="00FB2E6F">
              <w:rPr>
                <w:sz w:val="28"/>
                <w:szCs w:val="28"/>
              </w:rPr>
              <w:t>муниципальных программ, а также проектов муниципальных правовых актов о внесении изменений в утвержденные муниципальные программы, подготовка заключений по результатам экспертизы( по мере поступления).</w:t>
            </w:r>
          </w:p>
        </w:tc>
        <w:tc>
          <w:tcPr>
            <w:tcW w:w="2268" w:type="dxa"/>
          </w:tcPr>
          <w:p w:rsidR="0046042F" w:rsidRPr="00D70925" w:rsidRDefault="0046042F" w:rsidP="00681E60">
            <w:pPr>
              <w:rPr>
                <w:sz w:val="28"/>
                <w:szCs w:val="28"/>
              </w:rPr>
            </w:pPr>
            <w:r w:rsidRPr="00D70925">
              <w:rPr>
                <w:sz w:val="28"/>
                <w:szCs w:val="28"/>
              </w:rPr>
              <w:t>Председатель</w:t>
            </w:r>
          </w:p>
          <w:p w:rsidR="0046042F" w:rsidRDefault="0046042F" w:rsidP="00681E60">
            <w:pPr>
              <w:rPr>
                <w:sz w:val="28"/>
                <w:szCs w:val="28"/>
              </w:rPr>
            </w:pPr>
            <w:r w:rsidRPr="00D70925">
              <w:rPr>
                <w:sz w:val="28"/>
                <w:szCs w:val="28"/>
              </w:rPr>
              <w:t>Жукова А.Ф.</w:t>
            </w:r>
          </w:p>
          <w:p w:rsidR="00592919" w:rsidRPr="00D70925" w:rsidRDefault="00592919" w:rsidP="00681E60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46042F" w:rsidRPr="00D70925" w:rsidRDefault="0046042F" w:rsidP="00681E60">
            <w:pPr>
              <w:rPr>
                <w:sz w:val="28"/>
                <w:szCs w:val="28"/>
              </w:rPr>
            </w:pPr>
            <w:r w:rsidRPr="00D7092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8" w:type="dxa"/>
          </w:tcPr>
          <w:p w:rsidR="0046042F" w:rsidRPr="00D70925" w:rsidRDefault="0046042F" w:rsidP="00681E60">
            <w:pPr>
              <w:rPr>
                <w:sz w:val="28"/>
                <w:szCs w:val="28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C436B5" w:rsidRDefault="0046042F" w:rsidP="00695505">
            <w:pPr>
              <w:jc w:val="center"/>
              <w:rPr>
                <w:sz w:val="28"/>
                <w:szCs w:val="28"/>
              </w:rPr>
            </w:pPr>
            <w:r w:rsidRPr="00C436B5">
              <w:rPr>
                <w:sz w:val="28"/>
                <w:szCs w:val="28"/>
              </w:rPr>
              <w:t>1</w:t>
            </w:r>
            <w:r w:rsidR="00695505">
              <w:rPr>
                <w:sz w:val="28"/>
                <w:szCs w:val="28"/>
              </w:rPr>
              <w:t>5</w:t>
            </w:r>
          </w:p>
        </w:tc>
        <w:tc>
          <w:tcPr>
            <w:tcW w:w="7589" w:type="dxa"/>
          </w:tcPr>
          <w:p w:rsidR="0046042F" w:rsidRPr="00FB2E6F" w:rsidRDefault="0046042F" w:rsidP="00681E60">
            <w:pPr>
              <w:rPr>
                <w:sz w:val="28"/>
                <w:szCs w:val="28"/>
              </w:rPr>
            </w:pPr>
            <w:r w:rsidRPr="00FB2E6F">
              <w:rPr>
                <w:sz w:val="28"/>
                <w:szCs w:val="28"/>
              </w:rPr>
              <w:t>Аудит  в сфере закупок (в рамках контрольных и экспертно-</w:t>
            </w:r>
            <w:r w:rsidRPr="00FB2E6F">
              <w:rPr>
                <w:sz w:val="28"/>
                <w:szCs w:val="28"/>
              </w:rPr>
              <w:lastRenderedPageBreak/>
              <w:t>аналитических мероприятий)</w:t>
            </w:r>
          </w:p>
        </w:tc>
        <w:tc>
          <w:tcPr>
            <w:tcW w:w="2268" w:type="dxa"/>
          </w:tcPr>
          <w:p w:rsidR="0046042F" w:rsidRPr="00C436B5" w:rsidRDefault="0046042F" w:rsidP="003E3F96">
            <w:pPr>
              <w:rPr>
                <w:sz w:val="28"/>
                <w:szCs w:val="28"/>
              </w:rPr>
            </w:pPr>
            <w:r w:rsidRPr="00C436B5">
              <w:rPr>
                <w:sz w:val="28"/>
                <w:szCs w:val="28"/>
              </w:rPr>
              <w:lastRenderedPageBreak/>
              <w:t>Председатель</w:t>
            </w:r>
          </w:p>
          <w:p w:rsidR="0046042F" w:rsidRPr="00C436B5" w:rsidRDefault="0046042F" w:rsidP="003E3F96">
            <w:pPr>
              <w:rPr>
                <w:sz w:val="28"/>
                <w:szCs w:val="28"/>
              </w:rPr>
            </w:pPr>
            <w:r w:rsidRPr="00C436B5">
              <w:rPr>
                <w:sz w:val="28"/>
                <w:szCs w:val="28"/>
              </w:rPr>
              <w:lastRenderedPageBreak/>
              <w:t>Жукова А.Ф.</w:t>
            </w:r>
          </w:p>
        </w:tc>
        <w:tc>
          <w:tcPr>
            <w:tcW w:w="1855" w:type="dxa"/>
          </w:tcPr>
          <w:p w:rsidR="0046042F" w:rsidRPr="00C436B5" w:rsidRDefault="0046042F" w:rsidP="00297E0C">
            <w:pPr>
              <w:rPr>
                <w:sz w:val="28"/>
                <w:szCs w:val="28"/>
              </w:rPr>
            </w:pPr>
            <w:r w:rsidRPr="00C436B5">
              <w:rPr>
                <w:sz w:val="28"/>
                <w:szCs w:val="28"/>
              </w:rPr>
              <w:lastRenderedPageBreak/>
              <w:t xml:space="preserve">В течение  </w:t>
            </w:r>
            <w:r w:rsidRPr="00C436B5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418" w:type="dxa"/>
          </w:tcPr>
          <w:p w:rsidR="0046042F" w:rsidRPr="00C436B5" w:rsidRDefault="0046042F" w:rsidP="00681E60">
            <w:pPr>
              <w:rPr>
                <w:sz w:val="28"/>
                <w:szCs w:val="28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C436B5" w:rsidRDefault="0046042F" w:rsidP="00695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95505">
              <w:rPr>
                <w:sz w:val="28"/>
                <w:szCs w:val="28"/>
              </w:rPr>
              <w:t>6</w:t>
            </w:r>
          </w:p>
        </w:tc>
        <w:tc>
          <w:tcPr>
            <w:tcW w:w="7589" w:type="dxa"/>
          </w:tcPr>
          <w:p w:rsidR="0046042F" w:rsidRPr="00FB2E6F" w:rsidRDefault="0046042F" w:rsidP="001403E9">
            <w:pPr>
              <w:rPr>
                <w:sz w:val="28"/>
                <w:szCs w:val="28"/>
              </w:rPr>
            </w:pPr>
            <w:r w:rsidRPr="00FB2E6F">
              <w:rPr>
                <w:sz w:val="28"/>
                <w:szCs w:val="28"/>
              </w:rPr>
              <w:t xml:space="preserve">Экспертиза </w:t>
            </w:r>
            <w:proofErr w:type="gramStart"/>
            <w:r w:rsidRPr="00FB2E6F">
              <w:rPr>
                <w:sz w:val="28"/>
                <w:szCs w:val="28"/>
              </w:rPr>
              <w:t xml:space="preserve">проекта решения Совета депутатов Убинского </w:t>
            </w:r>
            <w:r w:rsidR="001403E9">
              <w:rPr>
                <w:sz w:val="28"/>
                <w:szCs w:val="28"/>
              </w:rPr>
              <w:t xml:space="preserve">муниципального округа </w:t>
            </w:r>
            <w:r w:rsidRPr="00FB2E6F">
              <w:rPr>
                <w:sz w:val="28"/>
                <w:szCs w:val="28"/>
              </w:rPr>
              <w:t>Новосибирской</w:t>
            </w:r>
            <w:proofErr w:type="gramEnd"/>
            <w:r w:rsidRPr="00FB2E6F">
              <w:rPr>
                <w:sz w:val="28"/>
                <w:szCs w:val="28"/>
              </w:rPr>
              <w:t xml:space="preserve"> области «О бюджете Убинского </w:t>
            </w:r>
            <w:r w:rsidR="001403E9">
              <w:rPr>
                <w:sz w:val="28"/>
                <w:szCs w:val="28"/>
              </w:rPr>
              <w:t xml:space="preserve">муниципального округа </w:t>
            </w:r>
            <w:r>
              <w:rPr>
                <w:sz w:val="28"/>
                <w:szCs w:val="28"/>
              </w:rPr>
              <w:t xml:space="preserve"> Новосибирской области </w:t>
            </w:r>
            <w:r w:rsidRPr="00FB2E6F">
              <w:rPr>
                <w:sz w:val="28"/>
                <w:szCs w:val="28"/>
              </w:rPr>
              <w:t xml:space="preserve"> на 202</w:t>
            </w:r>
            <w:r w:rsidR="001403E9">
              <w:rPr>
                <w:sz w:val="28"/>
                <w:szCs w:val="28"/>
              </w:rPr>
              <w:t>7</w:t>
            </w:r>
            <w:r w:rsidRPr="00FB2E6F">
              <w:rPr>
                <w:sz w:val="28"/>
                <w:szCs w:val="28"/>
              </w:rPr>
              <w:t xml:space="preserve"> год и плановый период 202</w:t>
            </w:r>
            <w:r w:rsidR="001403E9">
              <w:rPr>
                <w:sz w:val="28"/>
                <w:szCs w:val="28"/>
              </w:rPr>
              <w:t>8</w:t>
            </w:r>
            <w:r w:rsidRPr="00FB2E6F">
              <w:rPr>
                <w:sz w:val="28"/>
                <w:szCs w:val="28"/>
              </w:rPr>
              <w:t xml:space="preserve"> и 202</w:t>
            </w:r>
            <w:r w:rsidR="001403E9">
              <w:rPr>
                <w:sz w:val="28"/>
                <w:szCs w:val="28"/>
              </w:rPr>
              <w:t>9</w:t>
            </w:r>
            <w:r w:rsidRPr="00FB2E6F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2268" w:type="dxa"/>
          </w:tcPr>
          <w:p w:rsidR="0046042F" w:rsidRDefault="0046042F" w:rsidP="00347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46042F" w:rsidRDefault="0046042F" w:rsidP="00347C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А.Ф.Жукова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46042F" w:rsidRDefault="0046042F" w:rsidP="00347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Аудитор </w:t>
            </w:r>
            <w:proofErr w:type="spellStart"/>
            <w:r>
              <w:rPr>
                <w:sz w:val="28"/>
                <w:szCs w:val="28"/>
              </w:rPr>
              <w:t>Т.П.Кузьменко</w:t>
            </w:r>
            <w:proofErr w:type="spellEnd"/>
          </w:p>
          <w:p w:rsidR="0046042F" w:rsidRDefault="0046042F" w:rsidP="00347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  <w:p w:rsidR="0046042F" w:rsidRPr="00C436B5" w:rsidRDefault="0046042F" w:rsidP="00347C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Е.Ю.Маслюк</w:t>
            </w:r>
            <w:proofErr w:type="spellEnd"/>
          </w:p>
        </w:tc>
        <w:tc>
          <w:tcPr>
            <w:tcW w:w="1855" w:type="dxa"/>
          </w:tcPr>
          <w:p w:rsidR="0046042F" w:rsidRPr="00C436B5" w:rsidRDefault="0046042F" w:rsidP="00681E60">
            <w:pPr>
              <w:rPr>
                <w:sz w:val="28"/>
                <w:szCs w:val="28"/>
              </w:rPr>
            </w:pPr>
            <w:r w:rsidRPr="00C436B5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418" w:type="dxa"/>
          </w:tcPr>
          <w:p w:rsidR="0046042F" w:rsidRPr="00C436B5" w:rsidRDefault="0046042F" w:rsidP="00681E60">
            <w:pPr>
              <w:rPr>
                <w:sz w:val="28"/>
                <w:szCs w:val="28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162267" w:rsidRDefault="00695505" w:rsidP="00F83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89" w:type="dxa"/>
          </w:tcPr>
          <w:p w:rsidR="0046042F" w:rsidRPr="00162267" w:rsidRDefault="0046042F" w:rsidP="00681E60">
            <w:pPr>
              <w:rPr>
                <w:sz w:val="28"/>
                <w:szCs w:val="28"/>
              </w:rPr>
            </w:pPr>
            <w:r w:rsidRPr="00162267">
              <w:rPr>
                <w:sz w:val="28"/>
                <w:szCs w:val="28"/>
              </w:rPr>
              <w:t>Участие в работе Совета муниципальных контрольно-счетных органов Новосибирской области</w:t>
            </w:r>
          </w:p>
        </w:tc>
        <w:tc>
          <w:tcPr>
            <w:tcW w:w="2268" w:type="dxa"/>
          </w:tcPr>
          <w:p w:rsidR="0046042F" w:rsidRPr="00162267" w:rsidRDefault="0046042F" w:rsidP="004A1FD3">
            <w:pPr>
              <w:rPr>
                <w:sz w:val="28"/>
                <w:szCs w:val="28"/>
              </w:rPr>
            </w:pPr>
            <w:r w:rsidRPr="00162267">
              <w:rPr>
                <w:sz w:val="28"/>
                <w:szCs w:val="28"/>
              </w:rPr>
              <w:t>Председатель</w:t>
            </w:r>
          </w:p>
          <w:p w:rsidR="0046042F" w:rsidRPr="00162267" w:rsidRDefault="0046042F" w:rsidP="004A1FD3">
            <w:pPr>
              <w:rPr>
                <w:sz w:val="28"/>
                <w:szCs w:val="28"/>
              </w:rPr>
            </w:pPr>
            <w:r w:rsidRPr="00162267">
              <w:rPr>
                <w:sz w:val="28"/>
                <w:szCs w:val="28"/>
              </w:rPr>
              <w:t>Жукова А.Ф.</w:t>
            </w:r>
          </w:p>
        </w:tc>
        <w:tc>
          <w:tcPr>
            <w:tcW w:w="1855" w:type="dxa"/>
          </w:tcPr>
          <w:p w:rsidR="0046042F" w:rsidRPr="00162267" w:rsidRDefault="0046042F" w:rsidP="00681E60">
            <w:pPr>
              <w:rPr>
                <w:sz w:val="28"/>
                <w:szCs w:val="28"/>
              </w:rPr>
            </w:pPr>
            <w:r w:rsidRPr="0016226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8" w:type="dxa"/>
          </w:tcPr>
          <w:p w:rsidR="0046042F" w:rsidRPr="00162267" w:rsidRDefault="0046042F" w:rsidP="00681E60"/>
        </w:tc>
      </w:tr>
      <w:tr w:rsidR="0046042F" w:rsidRPr="00361FC7" w:rsidTr="0046042F">
        <w:tc>
          <w:tcPr>
            <w:tcW w:w="1155" w:type="dxa"/>
          </w:tcPr>
          <w:p w:rsidR="0046042F" w:rsidRPr="00844641" w:rsidRDefault="00695505" w:rsidP="00F83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89" w:type="dxa"/>
          </w:tcPr>
          <w:p w:rsidR="0046042F" w:rsidRPr="00844641" w:rsidRDefault="0046042F" w:rsidP="00681E60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Участие в пределах полномочий в мероприятиях</w:t>
            </w:r>
            <w:proofErr w:type="gramStart"/>
            <w:r w:rsidRPr="00844641">
              <w:rPr>
                <w:sz w:val="28"/>
                <w:szCs w:val="28"/>
              </w:rPr>
              <w:t xml:space="preserve"> ,</w:t>
            </w:r>
            <w:proofErr w:type="gramEnd"/>
            <w:r w:rsidRPr="00844641">
              <w:rPr>
                <w:sz w:val="28"/>
                <w:szCs w:val="28"/>
              </w:rPr>
              <w:t>направленных на противодействие коррупции</w:t>
            </w:r>
          </w:p>
        </w:tc>
        <w:tc>
          <w:tcPr>
            <w:tcW w:w="2268" w:type="dxa"/>
          </w:tcPr>
          <w:p w:rsidR="0046042F" w:rsidRPr="00844641" w:rsidRDefault="0046042F" w:rsidP="004A1FD3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Председатель</w:t>
            </w:r>
          </w:p>
          <w:p w:rsidR="0046042F" w:rsidRPr="00844641" w:rsidRDefault="0046042F" w:rsidP="004A1FD3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Жукова А.Ф.</w:t>
            </w:r>
          </w:p>
        </w:tc>
        <w:tc>
          <w:tcPr>
            <w:tcW w:w="1855" w:type="dxa"/>
          </w:tcPr>
          <w:p w:rsidR="0046042F" w:rsidRPr="00844641" w:rsidRDefault="0046042F" w:rsidP="00681E60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8" w:type="dxa"/>
          </w:tcPr>
          <w:p w:rsidR="0046042F" w:rsidRPr="00361FC7" w:rsidRDefault="0046042F" w:rsidP="00681E60">
            <w:pPr>
              <w:rPr>
                <w:color w:val="FF0000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844641" w:rsidRDefault="00695505" w:rsidP="00F83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589" w:type="dxa"/>
          </w:tcPr>
          <w:p w:rsidR="0046042F" w:rsidRPr="00844641" w:rsidRDefault="0046042F" w:rsidP="001403E9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 xml:space="preserve">Участие в работе </w:t>
            </w:r>
            <w:r>
              <w:rPr>
                <w:sz w:val="28"/>
                <w:szCs w:val="28"/>
              </w:rPr>
              <w:t xml:space="preserve">постоянных </w:t>
            </w:r>
            <w:proofErr w:type="gramStart"/>
            <w:r w:rsidRPr="00844641">
              <w:rPr>
                <w:sz w:val="28"/>
                <w:szCs w:val="28"/>
              </w:rPr>
              <w:t xml:space="preserve">комиссий </w:t>
            </w:r>
            <w:r>
              <w:rPr>
                <w:sz w:val="28"/>
                <w:szCs w:val="28"/>
              </w:rPr>
              <w:t xml:space="preserve"> </w:t>
            </w:r>
            <w:r w:rsidRPr="00844641">
              <w:rPr>
                <w:sz w:val="28"/>
                <w:szCs w:val="28"/>
              </w:rPr>
              <w:t xml:space="preserve">Совета депутатов Убинского </w:t>
            </w:r>
            <w:r w:rsidR="001403E9">
              <w:rPr>
                <w:sz w:val="28"/>
                <w:szCs w:val="28"/>
              </w:rPr>
              <w:t>муниципального округа</w:t>
            </w:r>
            <w:r w:rsidRPr="00844641">
              <w:rPr>
                <w:sz w:val="28"/>
                <w:szCs w:val="28"/>
              </w:rPr>
              <w:t xml:space="preserve"> Новосибирской области</w:t>
            </w:r>
            <w:proofErr w:type="gramEnd"/>
          </w:p>
        </w:tc>
        <w:tc>
          <w:tcPr>
            <w:tcW w:w="2268" w:type="dxa"/>
          </w:tcPr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Председатель</w:t>
            </w:r>
          </w:p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Жукова А.Ф.</w:t>
            </w:r>
          </w:p>
        </w:tc>
        <w:tc>
          <w:tcPr>
            <w:tcW w:w="1855" w:type="dxa"/>
          </w:tcPr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8" w:type="dxa"/>
          </w:tcPr>
          <w:p w:rsidR="0046042F" w:rsidRPr="00361FC7" w:rsidRDefault="0046042F" w:rsidP="00681E60">
            <w:pPr>
              <w:rPr>
                <w:color w:val="FF0000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844641" w:rsidRDefault="0046042F" w:rsidP="00695505">
            <w:pPr>
              <w:jc w:val="center"/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2</w:t>
            </w:r>
            <w:r w:rsidR="00695505">
              <w:rPr>
                <w:sz w:val="28"/>
                <w:szCs w:val="28"/>
              </w:rPr>
              <w:t>0</w:t>
            </w:r>
          </w:p>
        </w:tc>
        <w:tc>
          <w:tcPr>
            <w:tcW w:w="7589" w:type="dxa"/>
          </w:tcPr>
          <w:p w:rsidR="0046042F" w:rsidRPr="00844641" w:rsidRDefault="0046042F" w:rsidP="001403E9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 xml:space="preserve">Подготовка информации о деятельности ревизионной комиссии Убинского района для публикации в информационно-телекоммуникационной сети Интернет на сайте администрации Убинского </w:t>
            </w:r>
            <w:r w:rsidR="001403E9">
              <w:rPr>
                <w:sz w:val="28"/>
                <w:szCs w:val="28"/>
              </w:rPr>
              <w:t>муниципального округа</w:t>
            </w:r>
            <w:r w:rsidRPr="00844641">
              <w:rPr>
                <w:sz w:val="28"/>
                <w:szCs w:val="28"/>
              </w:rPr>
              <w:t xml:space="preserve"> Новосибирской области</w:t>
            </w:r>
            <w:r>
              <w:rPr>
                <w:sz w:val="28"/>
                <w:szCs w:val="28"/>
              </w:rPr>
              <w:t>, в социальных сетях («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>», «ОК»</w:t>
            </w:r>
            <w:r w:rsidR="001403E9">
              <w:rPr>
                <w:sz w:val="28"/>
                <w:szCs w:val="28"/>
              </w:rPr>
              <w:t>,</w:t>
            </w:r>
            <w:r w:rsidR="001403E9">
              <w:rPr>
                <w:sz w:val="28"/>
                <w:szCs w:val="28"/>
                <w:lang w:val="en-US"/>
              </w:rPr>
              <w:t>Max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268" w:type="dxa"/>
          </w:tcPr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Председатель</w:t>
            </w:r>
          </w:p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Жукова А.Ф.</w:t>
            </w:r>
          </w:p>
        </w:tc>
        <w:tc>
          <w:tcPr>
            <w:tcW w:w="1855" w:type="dxa"/>
          </w:tcPr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8" w:type="dxa"/>
          </w:tcPr>
          <w:p w:rsidR="0046042F" w:rsidRPr="00361FC7" w:rsidRDefault="0046042F" w:rsidP="00681E60">
            <w:pPr>
              <w:rPr>
                <w:color w:val="FF0000"/>
              </w:rPr>
            </w:pPr>
          </w:p>
        </w:tc>
      </w:tr>
      <w:tr w:rsidR="00695505" w:rsidRPr="00361FC7" w:rsidTr="0046042F">
        <w:tc>
          <w:tcPr>
            <w:tcW w:w="1155" w:type="dxa"/>
          </w:tcPr>
          <w:p w:rsidR="00695505" w:rsidRDefault="00695505" w:rsidP="00695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589" w:type="dxa"/>
          </w:tcPr>
          <w:p w:rsidR="00695505" w:rsidRDefault="00695505" w:rsidP="001403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производства по делам об административных правонарушениях в рамках компетенции ревизионной комиссии Убинского муниципального округа Новосибирской области</w:t>
            </w:r>
          </w:p>
        </w:tc>
        <w:tc>
          <w:tcPr>
            <w:tcW w:w="2268" w:type="dxa"/>
          </w:tcPr>
          <w:p w:rsidR="00695505" w:rsidRDefault="00695505" w:rsidP="00695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95505" w:rsidRDefault="00695505" w:rsidP="006955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А.Ф.Жукова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695505" w:rsidRDefault="00695505" w:rsidP="00695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Аудитор </w:t>
            </w:r>
            <w:proofErr w:type="spellStart"/>
            <w:r>
              <w:rPr>
                <w:sz w:val="28"/>
                <w:szCs w:val="28"/>
              </w:rPr>
              <w:t>Т.П.Кузьменко</w:t>
            </w:r>
            <w:proofErr w:type="spellEnd"/>
          </w:p>
          <w:p w:rsidR="00695505" w:rsidRDefault="00695505" w:rsidP="00695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  <w:p w:rsidR="00695505" w:rsidRPr="00844641" w:rsidRDefault="00695505" w:rsidP="006955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Е.Ю.Маслюк</w:t>
            </w:r>
            <w:proofErr w:type="spellEnd"/>
          </w:p>
        </w:tc>
        <w:tc>
          <w:tcPr>
            <w:tcW w:w="1855" w:type="dxa"/>
          </w:tcPr>
          <w:p w:rsidR="00695505" w:rsidRPr="00844641" w:rsidRDefault="00695505" w:rsidP="00420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418" w:type="dxa"/>
          </w:tcPr>
          <w:p w:rsidR="00695505" w:rsidRPr="00361FC7" w:rsidRDefault="00695505" w:rsidP="00681E60">
            <w:pPr>
              <w:rPr>
                <w:color w:val="FF0000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844641" w:rsidRDefault="0046042F" w:rsidP="00695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5505">
              <w:rPr>
                <w:sz w:val="28"/>
                <w:szCs w:val="28"/>
              </w:rPr>
              <w:t>2</w:t>
            </w:r>
          </w:p>
        </w:tc>
        <w:tc>
          <w:tcPr>
            <w:tcW w:w="7589" w:type="dxa"/>
          </w:tcPr>
          <w:p w:rsidR="0046042F" w:rsidRPr="00844641" w:rsidRDefault="0046042F" w:rsidP="001403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предоставление Главе Убинского </w:t>
            </w:r>
            <w:r w:rsidR="001403E9">
              <w:rPr>
                <w:sz w:val="28"/>
                <w:szCs w:val="28"/>
              </w:rPr>
              <w:t>муниципального округа Новосибирской области</w:t>
            </w:r>
            <w:r>
              <w:rPr>
                <w:sz w:val="28"/>
                <w:szCs w:val="28"/>
              </w:rPr>
              <w:t xml:space="preserve"> и  в Совет депутатов Убинского </w:t>
            </w:r>
            <w:r w:rsidR="001403E9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Новосибирской области отчетов по проведенным контрольным мероприятиям </w:t>
            </w:r>
          </w:p>
        </w:tc>
        <w:tc>
          <w:tcPr>
            <w:tcW w:w="2268" w:type="dxa"/>
          </w:tcPr>
          <w:p w:rsidR="0046042F" w:rsidRPr="00844641" w:rsidRDefault="0046042F" w:rsidP="00BE28D0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lastRenderedPageBreak/>
              <w:t>Председатель</w:t>
            </w:r>
          </w:p>
          <w:p w:rsidR="0046042F" w:rsidRPr="00844641" w:rsidRDefault="0046042F" w:rsidP="00BE28D0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Жукова А.Ф.</w:t>
            </w:r>
          </w:p>
        </w:tc>
        <w:tc>
          <w:tcPr>
            <w:tcW w:w="1855" w:type="dxa"/>
          </w:tcPr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8" w:type="dxa"/>
          </w:tcPr>
          <w:p w:rsidR="0046042F" w:rsidRPr="00361FC7" w:rsidRDefault="0046042F" w:rsidP="00681E60">
            <w:pPr>
              <w:rPr>
                <w:color w:val="FF0000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844641" w:rsidRDefault="0046042F" w:rsidP="00695505">
            <w:pPr>
              <w:jc w:val="center"/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lastRenderedPageBreak/>
              <w:t>2</w:t>
            </w:r>
            <w:r w:rsidR="00695505">
              <w:rPr>
                <w:sz w:val="28"/>
                <w:szCs w:val="28"/>
              </w:rPr>
              <w:t>3</w:t>
            </w:r>
          </w:p>
        </w:tc>
        <w:tc>
          <w:tcPr>
            <w:tcW w:w="7589" w:type="dxa"/>
          </w:tcPr>
          <w:p w:rsidR="0046042F" w:rsidRPr="00844641" w:rsidRDefault="0046042F" w:rsidP="001403E9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 xml:space="preserve">Организация и проведение мероприятий по повышению </w:t>
            </w:r>
            <w:proofErr w:type="gramStart"/>
            <w:r w:rsidRPr="00844641">
              <w:rPr>
                <w:sz w:val="28"/>
                <w:szCs w:val="28"/>
              </w:rPr>
              <w:t xml:space="preserve">квалификации сотрудников ревизионной комиссии Убинского </w:t>
            </w:r>
            <w:r w:rsidR="001403E9">
              <w:rPr>
                <w:sz w:val="28"/>
                <w:szCs w:val="28"/>
              </w:rPr>
              <w:t>муниципального округа Новосибирской области</w:t>
            </w:r>
            <w:proofErr w:type="gramEnd"/>
          </w:p>
        </w:tc>
        <w:tc>
          <w:tcPr>
            <w:tcW w:w="2268" w:type="dxa"/>
          </w:tcPr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Председатель</w:t>
            </w:r>
          </w:p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Жукова А.Ф.</w:t>
            </w:r>
          </w:p>
        </w:tc>
        <w:tc>
          <w:tcPr>
            <w:tcW w:w="1855" w:type="dxa"/>
          </w:tcPr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8" w:type="dxa"/>
          </w:tcPr>
          <w:p w:rsidR="0046042F" w:rsidRPr="00361FC7" w:rsidRDefault="0046042F" w:rsidP="00681E60">
            <w:pPr>
              <w:rPr>
                <w:color w:val="FF0000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844641" w:rsidRDefault="0046042F" w:rsidP="00695505">
            <w:pPr>
              <w:jc w:val="center"/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2</w:t>
            </w:r>
            <w:r w:rsidR="00695505">
              <w:rPr>
                <w:sz w:val="28"/>
                <w:szCs w:val="28"/>
              </w:rPr>
              <w:t>4</w:t>
            </w:r>
          </w:p>
        </w:tc>
        <w:tc>
          <w:tcPr>
            <w:tcW w:w="7589" w:type="dxa"/>
          </w:tcPr>
          <w:p w:rsidR="0046042F" w:rsidRPr="00844641" w:rsidRDefault="0046042F" w:rsidP="001403E9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 xml:space="preserve">Внесение изменений и приведение в соответствие с действующим законодательством  правовых актов ревизионной комиссии Убинского </w:t>
            </w:r>
            <w:r w:rsidR="001403E9">
              <w:rPr>
                <w:sz w:val="28"/>
                <w:szCs w:val="28"/>
              </w:rPr>
              <w:t>муниципального округа Новосибирской области</w:t>
            </w:r>
            <w:r w:rsidRPr="008446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Председатель</w:t>
            </w:r>
          </w:p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Жукова А.Ф.</w:t>
            </w:r>
          </w:p>
        </w:tc>
        <w:tc>
          <w:tcPr>
            <w:tcW w:w="1855" w:type="dxa"/>
          </w:tcPr>
          <w:p w:rsidR="0046042F" w:rsidRPr="00844641" w:rsidRDefault="0046042F" w:rsidP="00420811">
            <w:pPr>
              <w:rPr>
                <w:sz w:val="28"/>
                <w:szCs w:val="28"/>
              </w:rPr>
            </w:pPr>
            <w:r w:rsidRPr="0084464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8" w:type="dxa"/>
          </w:tcPr>
          <w:p w:rsidR="0046042F" w:rsidRPr="00361FC7" w:rsidRDefault="0046042F" w:rsidP="00681E60">
            <w:pPr>
              <w:rPr>
                <w:color w:val="FF0000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0A16A3" w:rsidRDefault="0046042F" w:rsidP="00695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5505">
              <w:rPr>
                <w:sz w:val="28"/>
                <w:szCs w:val="28"/>
              </w:rPr>
              <w:t>5</w:t>
            </w:r>
          </w:p>
        </w:tc>
        <w:tc>
          <w:tcPr>
            <w:tcW w:w="7589" w:type="dxa"/>
          </w:tcPr>
          <w:p w:rsidR="0046042F" w:rsidRPr="000A16A3" w:rsidRDefault="0046042F" w:rsidP="006D7B94">
            <w:pPr>
              <w:rPr>
                <w:sz w:val="28"/>
                <w:szCs w:val="28"/>
              </w:rPr>
            </w:pPr>
            <w:r w:rsidRPr="000A16A3">
              <w:rPr>
                <w:sz w:val="28"/>
                <w:szCs w:val="28"/>
              </w:rPr>
              <w:t>Анализ и обобщение системных нарушений, исполнени</w:t>
            </w:r>
            <w:r>
              <w:rPr>
                <w:sz w:val="28"/>
                <w:szCs w:val="28"/>
              </w:rPr>
              <w:t>я</w:t>
            </w:r>
            <w:r w:rsidRPr="000A16A3">
              <w:rPr>
                <w:sz w:val="28"/>
                <w:szCs w:val="28"/>
              </w:rPr>
              <w:t xml:space="preserve"> представлений и предписаний ревизионной комиссии по результатам контрольных и экспертно-аналитических мероприятий</w:t>
            </w:r>
          </w:p>
        </w:tc>
        <w:tc>
          <w:tcPr>
            <w:tcW w:w="2268" w:type="dxa"/>
          </w:tcPr>
          <w:p w:rsidR="0046042F" w:rsidRDefault="0046042F" w:rsidP="00681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Аудитор </w:t>
            </w:r>
          </w:p>
          <w:p w:rsidR="0046042F" w:rsidRPr="000A16A3" w:rsidRDefault="0046042F" w:rsidP="00681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 Т.П.</w:t>
            </w:r>
          </w:p>
        </w:tc>
        <w:tc>
          <w:tcPr>
            <w:tcW w:w="1855" w:type="dxa"/>
          </w:tcPr>
          <w:p w:rsidR="0046042F" w:rsidRPr="000A16A3" w:rsidRDefault="0046042F" w:rsidP="00681E60">
            <w:pPr>
              <w:rPr>
                <w:sz w:val="28"/>
                <w:szCs w:val="28"/>
              </w:rPr>
            </w:pPr>
            <w:r w:rsidRPr="000A16A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8" w:type="dxa"/>
          </w:tcPr>
          <w:p w:rsidR="0046042F" w:rsidRPr="00361FC7" w:rsidRDefault="0046042F" w:rsidP="00681E60">
            <w:pPr>
              <w:rPr>
                <w:color w:val="FF0000"/>
                <w:sz w:val="28"/>
                <w:szCs w:val="28"/>
              </w:rPr>
            </w:pPr>
          </w:p>
        </w:tc>
      </w:tr>
      <w:tr w:rsidR="0046042F" w:rsidRPr="00361FC7" w:rsidTr="0046042F">
        <w:tc>
          <w:tcPr>
            <w:tcW w:w="1155" w:type="dxa"/>
          </w:tcPr>
          <w:p w:rsidR="0046042F" w:rsidRPr="000A16A3" w:rsidRDefault="0046042F" w:rsidP="00695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5505">
              <w:rPr>
                <w:sz w:val="28"/>
                <w:szCs w:val="28"/>
              </w:rPr>
              <w:t>6</w:t>
            </w:r>
          </w:p>
        </w:tc>
        <w:tc>
          <w:tcPr>
            <w:tcW w:w="7589" w:type="dxa"/>
          </w:tcPr>
          <w:p w:rsidR="0046042F" w:rsidRPr="000A16A3" w:rsidRDefault="0046042F" w:rsidP="001403E9">
            <w:pPr>
              <w:rPr>
                <w:sz w:val="28"/>
                <w:szCs w:val="28"/>
              </w:rPr>
            </w:pPr>
            <w:r w:rsidRPr="000A16A3">
              <w:rPr>
                <w:sz w:val="28"/>
                <w:szCs w:val="28"/>
              </w:rPr>
              <w:t>Формирование плана работы ревизионной комиссии Убинского района на 20</w:t>
            </w:r>
            <w:r>
              <w:rPr>
                <w:sz w:val="28"/>
                <w:szCs w:val="28"/>
              </w:rPr>
              <w:t>2</w:t>
            </w:r>
            <w:r w:rsidR="001403E9">
              <w:rPr>
                <w:sz w:val="28"/>
                <w:szCs w:val="28"/>
              </w:rPr>
              <w:t>7</w:t>
            </w:r>
            <w:r w:rsidRPr="000A16A3">
              <w:rPr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:rsidR="0046042F" w:rsidRPr="000A16A3" w:rsidRDefault="0046042F" w:rsidP="00681E60">
            <w:pPr>
              <w:rPr>
                <w:sz w:val="28"/>
                <w:szCs w:val="28"/>
              </w:rPr>
            </w:pPr>
            <w:r w:rsidRPr="000A16A3">
              <w:rPr>
                <w:sz w:val="28"/>
                <w:szCs w:val="28"/>
              </w:rPr>
              <w:t>Председатель</w:t>
            </w:r>
          </w:p>
          <w:p w:rsidR="0046042F" w:rsidRPr="000A16A3" w:rsidRDefault="0046042F" w:rsidP="00681E60">
            <w:pPr>
              <w:rPr>
                <w:sz w:val="28"/>
                <w:szCs w:val="28"/>
              </w:rPr>
            </w:pPr>
            <w:r w:rsidRPr="000A16A3">
              <w:rPr>
                <w:sz w:val="28"/>
                <w:szCs w:val="28"/>
              </w:rPr>
              <w:t>Жукова А.Ф.</w:t>
            </w:r>
          </w:p>
        </w:tc>
        <w:tc>
          <w:tcPr>
            <w:tcW w:w="1855" w:type="dxa"/>
          </w:tcPr>
          <w:p w:rsidR="0046042F" w:rsidRPr="000A16A3" w:rsidRDefault="0046042F" w:rsidP="00681E60">
            <w:pPr>
              <w:rPr>
                <w:sz w:val="28"/>
                <w:szCs w:val="28"/>
              </w:rPr>
            </w:pPr>
            <w:r w:rsidRPr="000A16A3">
              <w:rPr>
                <w:sz w:val="28"/>
                <w:szCs w:val="28"/>
              </w:rPr>
              <w:t>декабрь</w:t>
            </w:r>
          </w:p>
        </w:tc>
        <w:tc>
          <w:tcPr>
            <w:tcW w:w="2418" w:type="dxa"/>
          </w:tcPr>
          <w:p w:rsidR="0046042F" w:rsidRPr="00361FC7" w:rsidRDefault="0046042F" w:rsidP="00681E60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CE45DD" w:rsidRPr="00361FC7" w:rsidRDefault="00CE45DD" w:rsidP="00A40054">
      <w:pPr>
        <w:rPr>
          <w:color w:val="FF0000"/>
        </w:rPr>
      </w:pPr>
    </w:p>
    <w:sectPr w:rsidR="00CE45DD" w:rsidRPr="00361FC7" w:rsidSect="003A2A36">
      <w:pgSz w:w="16838" w:h="11906" w:orient="landscape" w:code="9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2F" w:rsidRDefault="0012652F">
      <w:r>
        <w:separator/>
      </w:r>
    </w:p>
  </w:endnote>
  <w:endnote w:type="continuationSeparator" w:id="0">
    <w:p w:rsidR="0012652F" w:rsidRDefault="0012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C06" w:rsidRDefault="00C53BD7" w:rsidP="00FD7B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3C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3C06" w:rsidRDefault="00F73C06" w:rsidP="00A12AA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C06" w:rsidRDefault="00C53BD7" w:rsidP="00FD7B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3C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7F22">
      <w:rPr>
        <w:rStyle w:val="a5"/>
        <w:noProof/>
      </w:rPr>
      <w:t>6</w:t>
    </w:r>
    <w:r>
      <w:rPr>
        <w:rStyle w:val="a5"/>
      </w:rPr>
      <w:fldChar w:fldCharType="end"/>
    </w:r>
  </w:p>
  <w:p w:rsidR="00F73C06" w:rsidRDefault="00F73C06" w:rsidP="00A12A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2F" w:rsidRDefault="0012652F">
      <w:r>
        <w:separator/>
      </w:r>
    </w:p>
  </w:footnote>
  <w:footnote w:type="continuationSeparator" w:id="0">
    <w:p w:rsidR="0012652F" w:rsidRDefault="0012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DD"/>
    <w:rsid w:val="000043FF"/>
    <w:rsid w:val="0000785F"/>
    <w:rsid w:val="00014609"/>
    <w:rsid w:val="00017E2C"/>
    <w:rsid w:val="00021180"/>
    <w:rsid w:val="00023124"/>
    <w:rsid w:val="00027FE0"/>
    <w:rsid w:val="00031CAB"/>
    <w:rsid w:val="00032F7E"/>
    <w:rsid w:val="00033523"/>
    <w:rsid w:val="000516B7"/>
    <w:rsid w:val="00060C37"/>
    <w:rsid w:val="00061D35"/>
    <w:rsid w:val="000770F0"/>
    <w:rsid w:val="000802B5"/>
    <w:rsid w:val="0008457D"/>
    <w:rsid w:val="000A16A3"/>
    <w:rsid w:val="000B5FFD"/>
    <w:rsid w:val="000C2132"/>
    <w:rsid w:val="000C4FD4"/>
    <w:rsid w:val="000F7BFE"/>
    <w:rsid w:val="000F7D8A"/>
    <w:rsid w:val="00107D28"/>
    <w:rsid w:val="00114527"/>
    <w:rsid w:val="00117C19"/>
    <w:rsid w:val="00125945"/>
    <w:rsid w:val="0012652F"/>
    <w:rsid w:val="001403E9"/>
    <w:rsid w:val="00140B17"/>
    <w:rsid w:val="00152085"/>
    <w:rsid w:val="00162267"/>
    <w:rsid w:val="00163AD4"/>
    <w:rsid w:val="00170771"/>
    <w:rsid w:val="001803CE"/>
    <w:rsid w:val="00184BA7"/>
    <w:rsid w:val="001946B6"/>
    <w:rsid w:val="001A350B"/>
    <w:rsid w:val="001A3605"/>
    <w:rsid w:val="001B497C"/>
    <w:rsid w:val="001C4C91"/>
    <w:rsid w:val="001C6FD1"/>
    <w:rsid w:val="001E091D"/>
    <w:rsid w:val="001E2080"/>
    <w:rsid w:val="001E30BB"/>
    <w:rsid w:val="001E37D3"/>
    <w:rsid w:val="001F6B25"/>
    <w:rsid w:val="00207F4C"/>
    <w:rsid w:val="002102D2"/>
    <w:rsid w:val="00211BD6"/>
    <w:rsid w:val="0021350D"/>
    <w:rsid w:val="00226A63"/>
    <w:rsid w:val="002340D6"/>
    <w:rsid w:val="00234170"/>
    <w:rsid w:val="0023444E"/>
    <w:rsid w:val="00241406"/>
    <w:rsid w:val="002443F1"/>
    <w:rsid w:val="00244554"/>
    <w:rsid w:val="00252B85"/>
    <w:rsid w:val="002700D8"/>
    <w:rsid w:val="002800EE"/>
    <w:rsid w:val="0028061D"/>
    <w:rsid w:val="00294EF9"/>
    <w:rsid w:val="00295865"/>
    <w:rsid w:val="00297E0C"/>
    <w:rsid w:val="002A56DF"/>
    <w:rsid w:val="002C0BE6"/>
    <w:rsid w:val="002C65B5"/>
    <w:rsid w:val="002C7E82"/>
    <w:rsid w:val="002D337A"/>
    <w:rsid w:val="002D58F8"/>
    <w:rsid w:val="002E67A1"/>
    <w:rsid w:val="002F2340"/>
    <w:rsid w:val="00303493"/>
    <w:rsid w:val="00321A77"/>
    <w:rsid w:val="0033627D"/>
    <w:rsid w:val="00343D30"/>
    <w:rsid w:val="00343F1B"/>
    <w:rsid w:val="003446CE"/>
    <w:rsid w:val="0034637E"/>
    <w:rsid w:val="00347C21"/>
    <w:rsid w:val="00352FEF"/>
    <w:rsid w:val="0035581A"/>
    <w:rsid w:val="00361FC7"/>
    <w:rsid w:val="00363B65"/>
    <w:rsid w:val="00375AF7"/>
    <w:rsid w:val="00383F65"/>
    <w:rsid w:val="00393641"/>
    <w:rsid w:val="003957B9"/>
    <w:rsid w:val="003A2A36"/>
    <w:rsid w:val="003B124F"/>
    <w:rsid w:val="003B4000"/>
    <w:rsid w:val="003B4A52"/>
    <w:rsid w:val="003C0468"/>
    <w:rsid w:val="003C5158"/>
    <w:rsid w:val="003D1656"/>
    <w:rsid w:val="003E3DE9"/>
    <w:rsid w:val="003E3F96"/>
    <w:rsid w:val="003E4323"/>
    <w:rsid w:val="003E5689"/>
    <w:rsid w:val="003F1C35"/>
    <w:rsid w:val="003F687F"/>
    <w:rsid w:val="004029A3"/>
    <w:rsid w:val="004029C7"/>
    <w:rsid w:val="004235A6"/>
    <w:rsid w:val="00433193"/>
    <w:rsid w:val="004356E6"/>
    <w:rsid w:val="004358FA"/>
    <w:rsid w:val="00441384"/>
    <w:rsid w:val="00456852"/>
    <w:rsid w:val="0046042F"/>
    <w:rsid w:val="00464FFD"/>
    <w:rsid w:val="00466508"/>
    <w:rsid w:val="00467F22"/>
    <w:rsid w:val="0048637A"/>
    <w:rsid w:val="00494DF5"/>
    <w:rsid w:val="0049522A"/>
    <w:rsid w:val="004B5FEB"/>
    <w:rsid w:val="004D143E"/>
    <w:rsid w:val="004E242F"/>
    <w:rsid w:val="004E7B89"/>
    <w:rsid w:val="004F57C5"/>
    <w:rsid w:val="004F72D2"/>
    <w:rsid w:val="0050365F"/>
    <w:rsid w:val="0050522C"/>
    <w:rsid w:val="005147C9"/>
    <w:rsid w:val="005265A7"/>
    <w:rsid w:val="005404C9"/>
    <w:rsid w:val="00541F60"/>
    <w:rsid w:val="00551F43"/>
    <w:rsid w:val="00556652"/>
    <w:rsid w:val="00561B2B"/>
    <w:rsid w:val="00571E47"/>
    <w:rsid w:val="00575329"/>
    <w:rsid w:val="00577CC7"/>
    <w:rsid w:val="0058783F"/>
    <w:rsid w:val="00592919"/>
    <w:rsid w:val="005A0790"/>
    <w:rsid w:val="005C31CA"/>
    <w:rsid w:val="005D7D5C"/>
    <w:rsid w:val="005E388D"/>
    <w:rsid w:val="005E437C"/>
    <w:rsid w:val="005E566E"/>
    <w:rsid w:val="005F0564"/>
    <w:rsid w:val="005F5543"/>
    <w:rsid w:val="005F5C90"/>
    <w:rsid w:val="00600724"/>
    <w:rsid w:val="00603F9B"/>
    <w:rsid w:val="006061D3"/>
    <w:rsid w:val="006103B4"/>
    <w:rsid w:val="00616A84"/>
    <w:rsid w:val="00624449"/>
    <w:rsid w:val="00631599"/>
    <w:rsid w:val="00632BF9"/>
    <w:rsid w:val="0063598C"/>
    <w:rsid w:val="006473D3"/>
    <w:rsid w:val="00647694"/>
    <w:rsid w:val="00647BA2"/>
    <w:rsid w:val="0065420A"/>
    <w:rsid w:val="00655055"/>
    <w:rsid w:val="0066246C"/>
    <w:rsid w:val="00663D65"/>
    <w:rsid w:val="00665DF2"/>
    <w:rsid w:val="00681E60"/>
    <w:rsid w:val="00684062"/>
    <w:rsid w:val="00690687"/>
    <w:rsid w:val="00695505"/>
    <w:rsid w:val="006A4AE8"/>
    <w:rsid w:val="006B3287"/>
    <w:rsid w:val="006B4B64"/>
    <w:rsid w:val="006C2735"/>
    <w:rsid w:val="006D0DA3"/>
    <w:rsid w:val="006D1BD1"/>
    <w:rsid w:val="006D3E66"/>
    <w:rsid w:val="006D51E6"/>
    <w:rsid w:val="006D7B94"/>
    <w:rsid w:val="006E036F"/>
    <w:rsid w:val="006E6B2C"/>
    <w:rsid w:val="006F621C"/>
    <w:rsid w:val="00740D23"/>
    <w:rsid w:val="007420A9"/>
    <w:rsid w:val="00750B2E"/>
    <w:rsid w:val="00756776"/>
    <w:rsid w:val="00762E4D"/>
    <w:rsid w:val="00785924"/>
    <w:rsid w:val="007B6A47"/>
    <w:rsid w:val="007B6C9F"/>
    <w:rsid w:val="007D1499"/>
    <w:rsid w:val="007D4D32"/>
    <w:rsid w:val="007D6B10"/>
    <w:rsid w:val="007E147C"/>
    <w:rsid w:val="007E1BAD"/>
    <w:rsid w:val="007E33E7"/>
    <w:rsid w:val="007E5DDD"/>
    <w:rsid w:val="007E70F6"/>
    <w:rsid w:val="007E751D"/>
    <w:rsid w:val="007F64B6"/>
    <w:rsid w:val="007F6DD7"/>
    <w:rsid w:val="0080709F"/>
    <w:rsid w:val="008073E2"/>
    <w:rsid w:val="00825242"/>
    <w:rsid w:val="0083180D"/>
    <w:rsid w:val="00841B65"/>
    <w:rsid w:val="00844641"/>
    <w:rsid w:val="008518AB"/>
    <w:rsid w:val="00861275"/>
    <w:rsid w:val="00863586"/>
    <w:rsid w:val="00871F26"/>
    <w:rsid w:val="00873387"/>
    <w:rsid w:val="008754EA"/>
    <w:rsid w:val="00877DC0"/>
    <w:rsid w:val="008802B6"/>
    <w:rsid w:val="008B4A52"/>
    <w:rsid w:val="008C0827"/>
    <w:rsid w:val="008D5BB8"/>
    <w:rsid w:val="008E4469"/>
    <w:rsid w:val="008F78A4"/>
    <w:rsid w:val="00901FF4"/>
    <w:rsid w:val="009030F2"/>
    <w:rsid w:val="009131E8"/>
    <w:rsid w:val="00914014"/>
    <w:rsid w:val="0091600D"/>
    <w:rsid w:val="009170D6"/>
    <w:rsid w:val="00920276"/>
    <w:rsid w:val="00933324"/>
    <w:rsid w:val="00972ACE"/>
    <w:rsid w:val="009755C1"/>
    <w:rsid w:val="009827E2"/>
    <w:rsid w:val="00986BED"/>
    <w:rsid w:val="009A2B95"/>
    <w:rsid w:val="009A42A9"/>
    <w:rsid w:val="009B1398"/>
    <w:rsid w:val="009C43FA"/>
    <w:rsid w:val="009D3321"/>
    <w:rsid w:val="009D3A05"/>
    <w:rsid w:val="009E2BC8"/>
    <w:rsid w:val="009E4313"/>
    <w:rsid w:val="00A01BCD"/>
    <w:rsid w:val="00A02CE8"/>
    <w:rsid w:val="00A05FA9"/>
    <w:rsid w:val="00A12AA9"/>
    <w:rsid w:val="00A22860"/>
    <w:rsid w:val="00A2407B"/>
    <w:rsid w:val="00A40054"/>
    <w:rsid w:val="00A4787A"/>
    <w:rsid w:val="00A47E2B"/>
    <w:rsid w:val="00A50879"/>
    <w:rsid w:val="00A50A86"/>
    <w:rsid w:val="00A54963"/>
    <w:rsid w:val="00A662CC"/>
    <w:rsid w:val="00A75579"/>
    <w:rsid w:val="00A87B17"/>
    <w:rsid w:val="00AC326D"/>
    <w:rsid w:val="00AF5CA4"/>
    <w:rsid w:val="00AF726E"/>
    <w:rsid w:val="00B05008"/>
    <w:rsid w:val="00B11345"/>
    <w:rsid w:val="00B16E7C"/>
    <w:rsid w:val="00B203D8"/>
    <w:rsid w:val="00B22A80"/>
    <w:rsid w:val="00B47071"/>
    <w:rsid w:val="00B97089"/>
    <w:rsid w:val="00BA2167"/>
    <w:rsid w:val="00BA7F7A"/>
    <w:rsid w:val="00BB015C"/>
    <w:rsid w:val="00BC196E"/>
    <w:rsid w:val="00BC31CC"/>
    <w:rsid w:val="00BC6884"/>
    <w:rsid w:val="00BE2004"/>
    <w:rsid w:val="00BE28D0"/>
    <w:rsid w:val="00BF4BBA"/>
    <w:rsid w:val="00BF6A01"/>
    <w:rsid w:val="00C114B3"/>
    <w:rsid w:val="00C25F80"/>
    <w:rsid w:val="00C37485"/>
    <w:rsid w:val="00C3789E"/>
    <w:rsid w:val="00C435BE"/>
    <w:rsid w:val="00C436B5"/>
    <w:rsid w:val="00C506D7"/>
    <w:rsid w:val="00C523EB"/>
    <w:rsid w:val="00C53BD7"/>
    <w:rsid w:val="00C62277"/>
    <w:rsid w:val="00C667FA"/>
    <w:rsid w:val="00C77DAF"/>
    <w:rsid w:val="00C94782"/>
    <w:rsid w:val="00C95301"/>
    <w:rsid w:val="00CA4B67"/>
    <w:rsid w:val="00CA55C8"/>
    <w:rsid w:val="00CB43DF"/>
    <w:rsid w:val="00CB508B"/>
    <w:rsid w:val="00CD73A4"/>
    <w:rsid w:val="00CE1EF2"/>
    <w:rsid w:val="00CE2EBD"/>
    <w:rsid w:val="00CE45DD"/>
    <w:rsid w:val="00D01108"/>
    <w:rsid w:val="00D05E9B"/>
    <w:rsid w:val="00D06FA0"/>
    <w:rsid w:val="00D10175"/>
    <w:rsid w:val="00D16171"/>
    <w:rsid w:val="00D164B8"/>
    <w:rsid w:val="00D17FB2"/>
    <w:rsid w:val="00D2205E"/>
    <w:rsid w:val="00D51C22"/>
    <w:rsid w:val="00D522A0"/>
    <w:rsid w:val="00D67EAE"/>
    <w:rsid w:val="00D70925"/>
    <w:rsid w:val="00D829FB"/>
    <w:rsid w:val="00D94F40"/>
    <w:rsid w:val="00D94FB3"/>
    <w:rsid w:val="00DA1B02"/>
    <w:rsid w:val="00DB6F85"/>
    <w:rsid w:val="00DB6FAD"/>
    <w:rsid w:val="00DC072A"/>
    <w:rsid w:val="00DC33CC"/>
    <w:rsid w:val="00DE5811"/>
    <w:rsid w:val="00DE5B02"/>
    <w:rsid w:val="00E01750"/>
    <w:rsid w:val="00E07469"/>
    <w:rsid w:val="00E223A1"/>
    <w:rsid w:val="00E31562"/>
    <w:rsid w:val="00E333DC"/>
    <w:rsid w:val="00E50E52"/>
    <w:rsid w:val="00E5133F"/>
    <w:rsid w:val="00E854E8"/>
    <w:rsid w:val="00E87856"/>
    <w:rsid w:val="00EA1A3A"/>
    <w:rsid w:val="00EB1FCE"/>
    <w:rsid w:val="00EB3C27"/>
    <w:rsid w:val="00ED7A9E"/>
    <w:rsid w:val="00EE023A"/>
    <w:rsid w:val="00EE6239"/>
    <w:rsid w:val="00F014C8"/>
    <w:rsid w:val="00F1255B"/>
    <w:rsid w:val="00F14672"/>
    <w:rsid w:val="00F14D7F"/>
    <w:rsid w:val="00F2354C"/>
    <w:rsid w:val="00F37E97"/>
    <w:rsid w:val="00F46740"/>
    <w:rsid w:val="00F73C06"/>
    <w:rsid w:val="00F802E8"/>
    <w:rsid w:val="00F83E05"/>
    <w:rsid w:val="00F94CC7"/>
    <w:rsid w:val="00F9593D"/>
    <w:rsid w:val="00FA01B6"/>
    <w:rsid w:val="00FA11A5"/>
    <w:rsid w:val="00FA7A2D"/>
    <w:rsid w:val="00FB2586"/>
    <w:rsid w:val="00FB2E6F"/>
    <w:rsid w:val="00FC02BF"/>
    <w:rsid w:val="00FC0C9B"/>
    <w:rsid w:val="00FD001F"/>
    <w:rsid w:val="00FD4417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5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45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12AA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AA9"/>
  </w:style>
  <w:style w:type="paragraph" w:styleId="a6">
    <w:name w:val="Document Map"/>
    <w:basedOn w:val="a"/>
    <w:semiHidden/>
    <w:rsid w:val="00561B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semiHidden/>
    <w:rsid w:val="001C6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5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45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12AA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AA9"/>
  </w:style>
  <w:style w:type="paragraph" w:styleId="a6">
    <w:name w:val="Document Map"/>
    <w:basedOn w:val="a"/>
    <w:semiHidden/>
    <w:rsid w:val="00561B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semiHidden/>
    <w:rsid w:val="001C6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67F5A-CCD9-4665-B6B3-265EF734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MoBIL GROUP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Rev_komissia</cp:lastModifiedBy>
  <cp:revision>7</cp:revision>
  <cp:lastPrinted>2024-12-28T04:36:00Z</cp:lastPrinted>
  <dcterms:created xsi:type="dcterms:W3CDTF">2025-12-29T05:25:00Z</dcterms:created>
  <dcterms:modified xsi:type="dcterms:W3CDTF">2026-01-14T02:40:00Z</dcterms:modified>
</cp:coreProperties>
</file>