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D3A" w:rsidRPr="006C097D" w:rsidRDefault="007D5D3A" w:rsidP="007D5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УБИНСКОГО РАЙОНА</w:t>
      </w:r>
    </w:p>
    <w:p w:rsidR="007D5D3A" w:rsidRPr="006C097D" w:rsidRDefault="007D5D3A" w:rsidP="007D5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D5D3A" w:rsidRPr="006C097D" w:rsidRDefault="007D5D3A" w:rsidP="007D5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7D">
        <w:rPr>
          <w:rFonts w:ascii="Times New Roman" w:eastAsia="Times New Roman" w:hAnsi="Times New Roman" w:cs="Times New Roman"/>
          <w:sz w:val="28"/>
          <w:szCs w:val="28"/>
          <w:lang w:eastAsia="ru-RU"/>
        </w:rPr>
        <w:t>(четвертого созыва)</w:t>
      </w:r>
    </w:p>
    <w:p w:rsidR="007D5D3A" w:rsidRPr="006C097D" w:rsidRDefault="007D5D3A" w:rsidP="007D5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D3A" w:rsidRPr="006C097D" w:rsidRDefault="007D5D3A" w:rsidP="007D5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7D5D3A" w:rsidRPr="004D2BD4" w:rsidRDefault="004D2BD4" w:rsidP="007D5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двенадцатой</w:t>
      </w:r>
      <w:r w:rsidR="007D5D3A" w:rsidRPr="004D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</w:t>
      </w:r>
    </w:p>
    <w:p w:rsidR="004D2BD4" w:rsidRDefault="004D2BD4" w:rsidP="004D2BD4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D3A" w:rsidRPr="006C097D" w:rsidRDefault="004D2BD4" w:rsidP="004D2BD4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29.09.2022</w:t>
      </w:r>
      <w:r w:rsidR="007D5D3A" w:rsidRPr="004D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7D5D3A" w:rsidRPr="004D2B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D5D3A" w:rsidRPr="004D2BD4">
        <w:rPr>
          <w:rFonts w:ascii="Times New Roman" w:eastAsia="Times New Roman" w:hAnsi="Times New Roman" w:cs="Times New Roman"/>
          <w:iCs/>
          <w:spacing w:val="-22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iCs/>
          <w:spacing w:val="-22"/>
          <w:sz w:val="28"/>
          <w:szCs w:val="28"/>
          <w:lang w:eastAsia="ru-RU"/>
        </w:rPr>
        <w:softHyphen/>
      </w:r>
      <w:r w:rsidR="004026F6">
        <w:rPr>
          <w:rFonts w:ascii="Times New Roman" w:eastAsia="Times New Roman" w:hAnsi="Times New Roman" w:cs="Times New Roman"/>
          <w:iCs/>
          <w:spacing w:val="-22"/>
          <w:sz w:val="28"/>
          <w:szCs w:val="28"/>
          <w:lang w:eastAsia="ru-RU"/>
        </w:rPr>
        <w:t>95</w:t>
      </w:r>
    </w:p>
    <w:p w:rsidR="007D5D3A" w:rsidRPr="006C097D" w:rsidRDefault="007D5D3A" w:rsidP="007D5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D3A" w:rsidRPr="006C097D" w:rsidRDefault="007D5D3A" w:rsidP="007D5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четырнадцатой</w:t>
      </w:r>
      <w:r w:rsidRPr="006C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Совета депутатов </w:t>
      </w:r>
    </w:p>
    <w:p w:rsidR="007D5D3A" w:rsidRPr="006C097D" w:rsidRDefault="007D5D3A" w:rsidP="007D5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Убинского района Новосибирской области третьего созыва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27.09</w:t>
      </w:r>
      <w:r w:rsidRPr="006C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  <w:r w:rsidRPr="006C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5D3A" w:rsidRPr="006C097D" w:rsidRDefault="007D5D3A" w:rsidP="007D5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Pr="006C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97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проведения оценки регулирующего воздействия проектов муниципальных нормативных правовых актов Убинского района Новосибирской области, устанавливающих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и Порядка проведения экспертизы муниципальных нормативных правовых актов Убинского района Новосибирской области, затрагивающих вопросы осуществления предпринимательской и инвестиционной деятельности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7D5D3A" w:rsidRPr="006C097D" w:rsidRDefault="007D5D3A" w:rsidP="007D5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D3A" w:rsidRPr="0006342E" w:rsidRDefault="007D5D3A" w:rsidP="000634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5D3A" w:rsidRPr="0006342E" w:rsidRDefault="0006342E" w:rsidP="0040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3EEE">
        <w:rPr>
          <w:rFonts w:ascii="Times New Roman" w:hAnsi="Times New Roman" w:cs="Times New Roman"/>
          <w:sz w:val="28"/>
          <w:szCs w:val="28"/>
        </w:rPr>
        <w:t xml:space="preserve">  </w:t>
      </w:r>
      <w:r w:rsidR="00F63EEE" w:rsidRPr="00F63EEE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D3A" w:rsidRPr="0006342E">
        <w:rPr>
          <w:rFonts w:ascii="Times New Roman" w:hAnsi="Times New Roman" w:cs="Times New Roman"/>
          <w:sz w:val="28"/>
          <w:szCs w:val="28"/>
        </w:rPr>
        <w:t xml:space="preserve">Законом Новосибирской области от 24.11.2014 № 485-ОЗ </w:t>
      </w:r>
      <w:r w:rsidRPr="0006342E">
        <w:rPr>
          <w:rFonts w:ascii="Times New Roman" w:hAnsi="Times New Roman" w:cs="Times New Roman"/>
          <w:sz w:val="28"/>
          <w:szCs w:val="28"/>
        </w:rPr>
        <w:t>«О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7D5D3A" w:rsidRPr="0006342E">
        <w:rPr>
          <w:rFonts w:ascii="Times New Roman" w:hAnsi="Times New Roman" w:cs="Times New Roman"/>
          <w:sz w:val="28"/>
          <w:szCs w:val="28"/>
        </w:rPr>
        <w:t>,</w:t>
      </w:r>
      <w:r w:rsidR="00F63EEE" w:rsidRPr="00F63EE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а также в целях приведения нормативных правовых актов </w:t>
      </w:r>
      <w:r w:rsidR="00F63EE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Убинского</w:t>
      </w:r>
      <w:r w:rsidR="00F63EEE" w:rsidRPr="00F63EE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F63EE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="00F63EEE" w:rsidRPr="00F63EE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 соответствие с изменениями и дополнениями действующего законодательства, </w:t>
      </w:r>
      <w:r w:rsidR="007D5D3A" w:rsidRPr="0006342E">
        <w:rPr>
          <w:rFonts w:ascii="Times New Roman" w:hAnsi="Times New Roman" w:cs="Times New Roman"/>
          <w:sz w:val="28"/>
          <w:szCs w:val="28"/>
        </w:rPr>
        <w:t xml:space="preserve"> Совет депутатов Убинского района Новосибирской области РЕШИЛ:</w:t>
      </w:r>
    </w:p>
    <w:p w:rsidR="007D5D3A" w:rsidRPr="004D2BD4" w:rsidRDefault="00633073" w:rsidP="004D2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D5D3A" w:rsidRPr="0063307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4D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BD4" w:rsidRPr="006C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4D2BD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четырнадцатой</w:t>
      </w:r>
      <w:r w:rsidR="004D2BD4" w:rsidRPr="006C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Совета депутатов Убинского района Новосибирской области третьего созыва от </w:t>
      </w:r>
      <w:r w:rsidR="004D2BD4">
        <w:rPr>
          <w:rFonts w:ascii="Times New Roman" w:eastAsia="Times New Roman" w:hAnsi="Times New Roman" w:cs="Times New Roman"/>
          <w:sz w:val="28"/>
          <w:szCs w:val="28"/>
          <w:lang w:eastAsia="ru-RU"/>
        </w:rPr>
        <w:t>27.09</w:t>
      </w:r>
      <w:r w:rsidR="004D2BD4" w:rsidRPr="006C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№ </w:t>
      </w:r>
      <w:r w:rsidR="004D2BD4"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  <w:r w:rsidR="004D2BD4" w:rsidRPr="006C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4D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="004D2BD4" w:rsidRPr="006C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BD4" w:rsidRPr="006C097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проведения оценки регулирующего воздействия проектов муниципальных нормативных правовых актов Убинского района Новосибирской области, устанавливающих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и Порядка проведения экспертизы муниципальных нормативных правовых актов Убинского района Новосибирской области, затрагивающих вопросы осуществления предпринимательской и инвестиционной деятельности</w:t>
      </w:r>
      <w:r w:rsidR="004D2BD4">
        <w:rPr>
          <w:rFonts w:ascii="Times New Roman" w:eastAsia="Times New Roman" w:hAnsi="Times New Roman" w:cs="Times New Roman"/>
          <w:sz w:val="28"/>
          <w:szCs w:val="20"/>
          <w:lang w:eastAsia="ru-RU"/>
        </w:rPr>
        <w:t>» следующие изменения:</w:t>
      </w:r>
      <w:r w:rsidR="004D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D3A" w:rsidRPr="006330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Порядок  </w:t>
      </w:r>
      <w:r w:rsidR="007D5D3A" w:rsidRPr="0063307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проведения оценки регулирующего воздействия проектов муниципальных нормативных правовых актов Убинского района Новосибирской области, устанавливающих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7D5D3A" w:rsidRPr="00633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2B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 согласно приложения к настоящему решению.</w:t>
      </w:r>
    </w:p>
    <w:p w:rsidR="00633073" w:rsidRDefault="00633073" w:rsidP="00633073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33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решении пятой сессии Совета депутатов Убинского района Новосибирской области четвертого созыва от </w:t>
      </w:r>
      <w:r w:rsidRPr="00CB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31.03.2021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CB48BC">
        <w:rPr>
          <w:rFonts w:ascii="Times New Roman" w:eastAsia="Times New Roman" w:hAnsi="Times New Roman" w:cs="Times New Roman"/>
          <w:iCs/>
          <w:spacing w:val="-22"/>
          <w:sz w:val="28"/>
          <w:szCs w:val="28"/>
          <w:lang w:eastAsia="ru-RU"/>
        </w:rPr>
        <w:t xml:space="preserve">№  </w:t>
      </w:r>
      <w:r w:rsidRPr="00CB48BC">
        <w:rPr>
          <w:rFonts w:ascii="Times New Roman" w:eastAsia="Times New Roman" w:hAnsi="Times New Roman" w:cs="Times New Roman"/>
          <w:iCs/>
          <w:spacing w:val="-2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iCs/>
          <w:spacing w:val="-22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C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четырнадцатой</w:t>
      </w:r>
      <w:r w:rsidRPr="006C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Совета депутатов Убинского района Новосибирской области третьего созыва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27.09</w:t>
      </w:r>
      <w:r w:rsidRPr="006C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C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  <w:r w:rsidRPr="006C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Pr="006C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97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проведения оценки регулирующего воздействия проектов муниципальных нормативных правовых актов Убинского района Новосибирской области, устанавливающих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и Порядка проведения экспертизы муниципальных нормативных правовых актов Убинского района Новосибирской области, затрагивающих вопросы осуществления предпринимательской и инвестиционной деятельности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пункт 1 считать утратившим силу.</w:t>
      </w:r>
    </w:p>
    <w:p w:rsidR="004D2BD4" w:rsidRDefault="004D2BD4" w:rsidP="004D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D2BD4">
        <w:rPr>
          <w:rFonts w:ascii="Times New Roman" w:hAnsi="Times New Roman" w:cs="Times New Roman"/>
          <w:sz w:val="28"/>
          <w:szCs w:val="28"/>
        </w:rPr>
        <w:t>Опубликовать решение в периодическом печатном издании администрации Убинского района Новосибирской области «Ведомости Убинского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F63EEE" w:rsidRPr="004D2BD4" w:rsidRDefault="004D2BD4" w:rsidP="004D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63E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3EEE" w:rsidRPr="00F6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 вступает в силу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</w:t>
      </w:r>
      <w:r w:rsidR="00F63EEE" w:rsidRPr="00F6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официального опубликования.</w:t>
      </w:r>
    </w:p>
    <w:p w:rsidR="007D5D3A" w:rsidRDefault="007D5D3A" w:rsidP="007D5D3A">
      <w:pPr>
        <w:keepNext/>
        <w:keepLines/>
        <w:tabs>
          <w:tab w:val="left" w:pos="11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D3A" w:rsidRDefault="007D5D3A" w:rsidP="007D5D3A">
      <w:pPr>
        <w:keepNext/>
        <w:keepLines/>
        <w:tabs>
          <w:tab w:val="left" w:pos="11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D3A" w:rsidRPr="005D55ED" w:rsidRDefault="007D5D3A" w:rsidP="007D5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Убинского района                              </w:t>
      </w:r>
      <w:r w:rsidRPr="005D55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Председатель Совета депутатов</w:t>
      </w:r>
    </w:p>
    <w:p w:rsidR="007D5D3A" w:rsidRPr="005D55ED" w:rsidRDefault="007D5D3A" w:rsidP="007D5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</w:t>
      </w:r>
      <w:r w:rsidRPr="005D55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Убинского района </w:t>
      </w:r>
    </w:p>
    <w:p w:rsidR="007D5D3A" w:rsidRPr="005D55ED" w:rsidRDefault="007D5D3A" w:rsidP="007D5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5D55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Новосибирской области                                                                          </w:t>
      </w:r>
    </w:p>
    <w:p w:rsidR="007D5D3A" w:rsidRPr="005D55ED" w:rsidRDefault="007D5D3A" w:rsidP="007D5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B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</w:t>
      </w:r>
      <w:r w:rsidRPr="005D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О.Ф. Конюк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D2B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</w:t>
      </w:r>
      <w:r w:rsidRPr="004D2B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D2B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5D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С.М. Сучков </w:t>
      </w:r>
    </w:p>
    <w:p w:rsidR="007D5D3A" w:rsidRPr="005D55ED" w:rsidRDefault="007D5D3A" w:rsidP="007D5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5D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D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Pr="005D55E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D2BD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D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</w:t>
      </w:r>
      <w:r w:rsidR="0040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5D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D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D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Pr="005D55E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D2BD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D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D5D3A" w:rsidRDefault="007D5D3A" w:rsidP="007D5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6F6" w:rsidRDefault="004026F6" w:rsidP="007D5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6F6" w:rsidRDefault="004026F6" w:rsidP="007D5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6F6" w:rsidRPr="005D55ED" w:rsidRDefault="004026F6" w:rsidP="007D5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D3A" w:rsidRPr="005D55ED" w:rsidRDefault="007D5D3A" w:rsidP="007D5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ED">
        <w:rPr>
          <w:rFonts w:ascii="Times New Roman" w:eastAsia="Times New Roman" w:hAnsi="Times New Roman" w:cs="Times New Roman"/>
          <w:sz w:val="28"/>
          <w:szCs w:val="28"/>
          <w:lang w:eastAsia="ru-RU"/>
        </w:rPr>
        <w:t>с. Убинское</w:t>
      </w:r>
    </w:p>
    <w:p w:rsidR="007D5D3A" w:rsidRPr="005D55ED" w:rsidRDefault="007D5D3A" w:rsidP="007D5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E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Ленина, 23</w:t>
      </w:r>
    </w:p>
    <w:p w:rsidR="007D5D3A" w:rsidRPr="005D55ED" w:rsidRDefault="007D5D3A" w:rsidP="007D5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4DC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5D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D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Pr="005D55E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D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5D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7D5D3A" w:rsidRPr="005D55ED" w:rsidRDefault="007D5D3A" w:rsidP="007D5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F4DC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bookmarkStart w:id="0" w:name="_GoBack"/>
      <w:bookmarkEnd w:id="0"/>
    </w:p>
    <w:p w:rsidR="007D5D3A" w:rsidRPr="000B333E" w:rsidRDefault="007D5D3A" w:rsidP="007D5D3A">
      <w:pPr>
        <w:keepNext/>
        <w:keepLines/>
        <w:tabs>
          <w:tab w:val="left" w:pos="11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D3A" w:rsidRPr="006C097D" w:rsidRDefault="007D5D3A" w:rsidP="007D5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5D3A" w:rsidRDefault="007D5D3A" w:rsidP="007D5D3A"/>
    <w:p w:rsidR="004D2BD4" w:rsidRDefault="004D2BD4" w:rsidP="004D2BD4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4D2BD4" w:rsidRDefault="004D2BD4" w:rsidP="004D2BD4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4D2BD4" w:rsidRDefault="004D2BD4" w:rsidP="004D2BD4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4D2BD4" w:rsidRDefault="004D2BD4" w:rsidP="004D2BD4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4D2BD4" w:rsidRDefault="004D2BD4" w:rsidP="004D2BD4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F63EEE" w:rsidRPr="008173F0" w:rsidRDefault="00F63EEE" w:rsidP="004D2BD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8173F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F63EEE" w:rsidRPr="008173F0" w:rsidRDefault="00633073" w:rsidP="00F63E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8173F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УТВЕРЖДЕН </w:t>
      </w:r>
    </w:p>
    <w:p w:rsidR="004026F6" w:rsidRDefault="004026F6" w:rsidP="00F63E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Решением четырнадцатой</w:t>
      </w:r>
      <w:r w:rsidR="004D2BD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3073" w:rsidRPr="008173F0" w:rsidRDefault="00633073" w:rsidP="004026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8173F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сессии </w:t>
      </w:r>
      <w:r w:rsidR="00F63EEE" w:rsidRPr="008173F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Совета депутатов</w:t>
      </w:r>
    </w:p>
    <w:p w:rsidR="00F63EEE" w:rsidRPr="008173F0" w:rsidRDefault="00F63EEE" w:rsidP="00F63E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8173F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73F0" w:rsidRPr="008173F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У</w:t>
      </w:r>
      <w:r w:rsidRPr="008173F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бинского района</w:t>
      </w:r>
    </w:p>
    <w:p w:rsidR="00F63EEE" w:rsidRPr="008173F0" w:rsidRDefault="00F63EEE" w:rsidP="00F63E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8173F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F63EEE" w:rsidRPr="008173F0" w:rsidRDefault="004026F6" w:rsidP="00F63E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третьего</w:t>
      </w:r>
      <w:r w:rsidR="00F63EEE" w:rsidRPr="008173F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созыва</w:t>
      </w:r>
    </w:p>
    <w:p w:rsidR="00F63EEE" w:rsidRPr="008173F0" w:rsidRDefault="00F63EEE" w:rsidP="00F63E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8173F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4026F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27.09.2017</w:t>
      </w:r>
      <w:r w:rsidR="004D2BD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73F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4026F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118</w:t>
      </w:r>
    </w:p>
    <w:p w:rsidR="00F63EEE" w:rsidRPr="008173F0" w:rsidRDefault="00F63EEE" w:rsidP="00F63EEE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EEE" w:rsidRPr="00F63EEE" w:rsidRDefault="00F63EEE" w:rsidP="00F63EEE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35"/>
      <w:bookmarkEnd w:id="1"/>
      <w:r w:rsidRPr="00F63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F63EEE" w:rsidRPr="00F63EEE" w:rsidRDefault="00F63EEE" w:rsidP="00F63EEE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3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ОЦЕНКИ РЕГУЛИРУЮЩЕГО ВОЗДЕЙСТВИЯ ПРОЕКТОВ МУНИЦИПАЛЬНЫХ НОРМАТИВНЫХ ПРАВОВЫХ АКТОВ </w:t>
      </w:r>
      <w:r w:rsidR="00633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УБ</w:t>
      </w:r>
      <w:r w:rsidRPr="00F63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ИНСКОГО РАЙОНА НОВОСИБИРСКОЙ ОБЛАСТИ, УСТАНАВЛИВАЮЩИХ НОВЫЕ ИЛИ ИЗМЕНЯЮЩИХ РАНЕЕ ПРЕДУСМОТРЕННЫЕ МУНИЦИПАЛЬНЫМИ НОРМАТИВНЫМИ ПРАВОВЫМИ АКТАМИ </w:t>
      </w:r>
      <w:r w:rsidR="00633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УБИНСКОГО </w:t>
      </w:r>
      <w:r w:rsidRPr="00F63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 НОВОСИБИРСКОЙ ОБЛАСТИ ОБЯЗАТЕЛЬНЫЕ ТРЕБОВАНИЯ ДЛЯ СУБЪЕКТОВ ПРЕДПРИНИМАТЕЛЬСКОЙ И ИНОЙ ЭКОНО</w:t>
      </w:r>
      <w:r w:rsidR="004D2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</w:t>
      </w:r>
      <w:r w:rsidRPr="00F63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ЧЕСКОЙ ДЕЯТЕЛЬНОСТИ, ОБЯЗАННОСТИ ДЛЯ СУБЪЕКТОВ ИНВЕСТИЦИОННОЙ ДЕЯТЕЛЬНОСТИ</w:t>
      </w:r>
    </w:p>
    <w:p w:rsidR="00F63EEE" w:rsidRPr="00F63EEE" w:rsidRDefault="00F63EEE" w:rsidP="00F63EEE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EE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63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.Общие положения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Настоящий Порядок устанавливает процедуру проведения оценки регу</w:t>
      </w:r>
      <w:r w:rsidR="0063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лирующего воздействия проектов 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нормативных правовых актов </w:t>
      </w:r>
      <w:r w:rsidR="0063307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 Новосибирской области (далее – оценка).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Оценка проводится в целях выявления в проекте муниципального нормативного правового акта </w:t>
      </w:r>
      <w:r w:rsidR="00633073">
        <w:rPr>
          <w:rFonts w:ascii="Times New Roman" w:eastAsia="Times New Roman" w:hAnsi="Times New Roman" w:cs="Times New Roman"/>
          <w:sz w:val="26"/>
          <w:szCs w:val="26"/>
          <w:lang w:eastAsia="ru-RU"/>
        </w:rPr>
        <w:t>Уби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нского района Новосибирской области (далее – проект акта)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</w:t>
      </w:r>
      <w:r w:rsidR="0063307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 Новосибирской области.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 настоящем Порядке используются следующие основные понятия: 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уполномоченное структурное подразделение - </w:t>
      </w:r>
      <w:r w:rsidR="00593DC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экономики </w:t>
      </w:r>
      <w:r w:rsidR="00593D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планирования, имущества и земельных отношений 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593DC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 Новосибирской области;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разработчик - структурное подразделение администрации </w:t>
      </w:r>
      <w:r w:rsidR="00593DC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 Новосибирской области, которое намерено разработать проект акта или разработало его;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официальный портал – раздел «Оценка регулирующего воздействия»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Интернет», доступный по доменному имени </w:t>
      </w:r>
      <w:hyperlink r:id="rId6" w:anchor="/npa/bills" w:history="1">
        <w:r w:rsidRPr="00F63EEE">
          <w:rPr>
            <w:rFonts w:ascii="Times New Roman" w:eastAsia="Times New Roman" w:hAnsi="Times New Roman" w:cs="Times New Roman"/>
            <w:color w:val="000080"/>
            <w:sz w:val="26"/>
            <w:szCs w:val="26"/>
            <w:u w:val="single"/>
            <w:lang w:eastAsia="ru-RU"/>
          </w:rPr>
          <w:t>htt</w:t>
        </w:r>
        <w:r w:rsidRPr="00F63EEE">
          <w:rPr>
            <w:rFonts w:ascii="Times New Roman" w:eastAsia="Times New Roman" w:hAnsi="Times New Roman" w:cs="Times New Roman"/>
            <w:color w:val="000080"/>
            <w:sz w:val="26"/>
            <w:szCs w:val="26"/>
            <w:u w:val="single"/>
            <w:lang w:val="en-US" w:eastAsia="ru-RU"/>
          </w:rPr>
          <w:t>ps</w:t>
        </w:r>
        <w:r w:rsidRPr="00F63EEE">
          <w:rPr>
            <w:rFonts w:ascii="Times New Roman" w:eastAsia="Times New Roman" w:hAnsi="Times New Roman" w:cs="Times New Roman"/>
            <w:color w:val="000080"/>
            <w:sz w:val="26"/>
            <w:szCs w:val="26"/>
            <w:u w:val="single"/>
            <w:lang w:eastAsia="ru-RU"/>
          </w:rPr>
          <w:t>://dem.nso.ru/#/</w:t>
        </w:r>
        <w:r w:rsidRPr="00F63EEE">
          <w:rPr>
            <w:rFonts w:ascii="Times New Roman" w:eastAsia="Times New Roman" w:hAnsi="Times New Roman" w:cs="Times New Roman"/>
            <w:color w:val="000080"/>
            <w:sz w:val="26"/>
            <w:szCs w:val="26"/>
            <w:u w:val="single"/>
            <w:lang w:val="en-US" w:eastAsia="ru-RU"/>
          </w:rPr>
          <w:t>npa</w:t>
        </w:r>
        <w:r w:rsidRPr="00F63EEE">
          <w:rPr>
            <w:rFonts w:ascii="Times New Roman" w:eastAsia="Times New Roman" w:hAnsi="Times New Roman" w:cs="Times New Roman"/>
            <w:color w:val="000080"/>
            <w:sz w:val="26"/>
            <w:szCs w:val="26"/>
            <w:u w:val="single"/>
            <w:lang w:eastAsia="ru-RU"/>
          </w:rPr>
          <w:t>/</w:t>
        </w:r>
        <w:r w:rsidRPr="00F63EEE">
          <w:rPr>
            <w:rFonts w:ascii="Times New Roman" w:eastAsia="Times New Roman" w:hAnsi="Times New Roman" w:cs="Times New Roman"/>
            <w:color w:val="000080"/>
            <w:sz w:val="26"/>
            <w:szCs w:val="26"/>
            <w:u w:val="single"/>
            <w:lang w:val="en-US" w:eastAsia="ru-RU"/>
          </w:rPr>
          <w:t>bills</w:t>
        </w:r>
      </w:hyperlink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адрес страницы официального портала – указатель, включающий в себя доменное имя </w:t>
      </w:r>
      <w:hyperlink r:id="rId7" w:history="1">
        <w:r w:rsidRPr="00F63EEE">
          <w:rPr>
            <w:rFonts w:ascii="Times New Roman" w:eastAsia="Times New Roman" w:hAnsi="Times New Roman" w:cs="Times New Roman"/>
            <w:color w:val="000080"/>
            <w:sz w:val="26"/>
            <w:szCs w:val="26"/>
            <w:u w:val="single"/>
            <w:lang w:eastAsia="ru-RU"/>
          </w:rPr>
          <w:t>htt</w:t>
        </w:r>
        <w:r w:rsidRPr="00F63EEE">
          <w:rPr>
            <w:rFonts w:ascii="Times New Roman" w:eastAsia="Times New Roman" w:hAnsi="Times New Roman" w:cs="Times New Roman"/>
            <w:color w:val="000080"/>
            <w:sz w:val="26"/>
            <w:szCs w:val="26"/>
            <w:u w:val="single"/>
            <w:lang w:val="en-US" w:eastAsia="ru-RU"/>
          </w:rPr>
          <w:t>ps</w:t>
        </w:r>
        <w:r w:rsidRPr="00F63EEE">
          <w:rPr>
            <w:rFonts w:ascii="Times New Roman" w:eastAsia="Times New Roman" w:hAnsi="Times New Roman" w:cs="Times New Roman"/>
            <w:color w:val="000080"/>
            <w:sz w:val="26"/>
            <w:szCs w:val="26"/>
            <w:u w:val="single"/>
            <w:lang w:eastAsia="ru-RU"/>
          </w:rPr>
          <w:t>://dem.nso.ru</w:t>
        </w:r>
      </w:hyperlink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иные символы, по которому осуществляется доступ к странице (части) официального портала;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рабочий день – рабочий день пятидневной рабочей недели с установленными выходными днями в субботу и воскресенье. Дни, определенные в соответствии с </w:t>
      </w:r>
      <w:hyperlink r:id="rId8" w:history="1">
        <w:r w:rsidRPr="00F63EE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частями </w:t>
        </w:r>
        <w:r w:rsidRPr="00F63EE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lastRenderedPageBreak/>
          <w:t>первой</w:t>
        </w:r>
      </w:hyperlink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9" w:history="1">
        <w:r w:rsidRPr="00F63EE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второй</w:t>
        </w:r>
      </w:hyperlink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10" w:history="1">
        <w:r w:rsidRPr="00F63EE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пятой статьи 112</w:t>
        </w:r>
      </w:hyperlink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Трудового кодекса Российской Федерации, для целей настоящего Порядка не являются рабочими днями.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4. Оценке подлежат проекты актов: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устанавливающие новые, изменяющие или отменяющие ранее предусмотренные муниципальными нормативными правовыми актами </w:t>
      </w:r>
      <w:r w:rsidR="00593DC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 Новосибирской области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устанавливающие новые, изменяющие или отменяющие ранее предусмотренные муниципальными нормативными правовыми актами </w:t>
      </w:r>
      <w:r w:rsidR="00593DC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 Новосибирской области обязанности и запреты для субъектов предпринимательской и инвестиционной деятельности;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устанавливающие, изменяющие или отменяющие ответственность за нарушение муниципальных нормативных правовых актов </w:t>
      </w:r>
      <w:r w:rsidR="00593DC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 Новосибирской области, затрагивающих вопросы осуществления предпринимательской и иной экономической деятельности.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Оценка не проводится в отношении: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проектов муниципальных нормативных правовых актов Совета депутатов </w:t>
      </w:r>
      <w:r w:rsidR="00593DC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 Новосибирской области, устанавливающих, изменяющих, приостанавливающих, отменяющих местные налоги и сборы;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проектов муниципальных нормативных прав</w:t>
      </w:r>
      <w:r w:rsidR="00593DCA">
        <w:rPr>
          <w:rFonts w:ascii="Times New Roman" w:eastAsia="Times New Roman" w:hAnsi="Times New Roman" w:cs="Times New Roman"/>
          <w:sz w:val="26"/>
          <w:szCs w:val="26"/>
          <w:lang w:eastAsia="ru-RU"/>
        </w:rPr>
        <w:t>овых актов Совета депутатов 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 Новосибирской области, регулирующих бюджетные правоотношения;</w:t>
      </w:r>
    </w:p>
    <w:p w:rsidR="00F63EEE" w:rsidRPr="00F63EEE" w:rsidRDefault="00F63EEE" w:rsidP="00F63EE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проектов муниципальных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Оценку могут проходить иные проекты актов, затрагивающие вопросы осуществления предпринимательской и инвестиционной деятельности.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Необходимость проведения оценки проекта акта определяется разработчиком с учетом пунктов 4, 4.1 настоящего Порядка.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5. Уполномоченное структурное подразделение осуществляет нормативно-правовое, информационное и методическое обеспечение оценки, подготовку и дачу заключений об оценке регулирующего воздействия, устанавливает требования к файлам (документам), размещение которых обязательно на официальном портале в соответствии с настоящим Порядком.</w:t>
      </w:r>
    </w:p>
    <w:p w:rsidR="00F63EEE" w:rsidRPr="005D1DEC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DEC">
        <w:rPr>
          <w:rFonts w:ascii="Times New Roman" w:eastAsia="Times New Roman" w:hAnsi="Times New Roman" w:cs="Times New Roman"/>
          <w:sz w:val="26"/>
          <w:szCs w:val="26"/>
          <w:lang w:eastAsia="ru-RU"/>
        </w:rPr>
        <w:t>6. Оценка включает в себя следующие этапы:</w:t>
      </w:r>
    </w:p>
    <w:p w:rsidR="00F63EEE" w:rsidRPr="005D1DEC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1) составление уведомления о необходимости разработки проекта муниципального нормативного правового акта и проведение</w:t>
      </w:r>
      <w:r w:rsidR="00082546" w:rsidRPr="005D1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нему публичных консультаций по форме в соответствии с Приложением № 1;</w:t>
      </w:r>
    </w:p>
    <w:p w:rsidR="00082546" w:rsidRPr="005D1DEC" w:rsidRDefault="00082546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DEC">
        <w:rPr>
          <w:rFonts w:ascii="Times New Roman" w:eastAsia="Times New Roman" w:hAnsi="Times New Roman" w:cs="Times New Roman"/>
          <w:sz w:val="26"/>
          <w:szCs w:val="26"/>
          <w:lang w:eastAsia="ru-RU"/>
        </w:rPr>
        <w:t>2) составление уведомления о проведении публичных консультаций по форме в соответствии с Приложением № 2;</w:t>
      </w:r>
    </w:p>
    <w:p w:rsidR="00F63EEE" w:rsidRDefault="005D1DEC" w:rsidP="005D1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63EEE" w:rsidRPr="005D1DEC">
        <w:rPr>
          <w:rFonts w:ascii="Times New Roman" w:eastAsia="Times New Roman" w:hAnsi="Times New Roman" w:cs="Times New Roman"/>
          <w:sz w:val="26"/>
          <w:szCs w:val="26"/>
          <w:lang w:eastAsia="ru-RU"/>
        </w:rPr>
        <w:t>) разработка проекта муниципального нормативного правового акта, составление сводного отчета о проведении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ценки регулирующего воздействия</w:t>
      </w:r>
      <w:r w:rsidRPr="005D1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форме в соответствии с Приложением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D1DE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87C08" w:rsidRPr="005D1DEC" w:rsidRDefault="00287C08" w:rsidP="005D1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4)составление примерного перечня вопросов в рамках проведения публичных консультаций в соответствии с приложением №4 и проведение публичных консультаций;</w:t>
      </w:r>
    </w:p>
    <w:p w:rsidR="00F63EEE" w:rsidRPr="00B77A7A" w:rsidRDefault="00287C08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A7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63EEE" w:rsidRPr="00B77A7A">
        <w:rPr>
          <w:rFonts w:ascii="Times New Roman" w:eastAsia="Times New Roman" w:hAnsi="Times New Roman" w:cs="Times New Roman"/>
          <w:sz w:val="26"/>
          <w:szCs w:val="26"/>
          <w:lang w:eastAsia="ru-RU"/>
        </w:rPr>
        <w:t>) подготовка и дача заключения уполномоченного органа об оценке регулирующего воздействия</w:t>
      </w:r>
      <w:r w:rsidRPr="00B7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заключение об оценке) по форме в соответствии с приложением № 5.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0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Все документы, сопровождающие процедуру проведения оценки регулирующего воздействия, в обязательном порядке размещаются на официальном сайте администрации </w:t>
      </w:r>
      <w:r w:rsidR="00287C08" w:rsidRPr="00287C0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87C08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 Новосибирской области в информационно-телекоммуникационной сети «Интернет» и на официальном портале.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В случае отказа разработчика от разработки (дальнейшей разработки) проекта муниципального нормативного правового акта он подписывает решение об отказе от разработки (дальнейшей разработки) проекта муниципального нормативного правового акта (далее – решение об отказе) и в течение двух рабочих дней после его подписания публикует его на официальном сайте администрации </w:t>
      </w:r>
      <w:r w:rsidR="00AB462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 Новосибирской области и на официальном портале, и извещает о принятом решении органы, лиц, которые ранее извещались о начале публичных консультаций.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к дате опубликования решения об отказе срок проведения публичных консультаций не истек, они прекращаются досрочно.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принятии решения об отказе сводка замечаний и предложений, поступивших в ходе публичных консультаций, не составляется.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разработчик принял решение об отказе после направления документов в уполномоченное структурное подразделение для подготовки и дачи  заключения об оценке, он обязан в срок не позднее одного рабочего дня после подписания такого решения известить об этом уполномоченное структурное подразделение. В указанном случае заключение об оценке не составляется.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после отказа от разработки (дальнейшей разработки) проекта муниципального нормативного правового акта разработчик принял решение разработать (доработать) проект муниципального нормативного правового акта, процедура оценки проводится повторно с самого начала.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" w:name="P52"/>
      <w:bookmarkEnd w:id="2"/>
      <w:r w:rsidRPr="00F63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Составление  уведомления о необходимости  разработки проекта акта и проведение по нему публичных консультаций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8. После принятия решения о необходимости разработки проекта муниципального нормативного правового акта, в целях публичного обсуждения идеи (концепции) предлагаемого разработчиком правового регулирования, проведения анализа альтернативных вариантов решения проблемы, выявленной в соответствующей сфере общественных отношений, разработчик, за исключением случаев, установленных в пункте 10 Порядка, составляет уведомление о необходимости разработки проекта муниципального нормативного правового акта (далее – уведомление) и проводит по нему публичные консультации.</w:t>
      </w:r>
    </w:p>
    <w:p w:rsidR="00F63EEE" w:rsidRPr="005D1DEC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Уведомление составляется разработчиком </w:t>
      </w:r>
      <w:r w:rsidRPr="005D1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форме, </w:t>
      </w:r>
      <w:r w:rsidR="00082546" w:rsidRPr="005D1D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прилагаемой к настоящему Порядку</w:t>
      </w:r>
      <w:r w:rsidRPr="005D1DEC">
        <w:rPr>
          <w:rFonts w:ascii="Times New Roman" w:eastAsia="Times New Roman" w:hAnsi="Times New Roman" w:cs="Times New Roman"/>
          <w:sz w:val="26"/>
          <w:szCs w:val="26"/>
          <w:lang w:eastAsia="ru-RU"/>
        </w:rPr>
        <w:t>, и содержит: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наименование и контактные данные разработчика;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2) описание проблем, для решения которых разработчик намерен разработать проект акта (далее – заявленная проблема), и их негативные эффекты (последствия);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2.1) основные группы субъектов предпринимательской и иной экономической деятельности, в сферах деятельности которых выявлены заявленные проблемы;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3) известные разработчику способы решения каждой из заявленных проблем, при наличии – наиболее предпочтительный способ решения каждой из них;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4) почтовый адрес и адрес электронной почты для направления предложений и замечаний, а также указание на то, что участники публичных консультаций могут направлять свои замечания и предложения посредством размещения комментариев на странице официального портала, на котором размещено уведомление;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5) срок проведения публичных консультаций, в течение которого разработчиком принимаются замечания и предложения.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10. Уведомление не составляется и публичные консультации не проводятся с следующих случаях: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если разработчиком является Совет депутатов </w:t>
      </w:r>
      <w:r w:rsidR="00AB462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 Новосибирской области;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2) если разработка проекта акта обязательна в силу прямого указания на это в нормативном правовом акте Российской Федерации или Новосибирской области;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3) если разработка проекта акта н</w:t>
      </w:r>
      <w:r w:rsidR="00AB4627" w:rsidRPr="00AB4627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еобходима исключительно в целях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приведения нормативного правового акта </w:t>
      </w:r>
      <w:r w:rsidR="00AB4627" w:rsidRPr="00AB4627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инского района</w:t>
      </w:r>
      <w:r w:rsidR="00AB4627" w:rsidRPr="00AB46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Новосибирской области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соответствие с нормативным правовым актом большей юридической силы;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если разработка проекта акта необходима исключительно в целях устранения в муниципальном нормативном правовом акте </w:t>
      </w:r>
      <w:r w:rsidR="00AB4627" w:rsidRPr="00AB462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 Новосибирской области положений, необоснованно затрудняющих осуществление предпринимательской и иной экономической деятельности, указанных уполномоченным структурным подразделением в заключении об экспертизе такого нормативного правового акта;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если разработка проекта акта необходима исключительно в целях устранения в муниципальном нормативном правовом акте </w:t>
      </w:r>
      <w:r w:rsidR="00AB4627" w:rsidRPr="00AB462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бинского района </w:t>
      </w:r>
      <w:r w:rsidR="00AB4627" w:rsidRPr="00AB462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Новосибирской области</w:t>
      </w:r>
      <w:r w:rsidR="00AB4627"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4627" w:rsidRPr="00AB46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положений, противоречащих </w:t>
      </w:r>
      <w:r w:rsidR="00AB4627"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</w:t>
      </w:r>
      <w:r w:rsidR="00AB4627" w:rsidRPr="00AB4627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="00AB4627"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</w:t>
      </w:r>
      <w:r w:rsidR="00AB4627" w:rsidRPr="00AB4627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="00AB4627"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</w:t>
      </w:r>
      <w:r w:rsidR="00AB4627" w:rsidRPr="00AB462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AB4627"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большей юридической силы</w:t>
      </w:r>
      <w:r w:rsidR="00AB4627" w:rsidRPr="00AB462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если разработчик для решения заявленных проблем намерен исключительно отменить (признать утратившим силу) существующий нормативный муниципальный правовой акт </w:t>
      </w:r>
      <w:r w:rsidR="00AB462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</w:t>
      </w:r>
      <w:r w:rsidR="00AB46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Новосибирской области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либо обязанности, запреты или обязательные требования субъектов предпринимательской и иной экономической деятельности, содержащиеся в нормативном муниципальном правовом акте </w:t>
      </w:r>
      <w:r w:rsidR="00AB462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</w:t>
      </w:r>
      <w:r w:rsidR="00AB46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новосибирской области.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Разработчик в течение 3 рабочих дней после составления уведомления размещает его на официальном сайте администрации </w:t>
      </w:r>
      <w:r w:rsidR="00D625A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 Новосибирской области</w:t>
      </w:r>
      <w:r w:rsidR="00D625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 официальном портале для проведения публичных консультаций. Если разработчик указал в уведомлении единственный или наиболее предпочтительный способ решения проблемы, для реализации которого необходимо внесение изменений в нормативный муниципальный правовой акт </w:t>
      </w:r>
      <w:r w:rsidR="00D625A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района, такой нормативный правовой акт размещается на официальном портале одновременно с размещением уведомления.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Срок проведения публичных консультаций по уведомлению о подготовке  проекта акта не может составлять менее 10 рабочих дней. Течение указанного срока начинается на следующий рабочий день после размещения уведомления на официальном сайте администрации </w:t>
      </w:r>
      <w:r w:rsidR="00D625A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бинского района Новосибирской области и на официальном портале. 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проведения публичных консультаций по уведомлению может быть продлен по решению разработчика на срок не более 15 рабочих дней. Информация о продлении срока проведения публичных консультаций размещается на официальном портале, а также не позднее следующего рабочего дня после ее размещения доводится до сведения лиц, которые уведомлялись о начале проведения публичных консультаций по уведомлению.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В срок не позднее одного рабочего дня после размещения уведомления на официальном сайте администрации </w:t>
      </w:r>
      <w:r w:rsidR="00D625A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 Новосибирской области и на официальном портале разработчик извещает о начале публичных консультаций по нему с указанием адресов страниц на указанных интернет-ресурсах, на которых оно размещено, следующие органы и следующих лиц: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1) уполномоченное структурное подразделение;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Общественного помощника уполномоченного по защите прав предпринимателей в </w:t>
      </w:r>
      <w:r w:rsidR="00D625A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бинском районе;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3) исполнительные органы власти, сферу полномочий которых затрагивает хотя бы одна из заявленных проблем;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структурные подразделения администрации </w:t>
      </w:r>
      <w:r w:rsidR="00D625A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бинского района Новосибирской области и должностные лица администрации </w:t>
      </w:r>
      <w:r w:rsidR="00D625A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 Новосибирской области, сферу деятельности которых затрагивает хотя бы одна из заявленных проблем;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органы местного самоуправления </w:t>
      </w:r>
      <w:r w:rsidR="00D625A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 Новосибирской области, сферу полномочий которых затрагивает хотя бы одна из заявленных проблем;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5) организации, хотя бы одной из целей деятельности которых является защита и представление интересов субъектов предпринимательской или иной экономической деятельности, сферу деятельности которых затрагивает хотя бы одна из заявленных проблем;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5.1) субъекты предпринимательской и (или) иной экономической деятельности, сферу деятельности которых затрагивает хотя бы одна из заявленных проблем (состав и количество указанных субъектов, которым направляется извещение о начале публичных консультаций, определяется разработчиком);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6) иные органы, лиц, которых целесообразно, по мнению разработчика, привлечь к обсуждению уведомления.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 Разработчик обязан рассмотреть все замечания и предложения, поступившие до истечения срока проведения публичных консультаций по уведомлению, в том числе в форме комментария на странице размещения уведомления на официальном портале, и составить сводку замечаний и предложений по форме, утверждаемой постановлением администрации </w:t>
      </w:r>
      <w:r w:rsidR="00D625A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 Новосибирской области, содержащую следующие сведения: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наименование и контактные данные разработчика;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адреса страниц на официальном сайте администрации </w:t>
      </w:r>
      <w:r w:rsidR="00D625A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 Новосибирской области и на официальном портале, на которых размещено уведомление;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3) дату начала и окончания публичных консультаций по уведомлению;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4) перечень органов и лиц, которые в соответствии с пунктом 13 настоящего Порядка были извещены о проведении публичных консультаций по уведомлению;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5) перечень замечаний и предложений, поступивших в ходе публичных консультаций по уведомлению, с указанием их авторов.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 Разработчик обязан подписать сводку замечаний и предложений и не позднее 3 рабочих дней со дня окончания срока проведения публичных консультаций по уведомлению разместить её на официальном сайте администрации </w:t>
      </w:r>
      <w:r w:rsidR="00D625A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 Новосибирской области и на официальном портале.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16. На основе анализа поступивших замечаний и предложений разработчик принимает решение о начале разработки проекта акта либо об отказе от его разработки.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III. Разработка проекта акта, составление сводного отчета и проведение по ним публичных консультаций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17. Разработчик в случае приятия решения о начале разработки проекта акта разрабатывает проект акта и составляет сводный отчет. Сводный отчет не составляется в случае, предусмотренном подпунктом 2 пункта 23 настоящего Порядка.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 Сводный отчет составляется по форме, </w:t>
      </w:r>
      <w:r w:rsidR="00D625AA" w:rsidRPr="004465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прилагаемой к Порядку</w:t>
      </w:r>
      <w:r w:rsidRPr="0044659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подписывается разработчиком и, за исключением случаев, установленных пунктами 19, 19.1 и 19.2 настоящего Порядка, должен содержать: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79"/>
      <w:bookmarkEnd w:id="3"/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наименование проекта акта;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2) информацию о разработчике, в том числе контактные данные;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3) сведения о подготовке уведомления и проведении по нему публичных консультаций или указание на предусмотренное </w:t>
      </w:r>
      <w:hyperlink w:anchor="P90" w:history="1">
        <w:r w:rsidRPr="00F63EE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10</w:t>
        </w:r>
      </w:hyperlink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 основание для несоставления такого уведомления;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3.1) указание на степень регулирующего воздействия проекта акта, с учетом пунктов 25, 26 настоящего Порядка; 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4) описание проблем, для решения которых разработан проект акта, и их негативных эффектов (последствий);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5) перечень возможных способов решения таких проблем, в том числе без введения нового правового регулирования. При этом в указанный перечень подлежат обязательному включению все способы решения проблем, которые содержались в уведомлении, а также были предложены в ходе публичных консультаций по уведомлению (если уведомление составлялось);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P158"/>
      <w:bookmarkStart w:id="5" w:name="P111"/>
      <w:bookmarkEnd w:id="4"/>
      <w:bookmarkEnd w:id="5"/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6) описание содержания правового регулирования, предлагаемого разработчиком;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7) обоснование выбора способа решения проблемы в сопоставлении с иными возможными способами ее решения;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8) цели предлагаемого регулирования, индикаторы достижения каждой цели (актуальные и прогнозируемые значения), описание способа расчета (оценки) значений индикаторов достижения целей предлагаемого регулирования;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9) обоснование необходимости представления субъектами предпринимательской и иной экономической деятельности документов, предусмотренных проектом акта;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10) основные группы субъектов предпринимательской и иной экономической деятельности, затрагиваемых предлагаемым регулированием, перечень обязанностей, запретов, обязательных требований для указанных субъектов, устанавливаемых или изменяемых предлагаемым регулированием, и оценку расходов на их выполнение;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11) перечень полномочий органов местного самоуправления </w:t>
      </w:r>
      <w:r w:rsidR="00D625A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</w:t>
      </w:r>
      <w:r w:rsidR="00D625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Новосибирской области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устанавливаемых, изменяемых или отменяемых предлагаемым регулированием, и оценку расходов бюджета </w:t>
      </w:r>
      <w:r w:rsidR="00D625A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 Новосибирской области на их реализацию;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12) перечень полномочий администрации </w:t>
      </w:r>
      <w:r w:rsidR="00D625A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бинского района Новосибирской области, устанавливаемых, изменяемых или отменяемых предлагаемым регулированием, и оценку расходов бюджета </w:t>
      </w:r>
      <w:r w:rsidR="00D625A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 Новосибирской области на реализацию соответствующих мероприятий;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13) оценку иных расходов субъектов предпринимательской и иной экономической деятельности, а также расходов бюджета </w:t>
      </w:r>
      <w:r w:rsidR="00D625A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 Новосибирской области, поступлений в него, связанных с введением предлагаемого регулирования, обоснование оценки таких поступлений;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14) анализ воздействия предлагаемого регулирования на состояние конкуренции в </w:t>
      </w:r>
      <w:r w:rsidR="00D625A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бинском районе в регулируемой сфере деятельности.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19. В случае, предусмотренном подпунктом 1 пункта 23 настоящего Порядка, сводный отчет об устранении несоответствий законодательства</w:t>
      </w:r>
      <w:r w:rsidR="001D4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норм правового акта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25A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 Новосибирской области нормативному акту большей юридической силы должен содержать: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1) информацию о разработчике, в том числе контактные данные;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наименование проекта акта;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2.1) обоснование наличия у разработчика обязанности по приведению нормативного муниципального правового акта </w:t>
      </w:r>
      <w:r w:rsidR="00D625A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 Новосибирской области в соответствие с нормативным правовым актом большей юридической силы либо по принятию нормативного правового акта, обязательного в силу действующего правового регулирования;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3) перечень всех нормативных положений проекта акта, под которыми понимаются любые положения, распространяющие свое действие на неопределенный круг лиц и при этом рассчитанные на неоднократное применение;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для каждого нормативного положения проекта акта - ссылка на соответствующее ему положение нормативного акта большей юридической силы.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19.1. В случае если оценка проводится в отношении проекта акта, устанавливающего или изменяющего обязательные требования, сводный отчет должен содержать: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наименование проекта акта;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2) информацию о разработчике, в том числе контактные данные;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сведения о подготовке уведомления и проведении по нему публичных консультаций или указание на предусмотренное пунктом 10 настоящего Порядка основание для несоставления такого уведомления;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4) указание на степень регулирующего воздействия проекта акта с учетом пунктов 25, 26 настоящего Порядка;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5) информацию о том, для защиты каких охраняемых законом ценностей предлагается установить (изменить) обязательные требования;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6) формы оценки соблюдения обязательных требований (муниципальный контроль, привлечение к административной ответственности, предоставление лицензий и иных разрешений, аккредитация, оценка соответствия продукции и иные формы оценки и экспертизы);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7) описание возможного вреда (ущерба) и негативных последствий, на предотвращение (снижение) которых направлено установление (изменение) обязательных требований. Объективные данные, подтверждающие существование риска причинения вреда (ущерба);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8) описание фактического причиненного вреда (ущерба) охраняемым законом ценностям за три года, предшествующих установлению (изменению) обязательных требований;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9) цель установления (изменения) обязательных требований и показатели достижения цели (актуальные значения показателей и прогнозируемые на период установления обязательных требований, а при отсутствии периода - на срок действия обязательных требований не менее пяти лет с даты их установления (изменения);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10) описание содержания устанавливаемых (изменяемых) обязательных требований: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а) условия, ограничения, запреты, обязанности, предусмотренные проектом акта;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категории субъектов предпринимательской деятельности и иной экономической деятельности, обязанных соблюдать обязательные требования, оценка их количества (при возможности);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перечень действий, которые должен предпринять субъект предпринимательской и иной экономической деятельности для исполнения устанавливаемого (изменяемого) обязательного требования и их периодичность и затраты на выполнение каждого действия;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11) альтернативные (относительно установлению (изменению) обязательных требований) способы снижения риска причинения вреда (ущерба) охраняемым законом ценностям: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предпринятые разработчиком;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предпринятые в других субъектах Российской Федерации;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12) обоснование возможности уменьшения (устранения) риска причинения вреда (ущерба) при исполнении установленного (измененного) обязательного требования;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13) оценка расходов бюджета </w:t>
      </w:r>
      <w:r w:rsidR="00CB596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 Новосибирской области и поступлений в него, связанных с введением предлагаемого регулирования, обоснование оценки таких поступлений;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14) срок вступления в силу нормативного правового акта, устанавливающего обязательные требования, определенные исходя из сроков, необходимых органам государственной власти, гражданам и организациям для подготовки к осуществлению деятельности в соответствии с устанавливаемыми обязательными требованиями, с учетом положений </w:t>
      </w:r>
      <w:hyperlink r:id="rId11" w:anchor="7DM0KB" w:history="1">
        <w:r w:rsidRPr="00F63EE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статьи 3 Федерального закона от 31.07.2020 N 247-ФЗ</w:t>
        </w:r>
      </w:hyperlink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 «Об обязательных требованиях в Российской Федерации».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19.2. В случае если оценка проводится в отношении проекта акта, отменяющего (признающего утратившим силу) нормативный правовой акт либо обязанности, запреты, обязательные требования субъектов предпринимательской и иной экономической деятельности, содержащиеся в нормативном муниципальном правовом акте </w:t>
      </w:r>
      <w:r w:rsidR="00CB596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 Новосибирской области (при условии, что его содержание исчерпывается такой отменой), сводный отчет должен содержать: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наименование проекта акта;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2) информацию о разработчике, в том числе контактные данные;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3) указание на степень регулирующего воздействия проекта акта, с учетом пунктов 25, 26 настоящего Порядка;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4) описание проблем, для решения которых разработан проект акта.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20. После составления сводного отчета разработчик осуществляет согласование проекта акта. До проведения согласований без замечаний к проекту акта дальнейшее прохождение процедуры оценки в соответствии с настоящим Порядком не допускается.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P116"/>
      <w:bookmarkEnd w:id="6"/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21. На основе формы бланка опросного листа и при</w:t>
      </w:r>
      <w:r w:rsidR="00CB596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мерного перечня вопросов в нем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разработчик составляет опросный лист. Перечень вопросов в бланке опросного листа определяет разработчик. Бланк опросного листа не готовится в случаях, предусмотренных </w:t>
      </w:r>
      <w:hyperlink w:anchor="P119" w:history="1">
        <w:r w:rsidRPr="00F63EE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2</w:t>
        </w:r>
      </w:hyperlink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3 настоящего Порядка.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P118"/>
      <w:bookmarkEnd w:id="7"/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 Проект акта, сводный отчет и бланк опросного листа размещаются разработчиком на официальном сайте администрации </w:t>
      </w:r>
      <w:r w:rsidR="00CB596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 Новосибирской области и на официальном портале для проведения публичных консультаций по проекту акта, сводному отчету вместе с информационным сообщением о проведении публичных консультаций по проекту акта, сводному отчету (далее – информационное сообщение), если иное не установлено настоящим пунктом.</w:t>
      </w:r>
    </w:p>
    <w:p w:rsidR="00F63EEE" w:rsidRPr="00F63EEE" w:rsidRDefault="00CB596E" w:rsidP="00CB5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Информационное сообщение </w:t>
      </w:r>
      <w:r w:rsidR="00F63EEE"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содержит срок проведения публичных консультаций, контактные данные разработчика, а также способы направления участниками публичных консультаций своих мнений по вопросам, обсуждаемым в ходе публичных консультаций, в том числе содержится указание на то, что участники публичных консультаций могут направлять свои замечания и предложения посредством размещения комментария на странице официального портала, на которой размещено данное информационное сообщение.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предусмотренном подпунктом 1 пункта 24 настоящего Порядка, разработчик размещает на официальном портале проект акта и сводный отчет об устранении несоответствий нормативно- правовой базе </w:t>
      </w:r>
      <w:r w:rsidR="00404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Убинского района 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Новосибирской области нормативному акту большей юридической силы.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предусмотренном подпунктом 2 пункта 24 настоящего Порядка, разработчик размещает на официальном портале проект акта и извещение о подготовке проекта акта в связи с заключением уполномоченного структурного подразделения об экспертизе (далее - извещение о подготовке проекта акта в связи с заключением 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уполномоченного структурного подразделения) с указанием в нем номера и даты такого заключения.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проектом акта предусматривается внесение изменений в нормативный муниципальный правовой акт </w:t>
      </w:r>
      <w:r w:rsidR="0040438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 Новосибирской области, такой нормативный правовой акт также размещается на официальном портале одновременно с перечисленными в абзацах первом, третьем, четвертом настоящего пункта документами, за исключением случаев, когда этот акт размещался ранее в соответствии с пунктом 11 настоящего Порядка и со дня такого размещения в него не было внесено никаких изменений.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P119"/>
      <w:bookmarkEnd w:id="8"/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23. Публичные консультации по проекту акта, сводному отчету не проводятся в следующих случаях:</w:t>
      </w:r>
    </w:p>
    <w:p w:rsidR="00F63EEE" w:rsidRPr="00F63EEE" w:rsidRDefault="00404384" w:rsidP="00404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если содержание </w:t>
      </w:r>
      <w:r w:rsidR="00F63EEE"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акта, разработанного исключительно для приведения нормативного муниципального правового акта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63EEE"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бинского района Новосибирской области в соответствие с нормативным правовым актом большей юридической силы или для принятия нормативного муниципального правового акта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63EEE"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 Новосибирской области, обязательного в силу существующего правового регулирования, исчерпывается положениями, устраняющими такое несоответствие, или положениями нормативных правовых актов большей юридической силы, при этом одновременно: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установление новых, изменение ранее предусмотренных нормативными муниципальными правовыми актами </w:t>
      </w:r>
      <w:r w:rsidR="0040438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бинского района Новосибирской области обязательных требований, обязанностей и запретов для субъектов предпринимательской и иной экономической деятельности на обязательные требования, обязанности и запреты, установленные нормативными правовыми актами большей юридической силы, их отмена и (или) установление, изменение или отмена ответственности за нарушение нормативных муниципальных правовых актов </w:t>
      </w:r>
      <w:r w:rsidR="0040438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бинского района Новосибирской области, затрагивающих вопросы осуществления предпринимательской и иной экономической деятельности, является для </w:t>
      </w:r>
      <w:r w:rsidR="0040438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 Новосибирской области обязательным;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вводимые, изменяемые обязательные требования, обязанности и запреты, ответственность идентичны по содержанию обязательным требованиям, обязанностям, запретам, ответственности, предусмотренным в нормативных правовых актах большей юридической силы, распространяются на тех же субъектов, применительно к тем же правоотношениям, отменяемые обязательные требования, обязанности, запреты, ответственность обусловлены их отменой в нормативных правовых актах большей юридической силы, распространяемых на тех же субъектов, применительно к тем же правоотношениям;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2) если проект акта подготовлен в связи с заключением уполномоченного структурного подразделения об экспертизе и направлен на устранение необоснованного затруднения осуществления предпринимательской и инвестиционной деятельности путем учета предложений уполномоченного структурного подразделения в таком заключении и не содержит иных положений, указанных в пункте 4 настоящего Порядка.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 Не позднее одного рабочего дня после размещения на официальном сайте администрации </w:t>
      </w:r>
      <w:r w:rsidR="0040438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бинского района Новосибирской области и на официальном портале документов, указанных в </w:t>
      </w:r>
      <w:hyperlink w:anchor="P118" w:history="1">
        <w:r w:rsidRPr="00F63EE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2</w:t>
        </w:r>
      </w:hyperlink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2 настоящего Порядка, разработчик извещает о начале публичных консультаций по проекту акта, сводному отчету с указанием адреса страниц  интернет-ресурсов, на которых они размещены: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органы и лиц, которые указаны в </w:t>
      </w:r>
      <w:hyperlink w:anchor="P89" w:history="1">
        <w:r w:rsidRPr="00F63EE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1</w:t>
        </w:r>
      </w:hyperlink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3 настоящего Порядка, за исключением органов, указанных в подпункте 3 пункта 13 настоящего Порядка, которым проект акта ранее направлялся на согласование в соответствии с пунктом 20 настоящего Порядка;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2) органы и лиц, которые направили свои замечания и предложения в ходе публичных консультаций по уведомлению (в случаях его составления).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25. Срок проведения публичных консультаций по проекту акта, сводному отчету устанавливается с учетом положений </w:t>
      </w:r>
      <w:hyperlink w:anchor="P136" w:history="1">
        <w:r w:rsidRPr="00F63EE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 2</w:t>
        </w:r>
      </w:hyperlink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5 настоящего Порядка в следующих пределах: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9" w:name="P126"/>
      <w:bookmarkEnd w:id="9"/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не менее 15 рабочих дней, если проект акта содержит положения, относящиеся к высокой степени регулирующего воздействия, а именно: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а) устанавливает новые обязательные требования, обязанности и запреты для субъектов предпринимательской и иной экономической деятельности;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изменяет ранее предусмотренные нормативными муниципальными пр</w:t>
      </w:r>
      <w:r w:rsidR="00404384">
        <w:rPr>
          <w:rFonts w:ascii="Times New Roman" w:eastAsia="Times New Roman" w:hAnsi="Times New Roman" w:cs="Times New Roman"/>
          <w:sz w:val="26"/>
          <w:szCs w:val="26"/>
          <w:lang w:eastAsia="ru-RU"/>
        </w:rPr>
        <w:t>авовыми актами 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 Новосибирской области обязательные требования, обязанности и запреты для субъектов предпринимательской и инвестиционной деятельности, когда такое изменение состоит исключительно в уменьшении количества совершаемых ими действий, представляемых документов (сведений), уменьшении затрат на их совершение, представление;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устанавливает меры ответственности (в том числе заменяет одну или несколько мер ответственности на другую меру ответственности) для субъектов предпринимательской и инвестиционной деятельности, их должностных лиц за нарушение нормативных правовых актов </w:t>
      </w:r>
      <w:r w:rsidR="0040438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бинского района Новосибирской области, затрагивающих вопросы осуществления предпринимательской и инвестиционной деятельности, за исключением случаев, установленных в </w:t>
      </w:r>
      <w:hyperlink w:anchor="P204" w:history="1">
        <w:r w:rsidRPr="00F63EE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абзаце "б" подпункта 3</w:t>
        </w:r>
      </w:hyperlink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пункта;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повышает минимальные и (или) максимальные меры ответственности для субъектов предпринимательской и инвестиционной деятельности, их должностных лиц за нарушение нормативных правовых актов </w:t>
      </w:r>
      <w:r w:rsidR="0040438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 Новосибирской области, затрагивающих вопросы осуществления предпринимательской и иной экономической деятельности;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д) отменяет (признает утратившим силу) нормативный правовой акт, регламентирующий порядок реализации права или исполнения обязанности, установленных иным действующим нормативным правовым актом;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0" w:name="P131"/>
      <w:bookmarkEnd w:id="10"/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 менее 10 рабочих дней, если проект акта относится к средней степени регулирующего воздействия в связи с тем, что устанавливает, изменяет или отменяет ранее установленную ответственность для лиц, не являющихся субъектами предпринимательской и иной экономической деятельности, их должностными лицами, за нарушение нормативных правовых актов, затрагивающих вопросы осуществления предпринимательской и иной экономической деятельности;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3) не менее 7 рабочих дней, если проект акта относится к низкой степени регулирующего воздействия, а именно: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изменяет ранее предусмотренные нормативными муниципальными правовыми актами </w:t>
      </w:r>
      <w:r w:rsidR="00EF04A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 Новосибирской области обязательные требования, обязанности и запреты для субъектов предпринимательской и иной экономической деятельности исключительно путем уменьшения количества совершаемых ими действий, представляемых документов (сведений), уменьшения затрат на их совершение, представление;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снижает минимальные и (или) максимальные меры ответственности или заменяет административный штраф на предупреждение для субъектов предпринимательской и иной экономической деятельности, их должностных лиц за нарушение нормативных правовых актов, затрагивающих вопросы осуществления предпринимательской и иной экономической деятельности;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в) исчерпывается отменой (признанием утратившим силу) нормативного муниципального правового акта  </w:t>
      </w:r>
      <w:r w:rsidR="00EF04A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 Новосибирской области (кроме случаев, предусмотренных абзацем «д» подпункта 1 настоящего пункта) или обязанностей, запретов, обязательных требований для субъектов предпринимательской и иной экономической деятельности;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 Если проект акта содержит положения, относящиеся к разным степеням регулирующего воздействия, то срок публичных консультаций по проекту акта, сводному отчету определяется по положению проекта акта, относящемуся к более высокой степени регулирующего воздействия. 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 Течение срока проведения публичных консультаций начинается на следующий рабочий день после размещения на официальном сайте администрации </w:t>
      </w:r>
      <w:r w:rsidR="00EF04A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бинского района Новосибирской области документов, указанных в </w:t>
      </w:r>
      <w:hyperlink w:anchor="P118" w:history="1">
        <w:r w:rsidRPr="00F63EE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2</w:t>
        </w:r>
      </w:hyperlink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2 настоящего Порядка.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28. Срок проведения публичных консультаций по проекту акта, сводному отчету может быть продлен по решению разработчика на срок не более 20 рабочих дней. Информация о продлении срока проведения публичных консультаций размещается на официальном сайте администрации </w:t>
      </w:r>
      <w:r w:rsidR="00EF04A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 Новосибирской области и на официальном портале, а также не позднее следующего рабочего дня после ее размещения доводится до сведения лиц, которые уведомлялись о начале проведения публичных консультаций по проекту акта, сводному отчету.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29. По итогам проведения публичных консультаций по проекту акта, сводному отчету разработчик обязан рассмотреть все замечания и предложения, поступившие в установленный срок, в том числе в форме комментария  на странице официального портала, где размещены документы для публичных консультаций, и в течение 5 рабочих дней со дня окончания публичных консультаций составить сводку таких замечаний и предложений с указанием сведений об органах и лицах, которые были извещены о начале публичных консультаций по проекту акта, сводному отчету, органах и лицах, представивших замечания и предложения, а также об учете или причинах отклонения каждого замечания, предложения.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1" w:name="P140"/>
      <w:bookmarkEnd w:id="11"/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30. После составления сводки замечаний и предложений разработчик обязан в срок не более 10 рабочих дней доработать: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проект акта, за исключением случаев, когда замечаний и предложений по проекту акта не поступило или все они были мотивированно отклонены;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2) сводный отчет, за исключением случаев, когда изменения в проект акта не вносились или не затрагивали содержания сводного отчета, если при этом замечаний и предложений по сводному отчету не поступило или все они были мотивированно отклонены.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31. Не позднее 3 рабочих дней после составления сводки замечаний и предложений, содержание которой не предполагает доработки проекта акта, сводного отчета, разработчик размещает ее на официальном сайте администрации </w:t>
      </w:r>
      <w:r w:rsidR="00EF04A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 Новосибирской области и на официальном портале.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32. В случае если проект акта или сводный отчет дорабатывались разработчиком в соответствии с </w:t>
      </w:r>
      <w:hyperlink w:anchor="P212" w:history="1">
        <w:r w:rsidRPr="00F63EE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пунктом </w:t>
        </w:r>
      </w:hyperlink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 настоящего Порядка, они подлежат размещению разработчиком на официальном сайте администрации </w:t>
      </w:r>
      <w:r w:rsidR="00EF04A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 Новосибирской области и на официальном портале не позднее 3 рабочих дней после их доработки. Одновременно с ними размещается сводка замечаний и предложений.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33. Не позднее следующего рабочего дня после размещения на официальном сайте администрации </w:t>
      </w:r>
      <w:r w:rsidR="00EF04A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бинского района Новосибирской области и на официальном портале документа, указанного в </w:t>
      </w:r>
      <w:hyperlink w:anchor="P215" w:history="1">
        <w:r w:rsidRPr="00F63EE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29</w:t>
        </w:r>
      </w:hyperlink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Порядка, а в случаях, если проект акта или сводный отчет дорабатывались, документов, указанных в 3</w:t>
      </w:r>
      <w:hyperlink w:anchor="P216" w:history="1">
        <w:r w:rsidRPr="00F63EE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0</w:t>
        </w:r>
      </w:hyperlink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Порядка, в 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уполномоченное структурное подразделение для подготовки заключения об оценке разработчик (структурное подразделение администрации </w:t>
      </w:r>
      <w:r w:rsidR="00EF04A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 Новосибирской области) направляет следующие документы: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2" w:name="P143"/>
      <w:bookmarkEnd w:id="12"/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письма, опросные листы, поступившие от участников публичных консультаций по уведомлению (за исключением случаев, когда они не проводились в соответствии с пунктом 10 настоящего Порядка);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письма, опросные листы, поступившие от участников публичных консультаций по проекту акта, сводному отчету (за исключением случаев, когда они не проводились в соответствии с пунктом 23 настоящего Порядка);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IV. Подготовка и дача уполномоченным структурным подразделением заключения об оценке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34. Заключение об оценке подготавливается и дается уполномоченным структурным подразделением.</w:t>
      </w:r>
      <w:r w:rsidRPr="00F63EEE" w:rsidDel="004729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случаях, предусмотренных </w:t>
      </w:r>
      <w:hyperlink w:anchor="P159" w:history="1">
        <w:r w:rsidRPr="00F63EE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пунктами 3</w:t>
        </w:r>
      </w:hyperlink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6, </w:t>
      </w:r>
      <w:hyperlink w:anchor="P160" w:history="1">
        <w:r w:rsidRPr="00F63EE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</w:t>
        </w:r>
      </w:hyperlink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7 настоящего Порядка, заключение об оценке не подготавливается.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35. Срок подготовки заключения об оценке составляет не более 20 рабочих дней. Течение указанного срока начинается на следующий рабочий день после получения уполномоченным структурным подразделением всех документов, предусмотренных </w:t>
      </w:r>
      <w:hyperlink w:anchor="P145" w:history="1">
        <w:r w:rsidRPr="00F63EE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</w:t>
        </w:r>
      </w:hyperlink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2 настоящего Порядка.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3" w:name="P159"/>
      <w:bookmarkEnd w:id="13"/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36. В случае если в уполномоченное структурное подразделение представлены не все документы, установленные настоящим Порядком, уполномоченное структурное подразделение уведомляет об этом разработчика в течение 3 рабочих дней со дня их получения. Разработчик устраняет выявленное нарушение и представляет в уполномоченное структурное подразделение документы для подготовки заключения об оценке повторно.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4" w:name="P160"/>
      <w:bookmarkEnd w:id="14"/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37. В случае если представленные документы не соответствуют требованиям, предъявляемым к ним настоящим Порядком, или свидетельствуют о нарушении процедуры проведения оценки, предусмотренной настоящим Порядком, в том числе нарушении сроков проведения публичных консультаций, уполномоченное структурное подразделение в течение 10 рабочих дней со дня получения документов информирует об этом разработчика. После устранения нарушения разработчик представляет документы в уполномоченное структурное подразделение для подготовки заключения об оценке повторно.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38. При подготовке заключения уполномоченное структурное подразделение вправе запрашивать дополнительную информацию, копии документов у разработчиков, у субъектов предпринимательской и </w:t>
      </w:r>
      <w:r w:rsidR="00EF04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иной 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экономической</w:t>
      </w:r>
      <w:r w:rsidR="00EF04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 и их объединений, иных лиц, органов, в том числе принимавших участие в публичных консультациях по уведомлению и (или) проекту акта, сводному отчету, проводить (организовывать) согласительные комиссии с участием перечисленных органов, лиц. Исполнительные органы власти представляют запрошенную информацию в течение 7 рабочих дней со дня получения запроса.</w:t>
      </w:r>
    </w:p>
    <w:p w:rsidR="00F63EEE" w:rsidRPr="00F63EEE" w:rsidRDefault="00EF04A1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F63EEE"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подготовке заключения об оценке уполномоченное структурное подразделение может провести дополнительные публичные консультации, если проект акта относится к высокой или средней степени регулирующего воздействия. Срок проведения дополнительных публичных консультаций не может быть менее 5 рабочих дней. Течение срока подготовки заключения об оценке приостанавливается на период проведения дополнительных публичных консультаций, о чем уполномоченное структурное подразделение уведомляет разработчика.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39</w:t>
      </w:r>
      <w:r w:rsidR="00EF04A1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. Уполномоченное структурное подразделение вправе привлекать внешних экспертов, научные и иные организации к подготовке заключения об оценке.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40. Заключение об оценке составляется </w:t>
      </w:r>
      <w:r w:rsidRPr="00446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EF04A1" w:rsidRPr="004465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прилагаемой форме</w:t>
      </w:r>
      <w:r w:rsidR="00EF04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6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Порядку 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должно содержать следующие выводы: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5" w:name="P164"/>
      <w:bookmarkEnd w:id="15"/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 наличии либо отсутствии в проекте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положений, способствующих возникновению необоснованных расходов субъектов предпринимательской и иной экономической деятельности, бюджета </w:t>
      </w:r>
      <w:r w:rsidR="00EF04A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 Новосибирской области;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2) о наличии либо отсутствии достаточного обоснования наличия проблем, указанных в сводном отчете, их решения предложенным способом правового регулирования;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3) если заключение об оценке дается в отношении проекта акта, устанавливающего и (или) изменяющего обязательные требования, - о соблюдении или несоблюдении принципов, установленных </w:t>
      </w:r>
      <w:hyperlink r:id="rId12" w:history="1">
        <w:r w:rsidRPr="00F63EE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 от 31.07.2020 N 247-ФЗ</w:t>
        </w:r>
      </w:hyperlink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 «Об обязательных требованиях в Российской Федерации».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41. В случае если в заключении об оценке сделан вывод, о наличии в проекте акта хотя бы одного из положений, указанных в </w:t>
      </w:r>
      <w:hyperlink w:anchor="P164" w:history="1">
        <w:r w:rsidRPr="00F63EE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подпункте 1 пункта </w:t>
        </w:r>
      </w:hyperlink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40 настоящего Порядка, или об отсутствии достаточного обоснования решения хотя бы одной из проблем, указанных в сводном отчете либо ее решения, предложенным способом правового регулирования, или о несоблюдении принципов, установленных </w:t>
      </w:r>
      <w:hyperlink r:id="rId13" w:history="1">
        <w:r w:rsidRPr="00F63EE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 от 31.07.2020 № 247-ФЗ</w:t>
        </w:r>
      </w:hyperlink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 «Об обязательных требованиях в Российской Федерации», уполномоченный орган вносит свои предложения по устранению выявленных недостатков проекта акта.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42. В заключении об оценке могут содержаться также иные замечания, предложения по проекту акта, сводному отчету.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43. Уполномоченное структурное подразделение не позднее следующего рабочего дня после подписания заключения об оценке размещает его на официальном сайте администрации </w:t>
      </w:r>
      <w:r w:rsidR="00E133B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 Новосибирской области и на официальном портале».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44.Уполномоченное структурное подразделение в течение 3 рабочих дней после размещения заключения об оценке на официальном сайте администрации </w:t>
      </w:r>
      <w:r w:rsidR="00E133B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 Новосибирской области и на официальном портале уведомляет об этом разработчика.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6" w:name="P170"/>
      <w:bookmarkEnd w:id="16"/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45. В течение 10 рабочих дней после получения уведомления о размещении на официальном портале заключения об оценке, содержащего выводы уполномоченного структурного подразделения о наличии в проекте акта хотя бы одного из положений, указанных в подпункте 1 пункта 40 настоящего Порядка, или об отсутствии достаточного обоснования наличия хотя бы одной из проблем, указанных в сводном отчете, предложенным способом правового регулирования, или о несоблюдении принципов, установленных </w:t>
      </w:r>
      <w:hyperlink r:id="rId14" w:history="1">
        <w:r w:rsidRPr="00F63EE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 от 31.07.2020 № 247-ФЗ</w:t>
        </w:r>
      </w:hyperlink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 «Об обязательных требованиях в Российской Федерации», разработчик обязан представить ответ на него, который может содержать как согласие с заключением об оценке, так и возражения по нему. При наличии возражений по заключению об оценке разработчик должен представить аргументированное обоснование своей позиции.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46. Уполномоченное структурное подразделение рассматривает ответ, направленный разработчиком, в течение 10 рабочих дней со дня его получения.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7" w:name="P172"/>
      <w:bookmarkEnd w:id="17"/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47. В целях устранения неурегулированных разногласий по заключению об оценке уполномоченное структурное подразделение проводит совещания с участием 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разработчика. Дата, время и место его проведения определяются уполномоченным структурным подразделением. </w:t>
      </w:r>
      <w:bookmarkStart w:id="18" w:name="P173"/>
      <w:bookmarkEnd w:id="18"/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совещание могут приглашаться внешние эксперты, участники публичных консультаций по проекту акта и сводному отчету, уведомлению, иные заинтересованные лица.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48. По результатам совещания уполномоченное структурное подразделение составляет протокол совещания, который подписывается присутствовавшими на совещании представителем уполномоченного структурного подразделения и представителем разработчика не позднее 8 рабочих дней с даты его проведения.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9" w:name="P174"/>
      <w:bookmarkEnd w:id="19"/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49. В случае если по результатам совещания остались неурегулированные разногласия по проекту акта, разработанному структурным подразделением администрации </w:t>
      </w:r>
      <w:r w:rsidR="00E133B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бинского района Новосибирской области, они подлежат рассмотрению на согласительном совещании у Главы </w:t>
      </w:r>
      <w:r w:rsidR="00E133B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 Новосибирской области (далее - согласительное совещание).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согласительного совещания уполномоченное структурное подразделение составляет протокол, который подписывается председательствующим совещания и секретарем - представителем уполномоченного структурного подразделения. Решение, изложенное в протоколе, является окончательным и подлежит обязательному исполнению.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50. Доработка проекта акта, сводного отчета разработчиком производится в соответствии с </w:t>
      </w:r>
      <w:hyperlink w:anchor="P177" w:history="1">
        <w:r w:rsidRPr="00F63EE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разделом V</w:t>
        </w:r>
      </w:hyperlink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0" w:name="P177"/>
      <w:bookmarkEnd w:id="20"/>
      <w:r w:rsidRPr="00F63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V. Доработка проекта акта, сводного отчета разработчиком – структурным подразделением администрации </w:t>
      </w:r>
      <w:r w:rsidR="00E133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бинского района Новосибирской области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51. Доработка проекта акта, сводного отчета (в части, установленной </w:t>
      </w:r>
      <w:hyperlink w:anchor="P103" w:history="1">
        <w:r w:rsidRPr="00F63EE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подпунктом 7 пункта 18</w:t>
        </w:r>
      </w:hyperlink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Порядка) в соответствии с выводами, содержащимися в заключении об оценке или по результатам урегулирования разногласий, осуществляется разработчиком в срок не более 40 рабочих дней. Течение срока начинается со следующего рабочего дня, следующего за днем: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направления разработчиком - структурным подразделением администрации </w:t>
      </w:r>
      <w:r w:rsidR="00E133B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бинского </w:t>
      </w:r>
      <w:r w:rsidR="00E13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Новосибирской области в 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уполномоченное структурное подразделение ответа, подготовленного в соответствии с пунктом 45 настоящего Порядка, о согласии с заключением об оценке;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истечения срока на представление ответа в соответствии с </w:t>
      </w:r>
      <w:hyperlink w:anchor="P170" w:history="1">
        <w:r w:rsidRPr="00F63EE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4</w:t>
        </w:r>
      </w:hyperlink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настоящего Порядка, если разработчиком - структурным подразделением администрации </w:t>
      </w:r>
      <w:r w:rsidR="00E133B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 Новосибирской области не был направлен мотивированный ответ;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проведения совещания в порядке, предусмотренном пунктом 47 настоящего Порядка, в соответствии с протоколом которого разработчик – структурное подразделение администрации </w:t>
      </w:r>
      <w:r w:rsidR="00E133B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 Новосибирской области обязан доработать проект акта и (или) сводный отчет;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проведения согласительного совещания в порядке, предусмотренном </w:t>
      </w:r>
      <w:hyperlink w:anchor="P172" w:history="1">
        <w:r w:rsidRPr="00F63EE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4</w:t>
        </w:r>
      </w:hyperlink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7 настоящего Порядка, на котором было принято решение о доработке проекта акта и (или) сводного отчета.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52. После проведения оценки проект акта вместе с заключением об оценке подлежит направлению в юридический отдел для проведения повторной правовой экспертизы в порядке, предусмотренном нормативными правовыми актами Новосибирской области.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53. Разработчик - структурное подразделение администрации </w:t>
      </w:r>
      <w:r w:rsidR="00E133B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бинского района Новосибирской области в течение 5 рабочих дней после принятия нормативного муниципального правового акта, проект которого проходил оценку в  соответствии с настоящим Порядком, обязан разместить его копию на официальном сайте администрации </w:t>
      </w:r>
      <w:r w:rsidR="00E133B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бинского района Новосибирской области и на официальном портале и 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уведомить об этом уполномоченное структурное подразделение со ссылкой на страницы интернет - страниц, на которых размещена копия такого акта.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сводный отчет дорабатывался разработчиком после дачи заключения об оценке, такой сводный отчет размещается на официальном сайте администрации </w:t>
      </w:r>
      <w:r w:rsidR="00E133B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63EE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бинского района Новосибирской области и на официальном портале одновременно с размещением принятого нормативного правового акта.</w:t>
      </w:r>
    </w:p>
    <w:p w:rsidR="00F63EEE" w:rsidRPr="00F63EEE" w:rsidRDefault="00F63EEE" w:rsidP="00F63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EEE" w:rsidRDefault="00F63EEE" w:rsidP="00F63EEE">
      <w:pPr>
        <w:jc w:val="center"/>
      </w:pPr>
    </w:p>
    <w:p w:rsidR="00A804F5" w:rsidRDefault="00A804F5" w:rsidP="008173F0"/>
    <w:p w:rsidR="00A804F5" w:rsidRPr="00A804F5" w:rsidRDefault="00A804F5" w:rsidP="008173F0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A804F5" w:rsidRPr="00A804F5" w:rsidRDefault="00A804F5" w:rsidP="008173F0">
      <w:pPr>
        <w:keepNext/>
        <w:keepLines/>
        <w:spacing w:after="0" w:line="2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8173F0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проведения оценки</w:t>
      </w:r>
    </w:p>
    <w:p w:rsidR="00A804F5" w:rsidRPr="00A804F5" w:rsidRDefault="00A804F5" w:rsidP="008173F0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 воздействия</w:t>
      </w:r>
    </w:p>
    <w:p w:rsidR="00A804F5" w:rsidRPr="00A804F5" w:rsidRDefault="00A804F5" w:rsidP="008173F0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муниципальных</w:t>
      </w:r>
    </w:p>
    <w:p w:rsidR="00A804F5" w:rsidRPr="00A804F5" w:rsidRDefault="00A804F5" w:rsidP="008173F0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</w:t>
      </w:r>
    </w:p>
    <w:p w:rsidR="008173F0" w:rsidRDefault="00A804F5" w:rsidP="008173F0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района Новосибирской области,</w:t>
      </w:r>
    </w:p>
    <w:p w:rsidR="008173F0" w:rsidRDefault="00A804F5" w:rsidP="008173F0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устанавливающих новые или изменяющих</w:t>
      </w:r>
    </w:p>
    <w:p w:rsidR="008173F0" w:rsidRDefault="00A804F5" w:rsidP="008173F0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предусмотренные муниципальными </w:t>
      </w:r>
    </w:p>
    <w:p w:rsidR="008173F0" w:rsidRDefault="00A804F5" w:rsidP="008173F0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</w:t>
      </w:r>
      <w:r w:rsidR="008173F0" w:rsidRPr="0081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73F0" w:rsidRDefault="008173F0" w:rsidP="008173F0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района Новосибирской области</w:t>
      </w:r>
      <w:r w:rsidR="00A804F5"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73F0" w:rsidRDefault="008173F0" w:rsidP="008173F0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804F5"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требования</w:t>
      </w:r>
      <w:r w:rsidR="00A804F5"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субъектов предпринимательской</w:t>
      </w:r>
    </w:p>
    <w:p w:rsidR="008173F0" w:rsidRDefault="00A804F5" w:rsidP="008173F0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173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экономической</w:t>
      </w: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</w:t>
      </w:r>
      <w:r w:rsidR="0081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73F0" w:rsidRDefault="008173F0" w:rsidP="008173F0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для субъектов инвестиционной деятельности</w:t>
      </w:r>
    </w:p>
    <w:p w:rsidR="008173F0" w:rsidRDefault="00A804F5" w:rsidP="008173F0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решением </w:t>
      </w:r>
    </w:p>
    <w:p w:rsidR="008173F0" w:rsidRDefault="004026F6" w:rsidP="008173F0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четырнадцатой </w:t>
      </w:r>
      <w:r w:rsidR="00A804F5"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 Совета депутатов</w:t>
      </w:r>
    </w:p>
    <w:p w:rsidR="008173F0" w:rsidRDefault="00A804F5" w:rsidP="008173F0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Убинского района Новосибирской области</w:t>
      </w:r>
    </w:p>
    <w:p w:rsidR="00A804F5" w:rsidRPr="00A804F5" w:rsidRDefault="00A804F5" w:rsidP="008173F0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третьего созыва от </w:t>
      </w:r>
      <w:r w:rsidR="0040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27.09.2017 </w:t>
      </w: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0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118</w:t>
      </w:r>
    </w:p>
    <w:p w:rsidR="00A804F5" w:rsidRPr="00A804F5" w:rsidRDefault="00A804F5" w:rsidP="008173F0">
      <w:pPr>
        <w:keepNext/>
        <w:keepLines/>
        <w:spacing w:after="0" w:line="20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8173F0">
      <w:pPr>
        <w:keepNext/>
        <w:keepLines/>
        <w:spacing w:after="0" w:line="371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8173F0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A804F5" w:rsidRPr="00A804F5" w:rsidRDefault="00A804F5" w:rsidP="00A804F5">
      <w:pPr>
        <w:keepNext/>
        <w:keepLines/>
        <w:spacing w:after="0" w:line="25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A804F5" w:rsidRPr="00A804F5" w:rsidRDefault="00A804F5" w:rsidP="00A804F5">
      <w:pPr>
        <w:keepNext/>
        <w:keepLines/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подготовке проекта муниципального акта</w:t>
      </w:r>
    </w:p>
    <w:p w:rsidR="00A804F5" w:rsidRPr="00A804F5" w:rsidRDefault="00A804F5" w:rsidP="00A804F5">
      <w:pPr>
        <w:keepNext/>
        <w:keepLines/>
        <w:spacing w:after="0" w:line="33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8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 проекта: ____________________________________________________________ ________________________________________________________________________ Наименование проекта: ___________________________________________________ ________________________________________________________________________ ________________________________________________________________________ Планируемый срок вступления в силу акта: ________________________________ Разработчик акта: ________________________________________________________ ________________________________________________________________________</w:t>
      </w:r>
    </w:p>
    <w:p w:rsidR="00A804F5" w:rsidRPr="00A804F5" w:rsidRDefault="00A804F5" w:rsidP="00A804F5">
      <w:pPr>
        <w:keepNext/>
        <w:keepLines/>
        <w:spacing w:after="0" w:line="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6" w:lineRule="auto"/>
        <w:ind w:right="16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7"/>
          <w:szCs w:val="27"/>
          <w:lang w:eastAsia="ru-RU"/>
        </w:rPr>
        <w:t>Описание проблемы, на решение которой направлено предполагаемое регулирование и обоснование необходимости подготовки акта:</w:t>
      </w:r>
    </w:p>
    <w:p w:rsidR="00A804F5" w:rsidRPr="00A804F5" w:rsidRDefault="00A804F5" w:rsidP="00A804F5">
      <w:pPr>
        <w:keepNext/>
        <w:keepLines/>
        <w:spacing w:after="0" w:line="23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A804F5" w:rsidRPr="00A804F5" w:rsidRDefault="00A804F5" w:rsidP="00A804F5">
      <w:pPr>
        <w:keepNext/>
        <w:keepLines/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A804F5" w:rsidRPr="00A804F5" w:rsidRDefault="00A804F5" w:rsidP="00A804F5">
      <w:pPr>
        <w:keepNext/>
        <w:keepLines/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лиц, на которых будет распространено регулирование:</w:t>
      </w:r>
    </w:p>
    <w:p w:rsidR="00A804F5" w:rsidRPr="00A804F5" w:rsidRDefault="00A804F5" w:rsidP="00A804F5">
      <w:pPr>
        <w:keepNext/>
        <w:keepLines/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37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 ________________________________________________________________________ Переходный период: ____________________________ Краткое изложение цели регулирования:</w:t>
      </w:r>
    </w:p>
    <w:p w:rsidR="00A804F5" w:rsidRPr="00A804F5" w:rsidRDefault="00A804F5" w:rsidP="00A804F5">
      <w:pPr>
        <w:keepNext/>
        <w:keepLines/>
        <w:spacing w:after="0" w:line="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A804F5" w:rsidRPr="00A804F5" w:rsidRDefault="00A804F5" w:rsidP="00A804F5">
      <w:pPr>
        <w:keepNext/>
        <w:keepLines/>
        <w:spacing w:after="0" w:line="23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Общая характеристика соответствующих общественных отношений:</w:t>
      </w: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A804F5" w:rsidRPr="00A804F5" w:rsidRDefault="00A804F5" w:rsidP="00A804F5">
      <w:pPr>
        <w:keepNext/>
        <w:keepLines/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в течение которого принимаются предложения:</w:t>
      </w:r>
    </w:p>
    <w:p w:rsidR="00A804F5" w:rsidRPr="00A804F5" w:rsidRDefault="00A804F5" w:rsidP="00A804F5">
      <w:pPr>
        <w:keepNext/>
        <w:keepLines/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 Способы представления предложений:</w:t>
      </w:r>
    </w:p>
    <w:p w:rsidR="00A804F5" w:rsidRPr="00A804F5" w:rsidRDefault="00A804F5" w:rsidP="00A804F5">
      <w:pPr>
        <w:keepNext/>
        <w:keepLines/>
        <w:spacing w:after="0" w:line="23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28575</wp:posOffset>
                </wp:positionV>
                <wp:extent cx="6518910" cy="0"/>
                <wp:effectExtent l="15875" t="15240" r="18415" b="1333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8910" cy="0"/>
                        </a:xfrm>
                        <a:prstGeom prst="line">
                          <a:avLst/>
                        </a:prstGeom>
                        <a:noFill/>
                        <a:ln w="182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1FCDFFA" id="Прямая соединительная линия 1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75pt,2.25pt" to="511.5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" o:allowincell="f" strokeweight=".50792mm"/>
            </w:pict>
          </mc:Fallback>
        </mc:AlternateContent>
      </w: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04F5">
        <w:rPr>
          <w:rFonts w:ascii="Times New Roman" w:eastAsia="Times New Roman" w:hAnsi="Times New Roman" w:cs="Times New Roman"/>
          <w:lang w:eastAsia="ru-RU"/>
        </w:rPr>
        <w:t>_________________________         _______________  _____________________________</w:t>
      </w: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04F5">
        <w:rPr>
          <w:rFonts w:ascii="Times New Roman" w:eastAsia="Times New Roman" w:hAnsi="Times New Roman" w:cs="Times New Roman"/>
          <w:lang w:eastAsia="ru-RU"/>
        </w:rPr>
        <w:t>(должность ответственного               (подпись)                  (расшифровка подписи)</w:t>
      </w: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A804F5" w:rsidRPr="00A804F5">
          <w:pgSz w:w="11900" w:h="16838"/>
          <w:pgMar w:top="1125" w:right="689" w:bottom="806" w:left="1140" w:header="0" w:footer="0" w:gutter="0"/>
          <w:cols w:space="720" w:equalWidth="0">
            <w:col w:w="10080"/>
          </w:cols>
        </w:sectPr>
      </w:pPr>
      <w:r w:rsidRPr="00A804F5">
        <w:rPr>
          <w:rFonts w:ascii="Times New Roman" w:eastAsia="Times New Roman" w:hAnsi="Times New Roman" w:cs="Times New Roman"/>
          <w:lang w:eastAsia="ru-RU"/>
        </w:rPr>
        <w:t>за подготовку проекта)</w:t>
      </w:r>
    </w:p>
    <w:p w:rsidR="00A804F5" w:rsidRPr="00A804F5" w:rsidRDefault="00A804F5" w:rsidP="00082546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082546" w:rsidRPr="00A804F5" w:rsidRDefault="00082546" w:rsidP="00082546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проведения оценки</w:t>
      </w:r>
    </w:p>
    <w:p w:rsidR="00082546" w:rsidRPr="00A804F5" w:rsidRDefault="00082546" w:rsidP="00082546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 воздействия</w:t>
      </w:r>
    </w:p>
    <w:p w:rsidR="00082546" w:rsidRPr="00A804F5" w:rsidRDefault="00082546" w:rsidP="00082546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муниципальных</w:t>
      </w:r>
    </w:p>
    <w:p w:rsidR="00082546" w:rsidRPr="00A804F5" w:rsidRDefault="00082546" w:rsidP="00082546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</w:t>
      </w:r>
    </w:p>
    <w:p w:rsidR="00082546" w:rsidRDefault="00082546" w:rsidP="00082546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района Новосибирской области,</w:t>
      </w:r>
    </w:p>
    <w:p w:rsidR="00082546" w:rsidRDefault="00082546" w:rsidP="00082546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устанавливающих новые или изменяющих</w:t>
      </w:r>
    </w:p>
    <w:p w:rsidR="00082546" w:rsidRDefault="00082546" w:rsidP="00082546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предусмотренные муниципальными </w:t>
      </w:r>
    </w:p>
    <w:p w:rsidR="00082546" w:rsidRDefault="00082546" w:rsidP="00082546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</w:t>
      </w:r>
      <w:r w:rsidRPr="0081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2546" w:rsidRDefault="00082546" w:rsidP="00082546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Убинского района Новосибирской области </w:t>
      </w:r>
    </w:p>
    <w:p w:rsidR="00082546" w:rsidRDefault="00082546" w:rsidP="00082546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требования</w:t>
      </w: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субъектов предпринимательской</w:t>
      </w:r>
    </w:p>
    <w:p w:rsidR="00082546" w:rsidRDefault="00082546" w:rsidP="00082546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экономической</w:t>
      </w: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2546" w:rsidRDefault="00082546" w:rsidP="00082546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для субъектов инвестиционной деятельности</w:t>
      </w:r>
    </w:p>
    <w:p w:rsidR="00082546" w:rsidRDefault="00082546" w:rsidP="00082546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решением </w:t>
      </w:r>
    </w:p>
    <w:p w:rsidR="00082546" w:rsidRDefault="004026F6" w:rsidP="00082546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четырнадцатой </w:t>
      </w:r>
      <w:r w:rsidR="00082546"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 Совета депутатов</w:t>
      </w:r>
    </w:p>
    <w:p w:rsidR="00082546" w:rsidRDefault="00082546" w:rsidP="00082546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Убинского района Новосибирской области</w:t>
      </w:r>
    </w:p>
    <w:p w:rsidR="00A804F5" w:rsidRPr="00A804F5" w:rsidRDefault="00082546" w:rsidP="00082546">
      <w:pPr>
        <w:keepNext/>
        <w:keepLines/>
        <w:spacing w:after="0" w:line="325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третьего созыва от </w:t>
      </w:r>
      <w:r w:rsidR="004026F6">
        <w:rPr>
          <w:rFonts w:ascii="Times New Roman" w:eastAsia="Times New Roman" w:hAnsi="Times New Roman" w:cs="Times New Roman"/>
          <w:sz w:val="28"/>
          <w:szCs w:val="28"/>
          <w:lang w:eastAsia="ru-RU"/>
        </w:rPr>
        <w:t>27.09.2017</w:t>
      </w: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0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118</w:t>
      </w:r>
    </w:p>
    <w:p w:rsidR="00082546" w:rsidRDefault="00082546" w:rsidP="0008254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04F5" w:rsidRPr="00A804F5" w:rsidRDefault="00A804F5" w:rsidP="0008254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A804F5" w:rsidRPr="00A804F5" w:rsidRDefault="00A804F5" w:rsidP="0008254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 консультаций</w:t>
      </w:r>
    </w:p>
    <w:p w:rsidR="00A804F5" w:rsidRPr="00A804F5" w:rsidRDefault="00A804F5" w:rsidP="00A804F5">
      <w:pPr>
        <w:keepNext/>
        <w:keepLines/>
        <w:spacing w:after="0" w:line="235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______________________________________________________________</w:t>
      </w:r>
    </w:p>
    <w:p w:rsidR="00A804F5" w:rsidRPr="00A804F5" w:rsidRDefault="00A804F5" w:rsidP="00A804F5">
      <w:pPr>
        <w:keepNext/>
        <w:keepLines/>
        <w:spacing w:after="0" w:line="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разработчика проекта муниципального нормативного правового</w:t>
      </w: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акта) ____________________________________________________________________</w:t>
      </w:r>
    </w:p>
    <w:p w:rsidR="00A804F5" w:rsidRPr="00A804F5" w:rsidRDefault="00A804F5" w:rsidP="00A804F5">
      <w:pPr>
        <w:keepNext/>
        <w:keepLines/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6" w:lineRule="auto"/>
        <w:ind w:right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7"/>
          <w:szCs w:val="27"/>
          <w:lang w:eastAsia="ru-RU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акта:</w:t>
      </w:r>
    </w:p>
    <w:p w:rsidR="00A804F5" w:rsidRPr="00A804F5" w:rsidRDefault="00A804F5" w:rsidP="00A804F5">
      <w:pPr>
        <w:keepNext/>
        <w:keepLines/>
        <w:spacing w:after="0" w:line="23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A804F5" w:rsidRPr="00A804F5" w:rsidRDefault="00A804F5" w:rsidP="00A804F5">
      <w:pPr>
        <w:keepNext/>
        <w:keepLines/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проекта муниципального нормативного правового акта)</w:t>
      </w:r>
    </w:p>
    <w:p w:rsidR="00A804F5" w:rsidRPr="00A804F5" w:rsidRDefault="00A804F5" w:rsidP="00A804F5">
      <w:pPr>
        <w:keepNext/>
        <w:keepLines/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A804F5" w:rsidRPr="00A804F5" w:rsidRDefault="00A804F5" w:rsidP="00A804F5">
      <w:pPr>
        <w:keepNext/>
        <w:keepLines/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1DEC" w:rsidRDefault="00A804F5" w:rsidP="005D1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</w:t>
      </w:r>
      <w:r w:rsidR="005D1DEC" w:rsidRPr="005D1DE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</w:t>
      </w:r>
      <w:r w:rsidR="005D1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ктов предпринимательской и иной </w:t>
      </w:r>
      <w:r w:rsidR="005D1DEC" w:rsidRPr="005D1DE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деятельности и бюджета Убинского района Новосибирской области.</w:t>
      </w:r>
    </w:p>
    <w:p w:rsidR="00A804F5" w:rsidRPr="005D1DEC" w:rsidRDefault="00A804F5" w:rsidP="005D1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публичных консультаций: с «___» __________ 20__ года по «___» ____________ 20__ года</w:t>
      </w:r>
    </w:p>
    <w:p w:rsidR="00A804F5" w:rsidRPr="00A804F5" w:rsidRDefault="00A804F5" w:rsidP="00A804F5">
      <w:pPr>
        <w:keepNext/>
        <w:keepLines/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37" w:lineRule="auto"/>
        <w:ind w:right="9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Мнения, замечания и предложения направляются по прилагаемому Перечню вопросов в электронном виде на адрес: _________________________, или на бумажном носителе по адресу:</w:t>
      </w:r>
    </w:p>
    <w:p w:rsidR="00A804F5" w:rsidRPr="00A804F5" w:rsidRDefault="00A804F5" w:rsidP="00A804F5">
      <w:pPr>
        <w:keepNext/>
        <w:keepLines/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35" w:lineRule="auto"/>
        <w:ind w:right="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 Контактное лицо по вопросам публичных консультаций:</w:t>
      </w: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A804F5" w:rsidRPr="00A804F5" w:rsidRDefault="00A804F5" w:rsidP="00A804F5">
      <w:pPr>
        <w:keepNext/>
        <w:keepLines/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6" w:lineRule="auto"/>
        <w:ind w:right="42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7"/>
          <w:szCs w:val="27"/>
          <w:lang w:eastAsia="ru-RU"/>
        </w:rPr>
        <w:t>(Ф.И.О. ответственного сотрудника, должность) рабочий телефон: ___________________________</w:t>
      </w:r>
    </w:p>
    <w:p w:rsidR="00A804F5" w:rsidRPr="00A804F5" w:rsidRDefault="00A804F5" w:rsidP="00A804F5">
      <w:pPr>
        <w:keepNext/>
        <w:keepLines/>
        <w:spacing w:after="0" w:line="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37" w:lineRule="auto"/>
        <w:ind w:right="4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 с _______ до _______ по рабочим дням___________________________ Прилагаемые к уведомлению материалы:</w:t>
      </w:r>
    </w:p>
    <w:p w:rsidR="00A804F5" w:rsidRPr="00A804F5" w:rsidRDefault="00A804F5" w:rsidP="00B77A7A">
      <w:pPr>
        <w:keepNext/>
        <w:keepLines/>
        <w:numPr>
          <w:ilvl w:val="0"/>
          <w:numId w:val="6"/>
        </w:numPr>
        <w:tabs>
          <w:tab w:val="left" w:pos="287"/>
        </w:tabs>
        <w:spacing w:after="0" w:line="240" w:lineRule="auto"/>
        <w:ind w:left="287" w:hanging="2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муниципального нормативного правового акта;</w:t>
      </w:r>
    </w:p>
    <w:p w:rsidR="00A804F5" w:rsidRPr="00A804F5" w:rsidRDefault="00A804F5" w:rsidP="00A804F5">
      <w:pPr>
        <w:keepNext/>
        <w:keepLines/>
        <w:spacing w:after="0" w:line="1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4F5" w:rsidRPr="00A804F5" w:rsidRDefault="00A804F5" w:rsidP="00B77A7A">
      <w:pPr>
        <w:keepNext/>
        <w:keepLines/>
        <w:numPr>
          <w:ilvl w:val="0"/>
          <w:numId w:val="6"/>
        </w:numPr>
        <w:tabs>
          <w:tab w:val="left" w:pos="288"/>
        </w:tabs>
        <w:spacing w:after="0" w:line="234" w:lineRule="auto"/>
        <w:ind w:left="7" w:right="1080" w:hanging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сводный отчет о проведении оценки регулирующего воздействия проекта нормативного правового акта;</w:t>
      </w:r>
    </w:p>
    <w:p w:rsidR="00A804F5" w:rsidRPr="00A804F5" w:rsidRDefault="00A804F5" w:rsidP="00A804F5">
      <w:pPr>
        <w:keepNext/>
        <w:keepLines/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4F5" w:rsidRPr="00A804F5" w:rsidRDefault="00A804F5" w:rsidP="00B77A7A">
      <w:pPr>
        <w:keepNext/>
        <w:keepLines/>
        <w:numPr>
          <w:ilvl w:val="0"/>
          <w:numId w:val="6"/>
        </w:numPr>
        <w:tabs>
          <w:tab w:val="left" w:pos="287"/>
        </w:tabs>
        <w:spacing w:after="0" w:line="240" w:lineRule="auto"/>
        <w:ind w:left="287" w:hanging="2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в рамках проведения публичных консультаций;</w:t>
      </w:r>
    </w:p>
    <w:p w:rsidR="00A804F5" w:rsidRPr="00A804F5" w:rsidRDefault="00A804F5" w:rsidP="00A804F5">
      <w:pPr>
        <w:keepNext/>
        <w:keepLines/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4F5" w:rsidRPr="00A804F5" w:rsidRDefault="00A804F5" w:rsidP="00B77A7A">
      <w:pPr>
        <w:keepNext/>
        <w:keepLines/>
        <w:numPr>
          <w:ilvl w:val="0"/>
          <w:numId w:val="6"/>
        </w:numPr>
        <w:tabs>
          <w:tab w:val="left" w:pos="287"/>
        </w:tabs>
        <w:spacing w:after="0" w:line="240" w:lineRule="auto"/>
        <w:ind w:left="287" w:hanging="2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_____________________________________________________________________.</w:t>
      </w: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04F5">
        <w:rPr>
          <w:rFonts w:ascii="Times New Roman" w:eastAsia="Times New Roman" w:hAnsi="Times New Roman" w:cs="Times New Roman"/>
          <w:lang w:eastAsia="ru-RU"/>
        </w:rPr>
        <w:t>_________________________         _______________  _____________________________</w:t>
      </w: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04F5">
        <w:rPr>
          <w:rFonts w:ascii="Times New Roman" w:eastAsia="Times New Roman" w:hAnsi="Times New Roman" w:cs="Times New Roman"/>
          <w:lang w:eastAsia="ru-RU"/>
        </w:rPr>
        <w:t>(должность ответственного               (подпись)                  (расшифровка подписи)</w:t>
      </w: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A804F5" w:rsidRPr="00A804F5">
          <w:pgSz w:w="11900" w:h="16838"/>
          <w:pgMar w:top="1125" w:right="689" w:bottom="806" w:left="1140" w:header="0" w:footer="0" w:gutter="0"/>
          <w:cols w:space="720" w:equalWidth="0">
            <w:col w:w="10080"/>
          </w:cols>
        </w:sectPr>
      </w:pPr>
      <w:r w:rsidRPr="00A804F5">
        <w:rPr>
          <w:rFonts w:ascii="Times New Roman" w:eastAsia="Times New Roman" w:hAnsi="Times New Roman" w:cs="Times New Roman"/>
          <w:lang w:eastAsia="ru-RU"/>
        </w:rPr>
        <w:t>за подготовку проекта)</w:t>
      </w:r>
    </w:p>
    <w:p w:rsidR="00A804F5" w:rsidRPr="00A804F5" w:rsidRDefault="00A804F5" w:rsidP="005D1DEC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A804F5" w:rsidRPr="00A804F5" w:rsidRDefault="00A804F5" w:rsidP="005D1DEC">
      <w:pPr>
        <w:keepNext/>
        <w:keepLines/>
        <w:spacing w:after="0" w:line="2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1DEC" w:rsidRPr="00A804F5" w:rsidRDefault="005D1DEC" w:rsidP="005D1DEC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проведения оценки</w:t>
      </w:r>
    </w:p>
    <w:p w:rsidR="005D1DEC" w:rsidRPr="00A804F5" w:rsidRDefault="005D1DEC" w:rsidP="005D1DEC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 воздействия</w:t>
      </w:r>
    </w:p>
    <w:p w:rsidR="005D1DEC" w:rsidRPr="00A804F5" w:rsidRDefault="005D1DEC" w:rsidP="005D1DEC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муниципальных</w:t>
      </w:r>
    </w:p>
    <w:p w:rsidR="005D1DEC" w:rsidRPr="00A804F5" w:rsidRDefault="005D1DEC" w:rsidP="005D1DEC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</w:t>
      </w:r>
    </w:p>
    <w:p w:rsidR="005D1DEC" w:rsidRDefault="005D1DEC" w:rsidP="005D1DEC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района Новосибирской области,</w:t>
      </w:r>
    </w:p>
    <w:p w:rsidR="005D1DEC" w:rsidRDefault="005D1DEC" w:rsidP="005D1DEC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устанавливающих новые или изменяющих</w:t>
      </w:r>
    </w:p>
    <w:p w:rsidR="005D1DEC" w:rsidRDefault="005D1DEC" w:rsidP="005D1DEC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предусмотренные муниципальными </w:t>
      </w:r>
    </w:p>
    <w:p w:rsidR="005D1DEC" w:rsidRDefault="005D1DEC" w:rsidP="005D1DEC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</w:t>
      </w:r>
      <w:r w:rsidRPr="0081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1DEC" w:rsidRDefault="005D1DEC" w:rsidP="005D1DEC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Убинского района Новосибирской области </w:t>
      </w:r>
    </w:p>
    <w:p w:rsidR="005D1DEC" w:rsidRDefault="005D1DEC" w:rsidP="005D1DEC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требования</w:t>
      </w: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субъектов предпринимательской</w:t>
      </w:r>
    </w:p>
    <w:p w:rsidR="005D1DEC" w:rsidRDefault="005D1DEC" w:rsidP="005D1DEC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экономической</w:t>
      </w: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1DEC" w:rsidRDefault="005D1DEC" w:rsidP="005D1DEC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для субъектов инвестиционной деятельности</w:t>
      </w:r>
    </w:p>
    <w:p w:rsidR="005D1DEC" w:rsidRDefault="005D1DEC" w:rsidP="005D1DEC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решением </w:t>
      </w:r>
    </w:p>
    <w:p w:rsidR="005D1DEC" w:rsidRDefault="004026F6" w:rsidP="005D1DEC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четырнадцатой </w:t>
      </w:r>
      <w:r w:rsidR="005D1DEC"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 Совета депутатов</w:t>
      </w:r>
    </w:p>
    <w:p w:rsidR="005D1DEC" w:rsidRDefault="005D1DEC" w:rsidP="005D1DEC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Убинского района Новосибирской области</w:t>
      </w:r>
    </w:p>
    <w:p w:rsidR="00A804F5" w:rsidRPr="00A804F5" w:rsidRDefault="005D1DEC" w:rsidP="005D1DEC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третьего созыва от </w:t>
      </w:r>
      <w:r w:rsidR="0040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27.09.2017 </w:t>
      </w: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0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118</w:t>
      </w:r>
    </w:p>
    <w:p w:rsidR="00A804F5" w:rsidRPr="00A804F5" w:rsidRDefault="00A804F5" w:rsidP="005D1DEC">
      <w:pPr>
        <w:keepNext/>
        <w:keepLines/>
        <w:spacing w:after="0" w:line="333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5D1DEC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</w:t>
      </w:r>
    </w:p>
    <w:p w:rsidR="00A804F5" w:rsidRPr="00A804F5" w:rsidRDefault="00A804F5" w:rsidP="00A804F5">
      <w:pPr>
        <w:keepNext/>
        <w:keepLines/>
        <w:spacing w:after="0" w:line="3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35" w:lineRule="auto"/>
        <w:ind w:right="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Сводный отчет о проведении оценки регулирующего воздействия проекта нормативного правового акта</w:t>
      </w:r>
    </w:p>
    <w:p w:rsidR="00A804F5" w:rsidRPr="00A804F5" w:rsidRDefault="00A804F5" w:rsidP="00A804F5">
      <w:pPr>
        <w:keepNext/>
        <w:keepLines/>
        <w:spacing w:after="0" w:line="32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48327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Общая информация</w:t>
      </w:r>
    </w:p>
    <w:p w:rsidR="00A804F5" w:rsidRPr="00A804F5" w:rsidRDefault="0048327F" w:rsidP="00A804F5">
      <w:pPr>
        <w:keepNext/>
        <w:keepLines/>
        <w:spacing w:after="0" w:line="23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804F5"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Вид и наименование проекта нормативного правового акта: ___________</w:t>
      </w: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A804F5" w:rsidRPr="00A804F5" w:rsidRDefault="00A804F5" w:rsidP="00A804F5">
      <w:pPr>
        <w:keepNext/>
        <w:keepLines/>
        <w:spacing w:after="0" w:line="32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48327F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804F5"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проекта нормативного правового акта: __________________</w:t>
      </w: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A804F5" w:rsidRPr="00A804F5" w:rsidRDefault="00A804F5" w:rsidP="00A804F5">
      <w:pPr>
        <w:keepNext/>
        <w:keepLines/>
        <w:spacing w:after="0" w:line="33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3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Контактная информация разработчика нормативного правового акта (органа, осуществляющего полномочия разработчика акта):</w:t>
      </w:r>
    </w:p>
    <w:p w:rsidR="00A804F5" w:rsidRPr="00A804F5" w:rsidRDefault="00A804F5" w:rsidP="00A804F5">
      <w:pPr>
        <w:keepNext/>
        <w:keepLines/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Ф.И.О.: _________________________________________________________________</w:t>
      </w: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Должность: ______________________________________________________________</w:t>
      </w:r>
    </w:p>
    <w:p w:rsid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Телефон, адрес электронной почты: _________________________________________</w:t>
      </w:r>
    </w:p>
    <w:p w:rsidR="007F602B" w:rsidRDefault="007F602B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02B" w:rsidRPr="007F602B" w:rsidRDefault="007F602B" w:rsidP="0048327F">
      <w:pPr>
        <w:pStyle w:val="Default"/>
        <w:jc w:val="center"/>
        <w:rPr>
          <w:b/>
          <w:sz w:val="28"/>
          <w:szCs w:val="28"/>
        </w:rPr>
      </w:pPr>
      <w:r w:rsidRPr="007F602B">
        <w:rPr>
          <w:b/>
          <w:sz w:val="28"/>
          <w:szCs w:val="28"/>
        </w:rPr>
        <w:t>II. Сведения о проведении публичных консультаций по уведомлению о необходимости разработки проекта акта:</w:t>
      </w:r>
    </w:p>
    <w:p w:rsidR="007F602B" w:rsidRPr="007F602B" w:rsidRDefault="005172A9" w:rsidP="007F60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="007F602B" w:rsidRPr="007F602B">
        <w:rPr>
          <w:sz w:val="28"/>
          <w:szCs w:val="28"/>
        </w:rPr>
        <w:t xml:space="preserve">. Публичные консультации ___________________________________ (проводились/не проводились). </w:t>
      </w:r>
    </w:p>
    <w:p w:rsidR="007F602B" w:rsidRPr="007F602B" w:rsidRDefault="005172A9" w:rsidP="007F602B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2</w:t>
      </w:r>
      <w:r w:rsidR="007F602B" w:rsidRPr="007F602B">
        <w:rPr>
          <w:sz w:val="28"/>
          <w:szCs w:val="28"/>
        </w:rPr>
        <w:t xml:space="preserve">. Даты проведения публичных консультаций: _____________________________ . </w:t>
      </w:r>
    </w:p>
    <w:p w:rsidR="005172A9" w:rsidRDefault="005172A9" w:rsidP="007F60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 Степень регулирующего воздействия:___________________________________.</w:t>
      </w:r>
    </w:p>
    <w:p w:rsidR="007F602B" w:rsidRPr="007F602B" w:rsidRDefault="005172A9" w:rsidP="007F60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</w:t>
      </w:r>
      <w:r w:rsidR="007F602B" w:rsidRPr="007F602B">
        <w:rPr>
          <w:sz w:val="28"/>
          <w:szCs w:val="28"/>
        </w:rPr>
        <w:t xml:space="preserve"> Ссылка на соответствующую страницу </w:t>
      </w:r>
      <w:r w:rsidR="0048327F" w:rsidRPr="0048327F">
        <w:rPr>
          <w:sz w:val="28"/>
          <w:szCs w:val="28"/>
        </w:rPr>
        <w:t xml:space="preserve">в </w:t>
      </w:r>
      <w:r w:rsidR="0048327F" w:rsidRPr="0048327F">
        <w:rPr>
          <w:rFonts w:eastAsia="Times New Roman"/>
          <w:sz w:val="28"/>
          <w:szCs w:val="28"/>
          <w:lang w:eastAsia="ru-RU"/>
        </w:rPr>
        <w:t>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Интернет»</w:t>
      </w:r>
      <w:r w:rsidR="007F602B" w:rsidRPr="0048327F">
        <w:rPr>
          <w:sz w:val="28"/>
          <w:szCs w:val="28"/>
        </w:rPr>
        <w:t>,</w:t>
      </w:r>
      <w:r w:rsidR="007F602B" w:rsidRPr="007F602B">
        <w:rPr>
          <w:sz w:val="28"/>
          <w:szCs w:val="28"/>
        </w:rPr>
        <w:t xml:space="preserve"> где размещены документы о проведении оценки регулирующего воздействия проекта нормативного правового акта (в случае, если публичные консультации</w:t>
      </w:r>
      <w:r w:rsidR="0048327F">
        <w:rPr>
          <w:sz w:val="28"/>
          <w:szCs w:val="28"/>
        </w:rPr>
        <w:t xml:space="preserve"> </w:t>
      </w:r>
      <w:r w:rsidR="007F602B" w:rsidRPr="007F602B">
        <w:rPr>
          <w:sz w:val="28"/>
          <w:szCs w:val="28"/>
        </w:rPr>
        <w:t>проводились):______</w:t>
      </w:r>
      <w:r w:rsidR="0048327F">
        <w:rPr>
          <w:sz w:val="28"/>
          <w:szCs w:val="28"/>
        </w:rPr>
        <w:t>____</w:t>
      </w:r>
      <w:r w:rsidR="007F602B" w:rsidRPr="007F602B">
        <w:rPr>
          <w:sz w:val="28"/>
          <w:szCs w:val="28"/>
        </w:rPr>
        <w:t xml:space="preserve">. </w:t>
      </w:r>
    </w:p>
    <w:p w:rsidR="007F602B" w:rsidRPr="00A804F5" w:rsidRDefault="007F602B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A804F5">
      <w:pPr>
        <w:keepNext/>
        <w:keepLines/>
        <w:spacing w:after="0" w:line="32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48327F" w:rsidRDefault="00A804F5" w:rsidP="0048327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 w:rsidR="0048327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A80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483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</w:t>
      </w:r>
      <w:r w:rsidRPr="00A80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проблем, </w:t>
      </w:r>
      <w:r w:rsidR="00483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решения</w:t>
      </w:r>
      <w:r w:rsidRPr="00A80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которых </w:t>
      </w:r>
      <w:r w:rsidR="00483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разработан</w:t>
      </w:r>
      <w:r w:rsidRPr="00A80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 нормативного правового акта, и </w:t>
      </w:r>
      <w:r w:rsidR="00483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предлагаемого регулирования</w:t>
      </w:r>
    </w:p>
    <w:p w:rsidR="00A804F5" w:rsidRPr="00A804F5" w:rsidRDefault="00A804F5" w:rsidP="00A804F5">
      <w:pPr>
        <w:keepNext/>
        <w:keepLines/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327F" w:rsidRDefault="0048327F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27F" w:rsidRPr="00DE6F3E" w:rsidRDefault="00DE6F3E" w:rsidP="00DE6F3E">
      <w:pPr>
        <w:keepNext/>
        <w:keepLines/>
        <w:tabs>
          <w:tab w:val="left" w:pos="112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48327F" w:rsidRPr="00DE6F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проблем, негативных эффектов и их обоснование</w:t>
      </w:r>
    </w:p>
    <w:p w:rsidR="0048327F" w:rsidRDefault="0048327F" w:rsidP="0048327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1</w:t>
      </w:r>
    </w:p>
    <w:p w:rsidR="00DE6F3E" w:rsidRPr="00A804F5" w:rsidRDefault="00DE6F3E" w:rsidP="0048327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246" w:type="dxa"/>
        <w:tblInd w:w="-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494"/>
        <w:gridCol w:w="1987"/>
        <w:gridCol w:w="1988"/>
        <w:gridCol w:w="4038"/>
        <w:gridCol w:w="30"/>
      </w:tblGrid>
      <w:tr w:rsidR="0048327F" w:rsidRPr="00A804F5" w:rsidTr="0048327F">
        <w:trPr>
          <w:trHeight w:val="31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8327F" w:rsidRPr="00A804F5" w:rsidRDefault="0048327F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327F" w:rsidRPr="00A804F5" w:rsidRDefault="0048327F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Проблема (сущность проблемы)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327F" w:rsidRPr="00A804F5" w:rsidRDefault="0048327F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 проблемы</w:t>
            </w:r>
          </w:p>
        </w:tc>
        <w:tc>
          <w:tcPr>
            <w:tcW w:w="198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327F" w:rsidRPr="00A804F5" w:rsidRDefault="0048327F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Негативные эффекты</w:t>
            </w:r>
          </w:p>
        </w:tc>
        <w:tc>
          <w:tcPr>
            <w:tcW w:w="403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327F" w:rsidRPr="00A804F5" w:rsidRDefault="0048327F" w:rsidP="00446590">
            <w:pPr>
              <w:keepNext/>
              <w:keepLines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 негативных</w:t>
            </w:r>
          </w:p>
        </w:tc>
        <w:tc>
          <w:tcPr>
            <w:tcW w:w="30" w:type="dxa"/>
            <w:vAlign w:val="bottom"/>
          </w:tcPr>
          <w:p w:rsidR="0048327F" w:rsidRPr="00A804F5" w:rsidRDefault="0048327F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327F" w:rsidRPr="00A804F5" w:rsidTr="0048327F">
        <w:trPr>
          <w:trHeight w:val="16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27F" w:rsidRPr="00A804F5" w:rsidRDefault="0048327F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94" w:type="dxa"/>
            <w:vMerge/>
            <w:tcBorders>
              <w:right w:val="single" w:sz="8" w:space="0" w:color="auto"/>
            </w:tcBorders>
            <w:vAlign w:val="bottom"/>
          </w:tcPr>
          <w:p w:rsidR="0048327F" w:rsidRPr="00A804F5" w:rsidRDefault="0048327F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7" w:type="dxa"/>
            <w:vMerge/>
            <w:tcBorders>
              <w:right w:val="single" w:sz="8" w:space="0" w:color="auto"/>
            </w:tcBorders>
            <w:vAlign w:val="bottom"/>
          </w:tcPr>
          <w:p w:rsidR="0048327F" w:rsidRPr="00A804F5" w:rsidRDefault="0048327F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8" w:type="dxa"/>
            <w:vMerge/>
            <w:tcBorders>
              <w:right w:val="single" w:sz="8" w:space="0" w:color="auto"/>
            </w:tcBorders>
            <w:vAlign w:val="bottom"/>
          </w:tcPr>
          <w:p w:rsidR="0048327F" w:rsidRPr="00A804F5" w:rsidRDefault="0048327F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38" w:type="dxa"/>
            <w:vMerge w:val="restart"/>
            <w:tcBorders>
              <w:right w:val="single" w:sz="8" w:space="0" w:color="auto"/>
            </w:tcBorders>
            <w:vAlign w:val="bottom"/>
          </w:tcPr>
          <w:p w:rsidR="0048327F" w:rsidRPr="00A804F5" w:rsidRDefault="0048327F" w:rsidP="0044659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эффектов</w:t>
            </w:r>
          </w:p>
        </w:tc>
        <w:tc>
          <w:tcPr>
            <w:tcW w:w="30" w:type="dxa"/>
            <w:vAlign w:val="bottom"/>
          </w:tcPr>
          <w:p w:rsidR="0048327F" w:rsidRPr="00A804F5" w:rsidRDefault="0048327F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327F" w:rsidRPr="00A804F5" w:rsidTr="0048327F">
        <w:trPr>
          <w:trHeight w:val="166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27F" w:rsidRPr="00A804F5" w:rsidRDefault="0048327F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27F" w:rsidRPr="00A804F5" w:rsidRDefault="0048327F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27F" w:rsidRPr="00A804F5" w:rsidRDefault="0048327F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27F" w:rsidRPr="00A804F5" w:rsidRDefault="0048327F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3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27F" w:rsidRPr="00A804F5" w:rsidRDefault="0048327F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8327F" w:rsidRPr="00A804F5" w:rsidRDefault="0048327F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327F" w:rsidRPr="00A804F5" w:rsidTr="0048327F">
        <w:trPr>
          <w:trHeight w:val="37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27F" w:rsidRPr="00A804F5" w:rsidRDefault="0048327F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27F" w:rsidRPr="00A804F5" w:rsidRDefault="0048327F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27F" w:rsidRPr="00A804F5" w:rsidRDefault="0048327F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27F" w:rsidRPr="00A804F5" w:rsidRDefault="0048327F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27F" w:rsidRPr="00A804F5" w:rsidRDefault="0048327F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8327F" w:rsidRPr="00A804F5" w:rsidRDefault="0048327F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48327F" w:rsidRDefault="0048327F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4F5" w:rsidRPr="00A804F5" w:rsidRDefault="00A804F5" w:rsidP="00A804F5">
      <w:pPr>
        <w:keepNext/>
        <w:keepLines/>
        <w:spacing w:after="0" w:line="33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F3E" w:rsidRDefault="00A804F5" w:rsidP="00DE6F3E">
      <w:pPr>
        <w:keepNext/>
        <w:keepLines/>
        <w:spacing w:after="0" w:line="234" w:lineRule="auto"/>
        <w:rPr>
          <w:rFonts w:ascii="Times New Roman" w:hAnsi="Times New Roman" w:cs="Times New Roman"/>
          <w:sz w:val="28"/>
          <w:szCs w:val="28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E6F3E" w:rsidRPr="00DE6F3E">
        <w:rPr>
          <w:rFonts w:ascii="Times New Roman" w:hAnsi="Times New Roman" w:cs="Times New Roman"/>
          <w:sz w:val="28"/>
          <w:szCs w:val="28"/>
        </w:rPr>
        <w:t>Описание способов решения заявленных проблем, применяемых в других субъектах Российской Федерации (странах), в том числе без введения предлагаемого регулирования:</w:t>
      </w:r>
    </w:p>
    <w:p w:rsidR="003D693E" w:rsidRDefault="003D693E" w:rsidP="00DE6F3E">
      <w:pPr>
        <w:keepNext/>
        <w:keepLines/>
        <w:spacing w:after="0" w:line="234" w:lineRule="auto"/>
        <w:rPr>
          <w:rFonts w:ascii="Times New Roman" w:hAnsi="Times New Roman" w:cs="Times New Roman"/>
          <w:sz w:val="28"/>
          <w:szCs w:val="28"/>
        </w:rPr>
      </w:pPr>
    </w:p>
    <w:p w:rsidR="00DE6F3E" w:rsidRPr="003D693E" w:rsidRDefault="00DE6F3E" w:rsidP="00DE6F3E">
      <w:pPr>
        <w:keepNext/>
        <w:keepLines/>
        <w:spacing w:after="0" w:line="23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4F5">
        <w:rPr>
          <w:rFonts w:ascii="Times New Roman" w:eastAsia="Times New Roman" w:hAnsi="Times New Roman" w:cs="Times New Roman"/>
          <w:b/>
          <w:bCs/>
          <w:w w:val="98"/>
          <w:sz w:val="28"/>
          <w:szCs w:val="28"/>
          <w:lang w:eastAsia="ru-RU"/>
        </w:rPr>
        <w:t>Таблица 2</w:t>
      </w:r>
    </w:p>
    <w:tbl>
      <w:tblPr>
        <w:tblW w:w="10571" w:type="dxa"/>
        <w:tblInd w:w="-2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1326"/>
        <w:gridCol w:w="1418"/>
        <w:gridCol w:w="816"/>
        <w:gridCol w:w="1168"/>
        <w:gridCol w:w="1336"/>
        <w:gridCol w:w="2133"/>
        <w:gridCol w:w="500"/>
      </w:tblGrid>
      <w:tr w:rsidR="00DE6F3E" w:rsidRPr="00A804F5" w:rsidTr="00DE6F3E">
        <w:trPr>
          <w:gridAfter w:val="1"/>
          <w:wAfter w:w="500" w:type="dxa"/>
          <w:trHeight w:val="302"/>
        </w:trPr>
        <w:tc>
          <w:tcPr>
            <w:tcW w:w="1874" w:type="dxa"/>
            <w:vAlign w:val="bottom"/>
          </w:tcPr>
          <w:p w:rsidR="00DE6F3E" w:rsidRPr="00A804F5" w:rsidRDefault="00DE6F3E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2"/>
            <w:vAlign w:val="bottom"/>
          </w:tcPr>
          <w:p w:rsidR="00DE6F3E" w:rsidRPr="00A804F5" w:rsidRDefault="00DE6F3E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vAlign w:val="bottom"/>
          </w:tcPr>
          <w:p w:rsidR="00DE6F3E" w:rsidRPr="00A804F5" w:rsidRDefault="00DE6F3E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vAlign w:val="bottom"/>
          </w:tcPr>
          <w:p w:rsidR="00DE6F3E" w:rsidRPr="00A804F5" w:rsidRDefault="00DE6F3E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vAlign w:val="bottom"/>
          </w:tcPr>
          <w:p w:rsidR="00DE6F3E" w:rsidRPr="00A804F5" w:rsidRDefault="00DE6F3E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6F3E" w:rsidRPr="00A804F5" w:rsidTr="00DE6F3E">
        <w:trPr>
          <w:trHeight w:val="832"/>
        </w:trPr>
        <w:tc>
          <w:tcPr>
            <w:tcW w:w="18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6F3E" w:rsidRPr="00A804F5" w:rsidRDefault="00DE6F3E" w:rsidP="0044659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проблемы с</w:t>
            </w:r>
          </w:p>
        </w:tc>
        <w:tc>
          <w:tcPr>
            <w:tcW w:w="2744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6F3E" w:rsidRPr="00A804F5" w:rsidRDefault="00DE6F3E" w:rsidP="00DE6F3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Способ </w:t>
            </w:r>
            <w:r w:rsidRPr="00A804F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решения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6F3E" w:rsidRPr="00A804F5" w:rsidRDefault="00DE6F3E" w:rsidP="0044659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субъекта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6F3E" w:rsidRPr="00A804F5" w:rsidRDefault="00DE6F3E" w:rsidP="00446590">
            <w:pPr>
              <w:keepNext/>
              <w:keepLines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DE6F3E" w:rsidRPr="00A804F5" w:rsidTr="00DE6F3E">
        <w:trPr>
          <w:trHeight w:val="230"/>
        </w:trPr>
        <w:tc>
          <w:tcPr>
            <w:tcW w:w="187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F3E" w:rsidRPr="00A804F5" w:rsidRDefault="00DE6F3E" w:rsidP="0044659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указанием номера (из</w:t>
            </w:r>
          </w:p>
        </w:tc>
        <w:tc>
          <w:tcPr>
            <w:tcW w:w="274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E6F3E" w:rsidRPr="00A804F5" w:rsidRDefault="00DE6F3E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E6F3E" w:rsidRPr="00A804F5" w:rsidRDefault="00DE6F3E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9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E6F3E" w:rsidRPr="00A804F5" w:rsidRDefault="00DE6F3E" w:rsidP="00446590">
            <w:pPr>
              <w:keepNext/>
              <w:keepLines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  <w:lang w:eastAsia="ru-RU"/>
              </w:rPr>
              <w:t>(название статьи НПА,</w:t>
            </w:r>
          </w:p>
        </w:tc>
      </w:tr>
      <w:tr w:rsidR="00DE6F3E" w:rsidRPr="00A804F5" w:rsidTr="00DE6F3E">
        <w:trPr>
          <w:trHeight w:val="138"/>
        </w:trPr>
        <w:tc>
          <w:tcPr>
            <w:tcW w:w="18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F3E" w:rsidRPr="00A804F5" w:rsidRDefault="00DE6F3E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E6F3E" w:rsidRPr="00A804F5" w:rsidRDefault="00DE6F3E" w:rsidP="0044659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проблемы</w:t>
            </w:r>
          </w:p>
        </w:tc>
        <w:tc>
          <w:tcPr>
            <w:tcW w:w="198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E6F3E" w:rsidRPr="00A804F5" w:rsidRDefault="00DE6F3E" w:rsidP="0044659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РФ (страны)</w:t>
            </w:r>
          </w:p>
        </w:tc>
        <w:tc>
          <w:tcPr>
            <w:tcW w:w="396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E6F3E" w:rsidRPr="00A804F5" w:rsidRDefault="00DE6F3E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E6F3E" w:rsidRPr="00A804F5" w:rsidTr="00DE6F3E">
        <w:trPr>
          <w:trHeight w:val="274"/>
        </w:trPr>
        <w:tc>
          <w:tcPr>
            <w:tcW w:w="187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F3E" w:rsidRPr="00A804F5" w:rsidRDefault="00DE6F3E" w:rsidP="00446590">
            <w:pPr>
              <w:keepNext/>
              <w:keepLines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таблицы 1)</w:t>
            </w:r>
          </w:p>
        </w:tc>
        <w:tc>
          <w:tcPr>
            <w:tcW w:w="274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E6F3E" w:rsidRPr="00A804F5" w:rsidRDefault="00DE6F3E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E6F3E" w:rsidRPr="00A804F5" w:rsidRDefault="00DE6F3E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9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E6F3E" w:rsidRPr="00A804F5" w:rsidRDefault="00DE6F3E" w:rsidP="0044659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адрес страницы сайта)</w:t>
            </w:r>
          </w:p>
        </w:tc>
      </w:tr>
      <w:tr w:rsidR="00DE6F3E" w:rsidRPr="00A804F5" w:rsidTr="00DE6F3E">
        <w:trPr>
          <w:trHeight w:val="154"/>
        </w:trPr>
        <w:tc>
          <w:tcPr>
            <w:tcW w:w="18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F3E" w:rsidRPr="00A804F5" w:rsidRDefault="00DE6F3E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F3E" w:rsidRPr="00A804F5" w:rsidRDefault="00DE6F3E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F3E" w:rsidRPr="00A804F5" w:rsidRDefault="00DE6F3E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69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F3E" w:rsidRPr="00A804F5" w:rsidRDefault="00DE6F3E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E6F3E" w:rsidRPr="00A804F5" w:rsidTr="00DE6F3E">
        <w:trPr>
          <w:trHeight w:val="295"/>
        </w:trPr>
        <w:tc>
          <w:tcPr>
            <w:tcW w:w="18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F3E" w:rsidRPr="00A804F5" w:rsidRDefault="00DE6F3E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vAlign w:val="bottom"/>
          </w:tcPr>
          <w:p w:rsidR="00DE6F3E" w:rsidRPr="00A804F5" w:rsidRDefault="00DE6F3E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E6F3E" w:rsidRPr="00A804F5" w:rsidRDefault="00DE6F3E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right w:val="single" w:sz="8" w:space="0" w:color="auto"/>
            </w:tcBorders>
            <w:vAlign w:val="bottom"/>
          </w:tcPr>
          <w:p w:rsidR="00DE6F3E" w:rsidRPr="00A804F5" w:rsidRDefault="00DE6F3E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right w:val="single" w:sz="8" w:space="0" w:color="auto"/>
            </w:tcBorders>
            <w:vAlign w:val="bottom"/>
          </w:tcPr>
          <w:p w:rsidR="00DE6F3E" w:rsidRPr="00A804F5" w:rsidRDefault="00DE6F3E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F3E" w:rsidRPr="00A804F5" w:rsidTr="00DE6F3E">
        <w:trPr>
          <w:trHeight w:val="295"/>
        </w:trPr>
        <w:tc>
          <w:tcPr>
            <w:tcW w:w="18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F3E" w:rsidRPr="00A804F5" w:rsidRDefault="00DE6F3E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E6F3E" w:rsidRPr="00A804F5" w:rsidRDefault="00DE6F3E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способа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F3E" w:rsidRPr="00A804F5" w:rsidRDefault="00DE6F3E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способа</w:t>
            </w:r>
          </w:p>
        </w:tc>
        <w:tc>
          <w:tcPr>
            <w:tcW w:w="1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F3E" w:rsidRPr="00A804F5" w:rsidRDefault="00DE6F3E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F3E" w:rsidRPr="00A804F5" w:rsidRDefault="00DE6F3E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6F3E" w:rsidRPr="00DE6F3E" w:rsidRDefault="00DE6F3E" w:rsidP="00A804F5">
      <w:pPr>
        <w:keepNext/>
        <w:keepLines/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F3E" w:rsidRDefault="00DE6F3E" w:rsidP="00A804F5">
      <w:pPr>
        <w:keepNext/>
        <w:keepLines/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F3E" w:rsidRDefault="00DE6F3E" w:rsidP="00A804F5">
      <w:pPr>
        <w:keepNext/>
        <w:keepLines/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F3E" w:rsidRPr="00DE6F3E" w:rsidRDefault="00DE6F3E" w:rsidP="00DE6F3E">
      <w:pPr>
        <w:pStyle w:val="Default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3.</w:t>
      </w:r>
      <w:r w:rsidRPr="00DE6F3E">
        <w:rPr>
          <w:sz w:val="23"/>
          <w:szCs w:val="23"/>
        </w:rPr>
        <w:t xml:space="preserve"> </w:t>
      </w:r>
      <w:r w:rsidRPr="00DE6F3E">
        <w:rPr>
          <w:sz w:val="28"/>
          <w:szCs w:val="28"/>
        </w:rPr>
        <w:t xml:space="preserve">Описание иных способов решения заявленных проблем, в том числе без введения предлагаемого регулирования. </w:t>
      </w:r>
    </w:p>
    <w:p w:rsidR="00DE6F3E" w:rsidRPr="003D693E" w:rsidRDefault="00DE6F3E" w:rsidP="003D693E">
      <w:pPr>
        <w:pStyle w:val="Default"/>
        <w:rPr>
          <w:sz w:val="28"/>
          <w:szCs w:val="28"/>
        </w:rPr>
      </w:pPr>
      <w:r w:rsidRPr="00DE6F3E">
        <w:rPr>
          <w:sz w:val="28"/>
          <w:szCs w:val="28"/>
        </w:rPr>
        <w:t xml:space="preserve">     Помимо способов, описанных в таблице 2, заявленные проблемы могут быть решены также иными способами (в том числе без введения нового регулирования):</w:t>
      </w:r>
    </w:p>
    <w:p w:rsidR="003D693E" w:rsidRDefault="003D693E" w:rsidP="00DE6F3E">
      <w:pPr>
        <w:rPr>
          <w:rFonts w:ascii="Times New Roman" w:hAnsi="Times New Roman" w:cs="Times New Roman"/>
          <w:b/>
          <w:sz w:val="28"/>
          <w:szCs w:val="28"/>
        </w:rPr>
      </w:pPr>
    </w:p>
    <w:p w:rsidR="00DE6F3E" w:rsidRPr="003D693E" w:rsidRDefault="00DE6F3E" w:rsidP="00DE6F3E">
      <w:pPr>
        <w:rPr>
          <w:rFonts w:ascii="Times New Roman" w:hAnsi="Times New Roman" w:cs="Times New Roman"/>
          <w:b/>
          <w:sz w:val="28"/>
          <w:szCs w:val="28"/>
        </w:rPr>
      </w:pPr>
      <w:r w:rsidRPr="008E6F74">
        <w:rPr>
          <w:rFonts w:ascii="Times New Roman" w:hAnsi="Times New Roman" w:cs="Times New Roman"/>
          <w:b/>
          <w:sz w:val="28"/>
          <w:szCs w:val="28"/>
        </w:rPr>
        <w:t>Таблица 3</w:t>
      </w:r>
    </w:p>
    <w:tbl>
      <w:tblPr>
        <w:tblpPr w:leftFromText="180" w:rightFromText="180" w:vertAnchor="text" w:horzAnchor="margin" w:tblpXSpec="center" w:tblpY="128"/>
        <w:tblW w:w="105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2070"/>
        <w:gridCol w:w="4042"/>
        <w:gridCol w:w="1208"/>
        <w:gridCol w:w="806"/>
        <w:gridCol w:w="40"/>
        <w:gridCol w:w="20"/>
      </w:tblGrid>
      <w:tr w:rsidR="008E6F74" w:rsidRPr="00A804F5" w:rsidTr="008E6F74">
        <w:trPr>
          <w:trHeight w:val="199"/>
        </w:trPr>
        <w:tc>
          <w:tcPr>
            <w:tcW w:w="234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6F74" w:rsidRPr="00A804F5" w:rsidRDefault="008E6F74" w:rsidP="008E6F74">
            <w:pPr>
              <w:keepNext/>
              <w:keepLines/>
              <w:spacing w:after="0" w:line="2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  <w:lang w:eastAsia="ru-RU"/>
              </w:rPr>
              <w:t>Наименование проблемы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E6F74" w:rsidRPr="00A804F5" w:rsidRDefault="008E6F74" w:rsidP="008E6F7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№ способа решения</w:t>
            </w:r>
          </w:p>
        </w:tc>
        <w:tc>
          <w:tcPr>
            <w:tcW w:w="4043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E6F74" w:rsidRPr="00A804F5" w:rsidRDefault="008E6F74" w:rsidP="008E6F7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способа решения заявленной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vAlign w:val="bottom"/>
          </w:tcPr>
          <w:p w:rsidR="008E6F74" w:rsidRPr="00A804F5" w:rsidRDefault="008E6F74" w:rsidP="008E6F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E6F74" w:rsidRPr="00A804F5" w:rsidRDefault="008E6F74" w:rsidP="008E6F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8E6F74" w:rsidRPr="00A804F5" w:rsidRDefault="008E6F74" w:rsidP="008E6F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" w:type="dxa"/>
            <w:vAlign w:val="bottom"/>
          </w:tcPr>
          <w:p w:rsidR="008E6F74" w:rsidRPr="00A804F5" w:rsidRDefault="008E6F74" w:rsidP="008E6F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6F74" w:rsidRPr="00A804F5" w:rsidTr="008E6F74">
        <w:trPr>
          <w:trHeight w:val="104"/>
        </w:trPr>
        <w:tc>
          <w:tcPr>
            <w:tcW w:w="234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F74" w:rsidRPr="00A804F5" w:rsidRDefault="008E6F74" w:rsidP="008E6F7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 указанием номера (из</w:t>
            </w:r>
          </w:p>
        </w:tc>
        <w:tc>
          <w:tcPr>
            <w:tcW w:w="2070" w:type="dxa"/>
            <w:vMerge/>
            <w:tcBorders>
              <w:right w:val="single" w:sz="8" w:space="0" w:color="auto"/>
            </w:tcBorders>
            <w:vAlign w:val="bottom"/>
          </w:tcPr>
          <w:p w:rsidR="008E6F74" w:rsidRPr="00A804F5" w:rsidRDefault="008E6F74" w:rsidP="008E6F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43" w:type="dxa"/>
            <w:vMerge/>
            <w:tcBorders>
              <w:right w:val="single" w:sz="8" w:space="0" w:color="auto"/>
            </w:tcBorders>
            <w:vAlign w:val="bottom"/>
          </w:tcPr>
          <w:p w:rsidR="008E6F74" w:rsidRPr="00A804F5" w:rsidRDefault="008E6F74" w:rsidP="008E6F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1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E6F74" w:rsidRPr="00A804F5" w:rsidRDefault="008E6F74" w:rsidP="008E6F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Примечания</w:t>
            </w:r>
          </w:p>
        </w:tc>
        <w:tc>
          <w:tcPr>
            <w:tcW w:w="40" w:type="dxa"/>
            <w:vAlign w:val="bottom"/>
          </w:tcPr>
          <w:p w:rsidR="008E6F74" w:rsidRPr="00A804F5" w:rsidRDefault="008E6F74" w:rsidP="008E6F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" w:type="dxa"/>
            <w:vAlign w:val="bottom"/>
          </w:tcPr>
          <w:p w:rsidR="008E6F74" w:rsidRPr="00A804F5" w:rsidRDefault="008E6F74" w:rsidP="008E6F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6F74" w:rsidRPr="00A804F5" w:rsidTr="008E6F74">
        <w:trPr>
          <w:trHeight w:val="106"/>
        </w:trPr>
        <w:tc>
          <w:tcPr>
            <w:tcW w:w="234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F74" w:rsidRPr="00A804F5" w:rsidRDefault="008E6F74" w:rsidP="008E6F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70" w:type="dxa"/>
            <w:vMerge w:val="restart"/>
            <w:tcBorders>
              <w:right w:val="single" w:sz="8" w:space="0" w:color="auto"/>
            </w:tcBorders>
            <w:vAlign w:val="bottom"/>
          </w:tcPr>
          <w:p w:rsidR="008E6F74" w:rsidRPr="00A804F5" w:rsidRDefault="008E6F74" w:rsidP="008E6F74">
            <w:pPr>
              <w:keepNext/>
              <w:keepLines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проблемы</w:t>
            </w:r>
          </w:p>
        </w:tc>
        <w:tc>
          <w:tcPr>
            <w:tcW w:w="4043" w:type="dxa"/>
            <w:vMerge w:val="restart"/>
            <w:tcBorders>
              <w:right w:val="single" w:sz="8" w:space="0" w:color="auto"/>
            </w:tcBorders>
            <w:vAlign w:val="bottom"/>
          </w:tcPr>
          <w:p w:rsidR="008E6F74" w:rsidRPr="00A804F5" w:rsidRDefault="008E6F74" w:rsidP="008E6F7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w w:val="98"/>
                <w:sz w:val="26"/>
                <w:szCs w:val="26"/>
                <w:lang w:eastAsia="ru-RU"/>
              </w:rPr>
              <w:t>проблемы</w:t>
            </w:r>
          </w:p>
        </w:tc>
        <w:tc>
          <w:tcPr>
            <w:tcW w:w="201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E6F74" w:rsidRPr="00A804F5" w:rsidRDefault="008E6F74" w:rsidP="008E6F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8E6F74" w:rsidRPr="00A804F5" w:rsidRDefault="008E6F74" w:rsidP="008E6F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" w:type="dxa"/>
            <w:vAlign w:val="bottom"/>
          </w:tcPr>
          <w:p w:rsidR="008E6F74" w:rsidRPr="00A804F5" w:rsidRDefault="008E6F74" w:rsidP="008E6F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6F74" w:rsidRPr="00A804F5" w:rsidTr="008E6F74">
        <w:trPr>
          <w:trHeight w:val="104"/>
        </w:trPr>
        <w:tc>
          <w:tcPr>
            <w:tcW w:w="234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F74" w:rsidRPr="00A804F5" w:rsidRDefault="008E6F74" w:rsidP="008E6F74">
            <w:pPr>
              <w:keepNext/>
              <w:keepLines/>
              <w:spacing w:after="0" w:line="2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таблицы 1)</w:t>
            </w:r>
          </w:p>
        </w:tc>
        <w:tc>
          <w:tcPr>
            <w:tcW w:w="2070" w:type="dxa"/>
            <w:vMerge/>
            <w:tcBorders>
              <w:right w:val="single" w:sz="8" w:space="0" w:color="auto"/>
            </w:tcBorders>
            <w:vAlign w:val="bottom"/>
          </w:tcPr>
          <w:p w:rsidR="008E6F74" w:rsidRPr="00A804F5" w:rsidRDefault="008E6F74" w:rsidP="008E6F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43" w:type="dxa"/>
            <w:vMerge/>
            <w:tcBorders>
              <w:right w:val="single" w:sz="8" w:space="0" w:color="auto"/>
            </w:tcBorders>
            <w:vAlign w:val="bottom"/>
          </w:tcPr>
          <w:p w:rsidR="008E6F74" w:rsidRPr="00A804F5" w:rsidRDefault="008E6F74" w:rsidP="008E6F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08" w:type="dxa"/>
            <w:vAlign w:val="bottom"/>
          </w:tcPr>
          <w:p w:rsidR="008E6F74" w:rsidRPr="00A804F5" w:rsidRDefault="008E6F74" w:rsidP="008E6F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06" w:type="dxa"/>
            <w:tcBorders>
              <w:right w:val="single" w:sz="8" w:space="0" w:color="auto"/>
            </w:tcBorders>
            <w:vAlign w:val="bottom"/>
          </w:tcPr>
          <w:p w:rsidR="008E6F74" w:rsidRPr="00A804F5" w:rsidRDefault="008E6F74" w:rsidP="008E6F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8E6F74" w:rsidRPr="00A804F5" w:rsidRDefault="008E6F74" w:rsidP="008E6F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" w:type="dxa"/>
            <w:vAlign w:val="bottom"/>
          </w:tcPr>
          <w:p w:rsidR="008E6F74" w:rsidRPr="00A804F5" w:rsidRDefault="008E6F74" w:rsidP="008E6F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6F74" w:rsidRPr="00A804F5" w:rsidTr="008E6F74">
        <w:trPr>
          <w:trHeight w:val="106"/>
        </w:trPr>
        <w:tc>
          <w:tcPr>
            <w:tcW w:w="23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74" w:rsidRPr="00A804F5" w:rsidRDefault="008E6F74" w:rsidP="008E6F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74" w:rsidRPr="00A804F5" w:rsidRDefault="008E6F74" w:rsidP="008E6F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0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74" w:rsidRPr="00A804F5" w:rsidRDefault="008E6F74" w:rsidP="008E6F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08" w:type="dxa"/>
            <w:tcBorders>
              <w:bottom w:val="single" w:sz="8" w:space="0" w:color="auto"/>
            </w:tcBorders>
            <w:vAlign w:val="bottom"/>
          </w:tcPr>
          <w:p w:rsidR="008E6F74" w:rsidRPr="00A804F5" w:rsidRDefault="008E6F74" w:rsidP="008E6F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74" w:rsidRPr="00A804F5" w:rsidRDefault="008E6F74" w:rsidP="008E6F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8E6F74" w:rsidRPr="00A804F5" w:rsidRDefault="008E6F74" w:rsidP="008E6F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" w:type="dxa"/>
            <w:vAlign w:val="bottom"/>
          </w:tcPr>
          <w:p w:rsidR="008E6F74" w:rsidRPr="00A804F5" w:rsidRDefault="008E6F74" w:rsidP="008E6F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6F74" w:rsidRPr="00A804F5" w:rsidTr="008E6F74">
        <w:trPr>
          <w:trHeight w:val="220"/>
        </w:trPr>
        <w:tc>
          <w:tcPr>
            <w:tcW w:w="2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74" w:rsidRPr="00A804F5" w:rsidRDefault="008E6F74" w:rsidP="008E6F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74" w:rsidRPr="00A804F5" w:rsidRDefault="008E6F74" w:rsidP="008E6F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74" w:rsidRPr="00A804F5" w:rsidRDefault="008E6F74" w:rsidP="008E6F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bottom w:val="single" w:sz="8" w:space="0" w:color="auto"/>
            </w:tcBorders>
            <w:vAlign w:val="bottom"/>
          </w:tcPr>
          <w:p w:rsidR="008E6F74" w:rsidRPr="00A804F5" w:rsidRDefault="008E6F74" w:rsidP="008E6F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74" w:rsidRPr="00A804F5" w:rsidRDefault="008E6F74" w:rsidP="008E6F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8E6F74" w:rsidRPr="00A804F5" w:rsidRDefault="008E6F74" w:rsidP="008E6F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" w:type="dxa"/>
            <w:vAlign w:val="bottom"/>
          </w:tcPr>
          <w:p w:rsidR="008E6F74" w:rsidRPr="00A804F5" w:rsidRDefault="008E6F74" w:rsidP="008E6F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DE6F3E" w:rsidRDefault="00DE6F3E" w:rsidP="00DE6F3E"/>
    <w:p w:rsidR="00DE6F3E" w:rsidRPr="00DE6F3E" w:rsidRDefault="00DE6F3E" w:rsidP="00DE6F3E"/>
    <w:p w:rsidR="00A804F5" w:rsidRPr="008E6F74" w:rsidRDefault="008E6F74" w:rsidP="008E6F74">
      <w:pPr>
        <w:keepNext/>
        <w:keepLines/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F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</w:t>
      </w:r>
      <w:r w:rsidR="00A804F5" w:rsidRPr="008E6F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Предлагаемое регулирование</w:t>
      </w:r>
    </w:p>
    <w:p w:rsidR="00A804F5" w:rsidRPr="00A804F5" w:rsidRDefault="008E6F74" w:rsidP="00A804F5">
      <w:pPr>
        <w:keepNext/>
        <w:keepLines/>
        <w:spacing w:after="0" w:line="23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804F5"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Описание предлагаемого регулирования</w:t>
      </w: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A804F5" w:rsidRPr="00A804F5" w:rsidRDefault="00A804F5" w:rsidP="00A804F5">
      <w:pPr>
        <w:keepNext/>
        <w:keepLines/>
        <w:spacing w:after="0" w:line="32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6F74" w:rsidRPr="008E6F74" w:rsidRDefault="008E6F74" w:rsidP="008E6F74">
      <w:pPr>
        <w:pStyle w:val="Default"/>
      </w:pPr>
      <w:r>
        <w:rPr>
          <w:rFonts w:eastAsia="Times New Roman"/>
          <w:sz w:val="28"/>
          <w:szCs w:val="28"/>
          <w:lang w:eastAsia="ru-RU"/>
        </w:rPr>
        <w:t>4</w:t>
      </w:r>
      <w:r w:rsidR="00A804F5" w:rsidRPr="00A804F5">
        <w:rPr>
          <w:rFonts w:eastAsia="Times New Roman"/>
          <w:sz w:val="28"/>
          <w:szCs w:val="28"/>
          <w:lang w:eastAsia="ru-RU"/>
        </w:rPr>
        <w:t>.2. Обоснование выбора предлагаемого способа регулирования</w:t>
      </w:r>
      <w:r w:rsidRPr="008E6F74">
        <w:rPr>
          <w:sz w:val="28"/>
          <w:szCs w:val="28"/>
        </w:rPr>
        <w:t xml:space="preserve"> (выбранных способов решения проблем) в сопоставлении с иными возможными способами решения проблем: </w:t>
      </w:r>
    </w:p>
    <w:p w:rsidR="008E6F74" w:rsidRPr="008E6F74" w:rsidRDefault="008E6F74" w:rsidP="008E6F74">
      <w:pPr>
        <w:pStyle w:val="Default"/>
        <w:rPr>
          <w:sz w:val="28"/>
          <w:szCs w:val="28"/>
        </w:rPr>
      </w:pPr>
      <w:r w:rsidRPr="008E6F74">
        <w:rPr>
          <w:sz w:val="28"/>
          <w:szCs w:val="28"/>
        </w:rPr>
        <w:t xml:space="preserve">Проблема </w:t>
      </w:r>
      <w:r>
        <w:rPr>
          <w:sz w:val="28"/>
          <w:szCs w:val="28"/>
        </w:rPr>
        <w:t>№</w:t>
      </w:r>
      <w:r w:rsidRPr="008E6F74">
        <w:rPr>
          <w:sz w:val="28"/>
          <w:szCs w:val="28"/>
        </w:rPr>
        <w:t xml:space="preserve"> 1: __________________________________________________________ . </w:t>
      </w:r>
    </w:p>
    <w:p w:rsidR="008E6F74" w:rsidRPr="008E6F74" w:rsidRDefault="008E6F74" w:rsidP="008E6F74">
      <w:pPr>
        <w:pStyle w:val="Default"/>
        <w:rPr>
          <w:sz w:val="28"/>
          <w:szCs w:val="28"/>
        </w:rPr>
      </w:pPr>
      <w:r w:rsidRPr="008E6F74">
        <w:rPr>
          <w:sz w:val="28"/>
          <w:szCs w:val="28"/>
        </w:rPr>
        <w:t xml:space="preserve">Проблема </w:t>
      </w:r>
      <w:r>
        <w:rPr>
          <w:sz w:val="28"/>
          <w:szCs w:val="28"/>
        </w:rPr>
        <w:t>№</w:t>
      </w:r>
      <w:r w:rsidRPr="008E6F74">
        <w:rPr>
          <w:sz w:val="28"/>
          <w:szCs w:val="28"/>
        </w:rPr>
        <w:t xml:space="preserve"> 2: __________________________________________________________ . </w:t>
      </w:r>
    </w:p>
    <w:p w:rsidR="008E6F74" w:rsidRDefault="008E6F74" w:rsidP="008E6F74">
      <w:pPr>
        <w:pStyle w:val="Default"/>
        <w:rPr>
          <w:sz w:val="28"/>
          <w:szCs w:val="28"/>
        </w:rPr>
      </w:pPr>
      <w:r w:rsidRPr="008E6F74">
        <w:rPr>
          <w:sz w:val="28"/>
          <w:szCs w:val="28"/>
        </w:rPr>
        <w:t xml:space="preserve">Проблема </w:t>
      </w:r>
      <w:r>
        <w:rPr>
          <w:sz w:val="28"/>
          <w:szCs w:val="28"/>
        </w:rPr>
        <w:t>№</w:t>
      </w:r>
      <w:r w:rsidRPr="008E6F74">
        <w:rPr>
          <w:sz w:val="28"/>
          <w:szCs w:val="28"/>
        </w:rPr>
        <w:t xml:space="preserve"> ...</w:t>
      </w:r>
      <w:r>
        <w:rPr>
          <w:sz w:val="28"/>
          <w:szCs w:val="28"/>
        </w:rPr>
        <w:t>№</w:t>
      </w:r>
      <w:r w:rsidRPr="008E6F74">
        <w:rPr>
          <w:sz w:val="28"/>
          <w:szCs w:val="28"/>
        </w:rPr>
        <w:t xml:space="preserve"> ... ___________________________________________________ .</w:t>
      </w:r>
    </w:p>
    <w:p w:rsidR="008E6F74" w:rsidRDefault="008E6F74" w:rsidP="008E6F74">
      <w:pPr>
        <w:pStyle w:val="Default"/>
        <w:rPr>
          <w:sz w:val="28"/>
          <w:szCs w:val="28"/>
        </w:rPr>
      </w:pPr>
    </w:p>
    <w:p w:rsidR="00A804F5" w:rsidRDefault="00A804F5" w:rsidP="00B77A7A">
      <w:pPr>
        <w:pStyle w:val="Default"/>
        <w:numPr>
          <w:ilvl w:val="0"/>
          <w:numId w:val="6"/>
        </w:numPr>
        <w:rPr>
          <w:rFonts w:eastAsia="Times New Roman"/>
          <w:sz w:val="28"/>
          <w:szCs w:val="28"/>
          <w:lang w:eastAsia="ru-RU"/>
        </w:rPr>
      </w:pPr>
      <w:r w:rsidRPr="00A804F5">
        <w:rPr>
          <w:rFonts w:eastAsia="Times New Roman"/>
          <w:sz w:val="28"/>
          <w:szCs w:val="28"/>
          <w:lang w:eastAsia="ru-RU"/>
        </w:rPr>
        <w:t>Цели регулирования</w:t>
      </w:r>
      <w:r w:rsidR="008E6F74">
        <w:rPr>
          <w:rFonts w:eastAsia="Times New Roman"/>
          <w:sz w:val="28"/>
          <w:szCs w:val="28"/>
          <w:lang w:eastAsia="ru-RU"/>
        </w:rPr>
        <w:t>:</w:t>
      </w:r>
    </w:p>
    <w:p w:rsidR="008E6F74" w:rsidRDefault="008E6F74" w:rsidP="008E6F74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8E6F74" w:rsidRDefault="008E6F74" w:rsidP="008E6F74">
      <w:pPr>
        <w:pStyle w:val="Default"/>
        <w:rPr>
          <w:b/>
          <w:sz w:val="28"/>
          <w:szCs w:val="28"/>
        </w:rPr>
      </w:pPr>
      <w:r w:rsidRPr="008E6F74">
        <w:rPr>
          <w:rFonts w:eastAsia="Times New Roman"/>
          <w:b/>
          <w:sz w:val="28"/>
          <w:szCs w:val="28"/>
          <w:lang w:eastAsia="ru-RU"/>
        </w:rPr>
        <w:t>Таблица 4</w:t>
      </w:r>
    </w:p>
    <w:p w:rsidR="008E6F74" w:rsidRPr="008E6F74" w:rsidRDefault="008E6F74" w:rsidP="008E6F74"/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740"/>
        <w:gridCol w:w="2900"/>
        <w:gridCol w:w="2900"/>
      </w:tblGrid>
      <w:tr w:rsidR="008E6F74" w:rsidRPr="00A804F5" w:rsidTr="00446590">
        <w:trPr>
          <w:trHeight w:val="26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6F74" w:rsidRPr="00A804F5" w:rsidRDefault="008E6F74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6F74" w:rsidRPr="00A804F5" w:rsidRDefault="008E6F74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6F74" w:rsidRPr="00A804F5" w:rsidRDefault="008E6F74" w:rsidP="0044659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6F74" w:rsidRPr="00A804F5" w:rsidRDefault="008E6F74" w:rsidP="00446590">
            <w:pPr>
              <w:keepNext/>
              <w:keepLines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Прогнозируемые</w:t>
            </w:r>
          </w:p>
        </w:tc>
      </w:tr>
      <w:tr w:rsidR="008E6F74" w:rsidRPr="00A804F5" w:rsidTr="00446590">
        <w:trPr>
          <w:trHeight w:val="13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F74" w:rsidRPr="00A804F5" w:rsidRDefault="008E6F74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740" w:type="dxa"/>
            <w:vMerge w:val="restart"/>
            <w:tcBorders>
              <w:right w:val="single" w:sz="8" w:space="0" w:color="auto"/>
            </w:tcBorders>
            <w:vAlign w:val="bottom"/>
          </w:tcPr>
          <w:p w:rsidR="008E6F74" w:rsidRPr="00A804F5" w:rsidRDefault="008E6F74" w:rsidP="0044659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Цели предлагаемого</w:t>
            </w: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E6F74" w:rsidRPr="00A804F5" w:rsidRDefault="008E6F74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E6F74" w:rsidRPr="00A804F5" w:rsidRDefault="008E6F74" w:rsidP="0044659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значения индикаторов</w:t>
            </w:r>
          </w:p>
        </w:tc>
      </w:tr>
      <w:tr w:rsidR="008E6F74" w:rsidRPr="00A804F5" w:rsidTr="00446590">
        <w:trPr>
          <w:trHeight w:val="230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F74" w:rsidRPr="00A804F5" w:rsidRDefault="008E6F74" w:rsidP="0044659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40" w:type="dxa"/>
            <w:vMerge/>
            <w:tcBorders>
              <w:right w:val="single" w:sz="8" w:space="0" w:color="auto"/>
            </w:tcBorders>
            <w:vAlign w:val="bottom"/>
          </w:tcPr>
          <w:p w:rsidR="008E6F74" w:rsidRPr="00A804F5" w:rsidRDefault="008E6F74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E6F74" w:rsidRPr="00A804F5" w:rsidRDefault="008E6F74" w:rsidP="0044659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достижения целей;</w:t>
            </w: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E6F74" w:rsidRPr="00A804F5" w:rsidRDefault="008E6F74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E6F74" w:rsidRPr="00A804F5" w:rsidTr="00446590">
        <w:trPr>
          <w:trHeight w:val="137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F74" w:rsidRPr="00A804F5" w:rsidRDefault="008E6F74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740" w:type="dxa"/>
            <w:vMerge w:val="restart"/>
            <w:tcBorders>
              <w:right w:val="single" w:sz="8" w:space="0" w:color="auto"/>
            </w:tcBorders>
            <w:vAlign w:val="bottom"/>
          </w:tcPr>
          <w:p w:rsidR="008E6F74" w:rsidRPr="00A804F5" w:rsidRDefault="008E6F74" w:rsidP="0044659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регулирования (со ссылкой на</w:t>
            </w: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E6F74" w:rsidRPr="00A804F5" w:rsidRDefault="008E6F74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E6F74" w:rsidRPr="00A804F5" w:rsidRDefault="008E6F74" w:rsidP="0044659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6F74" w:rsidRPr="00A804F5" w:rsidTr="00446590">
        <w:trPr>
          <w:trHeight w:val="230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F74" w:rsidRPr="00A804F5" w:rsidRDefault="008E6F74" w:rsidP="0044659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40" w:type="dxa"/>
            <w:vMerge/>
            <w:tcBorders>
              <w:right w:val="single" w:sz="8" w:space="0" w:color="auto"/>
            </w:tcBorders>
            <w:vAlign w:val="bottom"/>
          </w:tcPr>
          <w:p w:rsidR="008E6F74" w:rsidRPr="00A804F5" w:rsidRDefault="008E6F74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E6F74" w:rsidRPr="00A804F5" w:rsidRDefault="008E6F74" w:rsidP="0044659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текущее значение</w:t>
            </w: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E6F74" w:rsidRPr="00A804F5" w:rsidRDefault="008E6F74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E6F74" w:rsidRPr="00A804F5" w:rsidTr="00446590">
        <w:trPr>
          <w:trHeight w:val="137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F74" w:rsidRPr="00A804F5" w:rsidRDefault="008E6F74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740" w:type="dxa"/>
            <w:vMerge w:val="restart"/>
            <w:tcBorders>
              <w:right w:val="single" w:sz="8" w:space="0" w:color="auto"/>
            </w:tcBorders>
            <w:vAlign w:val="bottom"/>
          </w:tcPr>
          <w:p w:rsidR="008E6F74" w:rsidRPr="00A804F5" w:rsidRDefault="008E6F74" w:rsidP="0044659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проблемы из таблицы 1)</w:t>
            </w: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E6F74" w:rsidRPr="00A804F5" w:rsidRDefault="008E6F74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E6F74" w:rsidRPr="00A804F5" w:rsidRDefault="008E6F74" w:rsidP="0044659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6F74" w:rsidRPr="00A804F5" w:rsidTr="00446590">
        <w:trPr>
          <w:trHeight w:val="13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F74" w:rsidRPr="00A804F5" w:rsidRDefault="008E6F74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740" w:type="dxa"/>
            <w:vMerge/>
            <w:tcBorders>
              <w:right w:val="single" w:sz="8" w:space="0" w:color="auto"/>
            </w:tcBorders>
            <w:vAlign w:val="bottom"/>
          </w:tcPr>
          <w:p w:rsidR="008E6F74" w:rsidRPr="00A804F5" w:rsidRDefault="008E6F74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E6F74" w:rsidRPr="00A804F5" w:rsidRDefault="008E6F74" w:rsidP="0044659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индикаторов</w:t>
            </w: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E6F74" w:rsidRPr="00A804F5" w:rsidRDefault="008E6F74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E6F74" w:rsidRPr="00A804F5" w:rsidTr="00446590">
        <w:trPr>
          <w:trHeight w:val="13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F74" w:rsidRPr="00A804F5" w:rsidRDefault="008E6F74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8E6F74" w:rsidRPr="00A804F5" w:rsidRDefault="008E6F74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E6F74" w:rsidRPr="00A804F5" w:rsidRDefault="008E6F74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E6F74" w:rsidRPr="00A804F5" w:rsidRDefault="008E6F74" w:rsidP="008E6F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6F74" w:rsidRPr="00A804F5" w:rsidTr="00446590">
        <w:trPr>
          <w:trHeight w:val="14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74" w:rsidRPr="00A804F5" w:rsidRDefault="008E6F74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74" w:rsidRPr="00A804F5" w:rsidRDefault="008E6F74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74" w:rsidRPr="00A804F5" w:rsidRDefault="008E6F74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74" w:rsidRPr="00A804F5" w:rsidRDefault="008E6F74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E6F74" w:rsidRPr="00A804F5" w:rsidTr="00446590">
        <w:trPr>
          <w:trHeight w:val="31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74" w:rsidRPr="00A804F5" w:rsidRDefault="008E6F74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74" w:rsidRPr="00A804F5" w:rsidRDefault="008E6F74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74" w:rsidRPr="00A804F5" w:rsidRDefault="008E6F74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74" w:rsidRPr="00A804F5" w:rsidRDefault="008E6F74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6F74" w:rsidRPr="008E6F74" w:rsidRDefault="008E6F74" w:rsidP="008E6F74"/>
    <w:p w:rsidR="008E6F74" w:rsidRPr="00A804F5" w:rsidRDefault="008E6F74" w:rsidP="008E6F74">
      <w:pPr>
        <w:keepNext/>
        <w:keepLines/>
        <w:spacing w:after="0" w:line="23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t>6.</w:t>
      </w:r>
      <w:r w:rsidRPr="008E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способа расчета (оценки)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значений </w:t>
      </w: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индикаторов достижения цели предлагаемого регулирования</w:t>
      </w:r>
    </w:p>
    <w:p w:rsidR="008E6F74" w:rsidRPr="00A804F5" w:rsidRDefault="008E6F74" w:rsidP="008E6F74">
      <w:pPr>
        <w:keepNext/>
        <w:keepLines/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6F74" w:rsidRPr="00A804F5" w:rsidRDefault="008E6F74" w:rsidP="008E6F74">
      <w:pPr>
        <w:keepNext/>
        <w:keepLines/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индикаторов, приведенных</w:t>
      </w: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таблице 4, </w:t>
      </w: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образом и с получением информации из следующих источников:</w:t>
      </w:r>
    </w:p>
    <w:p w:rsidR="00A804F5" w:rsidRDefault="008E6F74" w:rsidP="00095B9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5B99" w:rsidRPr="00095B99">
        <w:rPr>
          <w:rFonts w:ascii="Times New Roman" w:hAnsi="Times New Roman" w:cs="Times New Roman"/>
          <w:sz w:val="28"/>
          <w:szCs w:val="28"/>
        </w:rPr>
        <w:t>7. Иные сведения, которые, по мнению разработчика акта, позволяют оценить обоснованность предлагаемого регулирования.</w:t>
      </w:r>
    </w:p>
    <w:p w:rsidR="00095B99" w:rsidRDefault="00095B99" w:rsidP="00095B9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095B99" w:rsidRDefault="00095B99" w:rsidP="00095B99">
      <w:pPr>
        <w:tabs>
          <w:tab w:val="left" w:pos="12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B99">
        <w:rPr>
          <w:rFonts w:ascii="Times New Roman" w:hAnsi="Times New Roman" w:cs="Times New Roman"/>
          <w:b/>
          <w:sz w:val="28"/>
          <w:szCs w:val="28"/>
        </w:rPr>
        <w:t>IV. Обоснование необходимости представления документов, предусмотренных проектом акта (в случае, если проектом акта на субъектов предпринимательской и инвестиционной деятельности возлагается обязанность по представлению документов)</w:t>
      </w:r>
    </w:p>
    <w:p w:rsidR="002925AD" w:rsidRDefault="002925AD" w:rsidP="00095B99">
      <w:pPr>
        <w:tabs>
          <w:tab w:val="left" w:pos="12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5</w:t>
      </w:r>
    </w:p>
    <w:tbl>
      <w:tblPr>
        <w:tblpPr w:leftFromText="180" w:rightFromText="180" w:vertAnchor="text" w:horzAnchor="margin" w:tblpY="58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5954"/>
      </w:tblGrid>
      <w:tr w:rsidR="00095B99" w:rsidRPr="00A804F5" w:rsidTr="002925AD">
        <w:trPr>
          <w:trHeight w:val="288"/>
        </w:trPr>
        <w:tc>
          <w:tcPr>
            <w:tcW w:w="410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95B99" w:rsidRPr="00A804F5" w:rsidRDefault="00095B99" w:rsidP="00095B9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B99" w:rsidRPr="00A804F5" w:rsidRDefault="002925AD" w:rsidP="00095B9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Обоснование необходимости предоставления документов</w:t>
            </w:r>
          </w:p>
        </w:tc>
      </w:tr>
      <w:tr w:rsidR="00095B99" w:rsidRPr="00A804F5" w:rsidTr="002925AD">
        <w:trPr>
          <w:trHeight w:val="298"/>
        </w:trPr>
        <w:tc>
          <w:tcPr>
            <w:tcW w:w="410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B99" w:rsidRPr="002925AD" w:rsidRDefault="00095B99" w:rsidP="002925AD">
            <w:pPr>
              <w:keepNext/>
              <w:keepLines/>
              <w:spacing w:after="0" w:line="297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5A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Перечень документов, представляемых субъектом </w:t>
            </w:r>
            <w:r w:rsidR="002925AD" w:rsidRPr="00A8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</w:t>
            </w:r>
            <w:r w:rsidR="0029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принимательской и </w:t>
            </w:r>
            <w:r w:rsidR="0029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инвестиционной</w:t>
            </w:r>
            <w:r w:rsidR="002925AD" w:rsidRPr="00A8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</w:t>
            </w:r>
          </w:p>
        </w:tc>
        <w:tc>
          <w:tcPr>
            <w:tcW w:w="5954" w:type="dxa"/>
            <w:tcBorders>
              <w:right w:val="single" w:sz="8" w:space="0" w:color="auto"/>
            </w:tcBorders>
            <w:vAlign w:val="bottom"/>
          </w:tcPr>
          <w:p w:rsidR="00095B99" w:rsidRPr="00A804F5" w:rsidRDefault="00095B99" w:rsidP="00095B9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B99" w:rsidRPr="00A804F5" w:rsidTr="002925AD">
        <w:trPr>
          <w:trHeight w:val="300"/>
        </w:trPr>
        <w:tc>
          <w:tcPr>
            <w:tcW w:w="410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B99" w:rsidRPr="00A804F5" w:rsidRDefault="00095B99" w:rsidP="00095B9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right w:val="single" w:sz="8" w:space="0" w:color="auto"/>
            </w:tcBorders>
            <w:vAlign w:val="bottom"/>
          </w:tcPr>
          <w:p w:rsidR="00095B99" w:rsidRPr="00A804F5" w:rsidRDefault="00095B99" w:rsidP="00095B9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B99" w:rsidRPr="00A804F5" w:rsidTr="002925AD">
        <w:trPr>
          <w:trHeight w:val="298"/>
        </w:trPr>
        <w:tc>
          <w:tcPr>
            <w:tcW w:w="410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B99" w:rsidRPr="00A804F5" w:rsidRDefault="00095B99" w:rsidP="002925AD">
            <w:pPr>
              <w:keepNext/>
              <w:keepLines/>
              <w:spacing w:after="0" w:line="2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right w:val="single" w:sz="8" w:space="0" w:color="auto"/>
            </w:tcBorders>
            <w:vAlign w:val="bottom"/>
          </w:tcPr>
          <w:p w:rsidR="00095B99" w:rsidRPr="00A804F5" w:rsidRDefault="00095B99" w:rsidP="00095B9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B99" w:rsidRPr="00A804F5" w:rsidTr="002925AD">
        <w:trPr>
          <w:trHeight w:val="305"/>
        </w:trPr>
        <w:tc>
          <w:tcPr>
            <w:tcW w:w="410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B99" w:rsidRPr="00A804F5" w:rsidRDefault="00095B99" w:rsidP="00095B9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B99" w:rsidRPr="00A804F5" w:rsidRDefault="00095B99" w:rsidP="00095B9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5AD" w:rsidRPr="00A804F5" w:rsidTr="002925AD">
        <w:trPr>
          <w:trHeight w:val="305"/>
        </w:trPr>
        <w:tc>
          <w:tcPr>
            <w:tcW w:w="410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25AD" w:rsidRDefault="002925AD" w:rsidP="00095B9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25AD" w:rsidRPr="00A804F5" w:rsidRDefault="002925AD" w:rsidP="00095B9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AD" w:rsidRPr="00A804F5" w:rsidRDefault="002925AD" w:rsidP="00095B9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25AD" w:rsidRDefault="002925AD" w:rsidP="002925AD">
      <w:pPr>
        <w:keepNext/>
        <w:keepLines/>
        <w:tabs>
          <w:tab w:val="left" w:pos="114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25AD" w:rsidRDefault="002925AD" w:rsidP="002925AD">
      <w:pPr>
        <w:keepNext/>
        <w:keepLines/>
        <w:tabs>
          <w:tab w:val="left" w:pos="114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04F5" w:rsidRPr="002925AD" w:rsidRDefault="002925AD" w:rsidP="002925AD">
      <w:pPr>
        <w:keepNext/>
        <w:keepLines/>
        <w:tabs>
          <w:tab w:val="left" w:pos="114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292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804F5" w:rsidRPr="00A80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Заинтересованные лица</w:t>
      </w:r>
      <w:r w:rsidRPr="00292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Pr="002925AD">
        <w:rPr>
          <w:rFonts w:ascii="Times New Roman" w:hAnsi="Times New Roman" w:cs="Times New Roman"/>
          <w:b/>
          <w:sz w:val="28"/>
          <w:szCs w:val="28"/>
        </w:rPr>
        <w:t>воздействие на них предлагаемого регулирования</w:t>
      </w:r>
    </w:p>
    <w:p w:rsidR="00A804F5" w:rsidRDefault="00A804F5" w:rsidP="00A804F5">
      <w:pPr>
        <w:keepNext/>
        <w:keepLines/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группы</w:t>
      </w:r>
      <w:r w:rsidR="0029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предпринимательской и инвестиционной</w:t>
      </w: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затрагиваемых предлагаемым регулированием</w:t>
      </w:r>
    </w:p>
    <w:p w:rsidR="002925AD" w:rsidRDefault="002925AD" w:rsidP="00A804F5">
      <w:pPr>
        <w:keepNext/>
        <w:keepLines/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5AD" w:rsidRPr="002925AD" w:rsidRDefault="002925AD" w:rsidP="00A804F5">
      <w:pPr>
        <w:keepNext/>
        <w:keepLines/>
        <w:spacing w:after="0" w:line="23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6</w:t>
      </w:r>
    </w:p>
    <w:p w:rsidR="002925AD" w:rsidRPr="00A804F5" w:rsidRDefault="002925AD" w:rsidP="00A804F5">
      <w:pPr>
        <w:keepNext/>
        <w:keepLines/>
        <w:spacing w:after="0" w:line="23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3380"/>
        <w:gridCol w:w="3380"/>
      </w:tblGrid>
      <w:tr w:rsidR="00A804F5" w:rsidRPr="00A804F5" w:rsidTr="00A804F5">
        <w:trPr>
          <w:trHeight w:val="288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групп</w:t>
            </w:r>
          </w:p>
        </w:tc>
        <w:tc>
          <w:tcPr>
            <w:tcW w:w="3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4F5" w:rsidRPr="00A804F5" w:rsidTr="00A804F5">
        <w:trPr>
          <w:trHeight w:val="298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субъектов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Оценка количества на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4F5" w:rsidRPr="00A804F5" w:rsidTr="00A804F5">
        <w:trPr>
          <w:trHeight w:val="30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предпринимательской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стадии разработки проекта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Источники данных</w:t>
            </w:r>
          </w:p>
        </w:tc>
      </w:tr>
      <w:tr w:rsidR="00A804F5" w:rsidRPr="00A804F5" w:rsidTr="00A804F5">
        <w:trPr>
          <w:trHeight w:val="298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2925AD" w:rsidP="002925AD">
            <w:pPr>
              <w:keepNext/>
              <w:keepLines/>
              <w:spacing w:after="0" w:line="2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и инвестиционной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акта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4F5" w:rsidRPr="00A804F5" w:rsidTr="00A804F5">
        <w:trPr>
          <w:trHeight w:val="30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деятельности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4F5" w:rsidRPr="00A804F5" w:rsidTr="00A804F5">
        <w:trPr>
          <w:trHeight w:val="318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04F5" w:rsidRPr="00A804F5" w:rsidRDefault="00A804F5" w:rsidP="00A804F5">
      <w:pPr>
        <w:keepNext/>
        <w:keepLines/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25AD" w:rsidRPr="002925AD" w:rsidRDefault="002925AD" w:rsidP="002925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5AD" w:rsidRDefault="002925AD" w:rsidP="002925AD">
      <w:pPr>
        <w:rPr>
          <w:rFonts w:ascii="Times New Roman" w:hAnsi="Times New Roman" w:cs="Times New Roman"/>
          <w:sz w:val="28"/>
          <w:szCs w:val="28"/>
        </w:rPr>
      </w:pPr>
      <w:r w:rsidRPr="0029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925AD">
        <w:rPr>
          <w:rFonts w:ascii="Times New Roman" w:hAnsi="Times New Roman" w:cs="Times New Roman"/>
          <w:sz w:val="28"/>
          <w:szCs w:val="28"/>
        </w:rPr>
        <w:t>Устанавливаемые или изменяемые обязанности субъектов предпринимательско</w:t>
      </w:r>
      <w:r>
        <w:rPr>
          <w:rFonts w:ascii="Times New Roman" w:hAnsi="Times New Roman" w:cs="Times New Roman"/>
          <w:sz w:val="28"/>
          <w:szCs w:val="28"/>
        </w:rPr>
        <w:t>й и инвестиционной деятельности:</w:t>
      </w:r>
    </w:p>
    <w:p w:rsidR="002925AD" w:rsidRPr="003D693E" w:rsidRDefault="003D693E" w:rsidP="002925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7</w:t>
      </w:r>
    </w:p>
    <w:tbl>
      <w:tblPr>
        <w:tblW w:w="10230" w:type="dxa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3380"/>
        <w:gridCol w:w="340"/>
        <w:gridCol w:w="3080"/>
        <w:gridCol w:w="30"/>
      </w:tblGrid>
      <w:tr w:rsidR="002925AD" w:rsidRPr="00A804F5" w:rsidTr="00446590">
        <w:trPr>
          <w:trHeight w:val="308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  <w:lang w:eastAsia="ru-RU"/>
              </w:rPr>
              <w:t>Содержание новой</w:t>
            </w:r>
          </w:p>
        </w:tc>
        <w:tc>
          <w:tcPr>
            <w:tcW w:w="3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  <w:lang w:eastAsia="ru-RU"/>
              </w:rPr>
              <w:t>Оценка расходов</w:t>
            </w:r>
          </w:p>
        </w:tc>
        <w:tc>
          <w:tcPr>
            <w:tcW w:w="30" w:type="dxa"/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25AD" w:rsidRPr="00A804F5" w:rsidTr="00446590">
        <w:trPr>
          <w:trHeight w:val="149"/>
        </w:trPr>
        <w:tc>
          <w:tcPr>
            <w:tcW w:w="3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80" w:type="dxa"/>
            <w:vMerge w:val="restart"/>
            <w:tcBorders>
              <w:right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  <w:lang w:eastAsia="ru-RU"/>
              </w:rPr>
              <w:t>Порядок организации</w:t>
            </w:r>
          </w:p>
        </w:tc>
        <w:tc>
          <w:tcPr>
            <w:tcW w:w="340" w:type="dxa"/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80" w:type="dxa"/>
            <w:vMerge w:val="restart"/>
            <w:tcBorders>
              <w:right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97" w:lineRule="exact"/>
              <w:ind w:right="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субъектов (включая</w:t>
            </w:r>
          </w:p>
        </w:tc>
        <w:tc>
          <w:tcPr>
            <w:tcW w:w="30" w:type="dxa"/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25AD" w:rsidRPr="00A804F5" w:rsidTr="00446590">
        <w:trPr>
          <w:trHeight w:val="149"/>
        </w:trPr>
        <w:tc>
          <w:tcPr>
            <w:tcW w:w="3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  <w:lang w:eastAsia="ru-RU"/>
              </w:rPr>
              <w:t>(измененной) обязанности,</w:t>
            </w:r>
          </w:p>
        </w:tc>
        <w:tc>
          <w:tcPr>
            <w:tcW w:w="3380" w:type="dxa"/>
            <w:vMerge/>
            <w:tcBorders>
              <w:right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80" w:type="dxa"/>
            <w:vMerge/>
            <w:tcBorders>
              <w:right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25AD" w:rsidRPr="00A804F5" w:rsidTr="00446590">
        <w:trPr>
          <w:trHeight w:val="152"/>
        </w:trPr>
        <w:tc>
          <w:tcPr>
            <w:tcW w:w="3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380" w:type="dxa"/>
            <w:vMerge w:val="restart"/>
            <w:tcBorders>
              <w:right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исполнения субъектами</w:t>
            </w:r>
          </w:p>
        </w:tc>
        <w:tc>
          <w:tcPr>
            <w:tcW w:w="340" w:type="dxa"/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80" w:type="dxa"/>
            <w:vMerge w:val="restart"/>
            <w:tcBorders>
              <w:right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периодичность, если</w:t>
            </w:r>
          </w:p>
        </w:tc>
        <w:tc>
          <w:tcPr>
            <w:tcW w:w="30" w:type="dxa"/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25AD" w:rsidRPr="00A804F5" w:rsidTr="00446590">
        <w:trPr>
          <w:trHeight w:val="149"/>
        </w:trPr>
        <w:tc>
          <w:tcPr>
            <w:tcW w:w="3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ограничения, требования</w:t>
            </w:r>
          </w:p>
        </w:tc>
        <w:tc>
          <w:tcPr>
            <w:tcW w:w="3380" w:type="dxa"/>
            <w:vMerge/>
            <w:tcBorders>
              <w:right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80" w:type="dxa"/>
            <w:vMerge/>
            <w:tcBorders>
              <w:right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25AD" w:rsidRPr="00A804F5" w:rsidTr="00446590">
        <w:trPr>
          <w:trHeight w:val="149"/>
        </w:trPr>
        <w:tc>
          <w:tcPr>
            <w:tcW w:w="3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80" w:type="dxa"/>
            <w:vMerge w:val="restart"/>
            <w:tcBorders>
              <w:right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97" w:lineRule="exact"/>
              <w:ind w:right="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  <w:lang w:eastAsia="ru-RU"/>
              </w:rPr>
              <w:t>применимо)</w:t>
            </w:r>
          </w:p>
        </w:tc>
        <w:tc>
          <w:tcPr>
            <w:tcW w:w="30" w:type="dxa"/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25AD" w:rsidRPr="00A804F5" w:rsidTr="00446590">
        <w:trPr>
          <w:trHeight w:val="15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25AD" w:rsidRPr="00A804F5" w:rsidTr="00446590">
        <w:trPr>
          <w:trHeight w:val="265"/>
        </w:trPr>
        <w:tc>
          <w:tcPr>
            <w:tcW w:w="71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925AD" w:rsidRPr="00A804F5" w:rsidRDefault="002925AD" w:rsidP="002925AD">
            <w:pPr>
              <w:keepNext/>
              <w:keepLines/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участников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соответствии с Таблицей 6</w:t>
            </w:r>
            <w:r w:rsidRPr="00A80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25AD" w:rsidRPr="00A804F5" w:rsidTr="00446590">
        <w:trPr>
          <w:trHeight w:val="316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2925AD" w:rsidRPr="002925AD" w:rsidRDefault="002925AD" w:rsidP="002925AD">
      <w:pPr>
        <w:rPr>
          <w:rFonts w:ascii="Times New Roman" w:hAnsi="Times New Roman" w:cs="Times New Roman"/>
          <w:sz w:val="28"/>
          <w:szCs w:val="28"/>
        </w:rPr>
      </w:pPr>
    </w:p>
    <w:p w:rsidR="002925AD" w:rsidRPr="002925AD" w:rsidRDefault="002925AD" w:rsidP="002925AD">
      <w:pPr>
        <w:pStyle w:val="Default"/>
        <w:rPr>
          <w:sz w:val="28"/>
          <w:szCs w:val="28"/>
        </w:rPr>
      </w:pPr>
      <w:r w:rsidRPr="002925AD">
        <w:rPr>
          <w:sz w:val="28"/>
          <w:szCs w:val="28"/>
        </w:rPr>
        <w:t xml:space="preserve">3. Оценка иных расходов субъектов предпринимательской и инвестиционной деятельности, связанных с введением предлагаемого регулирования: </w:t>
      </w:r>
    </w:p>
    <w:p w:rsidR="002925AD" w:rsidRDefault="002925AD" w:rsidP="002925AD">
      <w:pPr>
        <w:rPr>
          <w:rFonts w:ascii="Times New Roman" w:hAnsi="Times New Roman" w:cs="Times New Roman"/>
          <w:sz w:val="28"/>
          <w:szCs w:val="28"/>
        </w:rPr>
      </w:pPr>
    </w:p>
    <w:p w:rsidR="002925AD" w:rsidRDefault="002925AD" w:rsidP="002925AD">
      <w:pPr>
        <w:rPr>
          <w:rFonts w:ascii="Times New Roman" w:hAnsi="Times New Roman" w:cs="Times New Roman"/>
          <w:b/>
          <w:sz w:val="28"/>
          <w:szCs w:val="28"/>
        </w:rPr>
      </w:pPr>
      <w:r w:rsidRPr="002925AD">
        <w:rPr>
          <w:rFonts w:ascii="Times New Roman" w:hAnsi="Times New Roman" w:cs="Times New Roman"/>
          <w:b/>
          <w:sz w:val="28"/>
          <w:szCs w:val="28"/>
        </w:rPr>
        <w:t>Таблица 8</w:t>
      </w:r>
    </w:p>
    <w:tbl>
      <w:tblPr>
        <w:tblW w:w="10230" w:type="dxa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3377"/>
        <w:gridCol w:w="268"/>
        <w:gridCol w:w="3152"/>
        <w:gridCol w:w="30"/>
      </w:tblGrid>
      <w:tr w:rsidR="002925AD" w:rsidRPr="00A804F5" w:rsidTr="00164D02">
        <w:trPr>
          <w:trHeight w:val="308"/>
        </w:trPr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  <w:lang w:eastAsia="ru-RU"/>
              </w:rPr>
              <w:t>Положение проекта акта, реализация которого может потребовать расходы</w:t>
            </w:r>
          </w:p>
        </w:tc>
        <w:tc>
          <w:tcPr>
            <w:tcW w:w="337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25AD" w:rsidRPr="00A804F5" w:rsidRDefault="002925AD" w:rsidP="00164D02">
            <w:pPr>
              <w:keepNext/>
              <w:keepLines/>
              <w:spacing w:after="0" w:line="240" w:lineRule="auto"/>
              <w:ind w:right="2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  <w:lang w:eastAsia="ru-RU"/>
              </w:rPr>
              <w:t>Оценка расходов</w:t>
            </w:r>
            <w:r w:rsidR="00164D02" w:rsidRPr="00164D02"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  <w:lang w:eastAsia="ru-RU"/>
              </w:rPr>
              <w:tab/>
              <w:t>(включая</w:t>
            </w:r>
            <w:r w:rsidR="00164D02" w:rsidRPr="00A804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периодичность, если</w:t>
            </w:r>
            <w:r w:rsidR="00164D02" w:rsidRPr="00A804F5"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  <w:lang w:eastAsia="ru-RU"/>
              </w:rPr>
              <w:t xml:space="preserve"> применимо)</w:t>
            </w:r>
          </w:p>
        </w:tc>
        <w:tc>
          <w:tcPr>
            <w:tcW w:w="30" w:type="dxa"/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25AD" w:rsidRPr="00A804F5" w:rsidTr="00164D02">
        <w:trPr>
          <w:trHeight w:val="149"/>
        </w:trPr>
        <w:tc>
          <w:tcPr>
            <w:tcW w:w="340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77" w:type="dxa"/>
            <w:vMerge w:val="restart"/>
            <w:tcBorders>
              <w:right w:val="single" w:sz="8" w:space="0" w:color="auto"/>
            </w:tcBorders>
            <w:vAlign w:val="bottom"/>
          </w:tcPr>
          <w:p w:rsidR="002925AD" w:rsidRPr="00A804F5" w:rsidRDefault="00164D02" w:rsidP="00446590">
            <w:pPr>
              <w:keepNext/>
              <w:keepLines/>
              <w:spacing w:after="0" w:line="2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  <w:lang w:eastAsia="ru-RU"/>
              </w:rPr>
              <w:t>Вид расходов</w:t>
            </w:r>
          </w:p>
        </w:tc>
        <w:tc>
          <w:tcPr>
            <w:tcW w:w="268" w:type="dxa"/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52" w:type="dxa"/>
            <w:vMerge w:val="restart"/>
            <w:tcBorders>
              <w:right w:val="single" w:sz="8" w:space="0" w:color="auto"/>
            </w:tcBorders>
            <w:vAlign w:val="bottom"/>
          </w:tcPr>
          <w:p w:rsidR="002925AD" w:rsidRPr="00A804F5" w:rsidRDefault="002925AD" w:rsidP="00164D02">
            <w:pPr>
              <w:keepNext/>
              <w:keepLines/>
              <w:spacing w:after="0" w:line="297" w:lineRule="exact"/>
              <w:ind w:right="2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25AD" w:rsidRPr="00A804F5" w:rsidTr="00164D02">
        <w:trPr>
          <w:trHeight w:val="149"/>
        </w:trPr>
        <w:tc>
          <w:tcPr>
            <w:tcW w:w="340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  <w:vMerge/>
            <w:tcBorders>
              <w:right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8" w:type="dxa"/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52" w:type="dxa"/>
            <w:vMerge/>
            <w:tcBorders>
              <w:right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25AD" w:rsidRPr="00A804F5" w:rsidTr="00164D02">
        <w:trPr>
          <w:trHeight w:val="152"/>
        </w:trPr>
        <w:tc>
          <w:tcPr>
            <w:tcW w:w="340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377" w:type="dxa"/>
            <w:vMerge w:val="restart"/>
            <w:tcBorders>
              <w:right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152" w:type="dxa"/>
            <w:vMerge w:val="restart"/>
            <w:tcBorders>
              <w:right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25AD" w:rsidRPr="00A804F5" w:rsidTr="00164D02">
        <w:trPr>
          <w:trHeight w:val="149"/>
        </w:trPr>
        <w:tc>
          <w:tcPr>
            <w:tcW w:w="340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  <w:vMerge/>
            <w:tcBorders>
              <w:right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8" w:type="dxa"/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52" w:type="dxa"/>
            <w:vMerge/>
            <w:tcBorders>
              <w:right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25AD" w:rsidRPr="00A804F5" w:rsidTr="00164D02">
        <w:trPr>
          <w:trHeight w:val="149"/>
        </w:trPr>
        <w:tc>
          <w:tcPr>
            <w:tcW w:w="340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77" w:type="dxa"/>
            <w:tcBorders>
              <w:right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8" w:type="dxa"/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52" w:type="dxa"/>
            <w:vMerge w:val="restart"/>
            <w:tcBorders>
              <w:right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97" w:lineRule="exact"/>
              <w:ind w:right="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25AD" w:rsidRPr="00A804F5" w:rsidTr="00164D02">
        <w:trPr>
          <w:trHeight w:val="151"/>
        </w:trPr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3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68" w:type="dxa"/>
            <w:tcBorders>
              <w:bottom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15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25AD" w:rsidRPr="00A804F5" w:rsidTr="00164D02">
        <w:trPr>
          <w:trHeight w:val="265"/>
        </w:trPr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25AD" w:rsidRPr="00A804F5" w:rsidTr="00164D02">
        <w:trPr>
          <w:trHeight w:val="316"/>
        </w:trPr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925AD" w:rsidRPr="00A804F5" w:rsidRDefault="002925AD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2925AD" w:rsidRDefault="002925AD" w:rsidP="002925AD">
      <w:pPr>
        <w:rPr>
          <w:rFonts w:ascii="Times New Roman" w:hAnsi="Times New Roman" w:cs="Times New Roman"/>
          <w:sz w:val="28"/>
          <w:szCs w:val="28"/>
        </w:rPr>
      </w:pPr>
    </w:p>
    <w:p w:rsidR="00164D02" w:rsidRDefault="00164D02" w:rsidP="00164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164D02">
        <w:rPr>
          <w:rFonts w:ascii="Times New Roman" w:hAnsi="Times New Roman" w:cs="Times New Roman"/>
          <w:sz w:val="28"/>
          <w:szCs w:val="28"/>
        </w:rPr>
        <w:t xml:space="preserve">. Полномочия органов местного самоуправления </w:t>
      </w:r>
      <w:r w:rsidR="00774EB6"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области/администрации Убинского района Новосибирской области, </w:t>
      </w:r>
      <w:r w:rsidRPr="00164D02">
        <w:rPr>
          <w:rFonts w:ascii="Times New Roman" w:hAnsi="Times New Roman" w:cs="Times New Roman"/>
          <w:sz w:val="28"/>
          <w:szCs w:val="28"/>
        </w:rPr>
        <w:t>устанавливаемые, изменяемые или отменяемые предлагаемым регулированием, и оценка расходов на их реализацию:</w:t>
      </w:r>
    </w:p>
    <w:p w:rsidR="00164D02" w:rsidRPr="003D693E" w:rsidRDefault="00164D02" w:rsidP="00164D02">
      <w:pPr>
        <w:rPr>
          <w:rFonts w:ascii="Times New Roman" w:hAnsi="Times New Roman" w:cs="Times New Roman"/>
          <w:b/>
          <w:sz w:val="28"/>
          <w:szCs w:val="28"/>
        </w:rPr>
      </w:pPr>
      <w:r w:rsidRPr="003D693E">
        <w:rPr>
          <w:rFonts w:ascii="Times New Roman" w:hAnsi="Times New Roman" w:cs="Times New Roman"/>
          <w:b/>
          <w:sz w:val="28"/>
          <w:szCs w:val="28"/>
        </w:rPr>
        <w:t>Таблица 9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2320"/>
        <w:gridCol w:w="2660"/>
        <w:gridCol w:w="2920"/>
        <w:gridCol w:w="30"/>
      </w:tblGrid>
      <w:tr w:rsidR="00164D02" w:rsidRPr="00A804F5" w:rsidTr="00446590">
        <w:trPr>
          <w:trHeight w:val="309"/>
        </w:trPr>
        <w:tc>
          <w:tcPr>
            <w:tcW w:w="23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Функция,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Характер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30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w w:val="97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0" w:type="dxa"/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64D02" w:rsidRPr="00A804F5" w:rsidTr="00446590">
        <w:trPr>
          <w:trHeight w:val="149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  <w:lang w:eastAsia="ru-RU"/>
              </w:rPr>
              <w:t>Предполагаемый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муниципального</w:t>
            </w:r>
          </w:p>
        </w:tc>
        <w:tc>
          <w:tcPr>
            <w:tcW w:w="0" w:type="dxa"/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64D02" w:rsidRPr="00A804F5" w:rsidTr="00446590">
        <w:trPr>
          <w:trHeight w:val="135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полномочия,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воздействия</w:t>
            </w: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64D02" w:rsidRPr="00A804F5" w:rsidTr="00446590">
        <w:trPr>
          <w:trHeight w:val="162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порядок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  <w:lang w:eastAsia="ru-RU"/>
              </w:rPr>
              <w:t>бюджета</w:t>
            </w:r>
          </w:p>
        </w:tc>
        <w:tc>
          <w:tcPr>
            <w:tcW w:w="0" w:type="dxa"/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64D02" w:rsidRPr="00A804F5" w:rsidTr="00446590">
        <w:trPr>
          <w:trHeight w:val="135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  <w:lang w:eastAsia="ru-RU"/>
              </w:rPr>
              <w:t>право,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(Введение/</w:t>
            </w: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64D02" w:rsidRPr="00A804F5" w:rsidTr="00446590">
        <w:trPr>
          <w:trHeight w:val="149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реализации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64D02" w:rsidRPr="00A804F5" w:rsidTr="00446590">
        <w:trPr>
          <w:trHeight w:val="151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  <w:lang w:eastAsia="ru-RU"/>
              </w:rPr>
              <w:t>обязанность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Изменение/ Отмена)</w:t>
            </w: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64D02" w:rsidRPr="00A804F5" w:rsidTr="00446590">
        <w:trPr>
          <w:trHeight w:val="149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64D02" w:rsidRPr="00A804F5" w:rsidTr="00446590">
        <w:trPr>
          <w:trHeight w:val="151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64D02" w:rsidRPr="00A804F5" w:rsidTr="00446590">
        <w:trPr>
          <w:trHeight w:val="265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80" w:type="dxa"/>
            <w:gridSpan w:val="2"/>
            <w:tcBorders>
              <w:bottom w:val="single" w:sz="8" w:space="0" w:color="auto"/>
            </w:tcBorders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64D02" w:rsidRPr="00A804F5" w:rsidTr="00446590">
        <w:trPr>
          <w:trHeight w:val="268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164D02" w:rsidRPr="00A804F5" w:rsidRDefault="00164D02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164D02" w:rsidRDefault="00164D02" w:rsidP="00164D02">
      <w:pPr>
        <w:rPr>
          <w:rFonts w:ascii="Times New Roman" w:hAnsi="Times New Roman" w:cs="Times New Roman"/>
          <w:sz w:val="28"/>
          <w:szCs w:val="28"/>
        </w:rPr>
      </w:pPr>
    </w:p>
    <w:p w:rsidR="00164D02" w:rsidRDefault="00164D02" w:rsidP="00164D02">
      <w:pPr>
        <w:rPr>
          <w:rFonts w:ascii="Times New Roman" w:hAnsi="Times New Roman" w:cs="Times New Roman"/>
          <w:sz w:val="28"/>
          <w:szCs w:val="28"/>
        </w:rPr>
      </w:pPr>
      <w:r w:rsidRPr="00164D02">
        <w:rPr>
          <w:rFonts w:ascii="Times New Roman" w:hAnsi="Times New Roman" w:cs="Times New Roman"/>
          <w:sz w:val="28"/>
          <w:szCs w:val="28"/>
        </w:rPr>
        <w:t>5. Оценка иных расходов бюджета Новосибирской области, бюджетов муниципальных образований, связанных с введением предлагаемого регулирования:</w:t>
      </w:r>
    </w:p>
    <w:p w:rsidR="00164D02" w:rsidRPr="003D693E" w:rsidRDefault="003D693E" w:rsidP="00164D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10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4532"/>
        <w:gridCol w:w="2547"/>
        <w:gridCol w:w="2547"/>
      </w:tblGrid>
      <w:tr w:rsidR="00164D02" w:rsidTr="00164D02">
        <w:tc>
          <w:tcPr>
            <w:tcW w:w="562" w:type="dxa"/>
          </w:tcPr>
          <w:p w:rsidR="00164D02" w:rsidRPr="00164D02" w:rsidRDefault="00164D02" w:rsidP="0016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</w:tc>
        <w:tc>
          <w:tcPr>
            <w:tcW w:w="4532" w:type="dxa"/>
          </w:tcPr>
          <w:p w:rsidR="00164D02" w:rsidRPr="00164D02" w:rsidRDefault="00164D02" w:rsidP="00164D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D02">
              <w:rPr>
                <w:rFonts w:ascii="Times New Roman" w:hAnsi="Times New Roman" w:cs="Times New Roman"/>
                <w:b/>
                <w:sz w:val="26"/>
                <w:szCs w:val="26"/>
              </w:rPr>
              <w:t>Положение проекта акта, реализация которого может потребовать расходы</w:t>
            </w:r>
          </w:p>
        </w:tc>
        <w:tc>
          <w:tcPr>
            <w:tcW w:w="2547" w:type="dxa"/>
          </w:tcPr>
          <w:p w:rsidR="00164D02" w:rsidRPr="00164D02" w:rsidRDefault="00164D02" w:rsidP="00164D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D02">
              <w:rPr>
                <w:rFonts w:ascii="Times New Roman" w:hAnsi="Times New Roman" w:cs="Times New Roman"/>
                <w:b/>
                <w:sz w:val="26"/>
                <w:szCs w:val="26"/>
              </w:rPr>
              <w:t>Вид расходов/уровень бюджета бюджетной системы</w:t>
            </w:r>
          </w:p>
        </w:tc>
        <w:tc>
          <w:tcPr>
            <w:tcW w:w="2547" w:type="dxa"/>
          </w:tcPr>
          <w:p w:rsidR="00164D02" w:rsidRPr="00164D02" w:rsidRDefault="00164D02" w:rsidP="00164D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D02">
              <w:rPr>
                <w:rFonts w:ascii="Times New Roman" w:hAnsi="Times New Roman" w:cs="Times New Roman"/>
                <w:b/>
                <w:sz w:val="26"/>
                <w:szCs w:val="26"/>
              </w:rPr>
              <w:t>Оценка расходов бюджета (включая периодичность, если применимо)</w:t>
            </w:r>
          </w:p>
        </w:tc>
      </w:tr>
      <w:tr w:rsidR="00164D02" w:rsidTr="00164D02">
        <w:tc>
          <w:tcPr>
            <w:tcW w:w="562" w:type="dxa"/>
          </w:tcPr>
          <w:p w:rsidR="00164D02" w:rsidRDefault="00164D02" w:rsidP="00164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164D02" w:rsidRDefault="00164D02" w:rsidP="00164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164D02" w:rsidRDefault="00164D02" w:rsidP="00164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164D02" w:rsidRDefault="00164D02" w:rsidP="00164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4D02" w:rsidRPr="00164D02" w:rsidRDefault="00164D02" w:rsidP="00164D02">
      <w:pPr>
        <w:rPr>
          <w:rFonts w:ascii="Times New Roman" w:hAnsi="Times New Roman" w:cs="Times New Roman"/>
          <w:sz w:val="28"/>
          <w:szCs w:val="28"/>
        </w:rPr>
        <w:sectPr w:rsidR="00164D02" w:rsidRPr="00164D02">
          <w:pgSz w:w="11900" w:h="16838"/>
          <w:pgMar w:top="1135" w:right="569" w:bottom="365" w:left="1133" w:header="0" w:footer="0" w:gutter="0"/>
          <w:cols w:space="720" w:equalWidth="0">
            <w:col w:w="10207"/>
          </w:cols>
        </w:sectPr>
      </w:pPr>
    </w:p>
    <w:p w:rsidR="00A804F5" w:rsidRPr="00164D02" w:rsidRDefault="00164D02" w:rsidP="00164D02">
      <w:pPr>
        <w:keepNext/>
        <w:keepLines/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="00A804F5" w:rsidRPr="0016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возможных поступлений </w:t>
      </w:r>
      <w:r w:rsidRPr="0016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областной бюджет/бюджеты </w:t>
      </w:r>
      <w:r w:rsidR="00A804F5" w:rsidRPr="0016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D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образований:</w:t>
      </w:r>
    </w:p>
    <w:p w:rsidR="00164D02" w:rsidRDefault="00164D02" w:rsidP="00164D02">
      <w:pPr>
        <w:keepNext/>
        <w:keepLines/>
        <w:spacing w:after="0" w:line="23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4D02" w:rsidRPr="00164D02" w:rsidRDefault="00164D02" w:rsidP="00164D02">
      <w:pPr>
        <w:keepNext/>
        <w:keepLines/>
        <w:spacing w:after="0" w:line="23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11</w:t>
      </w:r>
    </w:p>
    <w:p w:rsidR="00164D02" w:rsidRPr="00164D02" w:rsidRDefault="00164D02" w:rsidP="00164D02">
      <w:pPr>
        <w:keepNext/>
        <w:keepLines/>
        <w:spacing w:after="0" w:line="23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2400"/>
        <w:gridCol w:w="980"/>
        <w:gridCol w:w="260"/>
        <w:gridCol w:w="2960"/>
        <w:gridCol w:w="200"/>
        <w:gridCol w:w="30"/>
      </w:tblGrid>
      <w:tr w:rsidR="00A804F5" w:rsidRPr="00A804F5" w:rsidTr="00A804F5">
        <w:trPr>
          <w:trHeight w:val="270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бюджета</w:t>
            </w: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60" w:type="dxa"/>
            <w:tcBorders>
              <w:top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Количественная оценка и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804F5" w:rsidRPr="00A804F5" w:rsidTr="00A804F5">
        <w:trPr>
          <w:trHeight w:val="137"/>
        </w:trPr>
        <w:tc>
          <w:tcPr>
            <w:tcW w:w="3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Источник поступлений</w:t>
            </w:r>
          </w:p>
        </w:tc>
        <w:tc>
          <w:tcPr>
            <w:tcW w:w="3220" w:type="dxa"/>
            <w:gridSpan w:val="2"/>
            <w:vMerge w:val="restart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периодичность возможных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804F5" w:rsidRPr="00A804F5" w:rsidTr="00A804F5">
        <w:trPr>
          <w:trHeight w:val="151"/>
        </w:trPr>
        <w:tc>
          <w:tcPr>
            <w:tcW w:w="3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бюджетной системы</w:t>
            </w:r>
          </w:p>
        </w:tc>
        <w:tc>
          <w:tcPr>
            <w:tcW w:w="33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220" w:type="dxa"/>
            <w:gridSpan w:val="2"/>
            <w:vMerge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804F5" w:rsidRPr="00A804F5" w:rsidTr="00A804F5">
        <w:trPr>
          <w:trHeight w:val="125"/>
        </w:trPr>
        <w:tc>
          <w:tcPr>
            <w:tcW w:w="3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0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0" w:type="dxa"/>
            <w:vMerge w:val="restart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поступлений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804F5" w:rsidRPr="00A804F5" w:rsidTr="00A804F5">
        <w:trPr>
          <w:trHeight w:val="142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60" w:type="dxa"/>
            <w:vMerge/>
            <w:tcBorders>
              <w:bottom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804F5" w:rsidRPr="00A804F5" w:rsidTr="00A804F5">
        <w:trPr>
          <w:trHeight w:val="314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804F5" w:rsidRPr="00A804F5" w:rsidTr="00A804F5">
        <w:trPr>
          <w:trHeight w:val="626"/>
        </w:trPr>
        <w:tc>
          <w:tcPr>
            <w:tcW w:w="340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Обоснование</w:t>
            </w:r>
          </w:p>
        </w:tc>
        <w:tc>
          <w:tcPr>
            <w:tcW w:w="240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количественной</w:t>
            </w:r>
          </w:p>
        </w:tc>
        <w:tc>
          <w:tcPr>
            <w:tcW w:w="1240" w:type="dxa"/>
            <w:gridSpan w:val="2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оценки</w:t>
            </w:r>
          </w:p>
        </w:tc>
        <w:tc>
          <w:tcPr>
            <w:tcW w:w="296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поступлений</w:t>
            </w:r>
          </w:p>
        </w:tc>
        <w:tc>
          <w:tcPr>
            <w:tcW w:w="20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04F5" w:rsidRPr="00A804F5" w:rsidRDefault="00A804F5" w:rsidP="00A804F5">
      <w:pPr>
        <w:keepNext/>
        <w:keepLines/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4F5" w:rsidRPr="00A804F5" w:rsidRDefault="00164D02" w:rsidP="00A804F5">
      <w:pPr>
        <w:keepNext/>
        <w:keepLines/>
        <w:spacing w:after="0" w:line="248" w:lineRule="auto"/>
        <w:ind w:right="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41F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 бюджет:</w:t>
      </w:r>
      <w:r w:rsidR="00A804F5" w:rsidRPr="00A804F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</w:t>
      </w:r>
      <w:r w:rsidR="00141F13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</w:t>
      </w:r>
    </w:p>
    <w:p w:rsidR="00A804F5" w:rsidRPr="00A804F5" w:rsidRDefault="00A804F5" w:rsidP="00A804F5">
      <w:pPr>
        <w:keepNext/>
        <w:keepLines/>
        <w:spacing w:after="0" w:line="31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A804F5">
      <w:pPr>
        <w:keepNext/>
        <w:keepLines/>
        <w:pBdr>
          <w:bottom w:val="single" w:sz="12" w:space="1" w:color="auto"/>
        </w:pBd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1F13" w:rsidRDefault="00141F13" w:rsidP="00141F1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1F13" w:rsidRDefault="00141F13" w:rsidP="00141F1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1F13" w:rsidRPr="0029007C" w:rsidRDefault="00141F13" w:rsidP="0029007C">
      <w:pPr>
        <w:pStyle w:val="Default"/>
        <w:rPr>
          <w:b/>
          <w:sz w:val="28"/>
          <w:szCs w:val="28"/>
        </w:rPr>
      </w:pPr>
      <w:r w:rsidRPr="0029007C">
        <w:rPr>
          <w:rFonts w:eastAsia="Times New Roman"/>
          <w:b/>
          <w:sz w:val="28"/>
          <w:szCs w:val="28"/>
          <w:lang w:val="en-US" w:eastAsia="ru-RU"/>
        </w:rPr>
        <w:t>VI</w:t>
      </w:r>
      <w:r w:rsidRPr="0029007C">
        <w:rPr>
          <w:rFonts w:eastAsia="Times New Roman"/>
          <w:b/>
          <w:sz w:val="28"/>
          <w:szCs w:val="28"/>
          <w:lang w:eastAsia="ru-RU"/>
        </w:rPr>
        <w:t>.</w:t>
      </w:r>
      <w:r w:rsidR="0029007C" w:rsidRPr="0029007C">
        <w:rPr>
          <w:b/>
          <w:sz w:val="28"/>
          <w:szCs w:val="28"/>
        </w:rPr>
        <w:t xml:space="preserve"> Анализ воздействия предлагаемого регулирования на состояние конкуренции в регулируемой сфере деятельности</w:t>
      </w:r>
    </w:p>
    <w:p w:rsidR="0029007C" w:rsidRDefault="0029007C" w:rsidP="0029007C">
      <w:pPr>
        <w:pStyle w:val="Default"/>
        <w:rPr>
          <w:sz w:val="28"/>
          <w:szCs w:val="28"/>
        </w:rPr>
      </w:pPr>
    </w:p>
    <w:p w:rsidR="0029007C" w:rsidRPr="0029007C" w:rsidRDefault="0029007C" w:rsidP="0029007C">
      <w:pPr>
        <w:pStyle w:val="Default"/>
        <w:rPr>
          <w:sz w:val="28"/>
          <w:szCs w:val="28"/>
        </w:rPr>
      </w:pPr>
      <w:r w:rsidRPr="0029007C">
        <w:rPr>
          <w:sz w:val="28"/>
          <w:szCs w:val="28"/>
        </w:rPr>
        <w:t xml:space="preserve">1.Положения, которые могут отрицательно воздействовать на состояние конкуренции: </w:t>
      </w:r>
    </w:p>
    <w:p w:rsidR="0029007C" w:rsidRPr="0029007C" w:rsidRDefault="0029007C" w:rsidP="0029007C">
      <w:pPr>
        <w:pStyle w:val="Default"/>
        <w:ind w:left="360"/>
        <w:rPr>
          <w:sz w:val="28"/>
          <w:szCs w:val="28"/>
        </w:rPr>
      </w:pPr>
    </w:p>
    <w:p w:rsidR="00A804F5" w:rsidRPr="003D693E" w:rsidRDefault="0029007C" w:rsidP="0029007C">
      <w:pPr>
        <w:pStyle w:val="Default"/>
        <w:rPr>
          <w:b/>
          <w:sz w:val="28"/>
          <w:szCs w:val="28"/>
          <w:lang w:val="en-US"/>
        </w:rPr>
      </w:pPr>
      <w:r w:rsidRPr="003D693E">
        <w:rPr>
          <w:b/>
          <w:sz w:val="28"/>
          <w:szCs w:val="28"/>
        </w:rPr>
        <w:t>Таблица 1</w:t>
      </w:r>
      <w:r w:rsidRPr="003D693E">
        <w:rPr>
          <w:b/>
          <w:sz w:val="28"/>
          <w:szCs w:val="28"/>
          <w:lang w:val="en-US"/>
        </w:rPr>
        <w:t>2</w:t>
      </w:r>
    </w:p>
    <w:p w:rsidR="0029007C" w:rsidRDefault="0029007C" w:rsidP="0029007C">
      <w:pPr>
        <w:pStyle w:val="Default"/>
        <w:rPr>
          <w:sz w:val="28"/>
          <w:szCs w:val="28"/>
          <w:lang w:val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6"/>
        <w:gridCol w:w="5525"/>
        <w:gridCol w:w="1275"/>
        <w:gridCol w:w="1644"/>
      </w:tblGrid>
      <w:tr w:rsidR="0029007C" w:rsidRPr="0029007C" w:rsidTr="004211B5">
        <w:trPr>
          <w:trHeight w:val="570"/>
        </w:trPr>
        <w:tc>
          <w:tcPr>
            <w:tcW w:w="566" w:type="dxa"/>
            <w:vMerge w:val="restart"/>
          </w:tcPr>
          <w:p w:rsidR="0029007C" w:rsidRPr="0029007C" w:rsidRDefault="0029007C" w:rsidP="0029007C">
            <w:pPr>
              <w:pStyle w:val="Default"/>
            </w:pPr>
            <w:r w:rsidRPr="0029007C">
              <w:t>№ пп</w:t>
            </w:r>
          </w:p>
        </w:tc>
        <w:tc>
          <w:tcPr>
            <w:tcW w:w="5525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9"/>
            </w:tblGrid>
            <w:tr w:rsidR="0029007C" w:rsidRPr="0029007C">
              <w:trPr>
                <w:trHeight w:val="245"/>
              </w:trPr>
              <w:tc>
                <w:tcPr>
                  <w:tcW w:w="0" w:type="auto"/>
                </w:tcPr>
                <w:p w:rsidR="0029007C" w:rsidRPr="0029007C" w:rsidRDefault="0029007C" w:rsidP="0029007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0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Положение, которое может отрицательно воздействовать на состояние конкуренции </w:t>
                  </w:r>
                </w:p>
              </w:tc>
            </w:tr>
          </w:tbl>
          <w:p w:rsidR="0029007C" w:rsidRPr="0029007C" w:rsidRDefault="0029007C" w:rsidP="0029007C">
            <w:pPr>
              <w:pStyle w:val="Default"/>
            </w:pPr>
          </w:p>
        </w:tc>
        <w:tc>
          <w:tcPr>
            <w:tcW w:w="2919" w:type="dxa"/>
            <w:gridSpan w:val="2"/>
          </w:tcPr>
          <w:p w:rsidR="0029007C" w:rsidRPr="0029007C" w:rsidRDefault="0029007C" w:rsidP="0029007C">
            <w:pPr>
              <w:pStyle w:val="Default"/>
            </w:pPr>
            <w:r w:rsidRPr="0029007C">
              <w:t>Наличие положения в проекте акта</w:t>
            </w:r>
          </w:p>
        </w:tc>
      </w:tr>
      <w:tr w:rsidR="0029007C" w:rsidRPr="0029007C" w:rsidTr="004211B5">
        <w:trPr>
          <w:trHeight w:val="540"/>
        </w:trPr>
        <w:tc>
          <w:tcPr>
            <w:tcW w:w="566" w:type="dxa"/>
            <w:vMerge/>
          </w:tcPr>
          <w:p w:rsidR="0029007C" w:rsidRPr="0029007C" w:rsidRDefault="0029007C" w:rsidP="0029007C">
            <w:pPr>
              <w:pStyle w:val="Default"/>
            </w:pPr>
          </w:p>
        </w:tc>
        <w:tc>
          <w:tcPr>
            <w:tcW w:w="5525" w:type="dxa"/>
            <w:vMerge/>
          </w:tcPr>
          <w:p w:rsidR="0029007C" w:rsidRPr="0029007C" w:rsidRDefault="0029007C" w:rsidP="002900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007C" w:rsidRPr="0029007C" w:rsidRDefault="0029007C" w:rsidP="0029007C">
            <w:pPr>
              <w:pStyle w:val="Default"/>
            </w:pPr>
            <w:r w:rsidRPr="0029007C">
              <w:t>Есть/нет</w:t>
            </w:r>
          </w:p>
        </w:tc>
        <w:tc>
          <w:tcPr>
            <w:tcW w:w="1644" w:type="dxa"/>
          </w:tcPr>
          <w:p w:rsidR="0029007C" w:rsidRPr="0029007C" w:rsidRDefault="0029007C" w:rsidP="0029007C">
            <w:pPr>
              <w:pStyle w:val="Default"/>
            </w:pPr>
            <w:r w:rsidRPr="0029007C">
              <w:t>Ссылка на положение</w:t>
            </w:r>
          </w:p>
        </w:tc>
      </w:tr>
      <w:tr w:rsidR="0029007C" w:rsidRPr="0029007C" w:rsidTr="0029007C">
        <w:tc>
          <w:tcPr>
            <w:tcW w:w="566" w:type="dxa"/>
          </w:tcPr>
          <w:p w:rsidR="0029007C" w:rsidRPr="0029007C" w:rsidRDefault="0029007C" w:rsidP="0029007C">
            <w:pPr>
              <w:pStyle w:val="Default"/>
            </w:pPr>
            <w:r w:rsidRPr="0029007C">
              <w:t>1</w:t>
            </w:r>
          </w:p>
        </w:tc>
        <w:tc>
          <w:tcPr>
            <w:tcW w:w="8444" w:type="dxa"/>
            <w:gridSpan w:val="3"/>
          </w:tcPr>
          <w:p w:rsidR="0029007C" w:rsidRPr="0029007C" w:rsidRDefault="0029007C" w:rsidP="0029007C">
            <w:pPr>
              <w:pStyle w:val="Default"/>
            </w:pPr>
            <w:r w:rsidRPr="0029007C">
              <w:t>Ограничение количества или круга субъектов предпринимательской деятельности</w:t>
            </w:r>
          </w:p>
        </w:tc>
      </w:tr>
      <w:tr w:rsidR="0029007C" w:rsidRPr="0029007C" w:rsidTr="004211B5">
        <w:tc>
          <w:tcPr>
            <w:tcW w:w="566" w:type="dxa"/>
          </w:tcPr>
          <w:p w:rsidR="0029007C" w:rsidRPr="0029007C" w:rsidRDefault="0029007C" w:rsidP="0029007C">
            <w:pPr>
              <w:pStyle w:val="Default"/>
            </w:pPr>
            <w:r w:rsidRPr="0029007C">
              <w:t>1.1</w:t>
            </w:r>
          </w:p>
        </w:tc>
        <w:tc>
          <w:tcPr>
            <w:tcW w:w="5525" w:type="dxa"/>
          </w:tcPr>
          <w:p w:rsidR="0029007C" w:rsidRPr="0029007C" w:rsidRDefault="0029007C" w:rsidP="0029007C">
            <w:pPr>
              <w:pStyle w:val="Default"/>
            </w:pPr>
            <w:r w:rsidRPr="0029007C">
              <w:t>Предоставляет преимущество по продаже товаров, выполнению работ, оказанию услуг субъекту (группе субъектов) предпринимательской деятельности</w:t>
            </w:r>
          </w:p>
        </w:tc>
        <w:tc>
          <w:tcPr>
            <w:tcW w:w="1275" w:type="dxa"/>
          </w:tcPr>
          <w:p w:rsidR="0029007C" w:rsidRPr="0029007C" w:rsidRDefault="0029007C" w:rsidP="0029007C">
            <w:pPr>
              <w:pStyle w:val="Default"/>
            </w:pPr>
          </w:p>
        </w:tc>
        <w:tc>
          <w:tcPr>
            <w:tcW w:w="1644" w:type="dxa"/>
          </w:tcPr>
          <w:p w:rsidR="0029007C" w:rsidRPr="0029007C" w:rsidRDefault="0029007C" w:rsidP="0029007C">
            <w:pPr>
              <w:pStyle w:val="Default"/>
            </w:pPr>
          </w:p>
        </w:tc>
      </w:tr>
      <w:tr w:rsidR="0029007C" w:rsidRPr="0029007C" w:rsidTr="004211B5">
        <w:tc>
          <w:tcPr>
            <w:tcW w:w="566" w:type="dxa"/>
          </w:tcPr>
          <w:p w:rsidR="0029007C" w:rsidRPr="0029007C" w:rsidRDefault="0029007C" w:rsidP="0029007C">
            <w:pPr>
              <w:pStyle w:val="Default"/>
            </w:pPr>
            <w:r w:rsidRPr="0029007C">
              <w:t>1.2</w:t>
            </w:r>
          </w:p>
        </w:tc>
        <w:tc>
          <w:tcPr>
            <w:tcW w:w="5525" w:type="dxa"/>
          </w:tcPr>
          <w:p w:rsidR="0029007C" w:rsidRPr="0029007C" w:rsidRDefault="0029007C" w:rsidP="0029007C">
            <w:pPr>
              <w:pStyle w:val="Default"/>
            </w:pPr>
            <w:r w:rsidRPr="0029007C">
              <w:t>Ограничивает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1275" w:type="dxa"/>
          </w:tcPr>
          <w:p w:rsidR="0029007C" w:rsidRPr="0029007C" w:rsidRDefault="0029007C" w:rsidP="0029007C">
            <w:pPr>
              <w:pStyle w:val="Default"/>
            </w:pPr>
          </w:p>
        </w:tc>
        <w:tc>
          <w:tcPr>
            <w:tcW w:w="1644" w:type="dxa"/>
          </w:tcPr>
          <w:p w:rsidR="0029007C" w:rsidRPr="0029007C" w:rsidRDefault="0029007C" w:rsidP="0029007C">
            <w:pPr>
              <w:pStyle w:val="Default"/>
            </w:pPr>
          </w:p>
        </w:tc>
      </w:tr>
      <w:tr w:rsidR="0029007C" w:rsidRPr="0029007C" w:rsidTr="004211B5">
        <w:tc>
          <w:tcPr>
            <w:tcW w:w="566" w:type="dxa"/>
          </w:tcPr>
          <w:p w:rsidR="0029007C" w:rsidRPr="0029007C" w:rsidRDefault="0029007C" w:rsidP="0029007C">
            <w:pPr>
              <w:pStyle w:val="Default"/>
            </w:pPr>
            <w:r w:rsidRPr="0029007C">
              <w:t>1.3</w:t>
            </w:r>
          </w:p>
        </w:tc>
        <w:tc>
          <w:tcPr>
            <w:tcW w:w="5525" w:type="dxa"/>
          </w:tcPr>
          <w:p w:rsidR="0029007C" w:rsidRPr="0029007C" w:rsidRDefault="0029007C" w:rsidP="0029007C">
            <w:pPr>
              <w:pStyle w:val="Default"/>
            </w:pPr>
            <w:r w:rsidRPr="0029007C">
              <w:t>Вводит требование по получению разрешения или согласования в качестве условия для начала или продолжения деятельности</w:t>
            </w:r>
          </w:p>
        </w:tc>
        <w:tc>
          <w:tcPr>
            <w:tcW w:w="1275" w:type="dxa"/>
          </w:tcPr>
          <w:p w:rsidR="0029007C" w:rsidRPr="0029007C" w:rsidRDefault="0029007C" w:rsidP="0029007C">
            <w:pPr>
              <w:pStyle w:val="Default"/>
            </w:pPr>
          </w:p>
        </w:tc>
        <w:tc>
          <w:tcPr>
            <w:tcW w:w="1644" w:type="dxa"/>
          </w:tcPr>
          <w:p w:rsidR="0029007C" w:rsidRPr="0029007C" w:rsidRDefault="0029007C" w:rsidP="0029007C">
            <w:pPr>
              <w:pStyle w:val="Default"/>
            </w:pPr>
          </w:p>
        </w:tc>
      </w:tr>
      <w:tr w:rsidR="0029007C" w:rsidRPr="0029007C" w:rsidTr="004211B5">
        <w:tc>
          <w:tcPr>
            <w:tcW w:w="566" w:type="dxa"/>
          </w:tcPr>
          <w:p w:rsidR="0029007C" w:rsidRPr="0029007C" w:rsidRDefault="0029007C" w:rsidP="0029007C">
            <w:pPr>
              <w:pStyle w:val="Default"/>
            </w:pPr>
            <w:r w:rsidRPr="0029007C">
              <w:t>1.4</w:t>
            </w:r>
          </w:p>
        </w:tc>
        <w:tc>
          <w:tcPr>
            <w:tcW w:w="5525" w:type="dxa"/>
          </w:tcPr>
          <w:p w:rsidR="0029007C" w:rsidRPr="0029007C" w:rsidRDefault="0029007C" w:rsidP="0029007C">
            <w:pPr>
              <w:pStyle w:val="Default"/>
            </w:pPr>
            <w:r w:rsidRPr="0029007C">
              <w:t>Создает географический барьер, ограничивающий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1275" w:type="dxa"/>
          </w:tcPr>
          <w:p w:rsidR="0029007C" w:rsidRPr="0029007C" w:rsidRDefault="0029007C" w:rsidP="0029007C">
            <w:pPr>
              <w:pStyle w:val="Default"/>
            </w:pPr>
          </w:p>
        </w:tc>
        <w:tc>
          <w:tcPr>
            <w:tcW w:w="1644" w:type="dxa"/>
          </w:tcPr>
          <w:p w:rsidR="0029007C" w:rsidRPr="0029007C" w:rsidRDefault="0029007C" w:rsidP="0029007C">
            <w:pPr>
              <w:pStyle w:val="Default"/>
            </w:pPr>
          </w:p>
        </w:tc>
      </w:tr>
      <w:tr w:rsidR="0029007C" w:rsidRPr="0029007C" w:rsidTr="00446590">
        <w:tc>
          <w:tcPr>
            <w:tcW w:w="566" w:type="dxa"/>
          </w:tcPr>
          <w:p w:rsidR="0029007C" w:rsidRPr="0029007C" w:rsidRDefault="0029007C" w:rsidP="0029007C">
            <w:pPr>
              <w:pStyle w:val="Default"/>
            </w:pPr>
            <w:r w:rsidRPr="0029007C">
              <w:t>2</w:t>
            </w:r>
          </w:p>
        </w:tc>
        <w:tc>
          <w:tcPr>
            <w:tcW w:w="8444" w:type="dxa"/>
            <w:gridSpan w:val="3"/>
          </w:tcPr>
          <w:p w:rsidR="0029007C" w:rsidRPr="0029007C" w:rsidRDefault="0029007C" w:rsidP="0029007C">
            <w:pPr>
              <w:pStyle w:val="Default"/>
            </w:pPr>
            <w:r w:rsidRPr="0029007C">
              <w:t>Ограничение способности субъектов предпринимательской деятельности вести конкуренцию</w:t>
            </w:r>
          </w:p>
        </w:tc>
      </w:tr>
      <w:tr w:rsidR="0029007C" w:rsidRPr="0029007C" w:rsidTr="004211B5">
        <w:tc>
          <w:tcPr>
            <w:tcW w:w="566" w:type="dxa"/>
          </w:tcPr>
          <w:p w:rsidR="0029007C" w:rsidRPr="0029007C" w:rsidRDefault="0029007C" w:rsidP="0029007C">
            <w:pPr>
              <w:pStyle w:val="Default"/>
            </w:pPr>
            <w:r w:rsidRPr="0029007C">
              <w:t>2.1</w:t>
            </w:r>
          </w:p>
        </w:tc>
        <w:tc>
          <w:tcPr>
            <w:tcW w:w="5525" w:type="dxa"/>
          </w:tcPr>
          <w:p w:rsidR="0029007C" w:rsidRPr="0029007C" w:rsidRDefault="0029007C" w:rsidP="0029007C">
            <w:pPr>
              <w:pStyle w:val="Default"/>
            </w:pPr>
            <w:r w:rsidRPr="0029007C">
              <w:t>Ограничивает возможность субъектов предпринимательской деятельности устанавливать цены на товары, работы или услуги</w:t>
            </w:r>
          </w:p>
        </w:tc>
        <w:tc>
          <w:tcPr>
            <w:tcW w:w="1275" w:type="dxa"/>
          </w:tcPr>
          <w:p w:rsidR="0029007C" w:rsidRPr="0029007C" w:rsidRDefault="0029007C" w:rsidP="0029007C">
            <w:pPr>
              <w:pStyle w:val="Default"/>
            </w:pPr>
          </w:p>
        </w:tc>
        <w:tc>
          <w:tcPr>
            <w:tcW w:w="1644" w:type="dxa"/>
          </w:tcPr>
          <w:p w:rsidR="0029007C" w:rsidRPr="0029007C" w:rsidRDefault="0029007C" w:rsidP="0029007C">
            <w:pPr>
              <w:pStyle w:val="Default"/>
            </w:pPr>
          </w:p>
        </w:tc>
      </w:tr>
      <w:tr w:rsidR="0029007C" w:rsidRPr="0029007C" w:rsidTr="004211B5">
        <w:tc>
          <w:tcPr>
            <w:tcW w:w="566" w:type="dxa"/>
          </w:tcPr>
          <w:p w:rsidR="0029007C" w:rsidRPr="0029007C" w:rsidRDefault="0029007C" w:rsidP="0029007C">
            <w:pPr>
              <w:pStyle w:val="Default"/>
            </w:pPr>
            <w:r w:rsidRPr="0029007C">
              <w:t>2.2</w:t>
            </w:r>
          </w:p>
        </w:tc>
        <w:tc>
          <w:tcPr>
            <w:tcW w:w="5525" w:type="dxa"/>
          </w:tcPr>
          <w:p w:rsidR="0029007C" w:rsidRPr="0029007C" w:rsidRDefault="0029007C" w:rsidP="0029007C">
            <w:pPr>
              <w:pStyle w:val="Default"/>
            </w:pPr>
            <w:r w:rsidRPr="0029007C">
              <w:t>Ограничивает свободу субъектов предпринимательской деятельности осуществлять рекламу или маркетинг</w:t>
            </w:r>
          </w:p>
        </w:tc>
        <w:tc>
          <w:tcPr>
            <w:tcW w:w="1275" w:type="dxa"/>
          </w:tcPr>
          <w:p w:rsidR="0029007C" w:rsidRPr="0029007C" w:rsidRDefault="0029007C" w:rsidP="0029007C">
            <w:pPr>
              <w:pStyle w:val="Default"/>
            </w:pPr>
          </w:p>
        </w:tc>
        <w:tc>
          <w:tcPr>
            <w:tcW w:w="1644" w:type="dxa"/>
          </w:tcPr>
          <w:p w:rsidR="0029007C" w:rsidRPr="0029007C" w:rsidRDefault="0029007C" w:rsidP="0029007C">
            <w:pPr>
              <w:pStyle w:val="Default"/>
            </w:pPr>
          </w:p>
        </w:tc>
      </w:tr>
    </w:tbl>
    <w:p w:rsidR="0029007C" w:rsidRPr="0029007C" w:rsidRDefault="0029007C" w:rsidP="0029007C">
      <w:pPr>
        <w:pStyle w:val="Default"/>
      </w:pPr>
    </w:p>
    <w:p w:rsidR="004211B5" w:rsidRPr="004211B5" w:rsidRDefault="004211B5" w:rsidP="004211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11B5">
        <w:rPr>
          <w:sz w:val="28"/>
          <w:szCs w:val="28"/>
        </w:rPr>
        <w:t>Обоснование необходимости введения указанных разработчиком положений (при наличии): ______________________________________________________________ .</w:t>
      </w:r>
    </w:p>
    <w:p w:rsidR="004211B5" w:rsidRDefault="004211B5" w:rsidP="004211B5">
      <w:pPr>
        <w:pStyle w:val="Default"/>
        <w:jc w:val="both"/>
        <w:rPr>
          <w:sz w:val="28"/>
          <w:szCs w:val="28"/>
        </w:rPr>
      </w:pPr>
    </w:p>
    <w:p w:rsidR="004211B5" w:rsidRPr="004211B5" w:rsidRDefault="004211B5" w:rsidP="004211B5">
      <w:pPr>
        <w:pStyle w:val="Default"/>
        <w:jc w:val="both"/>
        <w:rPr>
          <w:sz w:val="28"/>
          <w:szCs w:val="28"/>
        </w:rPr>
      </w:pPr>
      <w:r w:rsidRPr="004211B5">
        <w:rPr>
          <w:sz w:val="28"/>
          <w:szCs w:val="28"/>
        </w:rPr>
        <w:t>3. Расчет риска отрицательного воздействия на состояние конкуренции:</w:t>
      </w:r>
    </w:p>
    <w:p w:rsidR="004211B5" w:rsidRPr="004211B5" w:rsidRDefault="004211B5" w:rsidP="004211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211B5">
        <w:rPr>
          <w:sz w:val="28"/>
          <w:szCs w:val="28"/>
        </w:rPr>
        <w:t>Количество лиц, осуществляющих предпринимательскую деятельность в регулируемой сфере, составляет (источник:</w:t>
      </w:r>
      <w:r>
        <w:rPr>
          <w:sz w:val="28"/>
          <w:szCs w:val="28"/>
        </w:rPr>
        <w:t>____________</w:t>
      </w:r>
      <w:r w:rsidRPr="004211B5">
        <w:rPr>
          <w:sz w:val="28"/>
          <w:szCs w:val="28"/>
        </w:rPr>
        <w:t xml:space="preserve"> ). Из них соответствуют требованиям предлагаемого регулирования либо имеют возможность соответствовать им (% от указанного количества, доля).</w:t>
      </w:r>
    </w:p>
    <w:p w:rsidR="004211B5" w:rsidRPr="004211B5" w:rsidRDefault="004211B5" w:rsidP="004211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211B5">
        <w:rPr>
          <w:sz w:val="28"/>
          <w:szCs w:val="28"/>
        </w:rPr>
        <w:t>Вводимое регулирование, в соответствии с нижеследующим порядком расчета, обладает степенью риска отрицательного воздействия на состояние конкуренции.</w:t>
      </w:r>
    </w:p>
    <w:p w:rsidR="004211B5" w:rsidRDefault="004211B5" w:rsidP="004211B5">
      <w:pPr>
        <w:pStyle w:val="Default"/>
        <w:jc w:val="both"/>
        <w:rPr>
          <w:sz w:val="28"/>
          <w:szCs w:val="28"/>
        </w:rPr>
      </w:pPr>
    </w:p>
    <w:p w:rsidR="004211B5" w:rsidRPr="003D693E" w:rsidRDefault="004211B5" w:rsidP="004211B5">
      <w:pPr>
        <w:pStyle w:val="Default"/>
        <w:jc w:val="both"/>
        <w:rPr>
          <w:b/>
          <w:sz w:val="28"/>
          <w:szCs w:val="28"/>
        </w:rPr>
      </w:pPr>
      <w:r w:rsidRPr="003D693E">
        <w:rPr>
          <w:b/>
          <w:sz w:val="28"/>
          <w:szCs w:val="28"/>
        </w:rPr>
        <w:t>Таблица 13</w:t>
      </w:r>
    </w:p>
    <w:p w:rsidR="004211B5" w:rsidRDefault="004211B5" w:rsidP="004211B5">
      <w:pPr>
        <w:pStyle w:val="Default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4211B5" w:rsidRPr="004211B5" w:rsidTr="00446590">
        <w:trPr>
          <w:trHeight w:val="330"/>
        </w:trPr>
        <w:tc>
          <w:tcPr>
            <w:tcW w:w="2252" w:type="dxa"/>
            <w:vMerge w:val="restart"/>
          </w:tcPr>
          <w:p w:rsidR="004211B5" w:rsidRPr="004211B5" w:rsidRDefault="004211B5" w:rsidP="004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B5">
              <w:rPr>
                <w:rFonts w:ascii="Times New Roman" w:hAnsi="Times New Roman" w:cs="Times New Roman"/>
                <w:sz w:val="24"/>
                <w:szCs w:val="24"/>
              </w:rPr>
              <w:t>Доля лиц, указанных в пункте 3 раздела VI сводного отчета</w:t>
            </w:r>
          </w:p>
        </w:tc>
        <w:tc>
          <w:tcPr>
            <w:tcW w:w="6758" w:type="dxa"/>
            <w:gridSpan w:val="3"/>
          </w:tcPr>
          <w:p w:rsidR="004211B5" w:rsidRPr="004211B5" w:rsidRDefault="004211B5" w:rsidP="004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B5">
              <w:rPr>
                <w:rFonts w:ascii="Times New Roman" w:hAnsi="Times New Roman" w:cs="Times New Roman"/>
                <w:sz w:val="24"/>
                <w:szCs w:val="24"/>
              </w:rPr>
              <w:t>Степень риска отрицательного воздействия</w:t>
            </w:r>
          </w:p>
        </w:tc>
      </w:tr>
      <w:tr w:rsidR="004211B5" w:rsidRPr="004211B5" w:rsidTr="004211B5">
        <w:trPr>
          <w:trHeight w:val="465"/>
        </w:trPr>
        <w:tc>
          <w:tcPr>
            <w:tcW w:w="2252" w:type="dxa"/>
            <w:vMerge/>
          </w:tcPr>
          <w:p w:rsidR="004211B5" w:rsidRPr="004211B5" w:rsidRDefault="004211B5" w:rsidP="004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4211B5" w:rsidRPr="004211B5" w:rsidRDefault="004211B5" w:rsidP="004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B5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253" w:type="dxa"/>
          </w:tcPr>
          <w:p w:rsidR="004211B5" w:rsidRPr="004211B5" w:rsidRDefault="004211B5" w:rsidP="004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B5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253" w:type="dxa"/>
          </w:tcPr>
          <w:p w:rsidR="004211B5" w:rsidRPr="004211B5" w:rsidRDefault="004211B5" w:rsidP="004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B5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4211B5" w:rsidRPr="004211B5" w:rsidTr="004211B5">
        <w:tc>
          <w:tcPr>
            <w:tcW w:w="2252" w:type="dxa"/>
          </w:tcPr>
          <w:p w:rsidR="004211B5" w:rsidRPr="004211B5" w:rsidRDefault="004211B5" w:rsidP="004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B5">
              <w:rPr>
                <w:rFonts w:ascii="Times New Roman" w:hAnsi="Times New Roman" w:cs="Times New Roman"/>
                <w:sz w:val="24"/>
                <w:szCs w:val="24"/>
              </w:rPr>
              <w:t>менее 50%</w:t>
            </w:r>
          </w:p>
        </w:tc>
        <w:tc>
          <w:tcPr>
            <w:tcW w:w="2252" w:type="dxa"/>
          </w:tcPr>
          <w:p w:rsidR="004211B5" w:rsidRPr="004211B5" w:rsidRDefault="004211B5" w:rsidP="004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53" w:type="dxa"/>
          </w:tcPr>
          <w:p w:rsidR="004211B5" w:rsidRPr="004211B5" w:rsidRDefault="004211B5" w:rsidP="004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211B5" w:rsidRPr="004211B5" w:rsidRDefault="004211B5" w:rsidP="004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1B5" w:rsidRPr="004211B5" w:rsidTr="004211B5">
        <w:tc>
          <w:tcPr>
            <w:tcW w:w="2252" w:type="dxa"/>
          </w:tcPr>
          <w:p w:rsidR="004211B5" w:rsidRPr="004211B5" w:rsidRDefault="004211B5" w:rsidP="004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B5">
              <w:rPr>
                <w:rFonts w:ascii="Times New Roman" w:hAnsi="Times New Roman" w:cs="Times New Roman"/>
                <w:sz w:val="24"/>
                <w:szCs w:val="24"/>
              </w:rPr>
              <w:t>от 50 до 80%</w:t>
            </w:r>
          </w:p>
        </w:tc>
        <w:tc>
          <w:tcPr>
            <w:tcW w:w="2252" w:type="dxa"/>
          </w:tcPr>
          <w:p w:rsidR="004211B5" w:rsidRPr="004211B5" w:rsidRDefault="004211B5" w:rsidP="004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211B5" w:rsidRPr="004211B5" w:rsidRDefault="004211B5" w:rsidP="004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53" w:type="dxa"/>
          </w:tcPr>
          <w:p w:rsidR="004211B5" w:rsidRPr="004211B5" w:rsidRDefault="004211B5" w:rsidP="004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1B5" w:rsidRPr="004211B5" w:rsidTr="004211B5">
        <w:tc>
          <w:tcPr>
            <w:tcW w:w="2252" w:type="dxa"/>
          </w:tcPr>
          <w:p w:rsidR="004211B5" w:rsidRPr="004211B5" w:rsidRDefault="004211B5" w:rsidP="004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B5">
              <w:rPr>
                <w:rFonts w:ascii="Times New Roman" w:hAnsi="Times New Roman" w:cs="Times New Roman"/>
                <w:sz w:val="24"/>
                <w:szCs w:val="24"/>
              </w:rPr>
              <w:t>более 80%</w:t>
            </w:r>
          </w:p>
        </w:tc>
        <w:tc>
          <w:tcPr>
            <w:tcW w:w="2252" w:type="dxa"/>
          </w:tcPr>
          <w:p w:rsidR="004211B5" w:rsidRPr="004211B5" w:rsidRDefault="004211B5" w:rsidP="004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211B5" w:rsidRPr="004211B5" w:rsidRDefault="004211B5" w:rsidP="004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211B5" w:rsidRPr="004211B5" w:rsidRDefault="004211B5" w:rsidP="004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287C08" w:rsidRDefault="00287C08" w:rsidP="004211B5"/>
    <w:p w:rsidR="00287C08" w:rsidRPr="00A804F5" w:rsidRDefault="00287C08" w:rsidP="00287C08">
      <w:pPr>
        <w:keepNext/>
        <w:keepLines/>
        <w:spacing w:after="0" w:line="240" w:lineRule="auto"/>
        <w:ind w:right="-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A80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Размещение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уведомления</w:t>
      </w:r>
      <w:r w:rsidRPr="00A80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публичные консультации</w:t>
      </w:r>
    </w:p>
    <w:p w:rsidR="00287C08" w:rsidRPr="00A804F5" w:rsidRDefault="00287C08" w:rsidP="00287C08">
      <w:pPr>
        <w:keepNext/>
        <w:keepLines/>
        <w:spacing w:after="0" w:line="3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7C08" w:rsidRPr="00A804F5" w:rsidRDefault="00287C08" w:rsidP="00B77A7A">
      <w:pPr>
        <w:keepNext/>
        <w:keepLines/>
        <w:numPr>
          <w:ilvl w:val="0"/>
          <w:numId w:val="1"/>
        </w:numPr>
        <w:tabs>
          <w:tab w:val="left" w:pos="1127"/>
        </w:tabs>
        <w:spacing w:after="0" w:line="240" w:lineRule="auto"/>
        <w:ind w:left="1127" w:hanging="2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размещении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уведомления</w:t>
      </w:r>
    </w:p>
    <w:p w:rsidR="00287C08" w:rsidRPr="00A804F5" w:rsidRDefault="00287C08" w:rsidP="00287C08">
      <w:pPr>
        <w:keepNext/>
        <w:keepLines/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7C08" w:rsidRPr="00A804F5" w:rsidRDefault="00287C08" w:rsidP="00287C08">
      <w:pPr>
        <w:keepNext/>
        <w:keepLines/>
        <w:spacing w:after="0" w:line="24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Уведомление</w:t>
      </w:r>
      <w:r w:rsidRPr="00A804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было размещено _______ и доступно в сети Интернет по следующему адресу: ______________________________________________________.</w:t>
      </w:r>
    </w:p>
    <w:p w:rsidR="00287C08" w:rsidRPr="00A804F5" w:rsidRDefault="00287C08" w:rsidP="00287C08">
      <w:pPr>
        <w:keepNext/>
        <w:keepLines/>
        <w:spacing w:after="0" w:line="23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Предложения в связи с размещением указанного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принимались</w:t>
      </w:r>
    </w:p>
    <w:p w:rsidR="00287C08" w:rsidRPr="00A804F5" w:rsidRDefault="00287C08" w:rsidP="00287C08">
      <w:pPr>
        <w:keepNext/>
        <w:keepLines/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7C08" w:rsidRPr="00A804F5" w:rsidRDefault="00287C08" w:rsidP="00B77A7A">
      <w:pPr>
        <w:keepNext/>
        <w:keepLines/>
        <w:numPr>
          <w:ilvl w:val="0"/>
          <w:numId w:val="2"/>
        </w:numPr>
        <w:tabs>
          <w:tab w:val="left" w:pos="227"/>
        </w:tabs>
        <w:spacing w:after="0" w:line="240" w:lineRule="auto"/>
        <w:ind w:left="227" w:hanging="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с ____________по __________________.</w:t>
      </w:r>
    </w:p>
    <w:p w:rsidR="00287C08" w:rsidRPr="00A804F5" w:rsidRDefault="00287C08" w:rsidP="00287C08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указанный период предложения представили следующие лица:</w:t>
      </w:r>
    </w:p>
    <w:p w:rsidR="00287C08" w:rsidRPr="00A804F5" w:rsidRDefault="00287C08" w:rsidP="00287C08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287C08" w:rsidRPr="00A804F5" w:rsidRDefault="00287C08" w:rsidP="00287C08">
      <w:pPr>
        <w:keepNext/>
        <w:keepLines/>
        <w:spacing w:after="0" w:line="23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287C08" w:rsidRPr="00A804F5" w:rsidRDefault="00287C08" w:rsidP="00287C08">
      <w:pPr>
        <w:keepNext/>
        <w:keepLines/>
        <w:spacing w:after="0" w:line="3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7C08" w:rsidRPr="00A804F5" w:rsidRDefault="00287C08" w:rsidP="00B77A7A">
      <w:pPr>
        <w:keepNext/>
        <w:keepLines/>
        <w:numPr>
          <w:ilvl w:val="0"/>
          <w:numId w:val="3"/>
        </w:numPr>
        <w:tabs>
          <w:tab w:val="left" w:pos="1107"/>
        </w:tabs>
        <w:spacing w:after="0" w:line="240" w:lineRule="auto"/>
        <w:ind w:left="1107" w:hanging="27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проведении публичных консультаций</w:t>
      </w:r>
    </w:p>
    <w:p w:rsidR="00287C08" w:rsidRPr="00A804F5" w:rsidRDefault="00287C08" w:rsidP="00287C08">
      <w:pPr>
        <w:keepNext/>
        <w:keepLines/>
        <w:spacing w:after="0" w:line="1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7C08" w:rsidRPr="00A804F5" w:rsidRDefault="00287C08" w:rsidP="00287C08">
      <w:pPr>
        <w:keepNext/>
        <w:keepLines/>
        <w:spacing w:after="0" w:line="23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Публичные консультации проводились (в том числе с учетом решений о продлении, если таковые имели место) в период с ________ по _____________.</w:t>
      </w:r>
    </w:p>
    <w:p w:rsidR="00287C08" w:rsidRPr="00A804F5" w:rsidRDefault="00287C08" w:rsidP="00287C08">
      <w:pPr>
        <w:keepNext/>
        <w:keepLines/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7C08" w:rsidRPr="00A804F5" w:rsidRDefault="00287C08" w:rsidP="00287C08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 проведении публичных консультаций были извещены следующие лица</w:t>
      </w:r>
    </w:p>
    <w:p w:rsidR="00287C08" w:rsidRPr="00A804F5" w:rsidRDefault="00287C08" w:rsidP="00B77A7A">
      <w:pPr>
        <w:keepNext/>
        <w:keepLines/>
        <w:numPr>
          <w:ilvl w:val="0"/>
          <w:numId w:val="4"/>
        </w:numPr>
        <w:tabs>
          <w:tab w:val="left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органы:</w:t>
      </w:r>
    </w:p>
    <w:p w:rsidR="00287C08" w:rsidRPr="00A804F5" w:rsidRDefault="00287C08" w:rsidP="00287C08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287C08" w:rsidRPr="00A804F5" w:rsidRDefault="00287C08" w:rsidP="00287C08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287C08" w:rsidRPr="00A804F5" w:rsidRDefault="00287C08" w:rsidP="00287C08">
      <w:pPr>
        <w:keepNext/>
        <w:keepLines/>
        <w:spacing w:after="0" w:line="33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7C08" w:rsidRPr="00A804F5" w:rsidRDefault="00287C08" w:rsidP="00287C08">
      <w:pPr>
        <w:keepNext/>
        <w:keepLines/>
        <w:spacing w:after="0" w:line="23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указанный выше срок предложения представили следующие участники публичных консультаций:</w:t>
      </w:r>
    </w:p>
    <w:p w:rsidR="00287C08" w:rsidRPr="00A804F5" w:rsidRDefault="00287C08" w:rsidP="00287C08">
      <w:pPr>
        <w:keepNext/>
        <w:keepLines/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7C08" w:rsidRPr="00A804F5" w:rsidRDefault="00287C08" w:rsidP="00287C08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287C08" w:rsidRPr="00A804F5" w:rsidRDefault="00287C08" w:rsidP="00287C08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287C08" w:rsidRPr="00A804F5" w:rsidRDefault="00287C08" w:rsidP="00287C08">
      <w:pPr>
        <w:keepNext/>
        <w:keepLines/>
        <w:spacing w:after="0" w:line="3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7C08" w:rsidRPr="00A804F5" w:rsidRDefault="00287C08" w:rsidP="00B77A7A">
      <w:pPr>
        <w:keepNext/>
        <w:keepLines/>
        <w:numPr>
          <w:ilvl w:val="0"/>
          <w:numId w:val="5"/>
        </w:numPr>
        <w:tabs>
          <w:tab w:val="left" w:pos="1291"/>
        </w:tabs>
        <w:spacing w:after="0" w:line="235" w:lineRule="auto"/>
        <w:ind w:left="7" w:firstLine="84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Сводка предложений по проекту акта, поступивших во время проведения публичных консультаций</w:t>
      </w:r>
    </w:p>
    <w:p w:rsidR="00287C08" w:rsidRPr="00A804F5" w:rsidRDefault="00287C08" w:rsidP="00287C08">
      <w:pPr>
        <w:keepNext/>
        <w:keepLines/>
        <w:spacing w:after="0" w:line="24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480"/>
        <w:gridCol w:w="2960"/>
        <w:gridCol w:w="4060"/>
        <w:gridCol w:w="30"/>
      </w:tblGrid>
      <w:tr w:rsidR="00287C08" w:rsidRPr="00A804F5" w:rsidTr="00446590">
        <w:trPr>
          <w:trHeight w:val="28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87C08" w:rsidRPr="00A804F5" w:rsidRDefault="00287C08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7C08" w:rsidRPr="00A804F5" w:rsidRDefault="00287C08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7C08" w:rsidRPr="00A804F5" w:rsidRDefault="00287C08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4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7C08" w:rsidRPr="00A804F5" w:rsidRDefault="00287C08" w:rsidP="0044659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учете</w:t>
            </w:r>
          </w:p>
        </w:tc>
        <w:tc>
          <w:tcPr>
            <w:tcW w:w="0" w:type="dxa"/>
            <w:vAlign w:val="bottom"/>
          </w:tcPr>
          <w:p w:rsidR="00287C08" w:rsidRPr="00A804F5" w:rsidRDefault="00287C08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87C08" w:rsidRPr="00A804F5" w:rsidTr="00446590">
        <w:trPr>
          <w:trHeight w:val="139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7C08" w:rsidRPr="00A804F5" w:rsidRDefault="00287C08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287C08" w:rsidRPr="00A804F5" w:rsidRDefault="00287C08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287C08" w:rsidRPr="00A804F5" w:rsidRDefault="00287C08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287C08" w:rsidRPr="00A804F5" w:rsidRDefault="00287C08" w:rsidP="0044659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(причинах отклонения)</w:t>
            </w:r>
          </w:p>
        </w:tc>
        <w:tc>
          <w:tcPr>
            <w:tcW w:w="0" w:type="dxa"/>
            <w:vAlign w:val="bottom"/>
          </w:tcPr>
          <w:p w:rsidR="00287C08" w:rsidRPr="00A804F5" w:rsidRDefault="00287C08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87C08" w:rsidRPr="00A804F5" w:rsidTr="00446590">
        <w:trPr>
          <w:trHeight w:val="1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7C08" w:rsidRPr="00A804F5" w:rsidRDefault="00287C08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C08" w:rsidRPr="00A804F5" w:rsidRDefault="00287C08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C08" w:rsidRPr="00A804F5" w:rsidRDefault="00287C08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C08" w:rsidRPr="00A804F5" w:rsidRDefault="00287C08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87C08" w:rsidRPr="00A804F5" w:rsidRDefault="00287C08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87C08" w:rsidRPr="00A804F5" w:rsidTr="00446590">
        <w:trPr>
          <w:trHeight w:val="27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7C08" w:rsidRPr="00A804F5" w:rsidRDefault="00287C08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C08" w:rsidRPr="00A804F5" w:rsidRDefault="00287C08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C08" w:rsidRPr="00A804F5" w:rsidRDefault="00287C08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C08" w:rsidRPr="00A804F5" w:rsidRDefault="00287C08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87C08" w:rsidRPr="00A804F5" w:rsidRDefault="00287C08" w:rsidP="0044659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287C08" w:rsidRPr="00A804F5" w:rsidRDefault="00287C08" w:rsidP="00287C08">
      <w:pPr>
        <w:keepNext/>
        <w:keepLine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7C08" w:rsidRPr="00A804F5" w:rsidRDefault="00287C08" w:rsidP="00287C08">
      <w:pPr>
        <w:keepNext/>
        <w:keepLine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7C08" w:rsidRPr="00A804F5" w:rsidRDefault="00287C08" w:rsidP="00287C08">
      <w:pPr>
        <w:keepNext/>
        <w:keepLine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7C08" w:rsidRPr="00A804F5" w:rsidRDefault="00287C08" w:rsidP="00287C08">
      <w:pPr>
        <w:keepNext/>
        <w:keepLines/>
        <w:spacing w:after="0" w:line="23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7C08" w:rsidRPr="00A804F5" w:rsidRDefault="00287C08" w:rsidP="00287C0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7C08" w:rsidRPr="00A804F5" w:rsidRDefault="00287C08" w:rsidP="00287C0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04F5">
        <w:rPr>
          <w:rFonts w:ascii="Times New Roman" w:eastAsia="Times New Roman" w:hAnsi="Times New Roman" w:cs="Times New Roman"/>
          <w:lang w:eastAsia="ru-RU"/>
        </w:rPr>
        <w:t>_________________________         _______________  _____________________________</w:t>
      </w:r>
    </w:p>
    <w:p w:rsidR="00287C08" w:rsidRPr="00A804F5" w:rsidRDefault="00287C08" w:rsidP="00287C0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7C08" w:rsidRPr="00A804F5" w:rsidRDefault="00287C08" w:rsidP="00287C0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04F5">
        <w:rPr>
          <w:rFonts w:ascii="Times New Roman" w:eastAsia="Times New Roman" w:hAnsi="Times New Roman" w:cs="Times New Roman"/>
          <w:lang w:eastAsia="ru-RU"/>
        </w:rPr>
        <w:t>(должность ответственного               (подпись)                  (расшифровка подписи)</w:t>
      </w:r>
    </w:p>
    <w:p w:rsidR="00287C08" w:rsidRPr="00A804F5" w:rsidRDefault="00287C08" w:rsidP="00287C0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7C08" w:rsidRPr="00A804F5" w:rsidRDefault="00287C08" w:rsidP="00287C0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287C08" w:rsidRPr="00A804F5">
          <w:pgSz w:w="11900" w:h="16838"/>
          <w:pgMar w:top="1125" w:right="689" w:bottom="806" w:left="1140" w:header="0" w:footer="0" w:gutter="0"/>
          <w:cols w:space="720" w:equalWidth="0">
            <w:col w:w="10080"/>
          </w:cols>
        </w:sectPr>
      </w:pPr>
      <w:r w:rsidRPr="00A804F5">
        <w:rPr>
          <w:rFonts w:ascii="Times New Roman" w:eastAsia="Times New Roman" w:hAnsi="Times New Roman" w:cs="Times New Roman"/>
          <w:lang w:eastAsia="ru-RU"/>
        </w:rPr>
        <w:t>за подготовку проекта)</w:t>
      </w:r>
    </w:p>
    <w:p w:rsidR="00287C08" w:rsidRPr="00A804F5" w:rsidRDefault="00287C08" w:rsidP="00287C08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287C08" w:rsidRPr="00A804F5">
          <w:type w:val="continuous"/>
          <w:pgSz w:w="11900" w:h="16838"/>
          <w:pgMar w:top="1206" w:right="566" w:bottom="1440" w:left="1133" w:header="0" w:footer="0" w:gutter="0"/>
          <w:cols w:space="720" w:equalWidth="0">
            <w:col w:w="10207"/>
          </w:cols>
        </w:sectPr>
      </w:pPr>
    </w:p>
    <w:p w:rsidR="00A804F5" w:rsidRDefault="00A804F5" w:rsidP="00287C08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287C08" w:rsidRPr="00A804F5" w:rsidRDefault="00287C08" w:rsidP="00287C08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проведения оценки</w:t>
      </w:r>
    </w:p>
    <w:p w:rsidR="00287C08" w:rsidRPr="00A804F5" w:rsidRDefault="00287C08" w:rsidP="00287C08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 воздействия</w:t>
      </w:r>
    </w:p>
    <w:p w:rsidR="00287C08" w:rsidRPr="00A804F5" w:rsidRDefault="00287C08" w:rsidP="00287C08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муниципальных</w:t>
      </w:r>
    </w:p>
    <w:p w:rsidR="00287C08" w:rsidRPr="00A804F5" w:rsidRDefault="00287C08" w:rsidP="00287C08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</w:t>
      </w:r>
    </w:p>
    <w:p w:rsidR="00287C08" w:rsidRDefault="00287C08" w:rsidP="00287C08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района Новосибирской области,</w:t>
      </w:r>
    </w:p>
    <w:p w:rsidR="00287C08" w:rsidRDefault="00287C08" w:rsidP="00287C08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устанавливающих новые или изменяющих</w:t>
      </w:r>
    </w:p>
    <w:p w:rsidR="00287C08" w:rsidRDefault="00287C08" w:rsidP="00287C08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предусмотренные муниципальными </w:t>
      </w:r>
    </w:p>
    <w:p w:rsidR="00287C08" w:rsidRDefault="00287C08" w:rsidP="00287C08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</w:t>
      </w:r>
      <w:r w:rsidRPr="0081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7C08" w:rsidRDefault="00287C08" w:rsidP="00287C08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Убинского района Новосибирской области </w:t>
      </w:r>
    </w:p>
    <w:p w:rsidR="00287C08" w:rsidRDefault="00287C08" w:rsidP="00287C08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требования</w:t>
      </w: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субъектов предпринимательской</w:t>
      </w:r>
    </w:p>
    <w:p w:rsidR="00287C08" w:rsidRDefault="00287C08" w:rsidP="00287C08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экономической</w:t>
      </w: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7C08" w:rsidRDefault="00287C08" w:rsidP="00287C08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для субъектов инвестиционной деятельности</w:t>
      </w:r>
    </w:p>
    <w:p w:rsidR="00287C08" w:rsidRDefault="00287C08" w:rsidP="00287C08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решением </w:t>
      </w:r>
    </w:p>
    <w:p w:rsidR="00287C08" w:rsidRDefault="004026F6" w:rsidP="00287C08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четырнадцатой </w:t>
      </w:r>
      <w:r w:rsidR="00287C08"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 Совета депутатов</w:t>
      </w:r>
    </w:p>
    <w:p w:rsidR="00287C08" w:rsidRDefault="00287C08" w:rsidP="00287C08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Убинского района Новосибирской области</w:t>
      </w:r>
    </w:p>
    <w:p w:rsidR="00287C08" w:rsidRPr="00A804F5" w:rsidRDefault="00287C08" w:rsidP="00287C08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третьего созыва от </w:t>
      </w:r>
      <w:r w:rsidR="0040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27.09.2017 </w:t>
      </w: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026F6"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</w:p>
    <w:p w:rsidR="00287C08" w:rsidRPr="00A804F5" w:rsidRDefault="00287C08" w:rsidP="00287C08">
      <w:pPr>
        <w:keepNext/>
        <w:keepLines/>
        <w:spacing w:after="0" w:line="333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7C08" w:rsidRDefault="00287C08" w:rsidP="00287C08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7C08" w:rsidRPr="00A804F5" w:rsidRDefault="00287C08" w:rsidP="00287C08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A804F5">
      <w:pPr>
        <w:keepNext/>
        <w:keepLines/>
        <w:spacing w:after="0" w:line="32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ПЕРЕЧЕНЬ</w:t>
      </w:r>
    </w:p>
    <w:p w:rsidR="00A804F5" w:rsidRPr="00A804F5" w:rsidRDefault="00A804F5" w:rsidP="00A804F5">
      <w:pPr>
        <w:keepNext/>
        <w:keepLines/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вопросов в рамках проведения публичных консультаций</w:t>
      </w:r>
    </w:p>
    <w:p w:rsidR="00A804F5" w:rsidRPr="00A804F5" w:rsidRDefault="00A804F5" w:rsidP="00A804F5">
      <w:pPr>
        <w:keepNext/>
        <w:keepLines/>
        <w:spacing w:after="0" w:line="235" w:lineRule="auto"/>
        <w:ind w:right="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A804F5" w:rsidRPr="00A804F5" w:rsidRDefault="00A804F5" w:rsidP="00A804F5">
      <w:pPr>
        <w:keepNext/>
        <w:keepLines/>
        <w:spacing w:after="0" w:line="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A804F5" w:rsidRPr="00A804F5" w:rsidRDefault="00A804F5" w:rsidP="00A804F5">
      <w:pPr>
        <w:keepNext/>
        <w:keepLines/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(название нормативного правового акта)</w:t>
      </w:r>
    </w:p>
    <w:p w:rsidR="00A804F5" w:rsidRPr="00A804F5" w:rsidRDefault="00A804F5" w:rsidP="00A804F5">
      <w:pPr>
        <w:keepNext/>
        <w:keepLines/>
        <w:spacing w:after="0" w:line="32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информация:</w:t>
      </w:r>
    </w:p>
    <w:p w:rsidR="00A804F5" w:rsidRPr="00A804F5" w:rsidRDefault="00A804F5" w:rsidP="00A804F5">
      <w:pPr>
        <w:keepNext/>
        <w:keepLines/>
        <w:spacing w:after="0" w:line="24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организации/учреждения</w:t>
      </w: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</w:t>
      </w:r>
    </w:p>
    <w:p w:rsidR="00A804F5" w:rsidRPr="00A804F5" w:rsidRDefault="00A804F5" w:rsidP="00A804F5">
      <w:pPr>
        <w:keepNext/>
        <w:keepLines/>
        <w:spacing w:after="0" w:line="23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организации/учреждения</w:t>
      </w: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</w:t>
      </w: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</w:t>
      </w:r>
    </w:p>
    <w:p w:rsidR="00A804F5" w:rsidRPr="00A804F5" w:rsidRDefault="00A804F5" w:rsidP="00A804F5">
      <w:pPr>
        <w:keepNext/>
        <w:keepLines/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</w:t>
      </w: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</w:p>
    <w:p w:rsidR="00A804F5" w:rsidRPr="00A804F5" w:rsidRDefault="00A804F5" w:rsidP="00A804F5">
      <w:pPr>
        <w:keepNext/>
        <w:keepLine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A804F5">
      <w:pPr>
        <w:keepNext/>
        <w:keepLines/>
        <w:spacing w:after="0" w:line="38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B77A7A">
      <w:pPr>
        <w:keepNext/>
        <w:keepLines/>
        <w:numPr>
          <w:ilvl w:val="0"/>
          <w:numId w:val="7"/>
        </w:numPr>
        <w:tabs>
          <w:tab w:val="left" w:pos="440"/>
        </w:tabs>
        <w:spacing w:after="0" w:line="234" w:lineRule="auto"/>
        <w:ind w:left="100" w:right="20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каких(ой) проблем(ы), на Ваш взгляд, направлено предлагаемое регулирование? Актуальны(а) ли данные(ая) проблемы(а) сегодня?</w:t>
      </w:r>
    </w:p>
    <w:p w:rsidR="00A804F5" w:rsidRPr="00A804F5" w:rsidRDefault="00A804F5" w:rsidP="00A804F5">
      <w:pPr>
        <w:keepNext/>
        <w:keepLines/>
        <w:spacing w:after="0" w:line="33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4F5" w:rsidRPr="00A804F5" w:rsidRDefault="00A804F5" w:rsidP="00B77A7A">
      <w:pPr>
        <w:keepNext/>
        <w:keepLines/>
        <w:numPr>
          <w:ilvl w:val="0"/>
          <w:numId w:val="7"/>
        </w:numPr>
        <w:tabs>
          <w:tab w:val="left" w:pos="411"/>
        </w:tabs>
        <w:spacing w:after="0" w:line="234" w:lineRule="auto"/>
        <w:ind w:left="100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ли альтернативные (менее затратные и (или) более эффективные) способы решения проблемы?</w:t>
      </w:r>
    </w:p>
    <w:p w:rsidR="00A804F5" w:rsidRPr="00A804F5" w:rsidRDefault="00A804F5" w:rsidP="00A804F5">
      <w:pPr>
        <w:keepNext/>
        <w:keepLines/>
        <w:spacing w:after="0" w:line="33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4F5" w:rsidRPr="00A804F5" w:rsidRDefault="00A804F5" w:rsidP="00B77A7A">
      <w:pPr>
        <w:keepNext/>
        <w:keepLines/>
        <w:numPr>
          <w:ilvl w:val="0"/>
          <w:numId w:val="7"/>
        </w:numPr>
        <w:tabs>
          <w:tab w:val="left" w:pos="435"/>
        </w:tabs>
        <w:spacing w:after="0" w:line="235" w:lineRule="auto"/>
        <w:ind w:left="100" w:right="20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Какие риски и негативные последствия могут возникнуть в случае принятия предлагаемого регулирования?</w:t>
      </w:r>
    </w:p>
    <w:p w:rsidR="00A804F5" w:rsidRPr="00A804F5" w:rsidRDefault="00A804F5" w:rsidP="00A804F5">
      <w:pPr>
        <w:keepNext/>
        <w:keepLines/>
        <w:spacing w:after="0" w:line="33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4F5" w:rsidRPr="00A804F5" w:rsidRDefault="00A804F5" w:rsidP="00B77A7A">
      <w:pPr>
        <w:keepNext/>
        <w:keepLines/>
        <w:numPr>
          <w:ilvl w:val="0"/>
          <w:numId w:val="7"/>
        </w:numPr>
        <w:tabs>
          <w:tab w:val="left" w:pos="373"/>
        </w:tabs>
        <w:spacing w:after="0" w:line="236" w:lineRule="auto"/>
        <w:ind w:left="100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</w:r>
    </w:p>
    <w:p w:rsidR="00A804F5" w:rsidRPr="00A804F5" w:rsidRDefault="00A804F5" w:rsidP="00A804F5">
      <w:pPr>
        <w:keepNext/>
        <w:keepLines/>
        <w:spacing w:after="0" w:line="33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4F5" w:rsidRPr="00A804F5" w:rsidRDefault="00A804F5" w:rsidP="00B77A7A">
      <w:pPr>
        <w:keepNext/>
        <w:keepLines/>
        <w:numPr>
          <w:ilvl w:val="0"/>
          <w:numId w:val="7"/>
        </w:numPr>
        <w:tabs>
          <w:tab w:val="left" w:pos="553"/>
        </w:tabs>
        <w:spacing w:after="0" w:line="234" w:lineRule="auto"/>
        <w:ind w:left="100" w:right="20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выгоды и преимущества могут возникнуть в случае принятия предлагаемого регулирования?</w:t>
      </w:r>
    </w:p>
    <w:p w:rsidR="00A804F5" w:rsidRPr="00A804F5" w:rsidRDefault="00A804F5" w:rsidP="00A804F5">
      <w:pPr>
        <w:keepNext/>
        <w:keepLines/>
        <w:spacing w:after="0" w:line="33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4F5" w:rsidRPr="00A804F5" w:rsidRDefault="00A804F5" w:rsidP="00B77A7A">
      <w:pPr>
        <w:keepNext/>
        <w:keepLines/>
        <w:numPr>
          <w:ilvl w:val="0"/>
          <w:numId w:val="7"/>
        </w:numPr>
        <w:tabs>
          <w:tab w:val="left" w:pos="371"/>
        </w:tabs>
        <w:spacing w:after="0" w:line="246" w:lineRule="auto"/>
        <w:ind w:left="100" w:right="20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</w:t>
      </w:r>
    </w:p>
    <w:p w:rsidR="00A804F5" w:rsidRPr="00A804F5" w:rsidRDefault="00A804F5" w:rsidP="00A804F5">
      <w:pPr>
        <w:keepNext/>
        <w:keepLines/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3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обоснования по каждому указанному положению, дополнительно определив:</w:t>
      </w:r>
    </w:p>
    <w:p w:rsidR="00A804F5" w:rsidRPr="00A804F5" w:rsidRDefault="00A804F5" w:rsidP="00A804F5">
      <w:pPr>
        <w:keepNext/>
        <w:keepLines/>
        <w:spacing w:after="0" w:line="33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B77A7A">
      <w:pPr>
        <w:keepNext/>
        <w:keepLines/>
        <w:numPr>
          <w:ilvl w:val="0"/>
          <w:numId w:val="8"/>
        </w:numPr>
        <w:tabs>
          <w:tab w:val="left" w:pos="214"/>
        </w:tabs>
        <w:spacing w:after="0" w:line="234" w:lineRule="auto"/>
        <w:ind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проекте акта избыточных требований к составу, форме или срокам предоставления документов, сведений:</w:t>
      </w:r>
    </w:p>
    <w:p w:rsidR="00A804F5" w:rsidRPr="00A804F5" w:rsidRDefault="00A804F5" w:rsidP="00A804F5">
      <w:pPr>
        <w:keepNext/>
        <w:keepLines/>
        <w:spacing w:after="0" w:line="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4F5" w:rsidRPr="00A804F5" w:rsidRDefault="00A804F5" w:rsidP="00B77A7A">
      <w:pPr>
        <w:keepNext/>
        <w:keepLines/>
        <w:numPr>
          <w:ilvl w:val="0"/>
          <w:numId w:val="8"/>
        </w:numPr>
        <w:tabs>
          <w:tab w:val="left" w:pos="278"/>
        </w:tabs>
        <w:spacing w:after="0" w:line="234" w:lineRule="auto"/>
        <w:ind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проекте акта избыточных требований к имуществу, персоналу, заключенным договорам.</w:t>
      </w:r>
    </w:p>
    <w:p w:rsidR="00A804F5" w:rsidRPr="00A804F5" w:rsidRDefault="00A804F5" w:rsidP="00A804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4F5" w:rsidRPr="00A804F5" w:rsidRDefault="00A804F5" w:rsidP="00A804F5">
      <w:pPr>
        <w:keepNext/>
        <w:keepLines/>
        <w:tabs>
          <w:tab w:val="left" w:pos="278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4F5" w:rsidRPr="00A804F5" w:rsidRDefault="00A804F5" w:rsidP="00A804F5">
      <w:pPr>
        <w:keepNext/>
        <w:keepLines/>
        <w:tabs>
          <w:tab w:val="left" w:pos="278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4F5" w:rsidRPr="00A804F5" w:rsidRDefault="00A804F5" w:rsidP="00A804F5">
      <w:pPr>
        <w:keepNext/>
        <w:keepLines/>
        <w:tabs>
          <w:tab w:val="left" w:pos="278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4F5" w:rsidRPr="00A804F5" w:rsidRDefault="00A804F5" w:rsidP="00A804F5">
      <w:pPr>
        <w:keepNext/>
        <w:keepLines/>
        <w:tabs>
          <w:tab w:val="left" w:pos="278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4F5" w:rsidRPr="00A804F5" w:rsidRDefault="00A804F5" w:rsidP="00A804F5">
      <w:pPr>
        <w:keepNext/>
        <w:keepLines/>
        <w:tabs>
          <w:tab w:val="left" w:pos="278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4F5" w:rsidRPr="00A804F5" w:rsidRDefault="00A804F5" w:rsidP="00A804F5">
      <w:pPr>
        <w:keepNext/>
        <w:keepLines/>
        <w:tabs>
          <w:tab w:val="left" w:pos="278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4F5" w:rsidRPr="00A804F5" w:rsidRDefault="00A804F5" w:rsidP="00A804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04F5" w:rsidRPr="00A804F5" w:rsidRDefault="00A804F5" w:rsidP="00A804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04F5">
        <w:rPr>
          <w:rFonts w:ascii="Times New Roman" w:eastAsia="Times New Roman" w:hAnsi="Times New Roman" w:cs="Times New Roman"/>
          <w:lang w:eastAsia="ru-RU"/>
        </w:rPr>
        <w:t>_________________________         _______________  _____________________________</w:t>
      </w:r>
    </w:p>
    <w:p w:rsidR="00A804F5" w:rsidRPr="00A804F5" w:rsidRDefault="00A804F5" w:rsidP="00A804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04F5" w:rsidRPr="00A804F5" w:rsidRDefault="00A804F5" w:rsidP="00A804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04F5">
        <w:rPr>
          <w:rFonts w:ascii="Times New Roman" w:eastAsia="Times New Roman" w:hAnsi="Times New Roman" w:cs="Times New Roman"/>
          <w:lang w:eastAsia="ru-RU"/>
        </w:rPr>
        <w:t>(должность ответственного               (подпись)                  (расшифровка подписи)</w:t>
      </w:r>
    </w:p>
    <w:p w:rsidR="00A804F5" w:rsidRPr="00A804F5" w:rsidRDefault="00A804F5" w:rsidP="00A804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04F5" w:rsidRPr="00A804F5" w:rsidRDefault="00A804F5" w:rsidP="00A804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A804F5" w:rsidRPr="00A804F5">
          <w:pgSz w:w="11900" w:h="16838"/>
          <w:pgMar w:top="1125" w:right="689" w:bottom="806" w:left="1140" w:header="0" w:footer="0" w:gutter="0"/>
          <w:cols w:space="720" w:equalWidth="0">
            <w:col w:w="10080"/>
          </w:cols>
        </w:sectPr>
      </w:pPr>
      <w:r w:rsidRPr="00A804F5">
        <w:rPr>
          <w:rFonts w:ascii="Times New Roman" w:eastAsia="Times New Roman" w:hAnsi="Times New Roman" w:cs="Times New Roman"/>
          <w:lang w:eastAsia="ru-RU"/>
        </w:rPr>
        <w:t>за подготовку проекта)</w:t>
      </w:r>
    </w:p>
    <w:p w:rsidR="00A804F5" w:rsidRPr="00A804F5" w:rsidRDefault="00A804F5" w:rsidP="00446590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446590" w:rsidRPr="00A804F5" w:rsidRDefault="00446590" w:rsidP="00446590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проведения оценки</w:t>
      </w:r>
    </w:p>
    <w:p w:rsidR="00446590" w:rsidRPr="00A804F5" w:rsidRDefault="00446590" w:rsidP="00446590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 воздействия</w:t>
      </w:r>
    </w:p>
    <w:p w:rsidR="00446590" w:rsidRPr="00A804F5" w:rsidRDefault="00446590" w:rsidP="00446590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муниципальных</w:t>
      </w:r>
    </w:p>
    <w:p w:rsidR="00446590" w:rsidRPr="00A804F5" w:rsidRDefault="00446590" w:rsidP="00446590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</w:t>
      </w:r>
    </w:p>
    <w:p w:rsidR="00446590" w:rsidRDefault="00446590" w:rsidP="00446590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района Новосибирской области,</w:t>
      </w:r>
    </w:p>
    <w:p w:rsidR="00446590" w:rsidRDefault="00446590" w:rsidP="00446590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устанавливающих новые или изменяющих</w:t>
      </w:r>
    </w:p>
    <w:p w:rsidR="00446590" w:rsidRDefault="00446590" w:rsidP="00446590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предусмотренные муниципальными </w:t>
      </w:r>
    </w:p>
    <w:p w:rsidR="00446590" w:rsidRDefault="00446590" w:rsidP="00446590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</w:t>
      </w:r>
      <w:r w:rsidRPr="0081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590" w:rsidRDefault="00446590" w:rsidP="00446590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Убинского района Новосибирской области </w:t>
      </w:r>
    </w:p>
    <w:p w:rsidR="00446590" w:rsidRDefault="00446590" w:rsidP="00446590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требования</w:t>
      </w: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субъектов предпринимательской</w:t>
      </w:r>
    </w:p>
    <w:p w:rsidR="00446590" w:rsidRDefault="00446590" w:rsidP="00446590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экономической</w:t>
      </w: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590" w:rsidRDefault="00446590" w:rsidP="00446590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для субъектов инвестиционной деятельности</w:t>
      </w:r>
    </w:p>
    <w:p w:rsidR="00446590" w:rsidRDefault="00446590" w:rsidP="00446590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решением </w:t>
      </w:r>
    </w:p>
    <w:p w:rsidR="00446590" w:rsidRDefault="004026F6" w:rsidP="00446590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четырнадцатой </w:t>
      </w:r>
      <w:r w:rsidR="00446590"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 Совета депутатов</w:t>
      </w:r>
    </w:p>
    <w:p w:rsidR="00446590" w:rsidRDefault="00446590" w:rsidP="00446590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Убинского района Новосибирской области</w:t>
      </w:r>
    </w:p>
    <w:p w:rsidR="00446590" w:rsidRPr="00A804F5" w:rsidRDefault="00446590" w:rsidP="00446590">
      <w:pPr>
        <w:keepNext/>
        <w:keepLines/>
        <w:spacing w:after="0" w:line="239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третьего созыва от </w:t>
      </w:r>
      <w:r w:rsidR="0040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27.09.2017 </w:t>
      </w: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026F6"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</w:p>
    <w:p w:rsidR="00A804F5" w:rsidRDefault="00A804F5" w:rsidP="00446590">
      <w:pPr>
        <w:keepNext/>
        <w:keepLines/>
        <w:spacing w:after="0" w:line="302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90" w:rsidRDefault="00446590" w:rsidP="00446590">
      <w:pPr>
        <w:keepNext/>
        <w:keepLines/>
        <w:spacing w:after="0" w:line="302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446590" w:rsidRPr="00A804F5" w:rsidRDefault="00446590" w:rsidP="00446590">
      <w:pPr>
        <w:keepNext/>
        <w:keepLines/>
        <w:spacing w:after="0" w:line="302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A804F5" w:rsidRPr="00A804F5" w:rsidRDefault="00A804F5" w:rsidP="00A804F5">
      <w:pPr>
        <w:keepNext/>
        <w:keepLines/>
        <w:spacing w:after="0" w:line="22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оценке регулирующего воздействия проекта</w:t>
      </w:r>
    </w:p>
    <w:p w:rsidR="00A804F5" w:rsidRPr="00A804F5" w:rsidRDefault="00A804F5" w:rsidP="00A804F5">
      <w:pPr>
        <w:keepNext/>
        <w:keepLines/>
        <w:tabs>
          <w:tab w:val="left" w:pos="300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от___________________</w:t>
      </w:r>
      <w:r w:rsidRPr="00A804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804F5"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  <w:t>№_______</w:t>
      </w:r>
    </w:p>
    <w:p w:rsidR="00A804F5" w:rsidRPr="00A804F5" w:rsidRDefault="00A804F5" w:rsidP="00A804F5">
      <w:pPr>
        <w:keepNext/>
        <w:keepLines/>
        <w:spacing w:after="0" w:line="6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44659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экономики и планирования, имущества и земельных отношений администрации Убинского района Новосибирской области (далее – Управление), в соответствии с</w:t>
      </w:r>
      <w:r w:rsidR="0044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590"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44659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46590"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оценки</w:t>
      </w:r>
      <w:r w:rsidR="004465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46590"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 воздействия</w:t>
      </w:r>
      <w:r w:rsidR="004465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46590"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муниципальных</w:t>
      </w:r>
      <w:r w:rsidR="004465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46590"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</w:t>
      </w:r>
      <w:r w:rsidR="004465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46590"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района Новосибирской области,</w:t>
      </w:r>
      <w:r w:rsidR="004465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46590"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устанавливающих новые или изменяющих</w:t>
      </w:r>
      <w:r w:rsidR="004465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46590"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предусмотренные муниципальными нормативными правовыми актами</w:t>
      </w:r>
      <w:r w:rsidR="00446590" w:rsidRPr="0081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590"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Убинского района Новосибирской области </w:t>
      </w:r>
      <w:r w:rsidR="004465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46590"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</w:t>
      </w:r>
      <w:r w:rsidR="004465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требования</w:t>
      </w:r>
      <w:r w:rsidR="00446590"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субъектов предпринимательской</w:t>
      </w:r>
      <w:r w:rsidR="004465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46590"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465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экономической</w:t>
      </w:r>
      <w:r w:rsidR="00446590"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</w:t>
      </w:r>
      <w:r w:rsidR="0044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для субъектов инвестиционной деятельности</w:t>
      </w:r>
      <w:r w:rsidR="004465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46590" w:rsidRPr="0044659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</w:t>
      </w:r>
      <w:r w:rsidRPr="004465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рассмотрело проект ___________________ (далее – проект акта) и сводный отчет о проведении оценки регулирующего воздействия проекта нормативного правового акта, подготовленный _________________ (далее – разработчик акта), и сообщает следующее.</w:t>
      </w:r>
    </w:p>
    <w:p w:rsidR="00A804F5" w:rsidRPr="00A804F5" w:rsidRDefault="00A804F5" w:rsidP="00A804F5">
      <w:pPr>
        <w:keepNext/>
        <w:keepLines/>
        <w:spacing w:after="0" w:line="20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4F5" w:rsidRDefault="00A804F5" w:rsidP="00B77A7A">
      <w:pPr>
        <w:keepNext/>
        <w:keepLines/>
        <w:numPr>
          <w:ilvl w:val="1"/>
          <w:numId w:val="9"/>
        </w:numPr>
        <w:tabs>
          <w:tab w:val="left" w:pos="1294"/>
        </w:tabs>
        <w:spacing w:after="0" w:line="235" w:lineRule="auto"/>
        <w:ind w:firstLine="82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Сведения </w:t>
      </w:r>
      <w:r w:rsidR="00446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A80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публичных консультаций</w:t>
      </w:r>
    </w:p>
    <w:p w:rsidR="00446590" w:rsidRPr="00446590" w:rsidRDefault="00446590" w:rsidP="00446590">
      <w:pPr>
        <w:pStyle w:val="Default"/>
        <w:rPr>
          <w:sz w:val="28"/>
          <w:szCs w:val="28"/>
        </w:rPr>
      </w:pPr>
      <w:r w:rsidRPr="00446590">
        <w:rPr>
          <w:sz w:val="28"/>
          <w:szCs w:val="28"/>
        </w:rPr>
        <w:t>1.1. Сведения о проведении публичных консультаций по уведомлению о необхо</w:t>
      </w:r>
      <w:r>
        <w:rPr>
          <w:sz w:val="28"/>
          <w:szCs w:val="28"/>
        </w:rPr>
        <w:t>димости разработки проекта акта____________________________________.</w:t>
      </w:r>
      <w:r w:rsidRPr="00446590">
        <w:rPr>
          <w:sz w:val="28"/>
          <w:szCs w:val="28"/>
        </w:rPr>
        <w:t xml:space="preserve"> </w:t>
      </w:r>
    </w:p>
    <w:p w:rsidR="00446590" w:rsidRDefault="00446590" w:rsidP="00446590">
      <w:pPr>
        <w:pStyle w:val="Default"/>
        <w:rPr>
          <w:sz w:val="28"/>
          <w:szCs w:val="28"/>
        </w:rPr>
      </w:pPr>
      <w:r w:rsidRPr="00446590">
        <w:rPr>
          <w:sz w:val="28"/>
          <w:szCs w:val="28"/>
        </w:rPr>
        <w:t xml:space="preserve">1.2. Сведения о проведении публичных консультаций по </w:t>
      </w:r>
      <w:r>
        <w:rPr>
          <w:sz w:val="28"/>
          <w:szCs w:val="28"/>
        </w:rPr>
        <w:t>проекту акта и сводному отчету_________________________________________________________________.</w:t>
      </w:r>
    </w:p>
    <w:p w:rsidR="00446590" w:rsidRPr="00446590" w:rsidRDefault="00446590" w:rsidP="00446590">
      <w:pPr>
        <w:pStyle w:val="Default"/>
        <w:rPr>
          <w:sz w:val="28"/>
          <w:szCs w:val="28"/>
        </w:rPr>
      </w:pPr>
      <w:r w:rsidRPr="00446590">
        <w:rPr>
          <w:sz w:val="28"/>
          <w:szCs w:val="28"/>
        </w:rPr>
        <w:t>1.3. Сведения об учете поступивших предложений</w:t>
      </w:r>
      <w:r>
        <w:rPr>
          <w:sz w:val="28"/>
          <w:szCs w:val="28"/>
        </w:rPr>
        <w:t>___________________________.</w:t>
      </w:r>
    </w:p>
    <w:p w:rsidR="00A804F5" w:rsidRPr="00A804F5" w:rsidRDefault="00A804F5" w:rsidP="00A804F5">
      <w:pPr>
        <w:keepNext/>
        <w:keepLines/>
        <w:spacing w:after="0" w:line="1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04F5" w:rsidRPr="00A804F5" w:rsidRDefault="00A804F5" w:rsidP="00A804F5">
      <w:pPr>
        <w:keepNext/>
        <w:keepLines/>
        <w:spacing w:after="0" w:line="3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B77A7A">
      <w:pPr>
        <w:keepNext/>
        <w:keepLines/>
        <w:numPr>
          <w:ilvl w:val="0"/>
          <w:numId w:val="10"/>
        </w:numPr>
        <w:tabs>
          <w:tab w:val="left" w:pos="1120"/>
        </w:tabs>
        <w:spacing w:after="0" w:line="240" w:lineRule="auto"/>
        <w:ind w:left="1120" w:hanging="2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проблем и целей регулирования</w:t>
      </w:r>
    </w:p>
    <w:p w:rsidR="00A804F5" w:rsidRPr="00A804F5" w:rsidRDefault="00A804F5" w:rsidP="00A804F5">
      <w:pPr>
        <w:keepNext/>
        <w:keepLines/>
        <w:spacing w:after="0" w:line="3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Анализ заявленных проблем и их негативных эффектов</w:t>
      </w: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A804F5" w:rsidRPr="00A804F5" w:rsidRDefault="00A804F5" w:rsidP="00A804F5">
      <w:pPr>
        <w:keepNext/>
        <w:keepLines/>
        <w:spacing w:after="0" w:line="32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446590" w:rsidP="00446590">
      <w:pPr>
        <w:keepNext/>
        <w:keepLine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A804F5"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целей регулирования и индикаторов их достижения</w:t>
      </w: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B77A7A">
      <w:pPr>
        <w:keepNext/>
        <w:keepLines/>
        <w:numPr>
          <w:ilvl w:val="0"/>
          <w:numId w:val="11"/>
        </w:num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предлагаемого регулирования и альтернативных способов регулирования </w:t>
      </w: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-224155</wp:posOffset>
                </wp:positionV>
                <wp:extent cx="6517005" cy="0"/>
                <wp:effectExtent l="15875" t="9525" r="10795" b="95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700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9695B9E" id="Прямая соединительная линия 10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75pt,-17.65pt" to="511.4pt,-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" o:allowincell="f" strokeweight="1.44pt"/>
            </w:pict>
          </mc:Fallback>
        </mc:AlternateContent>
      </w: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04F5" w:rsidRPr="00A804F5" w:rsidRDefault="00A804F5" w:rsidP="00B77A7A">
      <w:pPr>
        <w:keepNext/>
        <w:keepLines/>
        <w:numPr>
          <w:ilvl w:val="0"/>
          <w:numId w:val="12"/>
        </w:numPr>
        <w:tabs>
          <w:tab w:val="left" w:pos="1212"/>
        </w:tabs>
        <w:spacing w:after="0" w:line="237" w:lineRule="auto"/>
        <w:ind w:firstLine="84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Сведения о выявленных положениях проекта акта, затрудняющих предпринимательскую и инвестиционную деятельность, либо способствующих возникновению необоснованных расходов бюджета </w:t>
      </w:r>
      <w:r w:rsidR="00446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_________________________.</w:t>
      </w:r>
    </w:p>
    <w:p w:rsidR="00A804F5" w:rsidRPr="00A804F5" w:rsidRDefault="00A804F5" w:rsidP="00A804F5">
      <w:pPr>
        <w:keepNext/>
        <w:keepLines/>
        <w:spacing w:after="0" w:line="1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04F5" w:rsidRPr="00A804F5" w:rsidRDefault="00446590" w:rsidP="00A804F5">
      <w:pPr>
        <w:keepNext/>
        <w:keepLines/>
        <w:spacing w:after="0" w:line="23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04F5"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проведенного анализа были выявлены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 были выявлены) </w:t>
      </w:r>
      <w:r w:rsidR="00A804F5"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введению; положения, способствующие возникновению необоснованных расходов субъектов предпринимательской и инвестиционной деятельности Убинского района Новосибирской области; положения, способствующие возникновению необоснованных расходов бюджета Убинского района Новосибирской области:</w:t>
      </w:r>
    </w:p>
    <w:p w:rsidR="00A804F5" w:rsidRPr="00A804F5" w:rsidRDefault="00A804F5" w:rsidP="00A804F5">
      <w:pPr>
        <w:keepNext/>
        <w:keepLines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180"/>
        <w:gridCol w:w="340"/>
        <w:gridCol w:w="620"/>
        <w:gridCol w:w="440"/>
        <w:gridCol w:w="680"/>
        <w:gridCol w:w="920"/>
        <w:gridCol w:w="500"/>
        <w:gridCol w:w="4780"/>
      </w:tblGrid>
      <w:tr w:rsidR="00A804F5" w:rsidRPr="00A804F5" w:rsidTr="00A804F5">
        <w:trPr>
          <w:trHeight w:val="283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3"/>
            <w:tcBorders>
              <w:top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или отсутствие выявленных</w:t>
            </w:r>
          </w:p>
        </w:tc>
      </w:tr>
      <w:tr w:rsidR="00A804F5" w:rsidRPr="00A804F5" w:rsidTr="00A804F5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8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положений, которые создают</w:t>
            </w:r>
          </w:p>
        </w:tc>
      </w:tr>
      <w:tr w:rsidR="00A804F5" w:rsidRPr="00A804F5" w:rsidTr="00A804F5">
        <w:trPr>
          <w:trHeight w:val="27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необоснованные затруднения</w:t>
            </w:r>
          </w:p>
        </w:tc>
      </w:tr>
      <w:tr w:rsidR="00A804F5" w:rsidRPr="00A804F5" w:rsidTr="00A804F5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осуществления предпринимательской и</w:t>
            </w:r>
          </w:p>
        </w:tc>
      </w:tr>
      <w:tr w:rsidR="00A804F5" w:rsidRPr="00A804F5" w:rsidTr="00A804F5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инвестиционной деятельности, а также</w:t>
            </w:r>
          </w:p>
        </w:tc>
      </w:tr>
      <w:tr w:rsidR="00A804F5" w:rsidRPr="00A804F5" w:rsidTr="00A804F5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способствуют возникновению</w:t>
            </w:r>
          </w:p>
        </w:tc>
      </w:tr>
      <w:tr w:rsidR="00A804F5" w:rsidRPr="00A804F5" w:rsidTr="00A804F5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необоснованных расходов бюджета</w:t>
            </w:r>
          </w:p>
        </w:tc>
      </w:tr>
      <w:tr w:rsidR="00A804F5" w:rsidRPr="00A804F5" w:rsidTr="00A804F5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Убинского района Новосибирской</w:t>
            </w:r>
          </w:p>
        </w:tc>
      </w:tr>
      <w:tr w:rsidR="00A804F5" w:rsidRPr="00A804F5" w:rsidTr="00A804F5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A804F5" w:rsidRPr="00A804F5" w:rsidTr="00A804F5">
        <w:trPr>
          <w:trHeight w:val="1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804F5" w:rsidRPr="00A804F5" w:rsidTr="00A804F5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56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34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60" w:type="dxa"/>
            <w:gridSpan w:val="2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проекте</w:t>
            </w:r>
          </w:p>
        </w:tc>
        <w:tc>
          <w:tcPr>
            <w:tcW w:w="68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56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избыточных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04F5" w:rsidRPr="00A804F5" w:rsidTr="00A804F5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к составу, форме или срокам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4F5" w:rsidRPr="00A804F5" w:rsidTr="00A804F5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gridSpan w:val="6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документов, сведений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4F5" w:rsidRPr="00A804F5" w:rsidTr="00A804F5">
        <w:trPr>
          <w:trHeight w:val="1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804F5" w:rsidRPr="00A804F5" w:rsidTr="00A804F5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56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34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60" w:type="dxa"/>
            <w:gridSpan w:val="2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проекте</w:t>
            </w:r>
          </w:p>
        </w:tc>
        <w:tc>
          <w:tcPr>
            <w:tcW w:w="68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56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избыточных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04F5" w:rsidRPr="00A804F5" w:rsidTr="00A804F5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  к   имуществу,   персоналу,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4F5" w:rsidRPr="00A804F5" w:rsidTr="00A804F5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5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 договорам</w:t>
            </w:r>
          </w:p>
        </w:tc>
        <w:tc>
          <w:tcPr>
            <w:tcW w:w="92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4F5" w:rsidRPr="00A804F5" w:rsidTr="00A804F5">
        <w:trPr>
          <w:trHeight w:val="1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804F5" w:rsidRPr="00A804F5" w:rsidTr="00A804F5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56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проекте акта иных требований к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04F5" w:rsidRPr="00A804F5" w:rsidTr="00A804F5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субъекту</w:t>
            </w:r>
          </w:p>
        </w:tc>
        <w:tc>
          <w:tcPr>
            <w:tcW w:w="34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предпринимательской,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4F5" w:rsidRPr="00A804F5" w:rsidTr="00A804F5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3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инвестиционной</w:t>
            </w:r>
          </w:p>
        </w:tc>
        <w:tc>
          <w:tcPr>
            <w:tcW w:w="2040" w:type="dxa"/>
            <w:gridSpan w:val="3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4F5" w:rsidRPr="00A804F5" w:rsidTr="00A804F5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обусловленных необходимостью решения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4F5" w:rsidRPr="00A804F5" w:rsidTr="00A804F5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 регулирования</w:t>
            </w:r>
          </w:p>
        </w:tc>
        <w:tc>
          <w:tcPr>
            <w:tcW w:w="68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4F5" w:rsidRPr="00A804F5" w:rsidTr="00A804F5">
        <w:trPr>
          <w:trHeight w:val="1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804F5" w:rsidRPr="00A804F5" w:rsidTr="00A804F5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56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34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60" w:type="dxa"/>
            <w:gridSpan w:val="2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проекте</w:t>
            </w:r>
          </w:p>
        </w:tc>
        <w:tc>
          <w:tcPr>
            <w:tcW w:w="68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56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избыточных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04F5" w:rsidRPr="00A804F5" w:rsidTr="00A804F5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</w:t>
            </w:r>
          </w:p>
        </w:tc>
        <w:tc>
          <w:tcPr>
            <w:tcW w:w="1060" w:type="dxa"/>
            <w:gridSpan w:val="2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4F5" w:rsidRPr="00A804F5" w:rsidTr="00A804F5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власти, органов местного самоуправления,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4F5" w:rsidRPr="00A804F5" w:rsidTr="00A804F5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должностных лиц, недостаточность или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4F5" w:rsidRPr="00A804F5" w:rsidTr="00A804F5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5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таких полномочий</w:t>
            </w:r>
          </w:p>
        </w:tc>
        <w:tc>
          <w:tcPr>
            <w:tcW w:w="92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7C" w:rsidRPr="00A804F5" w:rsidTr="00A804F5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5"/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4F5" w:rsidRPr="00A804F5" w:rsidTr="00A804F5">
        <w:trPr>
          <w:trHeight w:val="1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804F5" w:rsidRPr="00A804F5" w:rsidTr="00A804F5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56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проекте акта иных положений,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04F5" w:rsidRPr="00A804F5" w:rsidTr="00A804F5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вводящих иные избыточные обязанности,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4F5" w:rsidRPr="00A804F5" w:rsidTr="00A804F5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запреты  и  ограничения  для  субъектов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7C" w:rsidRPr="00A804F5" w:rsidTr="00A804F5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4F5" w:rsidRPr="00A804F5" w:rsidTr="00A804F5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предпринимательской,</w:t>
            </w: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инвестиционной</w:t>
            </w:r>
          </w:p>
        </w:tc>
        <w:tc>
          <w:tcPr>
            <w:tcW w:w="4780" w:type="dxa"/>
            <w:vMerge w:val="restart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4F5" w:rsidRPr="00A804F5" w:rsidTr="00A804F5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62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2040" w:type="dxa"/>
            <w:gridSpan w:val="3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способствующих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</w:p>
        </w:tc>
        <w:tc>
          <w:tcPr>
            <w:tcW w:w="4780" w:type="dxa"/>
            <w:vMerge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4F5" w:rsidRPr="00A804F5" w:rsidTr="00A804F5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введению;  положений,  способствующих</w:t>
            </w:r>
          </w:p>
        </w:tc>
        <w:tc>
          <w:tcPr>
            <w:tcW w:w="4780" w:type="dxa"/>
            <w:vMerge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4F5" w:rsidRPr="00A804F5" w:rsidTr="00A804F5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возникновению необоснованных расходов</w:t>
            </w:r>
          </w:p>
        </w:tc>
        <w:tc>
          <w:tcPr>
            <w:tcW w:w="4780" w:type="dxa"/>
            <w:vMerge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4F5" w:rsidRPr="00A804F5" w:rsidTr="00A804F5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</w:p>
        </w:tc>
        <w:tc>
          <w:tcPr>
            <w:tcW w:w="34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предпринимательской,</w:t>
            </w:r>
          </w:p>
        </w:tc>
        <w:tc>
          <w:tcPr>
            <w:tcW w:w="4780" w:type="dxa"/>
            <w:vMerge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804F5" w:rsidRPr="00A804F5" w:rsidTr="00A804F5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5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инвестиционной деятельности</w:t>
            </w:r>
          </w:p>
        </w:tc>
        <w:tc>
          <w:tcPr>
            <w:tcW w:w="920" w:type="dxa"/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vMerge/>
            <w:tcBorders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7C" w:rsidRPr="00A804F5" w:rsidTr="00A804F5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5"/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vMerge/>
            <w:tcBorders>
              <w:right w:val="single" w:sz="8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4F5" w:rsidRPr="00A804F5" w:rsidTr="00886B7C">
        <w:trPr>
          <w:trHeight w:val="190"/>
        </w:trPr>
        <w:tc>
          <w:tcPr>
            <w:tcW w:w="6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04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6432" behindDoc="0" locked="0" layoutInCell="0" allowOverlap="1">
                      <wp:simplePos x="0" y="0"/>
                      <wp:positionH relativeFrom="page">
                        <wp:posOffset>788035</wp:posOffset>
                      </wp:positionH>
                      <wp:positionV relativeFrom="page">
                        <wp:posOffset>2762250</wp:posOffset>
                      </wp:positionV>
                      <wp:extent cx="6424295" cy="0"/>
                      <wp:effectExtent l="6985" t="9525" r="7620" b="952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24295" cy="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35F47D4F" id="Прямая соединительная линия 9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62.05pt,217.5pt" to="567.9pt,2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" o:allowincell="f" strokeweight=".16931mm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04F5" w:rsidRPr="00A804F5" w:rsidRDefault="00A804F5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6B7C" w:rsidRPr="00A804F5" w:rsidTr="00886B7C">
        <w:trPr>
          <w:trHeight w:val="19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6B7C" w:rsidRPr="00A804F5" w:rsidTr="00886B7C">
        <w:trPr>
          <w:trHeight w:val="19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6B7C" w:rsidRPr="00A804F5" w:rsidTr="00886B7C">
        <w:trPr>
          <w:trHeight w:val="19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6B7C" w:rsidRPr="00A804F5" w:rsidTr="00886B7C">
        <w:trPr>
          <w:trHeight w:val="19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6B7C" w:rsidRPr="00A804F5" w:rsidTr="00886B7C">
        <w:trPr>
          <w:trHeight w:val="19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6B7C" w:rsidRPr="00A804F5" w:rsidTr="00886B7C">
        <w:trPr>
          <w:trHeight w:val="19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6B7C" w:rsidRPr="00A804F5" w:rsidTr="00886B7C">
        <w:trPr>
          <w:trHeight w:val="19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6B7C" w:rsidRPr="00A804F5" w:rsidTr="00886B7C">
        <w:trPr>
          <w:trHeight w:val="19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6B7C" w:rsidRPr="00A804F5" w:rsidTr="00A804F5">
        <w:trPr>
          <w:trHeight w:val="1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B7C" w:rsidRPr="00A804F5" w:rsidRDefault="00886B7C" w:rsidP="00A804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A804F5" w:rsidRPr="00A804F5" w:rsidRDefault="00A804F5" w:rsidP="00B77A7A">
      <w:pPr>
        <w:keepNext/>
        <w:keepLines/>
        <w:numPr>
          <w:ilvl w:val="0"/>
          <w:numId w:val="13"/>
        </w:numPr>
        <w:tabs>
          <w:tab w:val="left" w:pos="780"/>
        </w:tabs>
        <w:spacing w:after="0" w:line="236" w:lineRule="auto"/>
        <w:ind w:left="780" w:right="4960" w:hanging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4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730885</wp:posOffset>
                </wp:positionH>
                <wp:positionV relativeFrom="page">
                  <wp:posOffset>770890</wp:posOffset>
                </wp:positionV>
                <wp:extent cx="6424295" cy="0"/>
                <wp:effectExtent l="6985" t="8890" r="7620" b="101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E1018DE" id="Прямая соединительная линия 8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7.55pt,60.7pt" to="563.4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" o:allowincell="f" strokeweight=".16931mm">
                <w10:wrap anchorx="page" anchory="page"/>
              </v:line>
            </w:pict>
          </mc:Fallback>
        </mc:AlternateContent>
      </w:r>
      <w:r w:rsidRPr="00A804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730885</wp:posOffset>
                </wp:positionH>
                <wp:positionV relativeFrom="page">
                  <wp:posOffset>1943100</wp:posOffset>
                </wp:positionV>
                <wp:extent cx="6424295" cy="0"/>
                <wp:effectExtent l="6985" t="9525" r="7620" b="95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503B998" id="Прямая соединительная линия 7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7.55pt,153pt" to="563.4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" o:allowincell="f" strokeweight=".48pt">
                <w10:wrap anchorx="page" anchory="page"/>
              </v:line>
            </w:pict>
          </mc:Fallback>
        </mc:AlternateContent>
      </w:r>
      <w:r w:rsidRPr="00A804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734060</wp:posOffset>
                </wp:positionH>
                <wp:positionV relativeFrom="page">
                  <wp:posOffset>767715</wp:posOffset>
                </wp:positionV>
                <wp:extent cx="0" cy="4168775"/>
                <wp:effectExtent l="10160" t="5715" r="8890" b="698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87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FAF061B" id="Прямая соединительная линия 6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7.8pt,60.45pt" to="57.8pt,3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" o:allowincell="f" strokeweight=".48pt">
                <w10:wrap anchorx="page" anchory="page"/>
              </v:line>
            </w:pict>
          </mc:Fallback>
        </mc:AlternateContent>
      </w:r>
      <w:r w:rsidRPr="00A804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page">
                  <wp:posOffset>1150620</wp:posOffset>
                </wp:positionH>
                <wp:positionV relativeFrom="page">
                  <wp:posOffset>767715</wp:posOffset>
                </wp:positionV>
                <wp:extent cx="0" cy="4168775"/>
                <wp:effectExtent l="7620" t="5715" r="11430" b="698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87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C161D4B" id="Прямая соединительная линия 5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90.6pt,60.45pt" to="90.6pt,3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" o:allowincell="f" strokeweight=".16931mm">
                <w10:wrap anchorx="page" anchory="page"/>
              </v:line>
            </w:pict>
          </mc:Fallback>
        </mc:AlternateContent>
      </w:r>
      <w:r w:rsidRPr="00A804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page">
                  <wp:posOffset>4123055</wp:posOffset>
                </wp:positionH>
                <wp:positionV relativeFrom="page">
                  <wp:posOffset>767715</wp:posOffset>
                </wp:positionV>
                <wp:extent cx="0" cy="4168775"/>
                <wp:effectExtent l="8255" t="5715" r="10795" b="69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87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CB9BA3A" id="Прямая соединительная линия 4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24.65pt,60.45pt" to="324.65pt,3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" o:allowincell="f" strokeweight=".48pt">
                <w10:wrap anchorx="page" anchory="page"/>
              </v:line>
            </w:pict>
          </mc:Fallback>
        </mc:AlternateContent>
      </w:r>
      <w:r w:rsidRPr="00A804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page">
                  <wp:posOffset>7152005</wp:posOffset>
                </wp:positionH>
                <wp:positionV relativeFrom="page">
                  <wp:posOffset>767715</wp:posOffset>
                </wp:positionV>
                <wp:extent cx="0" cy="4168775"/>
                <wp:effectExtent l="8255" t="5715" r="10795" b="69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87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94AF07B" id="Прямая соединительная линия 3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3.15pt,60.45pt" to="563.15pt,3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" o:allowincell="f" strokeweight=".48pt">
                <w10:wrap anchorx="page" anchory="page"/>
              </v:line>
            </w:pict>
          </mc:Fallback>
        </mc:AlternateContent>
      </w:r>
      <w:r w:rsidRPr="00A804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проекте акта положений, которые могут быть неоднозначно истолкованы и привести в этом случае к</w:t>
      </w:r>
    </w:p>
    <w:p w:rsidR="00A804F5" w:rsidRPr="00A804F5" w:rsidRDefault="00A804F5" w:rsidP="00A804F5">
      <w:pPr>
        <w:keepNext/>
        <w:keepLines/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4F5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ущемлению интересов субъектов</w:t>
      </w:r>
    </w:p>
    <w:p w:rsidR="00A804F5" w:rsidRPr="00A804F5" w:rsidRDefault="00A804F5" w:rsidP="00A804F5">
      <w:pPr>
        <w:keepNext/>
        <w:keepLines/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34" w:lineRule="auto"/>
        <w:ind w:right="4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предпринимательской, инвестиционной деятельности</w:t>
      </w:r>
    </w:p>
    <w:p w:rsidR="00A804F5" w:rsidRPr="00A804F5" w:rsidRDefault="00A804F5" w:rsidP="00A804F5">
      <w:pPr>
        <w:keepNext/>
        <w:keepLines/>
        <w:spacing w:after="0" w:line="19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4F5" w:rsidRPr="00A804F5" w:rsidRDefault="00A804F5" w:rsidP="00B77A7A">
      <w:pPr>
        <w:keepNext/>
        <w:keepLines/>
        <w:numPr>
          <w:ilvl w:val="0"/>
          <w:numId w:val="13"/>
        </w:numPr>
        <w:tabs>
          <w:tab w:val="left" w:pos="780"/>
        </w:tabs>
        <w:spacing w:after="0" w:line="240" w:lineRule="auto"/>
        <w:ind w:left="780" w:hanging="6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4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  в   проекте   акта   положений,</w:t>
      </w:r>
    </w:p>
    <w:p w:rsidR="00A804F5" w:rsidRPr="00A804F5" w:rsidRDefault="00A804F5" w:rsidP="00A804F5">
      <w:pPr>
        <w:keepNext/>
        <w:keepLines/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34" w:lineRule="auto"/>
        <w:ind w:right="4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ограничивающих конкуренцию или создающих условия к этому</w:t>
      </w:r>
    </w:p>
    <w:p w:rsidR="00A804F5" w:rsidRPr="00A804F5" w:rsidRDefault="00A804F5" w:rsidP="00A804F5">
      <w:pPr>
        <w:keepNext/>
        <w:keepLines/>
        <w:spacing w:after="0" w:line="19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4F5" w:rsidRPr="00A804F5" w:rsidRDefault="00A804F5" w:rsidP="00B77A7A">
      <w:pPr>
        <w:keepNext/>
        <w:keepLines/>
        <w:numPr>
          <w:ilvl w:val="0"/>
          <w:numId w:val="13"/>
        </w:numPr>
        <w:tabs>
          <w:tab w:val="left" w:pos="780"/>
        </w:tabs>
        <w:spacing w:after="0" w:line="240" w:lineRule="auto"/>
        <w:ind w:left="780" w:hanging="6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4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проекте акта иных положений,</w:t>
      </w: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способствующих</w:t>
      </w:r>
      <w:r w:rsidRPr="00A804F5">
        <w:rPr>
          <w:rFonts w:ascii="Times New Roman" w:eastAsia="Times New Roman" w:hAnsi="Times New Roman" w:cs="Times New Roman"/>
          <w:sz w:val="23"/>
          <w:szCs w:val="23"/>
          <w:lang w:eastAsia="ru-RU"/>
        </w:rPr>
        <w:t>возникновению</w:t>
      </w:r>
    </w:p>
    <w:p w:rsidR="00A804F5" w:rsidRPr="00A804F5" w:rsidRDefault="00A804F5" w:rsidP="00A804F5">
      <w:pPr>
        <w:keepNext/>
        <w:keepLines/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36" w:lineRule="auto"/>
        <w:ind w:right="4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4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необоснованных расходов бюджета Убинского района Новосибирской области</w:t>
      </w:r>
    </w:p>
    <w:p w:rsidR="00A804F5" w:rsidRPr="00A804F5" w:rsidRDefault="00A804F5" w:rsidP="00A804F5">
      <w:pPr>
        <w:keepNext/>
        <w:keepLines/>
        <w:spacing w:after="0" w:line="19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4F5" w:rsidRPr="00A804F5" w:rsidRDefault="00A804F5" w:rsidP="00B77A7A">
      <w:pPr>
        <w:keepNext/>
        <w:keepLines/>
        <w:numPr>
          <w:ilvl w:val="0"/>
          <w:numId w:val="13"/>
        </w:numPr>
        <w:tabs>
          <w:tab w:val="left" w:pos="780"/>
        </w:tabs>
        <w:spacing w:after="0" w:line="240" w:lineRule="auto"/>
        <w:ind w:left="780" w:hanging="6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4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  в   проекте   акта   положений,</w:t>
      </w: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4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необоснованно</w:t>
      </w:r>
      <w:r w:rsidRPr="00A804F5">
        <w:rPr>
          <w:rFonts w:ascii="Times New Roman" w:eastAsia="Times New Roman" w:hAnsi="Times New Roman" w:cs="Times New Roman"/>
          <w:sz w:val="23"/>
          <w:szCs w:val="23"/>
          <w:lang w:eastAsia="ru-RU"/>
        </w:rPr>
        <w:t>запрещающих</w:t>
      </w:r>
    </w:p>
    <w:p w:rsidR="00A804F5" w:rsidRPr="00A804F5" w:rsidRDefault="00A804F5" w:rsidP="00A804F5">
      <w:pPr>
        <w:keepNext/>
        <w:keepLines/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50" w:lineRule="auto"/>
        <w:ind w:right="4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4F5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осуществление предпринимательской, инвестиционной деятельности (в том числе определенных видов такой деятельности) в</w:t>
      </w:r>
    </w:p>
    <w:p w:rsidR="00A804F5" w:rsidRPr="00A804F5" w:rsidRDefault="00A804F5" w:rsidP="00A804F5">
      <w:pPr>
        <w:keepNext/>
        <w:keepLines/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34" w:lineRule="auto"/>
        <w:ind w:right="4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4F5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Убинском районе Новосибирской области</w:t>
      </w:r>
    </w:p>
    <w:p w:rsidR="00A804F5" w:rsidRPr="00A804F5" w:rsidRDefault="00A804F5" w:rsidP="00A804F5">
      <w:pPr>
        <w:keepNext/>
        <w:keepLines/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-1222375</wp:posOffset>
                </wp:positionV>
                <wp:extent cx="6424295" cy="0"/>
                <wp:effectExtent l="6985" t="13335" r="7620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968EFF3" id="Прямая соединительная линия 2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55pt,-96.25pt" to="506.4pt,-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" o:allowincell="f" strokeweight=".16931mm"/>
            </w:pict>
          </mc:Fallback>
        </mc:AlternateContent>
      </w:r>
      <w:r w:rsidRPr="00A804F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124460</wp:posOffset>
                </wp:positionV>
                <wp:extent cx="6424295" cy="0"/>
                <wp:effectExtent l="6985" t="7620" r="762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6BBA561" id="Прямая соединительная линия 1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55pt,9.8pt" to="506.4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" o:allowincell="f" strokeweight=".16931mm"/>
            </w:pict>
          </mc:Fallback>
        </mc:AlternateContent>
      </w:r>
    </w:p>
    <w:p w:rsidR="00A804F5" w:rsidRPr="00A804F5" w:rsidRDefault="00A804F5" w:rsidP="00A804F5">
      <w:pPr>
        <w:keepNext/>
        <w:keepLine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5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6B7C" w:rsidRDefault="00886B7C" w:rsidP="00886B7C">
      <w:pPr>
        <w:keepNext/>
        <w:keepLines/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6B7C" w:rsidRDefault="00886B7C" w:rsidP="00886B7C">
      <w:pPr>
        <w:keepNext/>
        <w:keepLines/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6B7C" w:rsidRDefault="00886B7C" w:rsidP="00886B7C">
      <w:pPr>
        <w:keepNext/>
        <w:keepLines/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6B7C" w:rsidRDefault="00886B7C" w:rsidP="00886B7C">
      <w:pPr>
        <w:keepNext/>
        <w:keepLines/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04F5" w:rsidRPr="00A804F5" w:rsidRDefault="00886B7C" w:rsidP="00886B7C">
      <w:pPr>
        <w:keepNext/>
        <w:keepLines/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A804F5" w:rsidRPr="00A80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Выводы </w:t>
      </w:r>
      <w:r w:rsidR="00A804F5" w:rsidRPr="00A80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</w:t>
      </w: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A804F5" w:rsidRPr="00A804F5">
          <w:pgSz w:w="11900" w:h="16838"/>
          <w:pgMar w:top="1221" w:right="586" w:bottom="1440" w:left="1140" w:header="0" w:footer="0" w:gutter="0"/>
          <w:cols w:space="720" w:equalWidth="0">
            <w:col w:w="10180"/>
          </w:cols>
        </w:sectPr>
      </w:pPr>
    </w:p>
    <w:p w:rsidR="00A804F5" w:rsidRPr="00A804F5" w:rsidRDefault="00A804F5" w:rsidP="00A804F5">
      <w:pPr>
        <w:keepNext/>
        <w:keepLines/>
        <w:spacing w:after="0" w:line="28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8" w:lineRule="auto"/>
        <w:ind w:right="2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Руководитель уполномоченного структурного подразделения</w:t>
      </w:r>
    </w:p>
    <w:p w:rsidR="00A804F5" w:rsidRPr="00A804F5" w:rsidRDefault="00A804F5" w:rsidP="00A804F5">
      <w:pPr>
        <w:keepNext/>
        <w:keepLines/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column"/>
      </w:r>
    </w:p>
    <w:p w:rsidR="00A804F5" w:rsidRPr="00A804F5" w:rsidRDefault="00A804F5" w:rsidP="00A804F5">
      <w:pPr>
        <w:keepNext/>
        <w:keepLine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A804F5">
      <w:pPr>
        <w:keepNext/>
        <w:keepLines/>
        <w:spacing w:after="0" w:line="38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4F5" w:rsidRP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 /___________________/</w:t>
      </w:r>
    </w:p>
    <w:p w:rsidR="00A804F5" w:rsidRDefault="00A804F5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804F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804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</w:t>
      </w:r>
      <w:r w:rsidRPr="00A804F5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886B7C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расшифровка подписи)</w:t>
      </w:r>
    </w:p>
    <w:p w:rsidR="00886B7C" w:rsidRDefault="00886B7C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6B7C" w:rsidRDefault="00886B7C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6B7C" w:rsidRDefault="00886B7C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6B7C" w:rsidRDefault="00886B7C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6B7C" w:rsidRPr="00A804F5" w:rsidRDefault="00886B7C" w:rsidP="00886B7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886B7C" w:rsidRPr="00A804F5" w:rsidRDefault="00886B7C" w:rsidP="00886B7C">
      <w:pPr>
        <w:keepNext/>
        <w:keepLines/>
        <w:spacing w:after="0" w:line="23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886B7C" w:rsidRPr="00A804F5" w:rsidRDefault="00886B7C" w:rsidP="00886B7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</w:p>
    <w:p w:rsidR="00886B7C" w:rsidRPr="00A804F5" w:rsidRDefault="00886B7C" w:rsidP="00886B7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района</w:t>
      </w:r>
    </w:p>
    <w:p w:rsidR="00886B7C" w:rsidRPr="00A804F5" w:rsidRDefault="00886B7C" w:rsidP="00886B7C">
      <w:pPr>
        <w:keepNext/>
        <w:keepLines/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6B7C" w:rsidRPr="00A804F5" w:rsidRDefault="00886B7C" w:rsidP="00886B7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F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_________________/______________/</w:t>
      </w:r>
    </w:p>
    <w:p w:rsidR="00886B7C" w:rsidRPr="00886B7C" w:rsidRDefault="00886B7C" w:rsidP="00A804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86B7C" w:rsidRPr="00886B7C">
          <w:type w:val="continuous"/>
          <w:pgSz w:w="11900" w:h="16838"/>
          <w:pgMar w:top="1221" w:right="586" w:bottom="1440" w:left="1140" w:header="0" w:footer="0" w:gutter="0"/>
          <w:cols w:num="2" w:space="720" w:equalWidth="0">
            <w:col w:w="4120" w:space="720"/>
            <w:col w:w="5340"/>
          </w:cols>
        </w:sectPr>
      </w:pP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804F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 w:rsidRPr="00A804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804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</w:t>
      </w:r>
      <w:r w:rsidRPr="00A804F5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A804F5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расшифровка подписи</w:t>
      </w:r>
      <w:r w:rsidRPr="00A804F5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A804F5" w:rsidRDefault="00A804F5" w:rsidP="004026F6"/>
    <w:p w:rsidR="00A804F5" w:rsidRDefault="00A804F5" w:rsidP="00F63EEE">
      <w:pPr>
        <w:jc w:val="center"/>
      </w:pPr>
    </w:p>
    <w:p w:rsidR="00A804F5" w:rsidRPr="004026F6" w:rsidRDefault="00A804F5" w:rsidP="00F63EEE">
      <w:pPr>
        <w:jc w:val="center"/>
        <w:rPr>
          <w:u w:val="single"/>
        </w:rPr>
      </w:pPr>
    </w:p>
    <w:sectPr w:rsidR="00A804F5" w:rsidRPr="00402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916"/>
    <w:multiLevelType w:val="hybridMultilevel"/>
    <w:tmpl w:val="F078EE9A"/>
    <w:lvl w:ilvl="0" w:tplc="08B67B5C">
      <w:start w:val="1"/>
      <w:numFmt w:val="bullet"/>
      <w:lvlText w:val="-"/>
      <w:lvlJc w:val="left"/>
    </w:lvl>
    <w:lvl w:ilvl="1" w:tplc="03B0C3F6">
      <w:numFmt w:val="decimal"/>
      <w:lvlText w:val=""/>
      <w:lvlJc w:val="left"/>
    </w:lvl>
    <w:lvl w:ilvl="2" w:tplc="68D6325C">
      <w:numFmt w:val="decimal"/>
      <w:lvlText w:val=""/>
      <w:lvlJc w:val="left"/>
    </w:lvl>
    <w:lvl w:ilvl="3" w:tplc="429CC87A">
      <w:numFmt w:val="decimal"/>
      <w:lvlText w:val=""/>
      <w:lvlJc w:val="left"/>
    </w:lvl>
    <w:lvl w:ilvl="4" w:tplc="94CCBEB4">
      <w:numFmt w:val="decimal"/>
      <w:lvlText w:val=""/>
      <w:lvlJc w:val="left"/>
    </w:lvl>
    <w:lvl w:ilvl="5" w:tplc="B164E672">
      <w:numFmt w:val="decimal"/>
      <w:lvlText w:val=""/>
      <w:lvlJc w:val="left"/>
    </w:lvl>
    <w:lvl w:ilvl="6" w:tplc="4B7E795E">
      <w:numFmt w:val="decimal"/>
      <w:lvlText w:val=""/>
      <w:lvlJc w:val="left"/>
    </w:lvl>
    <w:lvl w:ilvl="7" w:tplc="7DF81432">
      <w:numFmt w:val="decimal"/>
      <w:lvlText w:val=""/>
      <w:lvlJc w:val="left"/>
    </w:lvl>
    <w:lvl w:ilvl="8" w:tplc="01185A8E">
      <w:numFmt w:val="decimal"/>
      <w:lvlText w:val=""/>
      <w:lvlJc w:val="left"/>
    </w:lvl>
  </w:abstractNum>
  <w:abstractNum w:abstractNumId="1">
    <w:nsid w:val="000022CD"/>
    <w:multiLevelType w:val="hybridMultilevel"/>
    <w:tmpl w:val="74148D72"/>
    <w:lvl w:ilvl="0" w:tplc="C00E7BA2">
      <w:start w:val="2"/>
      <w:numFmt w:val="decimal"/>
      <w:lvlText w:val="%1."/>
      <w:lvlJc w:val="left"/>
    </w:lvl>
    <w:lvl w:ilvl="1" w:tplc="81561EB4">
      <w:numFmt w:val="decimal"/>
      <w:lvlText w:val=""/>
      <w:lvlJc w:val="left"/>
    </w:lvl>
    <w:lvl w:ilvl="2" w:tplc="53068564">
      <w:numFmt w:val="decimal"/>
      <w:lvlText w:val=""/>
      <w:lvlJc w:val="left"/>
    </w:lvl>
    <w:lvl w:ilvl="3" w:tplc="F1A03AC6">
      <w:numFmt w:val="decimal"/>
      <w:lvlText w:val=""/>
      <w:lvlJc w:val="left"/>
    </w:lvl>
    <w:lvl w:ilvl="4" w:tplc="23F49DA0">
      <w:numFmt w:val="decimal"/>
      <w:lvlText w:val=""/>
      <w:lvlJc w:val="left"/>
    </w:lvl>
    <w:lvl w:ilvl="5" w:tplc="90B4CAE8">
      <w:numFmt w:val="decimal"/>
      <w:lvlText w:val=""/>
      <w:lvlJc w:val="left"/>
    </w:lvl>
    <w:lvl w:ilvl="6" w:tplc="B830AA28">
      <w:numFmt w:val="decimal"/>
      <w:lvlText w:val=""/>
      <w:lvlJc w:val="left"/>
    </w:lvl>
    <w:lvl w:ilvl="7" w:tplc="46AEF312">
      <w:numFmt w:val="decimal"/>
      <w:lvlText w:val=""/>
      <w:lvlJc w:val="left"/>
    </w:lvl>
    <w:lvl w:ilvl="8" w:tplc="A072D02A">
      <w:numFmt w:val="decimal"/>
      <w:lvlText w:val=""/>
      <w:lvlJc w:val="left"/>
    </w:lvl>
  </w:abstractNum>
  <w:abstractNum w:abstractNumId="2">
    <w:nsid w:val="0000261E"/>
    <w:multiLevelType w:val="hybridMultilevel"/>
    <w:tmpl w:val="D876BDCC"/>
    <w:lvl w:ilvl="0" w:tplc="E4287544">
      <w:start w:val="3"/>
      <w:numFmt w:val="decimal"/>
      <w:lvlText w:val="%1."/>
      <w:lvlJc w:val="left"/>
    </w:lvl>
    <w:lvl w:ilvl="1" w:tplc="3C3076B0">
      <w:numFmt w:val="decimal"/>
      <w:lvlText w:val=""/>
      <w:lvlJc w:val="left"/>
    </w:lvl>
    <w:lvl w:ilvl="2" w:tplc="A420F3CC">
      <w:numFmt w:val="decimal"/>
      <w:lvlText w:val=""/>
      <w:lvlJc w:val="left"/>
    </w:lvl>
    <w:lvl w:ilvl="3" w:tplc="951CEA66">
      <w:numFmt w:val="decimal"/>
      <w:lvlText w:val=""/>
      <w:lvlJc w:val="left"/>
    </w:lvl>
    <w:lvl w:ilvl="4" w:tplc="D51E6E3E">
      <w:numFmt w:val="decimal"/>
      <w:lvlText w:val=""/>
      <w:lvlJc w:val="left"/>
    </w:lvl>
    <w:lvl w:ilvl="5" w:tplc="C1EE616C">
      <w:numFmt w:val="decimal"/>
      <w:lvlText w:val=""/>
      <w:lvlJc w:val="left"/>
    </w:lvl>
    <w:lvl w:ilvl="6" w:tplc="D2186E76">
      <w:numFmt w:val="decimal"/>
      <w:lvlText w:val=""/>
      <w:lvlJc w:val="left"/>
    </w:lvl>
    <w:lvl w:ilvl="7" w:tplc="05501B26">
      <w:numFmt w:val="decimal"/>
      <w:lvlText w:val=""/>
      <w:lvlJc w:val="left"/>
    </w:lvl>
    <w:lvl w:ilvl="8" w:tplc="F648AF7E">
      <w:numFmt w:val="decimal"/>
      <w:lvlText w:val=""/>
      <w:lvlJc w:val="left"/>
    </w:lvl>
  </w:abstractNum>
  <w:abstractNum w:abstractNumId="3">
    <w:nsid w:val="0000288F"/>
    <w:multiLevelType w:val="hybridMultilevel"/>
    <w:tmpl w:val="643E077A"/>
    <w:lvl w:ilvl="0" w:tplc="36EA1BA6">
      <w:start w:val="1"/>
      <w:numFmt w:val="decimal"/>
      <w:lvlText w:val="%1."/>
      <w:lvlJc w:val="left"/>
    </w:lvl>
    <w:lvl w:ilvl="1" w:tplc="1870E9EA">
      <w:numFmt w:val="decimal"/>
      <w:lvlText w:val=""/>
      <w:lvlJc w:val="left"/>
    </w:lvl>
    <w:lvl w:ilvl="2" w:tplc="733AEA62">
      <w:numFmt w:val="decimal"/>
      <w:lvlText w:val=""/>
      <w:lvlJc w:val="left"/>
    </w:lvl>
    <w:lvl w:ilvl="3" w:tplc="549C4DF2">
      <w:numFmt w:val="decimal"/>
      <w:lvlText w:val=""/>
      <w:lvlJc w:val="left"/>
    </w:lvl>
    <w:lvl w:ilvl="4" w:tplc="96746682">
      <w:numFmt w:val="decimal"/>
      <w:lvlText w:val=""/>
      <w:lvlJc w:val="left"/>
    </w:lvl>
    <w:lvl w:ilvl="5" w:tplc="FE0827F0">
      <w:numFmt w:val="decimal"/>
      <w:lvlText w:val=""/>
      <w:lvlJc w:val="left"/>
    </w:lvl>
    <w:lvl w:ilvl="6" w:tplc="9F8EA698">
      <w:numFmt w:val="decimal"/>
      <w:lvlText w:val=""/>
      <w:lvlJc w:val="left"/>
    </w:lvl>
    <w:lvl w:ilvl="7" w:tplc="AE5CB254">
      <w:numFmt w:val="decimal"/>
      <w:lvlText w:val=""/>
      <w:lvlJc w:val="left"/>
    </w:lvl>
    <w:lvl w:ilvl="8" w:tplc="F252FDEE">
      <w:numFmt w:val="decimal"/>
      <w:lvlText w:val=""/>
      <w:lvlJc w:val="left"/>
    </w:lvl>
  </w:abstractNum>
  <w:abstractNum w:abstractNumId="4">
    <w:nsid w:val="000032E6"/>
    <w:multiLevelType w:val="hybridMultilevel"/>
    <w:tmpl w:val="886AD5B8"/>
    <w:lvl w:ilvl="0" w:tplc="954ADD9A">
      <w:start w:val="3"/>
      <w:numFmt w:val="decimal"/>
      <w:lvlText w:val="%1."/>
      <w:lvlJc w:val="left"/>
    </w:lvl>
    <w:lvl w:ilvl="1" w:tplc="1D3CCCF0">
      <w:numFmt w:val="decimal"/>
      <w:lvlText w:val=""/>
      <w:lvlJc w:val="left"/>
    </w:lvl>
    <w:lvl w:ilvl="2" w:tplc="BA3E6746">
      <w:numFmt w:val="decimal"/>
      <w:lvlText w:val=""/>
      <w:lvlJc w:val="left"/>
    </w:lvl>
    <w:lvl w:ilvl="3" w:tplc="896A4146">
      <w:numFmt w:val="decimal"/>
      <w:lvlText w:val=""/>
      <w:lvlJc w:val="left"/>
    </w:lvl>
    <w:lvl w:ilvl="4" w:tplc="95DE1130">
      <w:numFmt w:val="decimal"/>
      <w:lvlText w:val=""/>
      <w:lvlJc w:val="left"/>
    </w:lvl>
    <w:lvl w:ilvl="5" w:tplc="B244865E">
      <w:numFmt w:val="decimal"/>
      <w:lvlText w:val=""/>
      <w:lvlJc w:val="left"/>
    </w:lvl>
    <w:lvl w:ilvl="6" w:tplc="41ACD17A">
      <w:numFmt w:val="decimal"/>
      <w:lvlText w:val=""/>
      <w:lvlJc w:val="left"/>
    </w:lvl>
    <w:lvl w:ilvl="7" w:tplc="D938EBE6">
      <w:numFmt w:val="decimal"/>
      <w:lvlText w:val=""/>
      <w:lvlJc w:val="left"/>
    </w:lvl>
    <w:lvl w:ilvl="8" w:tplc="8390A14E">
      <w:numFmt w:val="decimal"/>
      <w:lvlText w:val=""/>
      <w:lvlJc w:val="left"/>
    </w:lvl>
  </w:abstractNum>
  <w:abstractNum w:abstractNumId="5">
    <w:nsid w:val="00003A61"/>
    <w:multiLevelType w:val="hybridMultilevel"/>
    <w:tmpl w:val="593A9232"/>
    <w:lvl w:ilvl="0" w:tplc="FF7A7E5A">
      <w:start w:val="1"/>
      <w:numFmt w:val="bullet"/>
      <w:lvlText w:val="в"/>
      <w:lvlJc w:val="left"/>
    </w:lvl>
    <w:lvl w:ilvl="1" w:tplc="D9CAC104">
      <w:numFmt w:val="decimal"/>
      <w:lvlText w:val=""/>
      <w:lvlJc w:val="left"/>
    </w:lvl>
    <w:lvl w:ilvl="2" w:tplc="40E85586">
      <w:numFmt w:val="decimal"/>
      <w:lvlText w:val=""/>
      <w:lvlJc w:val="left"/>
    </w:lvl>
    <w:lvl w:ilvl="3" w:tplc="4CD60180">
      <w:numFmt w:val="decimal"/>
      <w:lvlText w:val=""/>
      <w:lvlJc w:val="left"/>
    </w:lvl>
    <w:lvl w:ilvl="4" w:tplc="C2549A7C">
      <w:numFmt w:val="decimal"/>
      <w:lvlText w:val=""/>
      <w:lvlJc w:val="left"/>
    </w:lvl>
    <w:lvl w:ilvl="5" w:tplc="F382450C">
      <w:numFmt w:val="decimal"/>
      <w:lvlText w:val=""/>
      <w:lvlJc w:val="left"/>
    </w:lvl>
    <w:lvl w:ilvl="6" w:tplc="3CA02F18">
      <w:numFmt w:val="decimal"/>
      <w:lvlText w:val=""/>
      <w:lvlJc w:val="left"/>
    </w:lvl>
    <w:lvl w:ilvl="7" w:tplc="2AA429EC">
      <w:numFmt w:val="decimal"/>
      <w:lvlText w:val=""/>
      <w:lvlJc w:val="left"/>
    </w:lvl>
    <w:lvl w:ilvl="8" w:tplc="99D61010">
      <w:numFmt w:val="decimal"/>
      <w:lvlText w:val=""/>
      <w:lvlJc w:val="left"/>
    </w:lvl>
  </w:abstractNum>
  <w:abstractNum w:abstractNumId="6">
    <w:nsid w:val="0000401D"/>
    <w:multiLevelType w:val="hybridMultilevel"/>
    <w:tmpl w:val="B23A0FCE"/>
    <w:lvl w:ilvl="0" w:tplc="BFA83578">
      <w:start w:val="4"/>
      <w:numFmt w:val="decimal"/>
      <w:lvlText w:val="%1."/>
      <w:lvlJc w:val="left"/>
    </w:lvl>
    <w:lvl w:ilvl="1" w:tplc="A73880AC">
      <w:numFmt w:val="decimal"/>
      <w:lvlText w:val=""/>
      <w:lvlJc w:val="left"/>
    </w:lvl>
    <w:lvl w:ilvl="2" w:tplc="A5EE2ABA">
      <w:numFmt w:val="decimal"/>
      <w:lvlText w:val=""/>
      <w:lvlJc w:val="left"/>
    </w:lvl>
    <w:lvl w:ilvl="3" w:tplc="7F2AEC74">
      <w:numFmt w:val="decimal"/>
      <w:lvlText w:val=""/>
      <w:lvlJc w:val="left"/>
    </w:lvl>
    <w:lvl w:ilvl="4" w:tplc="D766E150">
      <w:numFmt w:val="decimal"/>
      <w:lvlText w:val=""/>
      <w:lvlJc w:val="left"/>
    </w:lvl>
    <w:lvl w:ilvl="5" w:tplc="59DC9F6A">
      <w:numFmt w:val="decimal"/>
      <w:lvlText w:val=""/>
      <w:lvlJc w:val="left"/>
    </w:lvl>
    <w:lvl w:ilvl="6" w:tplc="2714B870">
      <w:numFmt w:val="decimal"/>
      <w:lvlText w:val=""/>
      <w:lvlJc w:val="left"/>
    </w:lvl>
    <w:lvl w:ilvl="7" w:tplc="54BE76F6">
      <w:numFmt w:val="decimal"/>
      <w:lvlText w:val=""/>
      <w:lvlJc w:val="left"/>
    </w:lvl>
    <w:lvl w:ilvl="8" w:tplc="152A6E80">
      <w:numFmt w:val="decimal"/>
      <w:lvlText w:val=""/>
      <w:lvlJc w:val="left"/>
    </w:lvl>
  </w:abstractNum>
  <w:abstractNum w:abstractNumId="7">
    <w:nsid w:val="0000489C"/>
    <w:multiLevelType w:val="hybridMultilevel"/>
    <w:tmpl w:val="DCB00302"/>
    <w:lvl w:ilvl="0" w:tplc="DB0A8AF6">
      <w:start w:val="1"/>
      <w:numFmt w:val="decimal"/>
      <w:lvlText w:val="%1."/>
      <w:lvlJc w:val="left"/>
    </w:lvl>
    <w:lvl w:ilvl="1" w:tplc="8DB28182">
      <w:numFmt w:val="decimal"/>
      <w:lvlText w:val=""/>
      <w:lvlJc w:val="left"/>
    </w:lvl>
    <w:lvl w:ilvl="2" w:tplc="E73C7358">
      <w:numFmt w:val="decimal"/>
      <w:lvlText w:val=""/>
      <w:lvlJc w:val="left"/>
    </w:lvl>
    <w:lvl w:ilvl="3" w:tplc="844020BA">
      <w:numFmt w:val="decimal"/>
      <w:lvlText w:val=""/>
      <w:lvlJc w:val="left"/>
    </w:lvl>
    <w:lvl w:ilvl="4" w:tplc="08F4CE76">
      <w:numFmt w:val="decimal"/>
      <w:lvlText w:val=""/>
      <w:lvlJc w:val="left"/>
    </w:lvl>
    <w:lvl w:ilvl="5" w:tplc="310C0C1E">
      <w:numFmt w:val="decimal"/>
      <w:lvlText w:val=""/>
      <w:lvlJc w:val="left"/>
    </w:lvl>
    <w:lvl w:ilvl="6" w:tplc="153AD60A">
      <w:numFmt w:val="decimal"/>
      <w:lvlText w:val=""/>
      <w:lvlJc w:val="left"/>
    </w:lvl>
    <w:lvl w:ilvl="7" w:tplc="DB1E9D82">
      <w:numFmt w:val="decimal"/>
      <w:lvlText w:val=""/>
      <w:lvlJc w:val="left"/>
    </w:lvl>
    <w:lvl w:ilvl="8" w:tplc="2DAC9232">
      <w:numFmt w:val="decimal"/>
      <w:lvlText w:val=""/>
      <w:lvlJc w:val="left"/>
    </w:lvl>
  </w:abstractNum>
  <w:abstractNum w:abstractNumId="8">
    <w:nsid w:val="00005E9D"/>
    <w:multiLevelType w:val="hybridMultilevel"/>
    <w:tmpl w:val="F5C4EEDC"/>
    <w:lvl w:ilvl="0" w:tplc="025AB668">
      <w:start w:val="1"/>
      <w:numFmt w:val="decimal"/>
      <w:lvlText w:val="%1."/>
      <w:lvlJc w:val="left"/>
    </w:lvl>
    <w:lvl w:ilvl="1" w:tplc="2678466E">
      <w:numFmt w:val="decimal"/>
      <w:lvlText w:val=""/>
      <w:lvlJc w:val="left"/>
    </w:lvl>
    <w:lvl w:ilvl="2" w:tplc="4DEA9042">
      <w:numFmt w:val="decimal"/>
      <w:lvlText w:val=""/>
      <w:lvlJc w:val="left"/>
    </w:lvl>
    <w:lvl w:ilvl="3" w:tplc="9F446796">
      <w:numFmt w:val="decimal"/>
      <w:lvlText w:val=""/>
      <w:lvlJc w:val="left"/>
    </w:lvl>
    <w:lvl w:ilvl="4" w:tplc="739457F2">
      <w:numFmt w:val="decimal"/>
      <w:lvlText w:val=""/>
      <w:lvlJc w:val="left"/>
    </w:lvl>
    <w:lvl w:ilvl="5" w:tplc="49EAE37E">
      <w:numFmt w:val="decimal"/>
      <w:lvlText w:val=""/>
      <w:lvlJc w:val="left"/>
    </w:lvl>
    <w:lvl w:ilvl="6" w:tplc="F828E368">
      <w:numFmt w:val="decimal"/>
      <w:lvlText w:val=""/>
      <w:lvlJc w:val="left"/>
    </w:lvl>
    <w:lvl w:ilvl="7" w:tplc="B2C4A7D6">
      <w:numFmt w:val="decimal"/>
      <w:lvlText w:val=""/>
      <w:lvlJc w:val="left"/>
    </w:lvl>
    <w:lvl w:ilvl="8" w:tplc="4212F6D4">
      <w:numFmt w:val="decimal"/>
      <w:lvlText w:val=""/>
      <w:lvlJc w:val="left"/>
    </w:lvl>
  </w:abstractNum>
  <w:abstractNum w:abstractNumId="9">
    <w:nsid w:val="00006172"/>
    <w:multiLevelType w:val="hybridMultilevel"/>
    <w:tmpl w:val="5AC83FD6"/>
    <w:lvl w:ilvl="0" w:tplc="7BAE448E">
      <w:start w:val="1"/>
      <w:numFmt w:val="bullet"/>
      <w:lvlText w:val="о"/>
      <w:lvlJc w:val="left"/>
    </w:lvl>
    <w:lvl w:ilvl="1" w:tplc="7B76CF9E">
      <w:start w:val="1"/>
      <w:numFmt w:val="decimal"/>
      <w:lvlText w:val="%2."/>
      <w:lvlJc w:val="left"/>
    </w:lvl>
    <w:lvl w:ilvl="2" w:tplc="7BEEE478">
      <w:numFmt w:val="decimal"/>
      <w:lvlText w:val=""/>
      <w:lvlJc w:val="left"/>
    </w:lvl>
    <w:lvl w:ilvl="3" w:tplc="77465D0E">
      <w:numFmt w:val="decimal"/>
      <w:lvlText w:val=""/>
      <w:lvlJc w:val="left"/>
    </w:lvl>
    <w:lvl w:ilvl="4" w:tplc="505C44B8">
      <w:numFmt w:val="decimal"/>
      <w:lvlText w:val=""/>
      <w:lvlJc w:val="left"/>
    </w:lvl>
    <w:lvl w:ilvl="5" w:tplc="D4008EAA">
      <w:numFmt w:val="decimal"/>
      <w:lvlText w:val=""/>
      <w:lvlJc w:val="left"/>
    </w:lvl>
    <w:lvl w:ilvl="6" w:tplc="AB186D54">
      <w:numFmt w:val="decimal"/>
      <w:lvlText w:val=""/>
      <w:lvlJc w:val="left"/>
    </w:lvl>
    <w:lvl w:ilvl="7" w:tplc="D2B634A0">
      <w:numFmt w:val="decimal"/>
      <w:lvlText w:val=""/>
      <w:lvlJc w:val="left"/>
    </w:lvl>
    <w:lvl w:ilvl="8" w:tplc="24006FDC">
      <w:numFmt w:val="decimal"/>
      <w:lvlText w:val=""/>
      <w:lvlJc w:val="left"/>
    </w:lvl>
  </w:abstractNum>
  <w:abstractNum w:abstractNumId="10">
    <w:nsid w:val="00006B72"/>
    <w:multiLevelType w:val="hybridMultilevel"/>
    <w:tmpl w:val="AF5872B2"/>
    <w:lvl w:ilvl="0" w:tplc="8C1815B2">
      <w:start w:val="2"/>
      <w:numFmt w:val="decimal"/>
      <w:lvlText w:val="%1."/>
      <w:lvlJc w:val="left"/>
    </w:lvl>
    <w:lvl w:ilvl="1" w:tplc="A3A4760A">
      <w:numFmt w:val="decimal"/>
      <w:lvlText w:val=""/>
      <w:lvlJc w:val="left"/>
    </w:lvl>
    <w:lvl w:ilvl="2" w:tplc="D018C6A4">
      <w:numFmt w:val="decimal"/>
      <w:lvlText w:val=""/>
      <w:lvlJc w:val="left"/>
    </w:lvl>
    <w:lvl w:ilvl="3" w:tplc="F9D85FB2">
      <w:numFmt w:val="decimal"/>
      <w:lvlText w:val=""/>
      <w:lvlJc w:val="left"/>
    </w:lvl>
    <w:lvl w:ilvl="4" w:tplc="937EB580">
      <w:numFmt w:val="decimal"/>
      <w:lvlText w:val=""/>
      <w:lvlJc w:val="left"/>
    </w:lvl>
    <w:lvl w:ilvl="5" w:tplc="7C8C9316">
      <w:numFmt w:val="decimal"/>
      <w:lvlText w:val=""/>
      <w:lvlJc w:val="left"/>
    </w:lvl>
    <w:lvl w:ilvl="6" w:tplc="28464A6E">
      <w:numFmt w:val="decimal"/>
      <w:lvlText w:val=""/>
      <w:lvlJc w:val="left"/>
    </w:lvl>
    <w:lvl w:ilvl="7" w:tplc="C632F97C">
      <w:numFmt w:val="decimal"/>
      <w:lvlText w:val=""/>
      <w:lvlJc w:val="left"/>
    </w:lvl>
    <w:lvl w:ilvl="8" w:tplc="9B58225C">
      <w:numFmt w:val="decimal"/>
      <w:lvlText w:val=""/>
      <w:lvlJc w:val="left"/>
    </w:lvl>
  </w:abstractNum>
  <w:abstractNum w:abstractNumId="11">
    <w:nsid w:val="000071F0"/>
    <w:multiLevelType w:val="hybridMultilevel"/>
    <w:tmpl w:val="7D4E9E96"/>
    <w:lvl w:ilvl="0" w:tplc="7D18713C">
      <w:start w:val="6"/>
      <w:numFmt w:val="decimal"/>
      <w:lvlText w:val="%1"/>
      <w:lvlJc w:val="left"/>
    </w:lvl>
    <w:lvl w:ilvl="1" w:tplc="AB5A285E">
      <w:numFmt w:val="decimal"/>
      <w:lvlText w:val=""/>
      <w:lvlJc w:val="left"/>
    </w:lvl>
    <w:lvl w:ilvl="2" w:tplc="2ACC5028">
      <w:numFmt w:val="decimal"/>
      <w:lvlText w:val=""/>
      <w:lvlJc w:val="left"/>
    </w:lvl>
    <w:lvl w:ilvl="3" w:tplc="981E1EC4">
      <w:numFmt w:val="decimal"/>
      <w:lvlText w:val=""/>
      <w:lvlJc w:val="left"/>
    </w:lvl>
    <w:lvl w:ilvl="4" w:tplc="BEFE9916">
      <w:numFmt w:val="decimal"/>
      <w:lvlText w:val=""/>
      <w:lvlJc w:val="left"/>
    </w:lvl>
    <w:lvl w:ilvl="5" w:tplc="62F242B2">
      <w:numFmt w:val="decimal"/>
      <w:lvlText w:val=""/>
      <w:lvlJc w:val="left"/>
    </w:lvl>
    <w:lvl w:ilvl="6" w:tplc="163EA4D0">
      <w:numFmt w:val="decimal"/>
      <w:lvlText w:val=""/>
      <w:lvlJc w:val="left"/>
    </w:lvl>
    <w:lvl w:ilvl="7" w:tplc="541E64F4">
      <w:numFmt w:val="decimal"/>
      <w:lvlText w:val=""/>
      <w:lvlJc w:val="left"/>
    </w:lvl>
    <w:lvl w:ilvl="8" w:tplc="51A6A43E">
      <w:numFmt w:val="decimal"/>
      <w:lvlText w:val=""/>
      <w:lvlJc w:val="left"/>
    </w:lvl>
  </w:abstractNum>
  <w:abstractNum w:abstractNumId="12">
    <w:nsid w:val="00007DD1"/>
    <w:multiLevelType w:val="hybridMultilevel"/>
    <w:tmpl w:val="6D9EA5E8"/>
    <w:lvl w:ilvl="0" w:tplc="3A38EAE6">
      <w:start w:val="1"/>
      <w:numFmt w:val="bullet"/>
      <w:lvlText w:val="и"/>
      <w:lvlJc w:val="left"/>
    </w:lvl>
    <w:lvl w:ilvl="1" w:tplc="27A67F50">
      <w:numFmt w:val="decimal"/>
      <w:lvlText w:val=""/>
      <w:lvlJc w:val="left"/>
    </w:lvl>
    <w:lvl w:ilvl="2" w:tplc="92487B4C">
      <w:numFmt w:val="decimal"/>
      <w:lvlText w:val=""/>
      <w:lvlJc w:val="left"/>
    </w:lvl>
    <w:lvl w:ilvl="3" w:tplc="A1C6A69C">
      <w:numFmt w:val="decimal"/>
      <w:lvlText w:val=""/>
      <w:lvlJc w:val="left"/>
    </w:lvl>
    <w:lvl w:ilvl="4" w:tplc="33DE3C66">
      <w:numFmt w:val="decimal"/>
      <w:lvlText w:val=""/>
      <w:lvlJc w:val="left"/>
    </w:lvl>
    <w:lvl w:ilvl="5" w:tplc="6D0E3900">
      <w:numFmt w:val="decimal"/>
      <w:lvlText w:val=""/>
      <w:lvlJc w:val="left"/>
    </w:lvl>
    <w:lvl w:ilvl="6" w:tplc="174E883C">
      <w:numFmt w:val="decimal"/>
      <w:lvlText w:val=""/>
      <w:lvlJc w:val="left"/>
    </w:lvl>
    <w:lvl w:ilvl="7" w:tplc="E5D26422">
      <w:numFmt w:val="decimal"/>
      <w:lvlText w:val=""/>
      <w:lvlJc w:val="left"/>
    </w:lvl>
    <w:lvl w:ilvl="8" w:tplc="D316A656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2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10"/>
  </w:num>
  <w:num w:numId="11">
    <w:abstractNumId w:val="4"/>
  </w:num>
  <w:num w:numId="12">
    <w:abstractNumId w:val="6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3A"/>
    <w:rsid w:val="00057B0A"/>
    <w:rsid w:val="0006342E"/>
    <w:rsid w:val="00082546"/>
    <w:rsid w:val="00095B99"/>
    <w:rsid w:val="00141F13"/>
    <w:rsid w:val="00164D02"/>
    <w:rsid w:val="001D47F9"/>
    <w:rsid w:val="00287C08"/>
    <w:rsid w:val="0029007C"/>
    <w:rsid w:val="002925AD"/>
    <w:rsid w:val="003D693E"/>
    <w:rsid w:val="004026F6"/>
    <w:rsid w:val="00404384"/>
    <w:rsid w:val="004211B5"/>
    <w:rsid w:val="004455C1"/>
    <w:rsid w:val="00446590"/>
    <w:rsid w:val="0048327F"/>
    <w:rsid w:val="004D2BD4"/>
    <w:rsid w:val="005172A9"/>
    <w:rsid w:val="00593DCA"/>
    <w:rsid w:val="005D1DEC"/>
    <w:rsid w:val="006216DC"/>
    <w:rsid w:val="00633073"/>
    <w:rsid w:val="00774EB6"/>
    <w:rsid w:val="007D5D3A"/>
    <w:rsid w:val="007F4DC5"/>
    <w:rsid w:val="007F602B"/>
    <w:rsid w:val="008173F0"/>
    <w:rsid w:val="00886B7C"/>
    <w:rsid w:val="008E2C92"/>
    <w:rsid w:val="008E6F74"/>
    <w:rsid w:val="00971B61"/>
    <w:rsid w:val="00A804F5"/>
    <w:rsid w:val="00AB4627"/>
    <w:rsid w:val="00AD7381"/>
    <w:rsid w:val="00AE67BF"/>
    <w:rsid w:val="00B52820"/>
    <w:rsid w:val="00B77A7A"/>
    <w:rsid w:val="00CB596E"/>
    <w:rsid w:val="00CE5C9D"/>
    <w:rsid w:val="00D625AA"/>
    <w:rsid w:val="00DE6F3E"/>
    <w:rsid w:val="00E133BD"/>
    <w:rsid w:val="00EF04A1"/>
    <w:rsid w:val="00F6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3A"/>
  </w:style>
  <w:style w:type="paragraph" w:styleId="2">
    <w:name w:val="heading 2"/>
    <w:basedOn w:val="a"/>
    <w:next w:val="a"/>
    <w:link w:val="20"/>
    <w:uiPriority w:val="9"/>
    <w:unhideWhenUsed/>
    <w:qFormat/>
    <w:rsid w:val="000634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D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634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A804F5"/>
  </w:style>
  <w:style w:type="character" w:styleId="a4">
    <w:name w:val="Hyperlink"/>
    <w:basedOn w:val="a0"/>
    <w:uiPriority w:val="99"/>
    <w:unhideWhenUsed/>
    <w:rsid w:val="00A804F5"/>
    <w:rPr>
      <w:color w:val="0000FF"/>
      <w:u w:val="single"/>
    </w:rPr>
  </w:style>
  <w:style w:type="paragraph" w:styleId="a5">
    <w:name w:val="Body Text Indent"/>
    <w:basedOn w:val="a"/>
    <w:link w:val="a6"/>
    <w:uiPriority w:val="99"/>
    <w:rsid w:val="00A804F5"/>
    <w:pPr>
      <w:spacing w:after="0" w:line="240" w:lineRule="auto"/>
      <w:ind w:firstLine="709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804F5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A804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rsid w:val="00A804F5"/>
    <w:rPr>
      <w:rFonts w:ascii="Arial" w:eastAsia="Times New Roman" w:hAnsi="Arial" w:cs="Arial"/>
      <w:lang w:eastAsia="ru-RU"/>
    </w:rPr>
  </w:style>
  <w:style w:type="paragraph" w:customStyle="1" w:styleId="a7">
    <w:name w:val="Стиль"/>
    <w:uiPriority w:val="99"/>
    <w:rsid w:val="00A804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04F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A804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F60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39"/>
    <w:rsid w:val="00164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3A"/>
  </w:style>
  <w:style w:type="paragraph" w:styleId="2">
    <w:name w:val="heading 2"/>
    <w:basedOn w:val="a"/>
    <w:next w:val="a"/>
    <w:link w:val="20"/>
    <w:uiPriority w:val="9"/>
    <w:unhideWhenUsed/>
    <w:qFormat/>
    <w:rsid w:val="000634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D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634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A804F5"/>
  </w:style>
  <w:style w:type="character" w:styleId="a4">
    <w:name w:val="Hyperlink"/>
    <w:basedOn w:val="a0"/>
    <w:uiPriority w:val="99"/>
    <w:unhideWhenUsed/>
    <w:rsid w:val="00A804F5"/>
    <w:rPr>
      <w:color w:val="0000FF"/>
      <w:u w:val="single"/>
    </w:rPr>
  </w:style>
  <w:style w:type="paragraph" w:styleId="a5">
    <w:name w:val="Body Text Indent"/>
    <w:basedOn w:val="a"/>
    <w:link w:val="a6"/>
    <w:uiPriority w:val="99"/>
    <w:rsid w:val="00A804F5"/>
    <w:pPr>
      <w:spacing w:after="0" w:line="240" w:lineRule="auto"/>
      <w:ind w:firstLine="709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804F5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A804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rsid w:val="00A804F5"/>
    <w:rPr>
      <w:rFonts w:ascii="Arial" w:eastAsia="Times New Roman" w:hAnsi="Arial" w:cs="Arial"/>
      <w:lang w:eastAsia="ru-RU"/>
    </w:rPr>
  </w:style>
  <w:style w:type="paragraph" w:customStyle="1" w:styleId="a7">
    <w:name w:val="Стиль"/>
    <w:uiPriority w:val="99"/>
    <w:rsid w:val="00A804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04F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A804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F60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39"/>
    <w:rsid w:val="00164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72000B58C0FBD069F9802003A332910A9E84AE161A70FA30F9367A295C4797F3C79A212B18C7C26AF2CD212AFF3C960E5C3C64322F2F9ES2q0H" TargetMode="External"/><Relationship Id="rId13" Type="http://schemas.openxmlformats.org/officeDocument/2006/relationships/hyperlink" Target="https://docs.cntd.ru/document/56541486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em.nso.ru" TargetMode="External"/><Relationship Id="rId12" Type="http://schemas.openxmlformats.org/officeDocument/2006/relationships/hyperlink" Target="https://docs.cntd.ru/document/56541486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em.nso.ru/" TargetMode="External"/><Relationship Id="rId11" Type="http://schemas.openxmlformats.org/officeDocument/2006/relationships/hyperlink" Target="https://docs.cntd.ru/document/56541486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172000B58C0FBD069F9802003A332910A9E84AE161A70FA30F9367A295C4797F3C79A21231AC0CE38A8DD2563AA32880D4522612C2CS2q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72000B58C0FBD069F9802003A332910A9E84AE161A70FA30F9367A295C4797F3C79A21231AC7CE38A8DD2563AA32880D4522612C2CS2q6H" TargetMode="External"/><Relationship Id="rId14" Type="http://schemas.openxmlformats.org/officeDocument/2006/relationships/hyperlink" Target="https://docs.cntd.ru/document/5654148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11321</Words>
  <Characters>64534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20</cp:revision>
  <dcterms:created xsi:type="dcterms:W3CDTF">2022-05-06T05:14:00Z</dcterms:created>
  <dcterms:modified xsi:type="dcterms:W3CDTF">2022-10-05T05:18:00Z</dcterms:modified>
</cp:coreProperties>
</file>