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79C9" w:rsidRDefault="007B5EE0" w:rsidP="006F62AF">
      <w:pPr>
        <w:spacing w:after="0" w:line="240" w:lineRule="auto"/>
        <w:jc w:val="right"/>
        <w:rPr>
          <w:szCs w:val="32"/>
        </w:rPr>
      </w:pPr>
      <w:r w:rsidRPr="00EB6163">
        <w:rPr>
          <w:szCs w:val="32"/>
        </w:rPr>
        <w:t xml:space="preserve"> </w:t>
      </w:r>
      <w:r w:rsidR="004079C9" w:rsidRPr="00EB6163">
        <w:rPr>
          <w:szCs w:val="32"/>
        </w:rPr>
        <w:t>Проект постановления                                                                                                   Главы Убинского района                                                                                   Новосибирской области</w:t>
      </w:r>
    </w:p>
    <w:p w:rsidR="006F62AF" w:rsidRPr="00EB6163" w:rsidRDefault="006F62AF" w:rsidP="005E7DB3">
      <w:pPr>
        <w:spacing w:line="240" w:lineRule="auto"/>
        <w:jc w:val="right"/>
        <w:rPr>
          <w:szCs w:val="32"/>
        </w:rPr>
      </w:pPr>
    </w:p>
    <w:p w:rsidR="004079C9" w:rsidRPr="00EB6163" w:rsidRDefault="006F62AF" w:rsidP="006F62AF">
      <w:pPr>
        <w:spacing w:after="0" w:line="240" w:lineRule="auto"/>
        <w:ind w:firstLine="709"/>
        <w:jc w:val="both"/>
        <w:rPr>
          <w:szCs w:val="32"/>
        </w:rPr>
      </w:pPr>
      <w:r>
        <w:rPr>
          <w:szCs w:val="32"/>
        </w:rPr>
        <w:t xml:space="preserve">О внесении изменений в постановление администрации Убинского </w:t>
      </w:r>
      <w:r w:rsidR="008B30A9" w:rsidRPr="00EB6163">
        <w:rPr>
          <w:szCs w:val="32"/>
        </w:rPr>
        <w:t>ра</w:t>
      </w:r>
      <w:r>
        <w:rPr>
          <w:szCs w:val="32"/>
        </w:rPr>
        <w:t xml:space="preserve">йона Новосибирской области от 11.01.2021 № 2-па «Об утверждении муниципальной программы </w:t>
      </w:r>
      <w:r w:rsidR="006F31E1" w:rsidRPr="00EB6163">
        <w:rPr>
          <w:szCs w:val="32"/>
        </w:rPr>
        <w:t>«</w:t>
      </w:r>
      <w:r>
        <w:rPr>
          <w:szCs w:val="32"/>
        </w:rPr>
        <w:t>Развитие сельского хозяйства и регулирование рынков сельскохозяйственной продукции, сырья и продовольствия в Убинском районе Новосибирской области на 2021-2024 годы</w:t>
      </w:r>
      <w:r w:rsidR="008B30A9" w:rsidRPr="00EB6163">
        <w:rPr>
          <w:szCs w:val="32"/>
        </w:rPr>
        <w:t>»»</w:t>
      </w:r>
    </w:p>
    <w:p w:rsidR="006F62AF" w:rsidRDefault="004079C9" w:rsidP="006F62AF">
      <w:pPr>
        <w:spacing w:after="0" w:line="240" w:lineRule="auto"/>
        <w:ind w:firstLine="709"/>
        <w:jc w:val="both"/>
        <w:rPr>
          <w:szCs w:val="32"/>
        </w:rPr>
      </w:pPr>
      <w:r w:rsidRPr="00EB6163">
        <w:rPr>
          <w:szCs w:val="32"/>
        </w:rPr>
        <w:t>Адм</w:t>
      </w:r>
      <w:r w:rsidR="006F62AF">
        <w:rPr>
          <w:szCs w:val="32"/>
        </w:rPr>
        <w:t xml:space="preserve">инистрация Убинского района </w:t>
      </w:r>
      <w:r w:rsidRPr="00EB6163">
        <w:rPr>
          <w:szCs w:val="32"/>
        </w:rPr>
        <w:t>Новосибирской области</w:t>
      </w:r>
      <w:r w:rsidR="006F62AF">
        <w:rPr>
          <w:szCs w:val="32"/>
        </w:rPr>
        <w:t xml:space="preserve"> </w:t>
      </w:r>
    </w:p>
    <w:p w:rsidR="004079C9" w:rsidRPr="006F62AF" w:rsidRDefault="004079C9" w:rsidP="006F62AF">
      <w:pPr>
        <w:spacing w:after="0" w:line="240" w:lineRule="auto"/>
        <w:ind w:firstLine="709"/>
        <w:jc w:val="both"/>
        <w:rPr>
          <w:szCs w:val="32"/>
        </w:rPr>
      </w:pPr>
      <w:r w:rsidRPr="00EB6163">
        <w:rPr>
          <w:b/>
          <w:szCs w:val="32"/>
        </w:rPr>
        <w:t>постановляет:</w:t>
      </w:r>
    </w:p>
    <w:p w:rsidR="00CB0F58" w:rsidRDefault="006F62AF" w:rsidP="006F62AF">
      <w:pPr>
        <w:spacing w:after="0" w:line="240" w:lineRule="auto"/>
        <w:ind w:firstLine="709"/>
        <w:jc w:val="both"/>
        <w:rPr>
          <w:szCs w:val="32"/>
        </w:rPr>
      </w:pPr>
      <w:r>
        <w:rPr>
          <w:szCs w:val="32"/>
        </w:rPr>
        <w:t xml:space="preserve">внести в </w:t>
      </w:r>
      <w:r w:rsidRPr="006F62AF">
        <w:rPr>
          <w:szCs w:val="32"/>
        </w:rPr>
        <w:t>постановление администрации Убинского района Новосибирской области от 11.01.2021 № 2-па «Об утверждении муниципальной программы «Развитие сельского хозяйства и регулирование рынков сельскохозяйственной продукции, сырья и продовольствия в Убинском районе Новосибир</w:t>
      </w:r>
      <w:r>
        <w:rPr>
          <w:szCs w:val="32"/>
        </w:rPr>
        <w:t xml:space="preserve">ской области на 2021-2024 годы»» </w:t>
      </w:r>
      <w:r w:rsidR="00CB0F58" w:rsidRPr="00EB6163">
        <w:rPr>
          <w:szCs w:val="32"/>
        </w:rPr>
        <w:t>следующие изменения:</w:t>
      </w:r>
    </w:p>
    <w:p w:rsidR="006F62AF" w:rsidRDefault="006F62AF" w:rsidP="006F62AF">
      <w:pPr>
        <w:spacing w:after="0" w:line="240" w:lineRule="auto"/>
        <w:ind w:firstLine="709"/>
        <w:jc w:val="both"/>
        <w:rPr>
          <w:szCs w:val="28"/>
        </w:rPr>
      </w:pPr>
      <w:r w:rsidRPr="0034707E">
        <w:rPr>
          <w:szCs w:val="28"/>
        </w:rPr>
        <w:t xml:space="preserve">1) </w:t>
      </w:r>
      <w:r w:rsidR="0034707E" w:rsidRPr="0034707E">
        <w:rPr>
          <w:szCs w:val="28"/>
        </w:rPr>
        <w:t xml:space="preserve">в паспорте </w:t>
      </w:r>
      <w:r w:rsidR="0034707E" w:rsidRPr="0034707E">
        <w:rPr>
          <w:i/>
          <w:szCs w:val="28"/>
        </w:rPr>
        <w:t>Объемы финансирования тыс. рублей (с расшифровкой по годам и источникам финансирования)</w:t>
      </w:r>
      <w:r w:rsidR="0034707E">
        <w:rPr>
          <w:i/>
          <w:szCs w:val="28"/>
        </w:rPr>
        <w:t xml:space="preserve"> </w:t>
      </w:r>
      <w:r w:rsidR="0034707E">
        <w:rPr>
          <w:szCs w:val="28"/>
        </w:rPr>
        <w:t>изложить в следующей редакции:</w:t>
      </w:r>
    </w:p>
    <w:tbl>
      <w:tblPr>
        <w:tblStyle w:val="a3"/>
        <w:tblW w:w="6926" w:type="dxa"/>
        <w:tblInd w:w="1437" w:type="dxa"/>
        <w:tblLook w:val="04A0"/>
      </w:tblPr>
      <w:tblGrid>
        <w:gridCol w:w="741"/>
        <w:gridCol w:w="1274"/>
        <w:gridCol w:w="1354"/>
        <w:gridCol w:w="1097"/>
        <w:gridCol w:w="956"/>
        <w:gridCol w:w="1504"/>
      </w:tblGrid>
      <w:tr w:rsidR="0034707E" w:rsidRPr="0034707E" w:rsidTr="0034707E">
        <w:tc>
          <w:tcPr>
            <w:tcW w:w="741" w:type="dxa"/>
            <w:vAlign w:val="center"/>
          </w:tcPr>
          <w:p w:rsidR="0034707E" w:rsidRPr="005D6B4C" w:rsidRDefault="0034707E" w:rsidP="003008B7">
            <w:pPr>
              <w:jc w:val="center"/>
              <w:rPr>
                <w:color w:val="000000" w:themeColor="text1"/>
              </w:rPr>
            </w:pPr>
          </w:p>
          <w:p w:rsidR="0034707E" w:rsidRPr="0034707E" w:rsidRDefault="0034707E" w:rsidP="003008B7">
            <w:pPr>
              <w:jc w:val="center"/>
              <w:rPr>
                <w:color w:val="000000" w:themeColor="text1"/>
              </w:rPr>
            </w:pPr>
            <w:r w:rsidRPr="0034707E">
              <w:rPr>
                <w:color w:val="000000" w:themeColor="text1"/>
              </w:rPr>
              <w:t>Годы</w:t>
            </w:r>
          </w:p>
          <w:p w:rsidR="0034707E" w:rsidRPr="0034707E" w:rsidRDefault="0034707E" w:rsidP="003008B7">
            <w:pPr>
              <w:jc w:val="center"/>
              <w:rPr>
                <w:color w:val="000000" w:themeColor="text1"/>
              </w:rPr>
            </w:pPr>
          </w:p>
          <w:p w:rsidR="0034707E" w:rsidRPr="0034707E" w:rsidRDefault="0034707E" w:rsidP="003008B7">
            <w:pPr>
              <w:jc w:val="center"/>
              <w:rPr>
                <w:color w:val="000000" w:themeColor="text1"/>
              </w:rPr>
            </w:pPr>
          </w:p>
        </w:tc>
        <w:tc>
          <w:tcPr>
            <w:tcW w:w="1274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</w:rPr>
            </w:pPr>
            <w:r w:rsidRPr="0034707E">
              <w:rPr>
                <w:color w:val="000000" w:themeColor="text1"/>
              </w:rPr>
              <w:t>Всего финансовых затрат, в том числе:</w:t>
            </w:r>
          </w:p>
        </w:tc>
        <w:tc>
          <w:tcPr>
            <w:tcW w:w="1354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</w:rPr>
            </w:pPr>
            <w:r w:rsidRPr="0034707E">
              <w:rPr>
                <w:color w:val="000000" w:themeColor="text1"/>
              </w:rPr>
              <w:t>федеральный бюджет</w:t>
            </w:r>
          </w:p>
        </w:tc>
        <w:tc>
          <w:tcPr>
            <w:tcW w:w="1097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</w:rPr>
            </w:pPr>
          </w:p>
          <w:p w:rsidR="0034707E" w:rsidRPr="0034707E" w:rsidRDefault="0034707E" w:rsidP="003008B7">
            <w:pPr>
              <w:jc w:val="center"/>
              <w:rPr>
                <w:color w:val="000000" w:themeColor="text1"/>
              </w:rPr>
            </w:pPr>
            <w:r w:rsidRPr="0034707E">
              <w:rPr>
                <w:color w:val="000000" w:themeColor="text1"/>
              </w:rPr>
              <w:t>областной</w:t>
            </w:r>
          </w:p>
          <w:p w:rsidR="0034707E" w:rsidRPr="0034707E" w:rsidRDefault="0034707E" w:rsidP="003008B7">
            <w:pPr>
              <w:jc w:val="center"/>
              <w:rPr>
                <w:color w:val="000000" w:themeColor="text1"/>
              </w:rPr>
            </w:pPr>
            <w:r w:rsidRPr="0034707E">
              <w:rPr>
                <w:color w:val="000000" w:themeColor="text1"/>
              </w:rPr>
              <w:t>бюджет</w:t>
            </w:r>
          </w:p>
        </w:tc>
        <w:tc>
          <w:tcPr>
            <w:tcW w:w="956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</w:rPr>
            </w:pPr>
          </w:p>
          <w:p w:rsidR="0034707E" w:rsidRPr="0034707E" w:rsidRDefault="0034707E" w:rsidP="003008B7">
            <w:pPr>
              <w:jc w:val="center"/>
              <w:rPr>
                <w:color w:val="000000" w:themeColor="text1"/>
              </w:rPr>
            </w:pPr>
            <w:r w:rsidRPr="0034707E">
              <w:rPr>
                <w:color w:val="000000" w:themeColor="text1"/>
              </w:rPr>
              <w:t>местный</w:t>
            </w:r>
          </w:p>
          <w:p w:rsidR="0034707E" w:rsidRPr="0034707E" w:rsidRDefault="0034707E" w:rsidP="003008B7">
            <w:pPr>
              <w:jc w:val="center"/>
              <w:rPr>
                <w:color w:val="000000" w:themeColor="text1"/>
              </w:rPr>
            </w:pPr>
            <w:r w:rsidRPr="0034707E">
              <w:rPr>
                <w:color w:val="000000" w:themeColor="text1"/>
              </w:rPr>
              <w:t>бюджет</w:t>
            </w:r>
          </w:p>
        </w:tc>
        <w:tc>
          <w:tcPr>
            <w:tcW w:w="1504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</w:rPr>
            </w:pPr>
          </w:p>
          <w:p w:rsidR="0034707E" w:rsidRPr="0034707E" w:rsidRDefault="0034707E" w:rsidP="003008B7">
            <w:pPr>
              <w:jc w:val="center"/>
              <w:rPr>
                <w:color w:val="000000" w:themeColor="text1"/>
              </w:rPr>
            </w:pPr>
            <w:r w:rsidRPr="0034707E">
              <w:rPr>
                <w:color w:val="000000" w:themeColor="text1"/>
              </w:rPr>
              <w:t>внебюджетные</w:t>
            </w:r>
          </w:p>
          <w:p w:rsidR="0034707E" w:rsidRPr="0034707E" w:rsidRDefault="0034707E" w:rsidP="003008B7">
            <w:pPr>
              <w:jc w:val="center"/>
              <w:rPr>
                <w:color w:val="000000" w:themeColor="text1"/>
              </w:rPr>
            </w:pPr>
            <w:r w:rsidRPr="0034707E">
              <w:rPr>
                <w:color w:val="000000" w:themeColor="text1"/>
              </w:rPr>
              <w:t>источники</w:t>
            </w:r>
          </w:p>
        </w:tc>
      </w:tr>
      <w:tr w:rsidR="0034707E" w:rsidRPr="0034707E" w:rsidTr="0034707E">
        <w:tc>
          <w:tcPr>
            <w:tcW w:w="741" w:type="dxa"/>
          </w:tcPr>
          <w:p w:rsidR="0034707E" w:rsidRPr="0034707E" w:rsidRDefault="0034707E" w:rsidP="003008B7">
            <w:pPr>
              <w:rPr>
                <w:color w:val="000000" w:themeColor="text1"/>
                <w:sz w:val="22"/>
                <w:szCs w:val="22"/>
              </w:rPr>
            </w:pPr>
            <w:r w:rsidRPr="0034707E">
              <w:rPr>
                <w:color w:val="000000" w:themeColor="text1"/>
                <w:sz w:val="22"/>
                <w:szCs w:val="22"/>
              </w:rPr>
              <w:t>2021</w:t>
            </w:r>
          </w:p>
        </w:tc>
        <w:tc>
          <w:tcPr>
            <w:tcW w:w="1274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4707E">
              <w:rPr>
                <w:color w:val="000000" w:themeColor="text1"/>
                <w:sz w:val="22"/>
                <w:szCs w:val="22"/>
              </w:rPr>
              <w:t>202424</w:t>
            </w:r>
          </w:p>
        </w:tc>
        <w:tc>
          <w:tcPr>
            <w:tcW w:w="1354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34707E">
              <w:rPr>
                <w:color w:val="000000" w:themeColor="text1"/>
                <w:sz w:val="22"/>
                <w:szCs w:val="22"/>
                <w:lang w:val="en-US"/>
              </w:rPr>
              <w:t>21234</w:t>
            </w:r>
          </w:p>
        </w:tc>
        <w:tc>
          <w:tcPr>
            <w:tcW w:w="1097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4707E">
              <w:rPr>
                <w:color w:val="000000" w:themeColor="text1"/>
                <w:sz w:val="22"/>
                <w:szCs w:val="22"/>
              </w:rPr>
              <w:t>19947</w:t>
            </w:r>
          </w:p>
        </w:tc>
        <w:tc>
          <w:tcPr>
            <w:tcW w:w="956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34707E">
              <w:rPr>
                <w:color w:val="000000" w:themeColor="text1"/>
                <w:sz w:val="22"/>
                <w:szCs w:val="22"/>
                <w:lang w:val="en-US"/>
              </w:rPr>
              <w:t>500</w:t>
            </w:r>
          </w:p>
        </w:tc>
        <w:tc>
          <w:tcPr>
            <w:tcW w:w="1504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34707E">
              <w:rPr>
                <w:color w:val="000000" w:themeColor="text1"/>
                <w:sz w:val="22"/>
                <w:szCs w:val="22"/>
                <w:lang w:val="en-US"/>
              </w:rPr>
              <w:t>160743</w:t>
            </w:r>
          </w:p>
        </w:tc>
      </w:tr>
      <w:tr w:rsidR="0034707E" w:rsidRPr="0034707E" w:rsidTr="0034707E">
        <w:tc>
          <w:tcPr>
            <w:tcW w:w="741" w:type="dxa"/>
          </w:tcPr>
          <w:p w:rsidR="0034707E" w:rsidRPr="0034707E" w:rsidRDefault="0034707E" w:rsidP="003008B7">
            <w:pPr>
              <w:rPr>
                <w:color w:val="000000" w:themeColor="text1"/>
                <w:sz w:val="22"/>
                <w:szCs w:val="22"/>
              </w:rPr>
            </w:pPr>
            <w:r w:rsidRPr="0034707E">
              <w:rPr>
                <w:color w:val="000000" w:themeColor="text1"/>
                <w:sz w:val="22"/>
                <w:szCs w:val="22"/>
              </w:rPr>
              <w:t>2022</w:t>
            </w:r>
          </w:p>
        </w:tc>
        <w:tc>
          <w:tcPr>
            <w:tcW w:w="1274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4707E">
              <w:rPr>
                <w:color w:val="000000" w:themeColor="text1"/>
                <w:sz w:val="22"/>
                <w:szCs w:val="22"/>
              </w:rPr>
              <w:t>205091</w:t>
            </w:r>
          </w:p>
        </w:tc>
        <w:tc>
          <w:tcPr>
            <w:tcW w:w="1354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34707E">
              <w:rPr>
                <w:color w:val="000000" w:themeColor="text1"/>
                <w:sz w:val="22"/>
                <w:szCs w:val="22"/>
                <w:lang w:val="en-US"/>
              </w:rPr>
              <w:t>21464</w:t>
            </w:r>
          </w:p>
        </w:tc>
        <w:tc>
          <w:tcPr>
            <w:tcW w:w="1097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4707E">
              <w:rPr>
                <w:color w:val="000000" w:themeColor="text1"/>
                <w:sz w:val="22"/>
                <w:szCs w:val="22"/>
              </w:rPr>
              <w:t>20423</w:t>
            </w:r>
          </w:p>
        </w:tc>
        <w:tc>
          <w:tcPr>
            <w:tcW w:w="956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34707E">
              <w:rPr>
                <w:color w:val="000000" w:themeColor="text1"/>
                <w:sz w:val="22"/>
                <w:szCs w:val="22"/>
                <w:lang w:val="en-US"/>
              </w:rPr>
              <w:t>500</w:t>
            </w:r>
          </w:p>
        </w:tc>
        <w:tc>
          <w:tcPr>
            <w:tcW w:w="1504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34707E">
              <w:rPr>
                <w:color w:val="000000" w:themeColor="text1"/>
                <w:sz w:val="22"/>
                <w:szCs w:val="22"/>
                <w:lang w:val="en-US"/>
              </w:rPr>
              <w:t>162704</w:t>
            </w:r>
          </w:p>
        </w:tc>
      </w:tr>
      <w:tr w:rsidR="0034707E" w:rsidRPr="0034707E" w:rsidTr="0034707E">
        <w:tc>
          <w:tcPr>
            <w:tcW w:w="741" w:type="dxa"/>
          </w:tcPr>
          <w:p w:rsidR="0034707E" w:rsidRPr="0034707E" w:rsidRDefault="0034707E" w:rsidP="003008B7">
            <w:pPr>
              <w:rPr>
                <w:color w:val="000000" w:themeColor="text1"/>
                <w:sz w:val="22"/>
                <w:szCs w:val="22"/>
              </w:rPr>
            </w:pPr>
            <w:r w:rsidRPr="0034707E">
              <w:rPr>
                <w:color w:val="000000" w:themeColor="text1"/>
                <w:sz w:val="22"/>
                <w:szCs w:val="22"/>
              </w:rPr>
              <w:t>2023</w:t>
            </w:r>
          </w:p>
        </w:tc>
        <w:tc>
          <w:tcPr>
            <w:tcW w:w="1274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4707E">
              <w:rPr>
                <w:color w:val="000000" w:themeColor="text1"/>
                <w:sz w:val="22"/>
                <w:szCs w:val="22"/>
              </w:rPr>
              <w:t>207799</w:t>
            </w:r>
          </w:p>
        </w:tc>
        <w:tc>
          <w:tcPr>
            <w:tcW w:w="1354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34707E">
              <w:rPr>
                <w:color w:val="000000" w:themeColor="text1"/>
                <w:sz w:val="22"/>
                <w:szCs w:val="22"/>
                <w:lang w:val="en-US"/>
              </w:rPr>
              <w:t>21714</w:t>
            </w:r>
          </w:p>
        </w:tc>
        <w:tc>
          <w:tcPr>
            <w:tcW w:w="1097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4707E">
              <w:rPr>
                <w:color w:val="000000" w:themeColor="text1"/>
                <w:sz w:val="22"/>
                <w:szCs w:val="22"/>
              </w:rPr>
              <w:t>20931</w:t>
            </w:r>
          </w:p>
        </w:tc>
        <w:tc>
          <w:tcPr>
            <w:tcW w:w="956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34707E">
              <w:rPr>
                <w:color w:val="000000" w:themeColor="text1"/>
                <w:sz w:val="22"/>
                <w:szCs w:val="22"/>
                <w:lang w:val="en-US"/>
              </w:rPr>
              <w:t>500</w:t>
            </w:r>
          </w:p>
        </w:tc>
        <w:tc>
          <w:tcPr>
            <w:tcW w:w="1504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34707E">
              <w:rPr>
                <w:color w:val="000000" w:themeColor="text1"/>
                <w:sz w:val="22"/>
                <w:szCs w:val="22"/>
                <w:lang w:val="en-US"/>
              </w:rPr>
              <w:t>164654</w:t>
            </w:r>
          </w:p>
        </w:tc>
      </w:tr>
      <w:tr w:rsidR="0034707E" w:rsidRPr="0034707E" w:rsidTr="0034707E">
        <w:tc>
          <w:tcPr>
            <w:tcW w:w="741" w:type="dxa"/>
          </w:tcPr>
          <w:p w:rsidR="0034707E" w:rsidRPr="0034707E" w:rsidRDefault="0034707E" w:rsidP="003008B7">
            <w:pPr>
              <w:rPr>
                <w:color w:val="000000" w:themeColor="text1"/>
                <w:sz w:val="22"/>
                <w:szCs w:val="22"/>
              </w:rPr>
            </w:pPr>
            <w:r w:rsidRPr="0034707E">
              <w:rPr>
                <w:color w:val="000000" w:themeColor="text1"/>
                <w:sz w:val="22"/>
                <w:szCs w:val="22"/>
              </w:rPr>
              <w:t>2024</w:t>
            </w:r>
          </w:p>
        </w:tc>
        <w:tc>
          <w:tcPr>
            <w:tcW w:w="1274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4707E">
              <w:rPr>
                <w:color w:val="000000" w:themeColor="text1"/>
                <w:sz w:val="22"/>
                <w:szCs w:val="22"/>
              </w:rPr>
              <w:t>210525</w:t>
            </w:r>
          </w:p>
        </w:tc>
        <w:tc>
          <w:tcPr>
            <w:tcW w:w="1354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34707E">
              <w:rPr>
                <w:color w:val="000000" w:themeColor="text1"/>
                <w:sz w:val="22"/>
                <w:szCs w:val="22"/>
                <w:lang w:val="en-US"/>
              </w:rPr>
              <w:t>21974</w:t>
            </w:r>
          </w:p>
        </w:tc>
        <w:tc>
          <w:tcPr>
            <w:tcW w:w="1097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4707E">
              <w:rPr>
                <w:color w:val="000000" w:themeColor="text1"/>
                <w:sz w:val="22"/>
                <w:szCs w:val="22"/>
              </w:rPr>
              <w:t>21397</w:t>
            </w:r>
          </w:p>
        </w:tc>
        <w:tc>
          <w:tcPr>
            <w:tcW w:w="956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34707E">
              <w:rPr>
                <w:color w:val="000000" w:themeColor="text1"/>
                <w:sz w:val="22"/>
                <w:szCs w:val="22"/>
                <w:lang w:val="en-US"/>
              </w:rPr>
              <w:t>500</w:t>
            </w:r>
          </w:p>
        </w:tc>
        <w:tc>
          <w:tcPr>
            <w:tcW w:w="1504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34707E">
              <w:rPr>
                <w:color w:val="000000" w:themeColor="text1"/>
                <w:sz w:val="22"/>
                <w:szCs w:val="22"/>
                <w:lang w:val="en-US"/>
              </w:rPr>
              <w:t>166654</w:t>
            </w:r>
          </w:p>
        </w:tc>
      </w:tr>
      <w:tr w:rsidR="0034707E" w:rsidTr="0034707E">
        <w:tc>
          <w:tcPr>
            <w:tcW w:w="741" w:type="dxa"/>
          </w:tcPr>
          <w:p w:rsidR="0034707E" w:rsidRPr="0034707E" w:rsidRDefault="0034707E" w:rsidP="003008B7">
            <w:pPr>
              <w:rPr>
                <w:color w:val="000000" w:themeColor="text1"/>
                <w:sz w:val="22"/>
                <w:szCs w:val="22"/>
              </w:rPr>
            </w:pPr>
            <w:r w:rsidRPr="0034707E">
              <w:rPr>
                <w:color w:val="000000" w:themeColor="text1"/>
                <w:sz w:val="22"/>
                <w:szCs w:val="22"/>
              </w:rPr>
              <w:t>итого</w:t>
            </w:r>
          </w:p>
        </w:tc>
        <w:tc>
          <w:tcPr>
            <w:tcW w:w="1274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4707E">
              <w:rPr>
                <w:color w:val="000000" w:themeColor="text1"/>
                <w:sz w:val="22"/>
                <w:szCs w:val="22"/>
              </w:rPr>
              <w:t>825839</w:t>
            </w:r>
          </w:p>
        </w:tc>
        <w:tc>
          <w:tcPr>
            <w:tcW w:w="1354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34707E">
              <w:rPr>
                <w:color w:val="000000" w:themeColor="text1"/>
                <w:sz w:val="22"/>
                <w:szCs w:val="22"/>
                <w:lang w:val="en-US"/>
              </w:rPr>
              <w:t>86386</w:t>
            </w:r>
          </w:p>
        </w:tc>
        <w:tc>
          <w:tcPr>
            <w:tcW w:w="1097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34707E">
              <w:rPr>
                <w:color w:val="000000" w:themeColor="text1"/>
                <w:sz w:val="22"/>
                <w:szCs w:val="22"/>
              </w:rPr>
              <w:t>82698</w:t>
            </w:r>
          </w:p>
        </w:tc>
        <w:tc>
          <w:tcPr>
            <w:tcW w:w="956" w:type="dxa"/>
            <w:vAlign w:val="center"/>
          </w:tcPr>
          <w:p w:rsidR="0034707E" w:rsidRPr="0034707E" w:rsidRDefault="0034707E" w:rsidP="003008B7">
            <w:pPr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34707E">
              <w:rPr>
                <w:color w:val="000000" w:themeColor="text1"/>
                <w:sz w:val="22"/>
                <w:szCs w:val="22"/>
                <w:lang w:val="en-US"/>
              </w:rPr>
              <w:t>2000</w:t>
            </w:r>
          </w:p>
        </w:tc>
        <w:tc>
          <w:tcPr>
            <w:tcW w:w="1504" w:type="dxa"/>
            <w:vAlign w:val="center"/>
          </w:tcPr>
          <w:p w:rsidR="0034707E" w:rsidRPr="00CB5C79" w:rsidRDefault="0034707E" w:rsidP="003008B7">
            <w:pPr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34707E">
              <w:rPr>
                <w:color w:val="000000" w:themeColor="text1"/>
                <w:sz w:val="22"/>
                <w:szCs w:val="22"/>
                <w:lang w:val="en-US"/>
              </w:rPr>
              <w:t>654755</w:t>
            </w:r>
          </w:p>
        </w:tc>
      </w:tr>
    </w:tbl>
    <w:p w:rsidR="0034707E" w:rsidRDefault="0034707E" w:rsidP="006F62AF">
      <w:pPr>
        <w:spacing w:after="0" w:line="240" w:lineRule="auto"/>
        <w:ind w:firstLine="709"/>
        <w:jc w:val="both"/>
        <w:rPr>
          <w:szCs w:val="28"/>
        </w:rPr>
      </w:pPr>
    </w:p>
    <w:p w:rsidR="003B44AD" w:rsidRDefault="003B44AD" w:rsidP="006F62AF">
      <w:pPr>
        <w:spacing w:after="0" w:line="240" w:lineRule="auto"/>
        <w:ind w:firstLine="709"/>
        <w:jc w:val="both"/>
        <w:rPr>
          <w:szCs w:val="28"/>
        </w:rPr>
      </w:pPr>
      <w:r>
        <w:rPr>
          <w:szCs w:val="28"/>
        </w:rPr>
        <w:t xml:space="preserve">2) В разделе 2 «Общие положения» первый абзац изложить в следующей редакции: </w:t>
      </w:r>
    </w:p>
    <w:p w:rsidR="003B44AD" w:rsidRDefault="003B44AD" w:rsidP="006F62AF">
      <w:pPr>
        <w:spacing w:after="0" w:line="240" w:lineRule="auto"/>
        <w:ind w:firstLine="709"/>
        <w:jc w:val="both"/>
        <w:rPr>
          <w:i/>
          <w:szCs w:val="28"/>
        </w:rPr>
      </w:pPr>
      <w:r w:rsidRPr="003B44AD">
        <w:rPr>
          <w:i/>
          <w:szCs w:val="28"/>
        </w:rPr>
        <w:t xml:space="preserve">Муниципальная программа «Развитие сельского хозяйства и регулирование рынков сельскохозяйственной продукции, сырья и продовольствия в Убинском районе Новосибирской области на 2021 – 2024 годы» (далее – программа) разработана в рамках реализации государственной программы Новосибирской области «Развитие сельского хозяйства и регулирование рынков сельскохозяйственной продукции, сырья и продовольствия в Новосибирской области», утвержденной постановлением Правительства Новосибирской области от 02.02.2015 №37-п. Постановлением Администрации Убинского района Новосибирской области от 15.11.2016 г № 240-па «Об утверждении Порядка разработки и корректировки прогноза социально-экономического развития Убинского района Новосибирской области на среднесрочный период». Постановлением Администрации Убинского района Новосибирской области от 15.11.2016 г №239-па «Об утверждении Порядка разработки и корректировки </w:t>
      </w:r>
      <w:r w:rsidRPr="003B44AD">
        <w:rPr>
          <w:i/>
          <w:szCs w:val="28"/>
        </w:rPr>
        <w:lastRenderedPageBreak/>
        <w:t>стратегии социально-экономического развития Убинског</w:t>
      </w:r>
      <w:r>
        <w:rPr>
          <w:i/>
          <w:szCs w:val="28"/>
        </w:rPr>
        <w:t>о района Новосибирской области»;</w:t>
      </w:r>
    </w:p>
    <w:p w:rsidR="003B44AD" w:rsidRDefault="003B44AD" w:rsidP="006F62AF">
      <w:pPr>
        <w:spacing w:after="0" w:line="240" w:lineRule="auto"/>
        <w:ind w:firstLine="709"/>
        <w:jc w:val="both"/>
        <w:rPr>
          <w:rFonts w:cs="Times New Roman"/>
          <w:i/>
          <w:color w:val="000000" w:themeColor="text1"/>
          <w:szCs w:val="28"/>
          <w:shd w:val="clear" w:color="auto" w:fill="FFFFFF"/>
        </w:rPr>
      </w:pPr>
      <w:proofErr w:type="gramStart"/>
      <w:r w:rsidRPr="003B44AD">
        <w:rPr>
          <w:szCs w:val="28"/>
        </w:rPr>
        <w:t xml:space="preserve">3) </w:t>
      </w:r>
      <w:r>
        <w:rPr>
          <w:szCs w:val="28"/>
        </w:rPr>
        <w:t xml:space="preserve">В разделе 2 «Общие положения» в третьем абзаце </w:t>
      </w:r>
      <w:r w:rsidR="001A45DB">
        <w:rPr>
          <w:b/>
          <w:szCs w:val="28"/>
          <w:u w:val="single"/>
        </w:rPr>
        <w:t xml:space="preserve">поменять </w:t>
      </w:r>
      <w:r w:rsidRPr="003B44AD">
        <w:rPr>
          <w:i/>
          <w:color w:val="000000"/>
          <w:szCs w:val="28"/>
        </w:rPr>
        <w:t>п</w:t>
      </w:r>
      <w:r w:rsidR="001A45DB">
        <w:rPr>
          <w:i/>
          <w:color w:val="000000"/>
          <w:szCs w:val="28"/>
        </w:rPr>
        <w:t xml:space="preserve">остановление </w:t>
      </w:r>
      <w:r w:rsidRPr="003B44AD">
        <w:rPr>
          <w:i/>
          <w:color w:val="000000"/>
          <w:szCs w:val="28"/>
        </w:rPr>
        <w:t>Правительства Новосибирской  области  от 18.08.2020 года № 338-п «О Государственной программе Новосибирской области «Развитие сельского хозяйства и регулирования рынков сельскохозяйственной продукции, сырья и продовольствия в Новосибирской области»</w:t>
      </w:r>
      <w:r>
        <w:rPr>
          <w:i/>
          <w:color w:val="000000"/>
          <w:szCs w:val="28"/>
        </w:rPr>
        <w:t xml:space="preserve"> </w:t>
      </w:r>
      <w:r w:rsidRPr="001A45DB">
        <w:rPr>
          <w:b/>
          <w:color w:val="000000"/>
          <w:szCs w:val="28"/>
          <w:u w:val="single"/>
        </w:rPr>
        <w:t>на</w:t>
      </w:r>
      <w:r>
        <w:rPr>
          <w:color w:val="000000"/>
          <w:szCs w:val="28"/>
          <w:u w:val="single"/>
        </w:rPr>
        <w:t xml:space="preserve"> </w:t>
      </w:r>
      <w:r w:rsidRPr="003B44AD">
        <w:rPr>
          <w:rFonts w:cs="Times New Roman"/>
          <w:i/>
          <w:color w:val="000000" w:themeColor="text1"/>
          <w:szCs w:val="28"/>
        </w:rPr>
        <w:t>постановление</w:t>
      </w:r>
      <w:r>
        <w:rPr>
          <w:rFonts w:cs="Times New Roman"/>
          <w:i/>
          <w:color w:val="000000" w:themeColor="text1"/>
          <w:szCs w:val="28"/>
        </w:rPr>
        <w:t xml:space="preserve"> правительства Новосибирской области от 30.08.2019 №355-п «</w:t>
      </w:r>
      <w:r w:rsidRPr="003B44AD">
        <w:rPr>
          <w:rFonts w:cs="Times New Roman"/>
          <w:i/>
          <w:color w:val="000000" w:themeColor="text1"/>
          <w:szCs w:val="28"/>
          <w:shd w:val="clear" w:color="auto" w:fill="FFFFFF"/>
        </w:rPr>
        <w:t>О внесении изменений в постановление Правительства Новосибирской области от 02.02.2015 № 37-п</w:t>
      </w:r>
      <w:r>
        <w:rPr>
          <w:rFonts w:cs="Times New Roman"/>
          <w:i/>
          <w:color w:val="000000" w:themeColor="text1"/>
          <w:szCs w:val="28"/>
          <w:shd w:val="clear" w:color="auto" w:fill="FFFFFF"/>
        </w:rPr>
        <w:t>»;</w:t>
      </w:r>
      <w:proofErr w:type="gramEnd"/>
    </w:p>
    <w:p w:rsidR="001A45DB" w:rsidRDefault="001A45DB" w:rsidP="006F62AF">
      <w:pPr>
        <w:spacing w:after="0" w:line="240" w:lineRule="auto"/>
        <w:ind w:firstLine="709"/>
        <w:jc w:val="both"/>
        <w:rPr>
          <w:rFonts w:cs="Times New Roman"/>
          <w:color w:val="000000" w:themeColor="text1"/>
          <w:szCs w:val="28"/>
          <w:shd w:val="clear" w:color="auto" w:fill="FFFFFF"/>
        </w:rPr>
      </w:pPr>
      <w:r>
        <w:rPr>
          <w:rFonts w:cs="Times New Roman"/>
          <w:color w:val="000000" w:themeColor="text1"/>
          <w:szCs w:val="28"/>
          <w:shd w:val="clear" w:color="auto" w:fill="FFFFFF"/>
        </w:rPr>
        <w:t xml:space="preserve">4) В разделе 3 «Характеристика </w:t>
      </w:r>
      <w:r w:rsidRPr="001A45DB">
        <w:rPr>
          <w:rFonts w:cs="Times New Roman"/>
          <w:color w:val="000000" w:themeColor="text1"/>
          <w:szCs w:val="28"/>
          <w:shd w:val="clear" w:color="auto" w:fill="FFFFFF"/>
        </w:rPr>
        <w:t>сферы действия программы</w:t>
      </w:r>
      <w:r>
        <w:rPr>
          <w:rFonts w:cs="Times New Roman"/>
          <w:color w:val="000000" w:themeColor="text1"/>
          <w:szCs w:val="28"/>
          <w:shd w:val="clear" w:color="auto" w:fill="FFFFFF"/>
        </w:rPr>
        <w:t xml:space="preserve">» первый абзац изложить в следующей редакции: </w:t>
      </w:r>
    </w:p>
    <w:p w:rsidR="001A45DB" w:rsidRDefault="001A45DB" w:rsidP="001A45DB">
      <w:pPr>
        <w:pStyle w:val="3"/>
        <w:spacing w:after="0"/>
        <w:ind w:left="0" w:firstLine="709"/>
        <w:rPr>
          <w:rFonts w:ascii="Times New Roman" w:hAnsi="Times New Roman"/>
          <w:i/>
          <w:color w:val="000000" w:themeColor="text1"/>
          <w:sz w:val="28"/>
          <w:szCs w:val="28"/>
        </w:rPr>
      </w:pPr>
      <w:r w:rsidRPr="001A45DB">
        <w:rPr>
          <w:rFonts w:ascii="Times New Roman" w:hAnsi="Times New Roman"/>
          <w:i/>
          <w:color w:val="000000" w:themeColor="text1"/>
          <w:sz w:val="28"/>
          <w:szCs w:val="28"/>
        </w:rPr>
        <w:t xml:space="preserve">Объем валовой продукции сельского хозяйства Убинского района (в действующих ценах за 2021 год ожидается 587,1 млн. рублей, с индексом производства 103,1% к 2020 </w:t>
      </w:r>
      <w:r>
        <w:rPr>
          <w:rFonts w:ascii="Times New Roman" w:hAnsi="Times New Roman"/>
          <w:i/>
          <w:color w:val="000000" w:themeColor="text1"/>
          <w:sz w:val="28"/>
          <w:szCs w:val="28"/>
        </w:rPr>
        <w:t>году;</w:t>
      </w:r>
    </w:p>
    <w:p w:rsidR="001A45DB" w:rsidRDefault="001A45DB" w:rsidP="001A45DB">
      <w:pPr>
        <w:spacing w:after="0" w:line="240" w:lineRule="auto"/>
        <w:ind w:firstLine="709"/>
        <w:jc w:val="both"/>
        <w:rPr>
          <w:rFonts w:cs="Times New Roman"/>
          <w:color w:val="000000" w:themeColor="text1"/>
          <w:szCs w:val="28"/>
          <w:shd w:val="clear" w:color="auto" w:fill="FFFFFF"/>
        </w:rPr>
      </w:pPr>
      <w:r w:rsidRPr="008627B9">
        <w:rPr>
          <w:color w:val="000000" w:themeColor="text1"/>
          <w:szCs w:val="28"/>
        </w:rPr>
        <w:t>5)</w:t>
      </w:r>
      <w:r>
        <w:rPr>
          <w:i/>
          <w:color w:val="000000" w:themeColor="text1"/>
          <w:szCs w:val="28"/>
        </w:rPr>
        <w:t xml:space="preserve"> </w:t>
      </w:r>
      <w:r>
        <w:rPr>
          <w:rFonts w:cs="Times New Roman"/>
          <w:color w:val="000000" w:themeColor="text1"/>
          <w:szCs w:val="28"/>
          <w:shd w:val="clear" w:color="auto" w:fill="FFFFFF"/>
        </w:rPr>
        <w:t xml:space="preserve">В разделе 3 «Характеристика </w:t>
      </w:r>
      <w:r w:rsidRPr="001A45DB">
        <w:rPr>
          <w:rFonts w:cs="Times New Roman"/>
          <w:color w:val="000000" w:themeColor="text1"/>
          <w:szCs w:val="28"/>
          <w:shd w:val="clear" w:color="auto" w:fill="FFFFFF"/>
        </w:rPr>
        <w:t>сферы действия программы</w:t>
      </w:r>
      <w:r>
        <w:rPr>
          <w:rFonts w:cs="Times New Roman"/>
          <w:color w:val="000000" w:themeColor="text1"/>
          <w:szCs w:val="28"/>
          <w:shd w:val="clear" w:color="auto" w:fill="FFFFFF"/>
        </w:rPr>
        <w:t xml:space="preserve">» пятый абзац изложить в следующей редакции: </w:t>
      </w:r>
    </w:p>
    <w:p w:rsidR="008627B9" w:rsidRPr="008627B9" w:rsidRDefault="008627B9" w:rsidP="001A45DB">
      <w:pPr>
        <w:spacing w:after="0" w:line="240" w:lineRule="auto"/>
        <w:ind w:firstLine="709"/>
        <w:jc w:val="both"/>
        <w:rPr>
          <w:rFonts w:cs="Times New Roman"/>
          <w:i/>
          <w:color w:val="000000" w:themeColor="text1"/>
          <w:szCs w:val="28"/>
          <w:shd w:val="clear" w:color="auto" w:fill="FFFFFF"/>
        </w:rPr>
      </w:pPr>
      <w:proofErr w:type="gramStart"/>
      <w:r w:rsidRPr="008627B9">
        <w:rPr>
          <w:rFonts w:cs="Times New Roman"/>
          <w:i/>
          <w:color w:val="000000" w:themeColor="text1"/>
          <w:szCs w:val="28"/>
          <w:shd w:val="clear" w:color="auto" w:fill="FFFFFF"/>
        </w:rPr>
        <w:t>В соответствии с законом Новосибирской области от 01.07.2019 г №396-ОЗ "О государственной аграрной политике в Новосибирской области" за последние 5 лет (с 2016 по 2020 годы) на развитие сельского хозяйства Убинского района было направлено из областного и федерального бюджетов 186,1 млн. рублей.</w:t>
      </w:r>
      <w:proofErr w:type="gramEnd"/>
    </w:p>
    <w:p w:rsidR="003B44AD" w:rsidRDefault="008627B9" w:rsidP="008627B9">
      <w:pPr>
        <w:pStyle w:val="3"/>
        <w:spacing w:after="0"/>
        <w:ind w:left="0" w:firstLine="709"/>
        <w:rPr>
          <w:rFonts w:ascii="Times New Roman" w:hAnsi="Times New Roman"/>
          <w:color w:val="000000" w:themeColor="text1"/>
          <w:sz w:val="28"/>
          <w:szCs w:val="28"/>
        </w:rPr>
      </w:pPr>
      <w:r w:rsidRPr="008627B9">
        <w:rPr>
          <w:rFonts w:ascii="Times New Roman" w:hAnsi="Times New Roman"/>
          <w:color w:val="000000" w:themeColor="text1"/>
          <w:sz w:val="28"/>
          <w:szCs w:val="28"/>
        </w:rPr>
        <w:t xml:space="preserve">6) </w:t>
      </w:r>
      <w:r>
        <w:rPr>
          <w:rFonts w:ascii="Times New Roman" w:hAnsi="Times New Roman"/>
          <w:color w:val="000000" w:themeColor="text1"/>
          <w:sz w:val="28"/>
          <w:szCs w:val="28"/>
        </w:rPr>
        <w:t>В разделе 7 «</w:t>
      </w:r>
      <w:r w:rsidRPr="008627B9">
        <w:rPr>
          <w:rFonts w:ascii="Times New Roman" w:hAnsi="Times New Roman"/>
          <w:color w:val="000000" w:themeColor="text1"/>
          <w:sz w:val="28"/>
          <w:szCs w:val="28"/>
        </w:rPr>
        <w:t>Ожидаемые результаты реализации программы</w:t>
      </w:r>
      <w:r>
        <w:rPr>
          <w:rFonts w:ascii="Times New Roman" w:hAnsi="Times New Roman"/>
          <w:color w:val="000000" w:themeColor="text1"/>
          <w:sz w:val="28"/>
          <w:szCs w:val="28"/>
        </w:rPr>
        <w:t>» во втором абзаце изменить предложения:</w:t>
      </w:r>
    </w:p>
    <w:p w:rsidR="008627B9" w:rsidRPr="008627B9" w:rsidRDefault="008627B9" w:rsidP="008627B9">
      <w:pPr>
        <w:pStyle w:val="3"/>
        <w:spacing w:after="0"/>
        <w:ind w:firstLine="709"/>
        <w:rPr>
          <w:rFonts w:ascii="Times New Roman" w:hAnsi="Times New Roman"/>
          <w:i/>
          <w:color w:val="000000" w:themeColor="text1"/>
          <w:sz w:val="28"/>
          <w:szCs w:val="28"/>
        </w:rPr>
      </w:pPr>
      <w:r w:rsidRPr="008627B9">
        <w:rPr>
          <w:rFonts w:ascii="Times New Roman" w:hAnsi="Times New Roman"/>
          <w:i/>
          <w:color w:val="000000" w:themeColor="text1"/>
          <w:sz w:val="28"/>
          <w:szCs w:val="28"/>
        </w:rPr>
        <w:t xml:space="preserve">- среднегодовой темп прироста инвестиций в основной капитал сельского хозяйства в размере 56%; </w:t>
      </w:r>
    </w:p>
    <w:p w:rsidR="008627B9" w:rsidRPr="008627B9" w:rsidRDefault="008627B9" w:rsidP="008627B9">
      <w:pPr>
        <w:pStyle w:val="3"/>
        <w:spacing w:after="0"/>
        <w:ind w:firstLine="709"/>
        <w:rPr>
          <w:rFonts w:ascii="Times New Roman" w:hAnsi="Times New Roman"/>
          <w:i/>
          <w:color w:val="000000" w:themeColor="text1"/>
          <w:sz w:val="28"/>
          <w:szCs w:val="28"/>
        </w:rPr>
      </w:pPr>
      <w:r w:rsidRPr="008627B9">
        <w:rPr>
          <w:rFonts w:ascii="Times New Roman" w:hAnsi="Times New Roman"/>
          <w:i/>
          <w:color w:val="000000" w:themeColor="text1"/>
          <w:sz w:val="28"/>
          <w:szCs w:val="28"/>
        </w:rPr>
        <w:t xml:space="preserve">- уровень рентабельности по всей хозяйственной деятельности сельскохозяйственных организаций в 2024 г. составит 17%; </w:t>
      </w:r>
    </w:p>
    <w:p w:rsidR="008627B9" w:rsidRDefault="008627B9" w:rsidP="008627B9">
      <w:pPr>
        <w:pStyle w:val="3"/>
        <w:spacing w:after="0"/>
        <w:ind w:left="0" w:firstLine="709"/>
        <w:rPr>
          <w:rFonts w:ascii="Times New Roman" w:hAnsi="Times New Roman"/>
          <w:i/>
          <w:color w:val="000000" w:themeColor="text1"/>
          <w:sz w:val="28"/>
          <w:szCs w:val="28"/>
        </w:rPr>
      </w:pPr>
      <w:r w:rsidRPr="008627B9">
        <w:rPr>
          <w:rFonts w:ascii="Times New Roman" w:hAnsi="Times New Roman"/>
          <w:i/>
          <w:color w:val="000000" w:themeColor="text1"/>
          <w:sz w:val="28"/>
          <w:szCs w:val="28"/>
        </w:rPr>
        <w:t>- достижение соотношения уровней заработной платы в сельскохозяйственных организациях и в среднем по экономике области к 2024 г. до 70%;</w:t>
      </w:r>
    </w:p>
    <w:p w:rsidR="008627B9" w:rsidRDefault="008627B9" w:rsidP="008627B9">
      <w:pPr>
        <w:pStyle w:val="3"/>
        <w:spacing w:after="0"/>
        <w:ind w:left="0" w:firstLine="709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7) В разделе 8 «</w:t>
      </w:r>
      <w:r w:rsidRPr="008627B9">
        <w:rPr>
          <w:rFonts w:ascii="Times New Roman" w:hAnsi="Times New Roman"/>
          <w:color w:val="000000" w:themeColor="text1"/>
          <w:sz w:val="28"/>
          <w:szCs w:val="28"/>
        </w:rPr>
        <w:t>Объемы финансирования программы</w:t>
      </w:r>
      <w:r>
        <w:rPr>
          <w:rFonts w:ascii="Times New Roman" w:hAnsi="Times New Roman"/>
          <w:color w:val="000000" w:themeColor="text1"/>
          <w:sz w:val="28"/>
          <w:szCs w:val="28"/>
        </w:rPr>
        <w:t>» первый и второй абзац изложить в следующей редакции:</w:t>
      </w:r>
    </w:p>
    <w:p w:rsidR="008627B9" w:rsidRDefault="008627B9" w:rsidP="008627B9">
      <w:pPr>
        <w:ind w:firstLine="709"/>
        <w:rPr>
          <w:i/>
          <w:szCs w:val="28"/>
        </w:rPr>
      </w:pPr>
      <w:r w:rsidRPr="008627B9">
        <w:rPr>
          <w:i/>
          <w:szCs w:val="28"/>
        </w:rPr>
        <w:t>Общий объем финансирования мероприятий программы на 2021-2024 годы составит:</w:t>
      </w:r>
    </w:p>
    <w:tbl>
      <w:tblPr>
        <w:tblW w:w="93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51"/>
        <w:gridCol w:w="1984"/>
        <w:gridCol w:w="1985"/>
        <w:gridCol w:w="1417"/>
        <w:gridCol w:w="1418"/>
        <w:gridCol w:w="1665"/>
      </w:tblGrid>
      <w:tr w:rsidR="008627B9" w:rsidRPr="008627B9" w:rsidTr="008627B9">
        <w:trPr>
          <w:trHeight w:val="300"/>
        </w:trPr>
        <w:tc>
          <w:tcPr>
            <w:tcW w:w="851" w:type="dxa"/>
            <w:noWrap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0"/>
                <w:szCs w:val="20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0"/>
                <w:szCs w:val="20"/>
                <w:lang w:eastAsia="ru-RU"/>
              </w:rPr>
              <w:t>Годы</w:t>
            </w:r>
          </w:p>
        </w:tc>
        <w:tc>
          <w:tcPr>
            <w:tcW w:w="1984" w:type="dxa"/>
            <w:noWrap/>
            <w:vAlign w:val="center"/>
          </w:tcPr>
          <w:p w:rsidR="008627B9" w:rsidRPr="008627B9" w:rsidRDefault="008627B9" w:rsidP="008627B9">
            <w:pPr>
              <w:spacing w:after="0" w:line="240" w:lineRule="auto"/>
              <w:ind w:left="57"/>
              <w:jc w:val="center"/>
              <w:rPr>
                <w:rFonts w:ascii="Times New Roman CYR" w:eastAsia="Times New Roman" w:hAnsi="Times New Roman CYR" w:cs="Times New Roman"/>
                <w:sz w:val="20"/>
                <w:szCs w:val="20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0"/>
                <w:szCs w:val="20"/>
                <w:lang w:eastAsia="ru-RU"/>
              </w:rPr>
              <w:t>Всего финансовых затрат, в том числе:</w:t>
            </w:r>
          </w:p>
        </w:tc>
        <w:tc>
          <w:tcPr>
            <w:tcW w:w="1985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0"/>
                <w:szCs w:val="20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0"/>
                <w:szCs w:val="20"/>
                <w:lang w:eastAsia="ru-RU"/>
              </w:rPr>
              <w:t>в т.ч. федеральный бюджет</w:t>
            </w:r>
          </w:p>
        </w:tc>
        <w:tc>
          <w:tcPr>
            <w:tcW w:w="1417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0"/>
                <w:szCs w:val="20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0"/>
                <w:szCs w:val="20"/>
                <w:lang w:eastAsia="ru-RU"/>
              </w:rPr>
              <w:t>областной бюджет</w:t>
            </w:r>
          </w:p>
        </w:tc>
        <w:tc>
          <w:tcPr>
            <w:tcW w:w="1418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0"/>
                <w:szCs w:val="20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665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0"/>
                <w:szCs w:val="20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0"/>
                <w:szCs w:val="20"/>
                <w:lang w:eastAsia="ru-RU"/>
              </w:rPr>
              <w:t>Внебюджетные источники</w:t>
            </w:r>
          </w:p>
        </w:tc>
      </w:tr>
      <w:tr w:rsidR="008627B9" w:rsidRPr="008627B9" w:rsidTr="008627B9">
        <w:trPr>
          <w:trHeight w:val="300"/>
        </w:trPr>
        <w:tc>
          <w:tcPr>
            <w:tcW w:w="851" w:type="dxa"/>
            <w:noWrap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2021</w:t>
            </w:r>
          </w:p>
        </w:tc>
        <w:tc>
          <w:tcPr>
            <w:tcW w:w="1984" w:type="dxa"/>
            <w:noWrap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202424</w:t>
            </w:r>
          </w:p>
        </w:tc>
        <w:tc>
          <w:tcPr>
            <w:tcW w:w="1985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21234</w:t>
            </w:r>
          </w:p>
        </w:tc>
        <w:tc>
          <w:tcPr>
            <w:tcW w:w="1417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19947</w:t>
            </w:r>
          </w:p>
        </w:tc>
        <w:tc>
          <w:tcPr>
            <w:tcW w:w="1418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500</w:t>
            </w:r>
          </w:p>
        </w:tc>
        <w:tc>
          <w:tcPr>
            <w:tcW w:w="1665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160743</w:t>
            </w:r>
          </w:p>
        </w:tc>
      </w:tr>
      <w:tr w:rsidR="008627B9" w:rsidRPr="008627B9" w:rsidTr="008627B9">
        <w:trPr>
          <w:trHeight w:val="300"/>
        </w:trPr>
        <w:tc>
          <w:tcPr>
            <w:tcW w:w="851" w:type="dxa"/>
            <w:noWrap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2022</w:t>
            </w:r>
          </w:p>
        </w:tc>
        <w:tc>
          <w:tcPr>
            <w:tcW w:w="1984" w:type="dxa"/>
            <w:noWrap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205091</w:t>
            </w:r>
          </w:p>
        </w:tc>
        <w:tc>
          <w:tcPr>
            <w:tcW w:w="1985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21464</w:t>
            </w:r>
          </w:p>
        </w:tc>
        <w:tc>
          <w:tcPr>
            <w:tcW w:w="1417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20423</w:t>
            </w:r>
          </w:p>
        </w:tc>
        <w:tc>
          <w:tcPr>
            <w:tcW w:w="1418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500</w:t>
            </w:r>
          </w:p>
        </w:tc>
        <w:tc>
          <w:tcPr>
            <w:tcW w:w="1665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162704</w:t>
            </w:r>
          </w:p>
        </w:tc>
      </w:tr>
      <w:tr w:rsidR="008627B9" w:rsidRPr="008627B9" w:rsidTr="008627B9">
        <w:trPr>
          <w:trHeight w:val="300"/>
        </w:trPr>
        <w:tc>
          <w:tcPr>
            <w:tcW w:w="851" w:type="dxa"/>
            <w:noWrap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2023</w:t>
            </w:r>
          </w:p>
        </w:tc>
        <w:tc>
          <w:tcPr>
            <w:tcW w:w="1984" w:type="dxa"/>
            <w:noWrap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207799</w:t>
            </w:r>
          </w:p>
        </w:tc>
        <w:tc>
          <w:tcPr>
            <w:tcW w:w="1985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21714</w:t>
            </w:r>
          </w:p>
        </w:tc>
        <w:tc>
          <w:tcPr>
            <w:tcW w:w="1417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20931</w:t>
            </w:r>
          </w:p>
        </w:tc>
        <w:tc>
          <w:tcPr>
            <w:tcW w:w="1418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500</w:t>
            </w:r>
          </w:p>
        </w:tc>
        <w:tc>
          <w:tcPr>
            <w:tcW w:w="1665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164654</w:t>
            </w:r>
          </w:p>
        </w:tc>
      </w:tr>
      <w:tr w:rsidR="008627B9" w:rsidRPr="008627B9" w:rsidTr="008627B9">
        <w:trPr>
          <w:trHeight w:val="300"/>
        </w:trPr>
        <w:tc>
          <w:tcPr>
            <w:tcW w:w="851" w:type="dxa"/>
            <w:noWrap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2024</w:t>
            </w:r>
          </w:p>
        </w:tc>
        <w:tc>
          <w:tcPr>
            <w:tcW w:w="1984" w:type="dxa"/>
            <w:noWrap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210525</w:t>
            </w:r>
          </w:p>
        </w:tc>
        <w:tc>
          <w:tcPr>
            <w:tcW w:w="1985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21974</w:t>
            </w:r>
          </w:p>
        </w:tc>
        <w:tc>
          <w:tcPr>
            <w:tcW w:w="1417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21397</w:t>
            </w:r>
          </w:p>
        </w:tc>
        <w:tc>
          <w:tcPr>
            <w:tcW w:w="1418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500</w:t>
            </w:r>
          </w:p>
        </w:tc>
        <w:tc>
          <w:tcPr>
            <w:tcW w:w="1665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166654</w:t>
            </w:r>
          </w:p>
        </w:tc>
      </w:tr>
      <w:tr w:rsidR="008627B9" w:rsidRPr="008627B9" w:rsidTr="008627B9">
        <w:trPr>
          <w:trHeight w:val="300"/>
        </w:trPr>
        <w:tc>
          <w:tcPr>
            <w:tcW w:w="851" w:type="dxa"/>
            <w:noWrap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Итого</w:t>
            </w:r>
          </w:p>
        </w:tc>
        <w:tc>
          <w:tcPr>
            <w:tcW w:w="1984" w:type="dxa"/>
            <w:noWrap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825839</w:t>
            </w:r>
          </w:p>
        </w:tc>
        <w:tc>
          <w:tcPr>
            <w:tcW w:w="1985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86386</w:t>
            </w:r>
          </w:p>
        </w:tc>
        <w:tc>
          <w:tcPr>
            <w:tcW w:w="1417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82698</w:t>
            </w:r>
          </w:p>
        </w:tc>
        <w:tc>
          <w:tcPr>
            <w:tcW w:w="1418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2000</w:t>
            </w:r>
          </w:p>
        </w:tc>
        <w:tc>
          <w:tcPr>
            <w:tcW w:w="1665" w:type="dxa"/>
            <w:vAlign w:val="center"/>
          </w:tcPr>
          <w:p w:rsidR="008627B9" w:rsidRPr="008627B9" w:rsidRDefault="008627B9" w:rsidP="008627B9">
            <w:pPr>
              <w:spacing w:after="0" w:line="240" w:lineRule="auto"/>
              <w:jc w:val="center"/>
              <w:rPr>
                <w:rFonts w:ascii="Times New Roman CYR" w:eastAsia="Times New Roman" w:hAnsi="Times New Roman CYR" w:cs="Times New Roman"/>
                <w:sz w:val="22"/>
                <w:lang w:eastAsia="ru-RU"/>
              </w:rPr>
            </w:pPr>
            <w:r w:rsidRPr="008627B9">
              <w:rPr>
                <w:rFonts w:ascii="Times New Roman CYR" w:eastAsia="Times New Roman" w:hAnsi="Times New Roman CYR" w:cs="Times New Roman"/>
                <w:sz w:val="22"/>
                <w:lang w:eastAsia="ru-RU"/>
              </w:rPr>
              <w:t>654755</w:t>
            </w:r>
          </w:p>
        </w:tc>
      </w:tr>
    </w:tbl>
    <w:p w:rsidR="008627B9" w:rsidRDefault="008627B9" w:rsidP="008627B9">
      <w:pPr>
        <w:ind w:firstLine="709"/>
        <w:rPr>
          <w:i/>
          <w:szCs w:val="28"/>
        </w:rPr>
      </w:pPr>
      <w:r w:rsidRPr="008627B9">
        <w:rPr>
          <w:i/>
          <w:szCs w:val="28"/>
        </w:rPr>
        <w:t>Сводные финансовые затраты муниципальной программы приведены в приложении №3 к программе.</w:t>
      </w:r>
    </w:p>
    <w:p w:rsidR="008627B9" w:rsidRPr="008627B9" w:rsidRDefault="008627B9" w:rsidP="008627B9">
      <w:pPr>
        <w:ind w:firstLine="709"/>
        <w:rPr>
          <w:szCs w:val="28"/>
        </w:rPr>
      </w:pPr>
    </w:p>
    <w:p w:rsidR="008627B9" w:rsidRPr="008627B9" w:rsidRDefault="008627B9" w:rsidP="008627B9">
      <w:pPr>
        <w:ind w:firstLine="709"/>
        <w:rPr>
          <w:szCs w:val="28"/>
        </w:rPr>
      </w:pPr>
    </w:p>
    <w:p w:rsidR="008627B9" w:rsidRPr="008627B9" w:rsidRDefault="008627B9" w:rsidP="008627B9">
      <w:pPr>
        <w:ind w:firstLine="709"/>
        <w:rPr>
          <w:i/>
          <w:szCs w:val="28"/>
        </w:rPr>
      </w:pPr>
    </w:p>
    <w:p w:rsidR="008627B9" w:rsidRPr="008627B9" w:rsidRDefault="008627B9" w:rsidP="008627B9">
      <w:pPr>
        <w:pStyle w:val="3"/>
        <w:spacing w:after="0"/>
        <w:ind w:left="0" w:firstLine="709"/>
        <w:rPr>
          <w:rFonts w:ascii="Times New Roman" w:hAnsi="Times New Roman"/>
          <w:color w:val="000000" w:themeColor="text1"/>
          <w:sz w:val="28"/>
          <w:szCs w:val="28"/>
        </w:rPr>
      </w:pPr>
    </w:p>
    <w:p w:rsidR="006F62AF" w:rsidRPr="001A45DB" w:rsidRDefault="006F62AF" w:rsidP="006F62AF">
      <w:pPr>
        <w:spacing w:after="0" w:line="240" w:lineRule="auto"/>
        <w:jc w:val="both"/>
        <w:rPr>
          <w:i/>
          <w:szCs w:val="28"/>
        </w:rPr>
      </w:pPr>
    </w:p>
    <w:p w:rsidR="006F62AF" w:rsidRDefault="006F62AF" w:rsidP="006F62AF">
      <w:pPr>
        <w:spacing w:after="0" w:line="240" w:lineRule="auto"/>
        <w:ind w:firstLine="709"/>
        <w:jc w:val="both"/>
        <w:rPr>
          <w:szCs w:val="32"/>
        </w:rPr>
      </w:pPr>
    </w:p>
    <w:p w:rsidR="006F62AF" w:rsidRDefault="006F62AF" w:rsidP="005E7DB3">
      <w:pPr>
        <w:spacing w:line="240" w:lineRule="auto"/>
        <w:rPr>
          <w:szCs w:val="32"/>
        </w:rPr>
      </w:pPr>
    </w:p>
    <w:p w:rsidR="006F62AF" w:rsidRDefault="006F62AF" w:rsidP="005E7DB3">
      <w:pPr>
        <w:spacing w:line="240" w:lineRule="auto"/>
        <w:rPr>
          <w:szCs w:val="32"/>
        </w:rPr>
      </w:pPr>
    </w:p>
    <w:p w:rsidR="006F62AF" w:rsidRDefault="006F62AF" w:rsidP="005E7DB3">
      <w:pPr>
        <w:spacing w:line="240" w:lineRule="auto"/>
        <w:rPr>
          <w:szCs w:val="32"/>
        </w:rPr>
      </w:pPr>
    </w:p>
    <w:p w:rsidR="006F62AF" w:rsidRDefault="006F62AF" w:rsidP="005E7DB3">
      <w:pPr>
        <w:spacing w:line="240" w:lineRule="auto"/>
        <w:rPr>
          <w:szCs w:val="32"/>
        </w:rPr>
      </w:pPr>
    </w:p>
    <w:p w:rsidR="006F62AF" w:rsidRDefault="006F62AF" w:rsidP="005E7DB3">
      <w:pPr>
        <w:spacing w:line="240" w:lineRule="auto"/>
        <w:rPr>
          <w:szCs w:val="32"/>
        </w:rPr>
      </w:pPr>
    </w:p>
    <w:p w:rsidR="006F62AF" w:rsidRDefault="006F62AF" w:rsidP="005E7DB3">
      <w:pPr>
        <w:spacing w:line="240" w:lineRule="auto"/>
        <w:rPr>
          <w:szCs w:val="32"/>
        </w:rPr>
      </w:pPr>
    </w:p>
    <w:p w:rsidR="006F62AF" w:rsidRDefault="006F62AF" w:rsidP="005E7DB3">
      <w:pPr>
        <w:spacing w:line="240" w:lineRule="auto"/>
        <w:rPr>
          <w:szCs w:val="32"/>
        </w:rPr>
      </w:pPr>
    </w:p>
    <w:p w:rsidR="006F62AF" w:rsidRDefault="006F62AF" w:rsidP="005E7DB3">
      <w:pPr>
        <w:spacing w:line="240" w:lineRule="auto"/>
        <w:rPr>
          <w:szCs w:val="32"/>
        </w:rPr>
      </w:pPr>
    </w:p>
    <w:p w:rsidR="006F62AF" w:rsidRDefault="006F62AF" w:rsidP="005E7DB3">
      <w:pPr>
        <w:spacing w:line="240" w:lineRule="auto"/>
        <w:rPr>
          <w:szCs w:val="32"/>
        </w:rPr>
      </w:pPr>
    </w:p>
    <w:p w:rsidR="006F62AF" w:rsidRDefault="006F62AF" w:rsidP="005E7DB3">
      <w:pPr>
        <w:spacing w:line="240" w:lineRule="auto"/>
        <w:rPr>
          <w:szCs w:val="32"/>
        </w:rPr>
      </w:pPr>
    </w:p>
    <w:p w:rsidR="006F62AF" w:rsidRDefault="006F62AF" w:rsidP="005E7DB3">
      <w:pPr>
        <w:spacing w:line="240" w:lineRule="auto"/>
        <w:rPr>
          <w:szCs w:val="32"/>
        </w:rPr>
      </w:pPr>
    </w:p>
    <w:p w:rsidR="006F62AF" w:rsidRDefault="006F62AF" w:rsidP="005E7DB3">
      <w:pPr>
        <w:spacing w:line="240" w:lineRule="auto"/>
        <w:rPr>
          <w:szCs w:val="32"/>
        </w:rPr>
      </w:pPr>
    </w:p>
    <w:p w:rsidR="006F62AF" w:rsidRDefault="006F62AF" w:rsidP="005E7DB3">
      <w:pPr>
        <w:spacing w:line="240" w:lineRule="auto"/>
        <w:rPr>
          <w:szCs w:val="32"/>
        </w:rPr>
      </w:pPr>
    </w:p>
    <w:p w:rsidR="006F62AF" w:rsidRDefault="006F62AF" w:rsidP="005E7DB3">
      <w:pPr>
        <w:spacing w:line="240" w:lineRule="auto"/>
        <w:rPr>
          <w:szCs w:val="32"/>
        </w:rPr>
      </w:pPr>
    </w:p>
    <w:p w:rsidR="006F62AF" w:rsidRDefault="006F62AF" w:rsidP="005E7DB3">
      <w:pPr>
        <w:spacing w:line="240" w:lineRule="auto"/>
        <w:rPr>
          <w:szCs w:val="32"/>
        </w:rPr>
      </w:pPr>
    </w:p>
    <w:p w:rsidR="006F62AF" w:rsidRDefault="006F62AF" w:rsidP="005E7DB3">
      <w:pPr>
        <w:spacing w:line="240" w:lineRule="auto"/>
        <w:rPr>
          <w:szCs w:val="32"/>
        </w:rPr>
      </w:pPr>
    </w:p>
    <w:p w:rsidR="006F62AF" w:rsidRDefault="006F62AF" w:rsidP="005E7DB3">
      <w:pPr>
        <w:spacing w:line="240" w:lineRule="auto"/>
        <w:rPr>
          <w:szCs w:val="32"/>
        </w:rPr>
      </w:pPr>
    </w:p>
    <w:p w:rsidR="006F62AF" w:rsidRDefault="006F62AF" w:rsidP="005E7DB3">
      <w:pPr>
        <w:spacing w:line="240" w:lineRule="auto"/>
        <w:rPr>
          <w:szCs w:val="32"/>
        </w:rPr>
      </w:pPr>
    </w:p>
    <w:p w:rsidR="006F62AF" w:rsidRDefault="006F62AF" w:rsidP="005E7DB3">
      <w:pPr>
        <w:spacing w:line="240" w:lineRule="auto"/>
        <w:rPr>
          <w:szCs w:val="32"/>
        </w:rPr>
      </w:pPr>
    </w:p>
    <w:p w:rsidR="006F62AF" w:rsidRDefault="006F62AF" w:rsidP="005E7DB3">
      <w:pPr>
        <w:spacing w:line="240" w:lineRule="auto"/>
        <w:rPr>
          <w:szCs w:val="32"/>
        </w:rPr>
      </w:pPr>
    </w:p>
    <w:p w:rsidR="006F62AF" w:rsidRDefault="006F62AF" w:rsidP="005E7DB3">
      <w:pPr>
        <w:spacing w:line="240" w:lineRule="auto"/>
        <w:rPr>
          <w:szCs w:val="32"/>
        </w:rPr>
      </w:pPr>
    </w:p>
    <w:p w:rsidR="006F62AF" w:rsidRDefault="006F62AF" w:rsidP="005E7DB3">
      <w:pPr>
        <w:spacing w:line="240" w:lineRule="auto"/>
        <w:rPr>
          <w:szCs w:val="32"/>
        </w:rPr>
      </w:pPr>
    </w:p>
    <w:p w:rsidR="002C240A" w:rsidRDefault="002C240A" w:rsidP="002C240A">
      <w:pPr>
        <w:pStyle w:val="ConsPlusNormal"/>
        <w:ind w:firstLine="0"/>
        <w:jc w:val="both"/>
        <w:rPr>
          <w:rFonts w:ascii="Times New Roman" w:eastAsiaTheme="minorHAnsi" w:hAnsi="Times New Roman" w:cstheme="minorBidi"/>
          <w:sz w:val="28"/>
          <w:szCs w:val="32"/>
          <w:lang w:eastAsia="en-US"/>
        </w:rPr>
      </w:pPr>
    </w:p>
    <w:p w:rsidR="00783B16" w:rsidRPr="002C240A" w:rsidRDefault="00783B16" w:rsidP="002C240A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32"/>
        </w:rPr>
      </w:pPr>
      <w:r w:rsidRPr="002C240A">
        <w:rPr>
          <w:rFonts w:ascii="Times New Roman" w:hAnsi="Times New Roman" w:cs="Times New Roman"/>
          <w:sz w:val="28"/>
          <w:szCs w:val="32"/>
        </w:rPr>
        <w:lastRenderedPageBreak/>
        <w:t xml:space="preserve">Глава Убинского района                                                 </w:t>
      </w:r>
      <w:r w:rsidR="002C240A">
        <w:rPr>
          <w:rFonts w:ascii="Times New Roman" w:hAnsi="Times New Roman" w:cs="Times New Roman"/>
          <w:sz w:val="28"/>
          <w:szCs w:val="32"/>
        </w:rPr>
        <w:t xml:space="preserve">                    </w:t>
      </w:r>
      <w:r w:rsidRPr="002C240A">
        <w:rPr>
          <w:rFonts w:ascii="Times New Roman" w:hAnsi="Times New Roman" w:cs="Times New Roman"/>
          <w:sz w:val="28"/>
          <w:szCs w:val="32"/>
        </w:rPr>
        <w:t xml:space="preserve">О.Ф. </w:t>
      </w:r>
      <w:proofErr w:type="spellStart"/>
      <w:r w:rsidRPr="002C240A">
        <w:rPr>
          <w:rFonts w:ascii="Times New Roman" w:hAnsi="Times New Roman" w:cs="Times New Roman"/>
          <w:sz w:val="28"/>
          <w:szCs w:val="32"/>
        </w:rPr>
        <w:t>Конюк</w:t>
      </w:r>
      <w:proofErr w:type="spellEnd"/>
    </w:p>
    <w:p w:rsidR="00783B16" w:rsidRPr="002C240A" w:rsidRDefault="00783B16" w:rsidP="002C240A">
      <w:pPr>
        <w:spacing w:after="0" w:line="240" w:lineRule="auto"/>
        <w:ind w:firstLine="709"/>
        <w:jc w:val="both"/>
        <w:rPr>
          <w:rFonts w:eastAsia="Calibri" w:cs="Times New Roman"/>
          <w:szCs w:val="32"/>
        </w:rPr>
      </w:pPr>
    </w:p>
    <w:p w:rsidR="00783B16" w:rsidRPr="002C240A" w:rsidRDefault="00783B16" w:rsidP="002C240A">
      <w:pPr>
        <w:spacing w:after="0" w:line="240" w:lineRule="auto"/>
        <w:jc w:val="both"/>
        <w:rPr>
          <w:rFonts w:eastAsia="Calibri" w:cs="Times New Roman"/>
          <w:szCs w:val="32"/>
        </w:rPr>
      </w:pPr>
      <w:r w:rsidRPr="002C240A">
        <w:rPr>
          <w:rFonts w:eastAsia="Calibri" w:cs="Times New Roman"/>
          <w:szCs w:val="32"/>
        </w:rPr>
        <w:t>Первый заместитель главы - начальник управления</w:t>
      </w:r>
    </w:p>
    <w:p w:rsidR="00783B16" w:rsidRPr="002C240A" w:rsidRDefault="00783B16" w:rsidP="002C240A">
      <w:pPr>
        <w:spacing w:after="0" w:line="240" w:lineRule="auto"/>
        <w:jc w:val="both"/>
        <w:rPr>
          <w:rFonts w:eastAsia="Calibri" w:cs="Times New Roman"/>
          <w:szCs w:val="32"/>
        </w:rPr>
      </w:pPr>
      <w:r w:rsidRPr="002C240A">
        <w:rPr>
          <w:rFonts w:eastAsia="Calibri" w:cs="Times New Roman"/>
          <w:szCs w:val="32"/>
        </w:rPr>
        <w:t xml:space="preserve">экономики и планирования, имущества и </w:t>
      </w:r>
      <w:proofErr w:type="gramStart"/>
      <w:r w:rsidRPr="002C240A">
        <w:rPr>
          <w:szCs w:val="32"/>
        </w:rPr>
        <w:t>земел</w:t>
      </w:r>
      <w:r w:rsidR="002C240A">
        <w:rPr>
          <w:szCs w:val="32"/>
        </w:rPr>
        <w:t>ьных</w:t>
      </w:r>
      <w:proofErr w:type="gramEnd"/>
      <w:r w:rsidR="002C240A">
        <w:rPr>
          <w:szCs w:val="32"/>
        </w:rPr>
        <w:t xml:space="preserve">                 </w:t>
      </w:r>
      <w:r w:rsidRPr="002C240A">
        <w:rPr>
          <w:rFonts w:eastAsia="Calibri" w:cs="Times New Roman"/>
          <w:szCs w:val="32"/>
        </w:rPr>
        <w:t>Н.Л. Терентьев</w:t>
      </w:r>
    </w:p>
    <w:p w:rsidR="00783B16" w:rsidRPr="002C240A" w:rsidRDefault="00783B16" w:rsidP="002C240A">
      <w:pPr>
        <w:spacing w:after="0" w:line="240" w:lineRule="auto"/>
        <w:jc w:val="both"/>
        <w:rPr>
          <w:rFonts w:eastAsia="Calibri" w:cs="Times New Roman"/>
          <w:szCs w:val="32"/>
        </w:rPr>
      </w:pPr>
      <w:r w:rsidRPr="002C240A">
        <w:rPr>
          <w:rFonts w:eastAsia="Calibri" w:cs="Times New Roman"/>
          <w:szCs w:val="32"/>
        </w:rPr>
        <w:t>отношений администрации Убинского района</w:t>
      </w:r>
    </w:p>
    <w:p w:rsidR="00783B16" w:rsidRPr="002C240A" w:rsidRDefault="00783B16" w:rsidP="002C240A">
      <w:pPr>
        <w:spacing w:after="0" w:line="240" w:lineRule="auto"/>
        <w:ind w:firstLine="709"/>
        <w:jc w:val="both"/>
        <w:rPr>
          <w:rFonts w:eastAsia="Calibri" w:cs="Times New Roman"/>
          <w:szCs w:val="32"/>
        </w:rPr>
      </w:pPr>
    </w:p>
    <w:p w:rsidR="00783B16" w:rsidRPr="002C240A" w:rsidRDefault="00783B16" w:rsidP="002C240A">
      <w:pPr>
        <w:spacing w:after="0" w:line="240" w:lineRule="auto"/>
        <w:jc w:val="both"/>
        <w:rPr>
          <w:rFonts w:eastAsia="Calibri" w:cs="Times New Roman"/>
          <w:szCs w:val="32"/>
        </w:rPr>
      </w:pPr>
      <w:r w:rsidRPr="002C240A">
        <w:rPr>
          <w:rFonts w:eastAsia="Calibri" w:cs="Times New Roman"/>
          <w:szCs w:val="32"/>
        </w:rPr>
        <w:t xml:space="preserve">Начальник управления сельского хозяйства </w:t>
      </w:r>
    </w:p>
    <w:p w:rsidR="00783B16" w:rsidRPr="002C240A" w:rsidRDefault="00783B16" w:rsidP="002C240A">
      <w:pPr>
        <w:spacing w:after="0" w:line="240" w:lineRule="auto"/>
        <w:jc w:val="both"/>
        <w:rPr>
          <w:rFonts w:eastAsia="Calibri" w:cs="Times New Roman"/>
          <w:szCs w:val="32"/>
        </w:rPr>
      </w:pPr>
      <w:r w:rsidRPr="002C240A">
        <w:rPr>
          <w:rFonts w:eastAsia="Calibri" w:cs="Times New Roman"/>
          <w:szCs w:val="32"/>
        </w:rPr>
        <w:t xml:space="preserve">администрации Убинского района                                 </w:t>
      </w:r>
      <w:r w:rsidR="002C240A">
        <w:rPr>
          <w:rFonts w:eastAsia="Calibri" w:cs="Times New Roman"/>
          <w:szCs w:val="32"/>
        </w:rPr>
        <w:t xml:space="preserve">                        </w:t>
      </w:r>
      <w:r w:rsidRPr="002C240A">
        <w:rPr>
          <w:rFonts w:eastAsia="Calibri" w:cs="Times New Roman"/>
          <w:szCs w:val="32"/>
        </w:rPr>
        <w:t xml:space="preserve">В.И. </w:t>
      </w:r>
      <w:proofErr w:type="spellStart"/>
      <w:r w:rsidRPr="002C240A">
        <w:rPr>
          <w:rFonts w:eastAsia="Calibri" w:cs="Times New Roman"/>
          <w:szCs w:val="32"/>
        </w:rPr>
        <w:t>Денк</w:t>
      </w:r>
      <w:proofErr w:type="spellEnd"/>
    </w:p>
    <w:p w:rsidR="00783B16" w:rsidRPr="002C240A" w:rsidRDefault="00783B16" w:rsidP="002C240A">
      <w:pPr>
        <w:spacing w:after="0" w:line="240" w:lineRule="auto"/>
        <w:ind w:firstLine="709"/>
        <w:jc w:val="both"/>
        <w:rPr>
          <w:rFonts w:eastAsia="Calibri" w:cs="Times New Roman"/>
          <w:szCs w:val="32"/>
        </w:rPr>
      </w:pPr>
    </w:p>
    <w:p w:rsidR="00783B16" w:rsidRPr="002C240A" w:rsidRDefault="00783B16" w:rsidP="002C240A">
      <w:pPr>
        <w:spacing w:after="0" w:line="240" w:lineRule="auto"/>
        <w:jc w:val="both"/>
        <w:rPr>
          <w:rFonts w:eastAsia="Calibri" w:cs="Times New Roman"/>
          <w:szCs w:val="32"/>
        </w:rPr>
      </w:pPr>
      <w:r w:rsidRPr="002C240A">
        <w:rPr>
          <w:rFonts w:eastAsia="Calibri" w:cs="Times New Roman"/>
          <w:szCs w:val="32"/>
        </w:rPr>
        <w:t xml:space="preserve">Начальник юридического отдела                                     </w:t>
      </w:r>
      <w:r w:rsidR="002C240A">
        <w:rPr>
          <w:rFonts w:eastAsia="Calibri" w:cs="Times New Roman"/>
          <w:szCs w:val="32"/>
        </w:rPr>
        <w:t xml:space="preserve">          </w:t>
      </w:r>
      <w:r w:rsidRPr="002C240A">
        <w:rPr>
          <w:rFonts w:eastAsia="Calibri" w:cs="Times New Roman"/>
          <w:szCs w:val="32"/>
        </w:rPr>
        <w:t xml:space="preserve">Ю.Ю. </w:t>
      </w:r>
      <w:proofErr w:type="spellStart"/>
      <w:r w:rsidRPr="002C240A">
        <w:rPr>
          <w:rFonts w:eastAsia="Calibri" w:cs="Times New Roman"/>
          <w:szCs w:val="32"/>
        </w:rPr>
        <w:t>Слободина</w:t>
      </w:r>
      <w:proofErr w:type="spellEnd"/>
    </w:p>
    <w:p w:rsidR="00783B16" w:rsidRPr="002C240A" w:rsidRDefault="00783B16" w:rsidP="002C240A">
      <w:pPr>
        <w:spacing w:after="0" w:line="240" w:lineRule="auto"/>
        <w:ind w:firstLine="709"/>
        <w:jc w:val="both"/>
        <w:rPr>
          <w:rFonts w:eastAsia="Calibri" w:cs="Times New Roman"/>
          <w:szCs w:val="32"/>
        </w:rPr>
      </w:pPr>
    </w:p>
    <w:p w:rsidR="00783B16" w:rsidRPr="002C240A" w:rsidRDefault="00783B16" w:rsidP="002C240A">
      <w:pPr>
        <w:spacing w:after="0" w:line="240" w:lineRule="auto"/>
        <w:jc w:val="both"/>
        <w:rPr>
          <w:rFonts w:eastAsia="Calibri" w:cs="Times New Roman"/>
          <w:szCs w:val="32"/>
        </w:rPr>
      </w:pPr>
      <w:r w:rsidRPr="002C240A">
        <w:rPr>
          <w:rFonts w:eastAsia="Calibri" w:cs="Times New Roman"/>
          <w:szCs w:val="32"/>
        </w:rPr>
        <w:t xml:space="preserve">Начальник управления финансов </w:t>
      </w:r>
    </w:p>
    <w:p w:rsidR="00783B16" w:rsidRPr="002C240A" w:rsidRDefault="00783B16" w:rsidP="002C240A">
      <w:pPr>
        <w:spacing w:after="0" w:line="240" w:lineRule="auto"/>
        <w:jc w:val="both"/>
        <w:rPr>
          <w:rFonts w:eastAsia="Calibri" w:cs="Times New Roman"/>
          <w:szCs w:val="32"/>
        </w:rPr>
      </w:pPr>
      <w:r w:rsidRPr="002C240A">
        <w:rPr>
          <w:rFonts w:eastAsia="Calibri" w:cs="Times New Roman"/>
          <w:szCs w:val="32"/>
        </w:rPr>
        <w:t xml:space="preserve">и налоговой политики Убинского района               </w:t>
      </w:r>
      <w:r w:rsidR="002C240A">
        <w:rPr>
          <w:rFonts w:eastAsia="Calibri" w:cs="Times New Roman"/>
          <w:szCs w:val="32"/>
        </w:rPr>
        <w:t xml:space="preserve">                        </w:t>
      </w:r>
      <w:r w:rsidRPr="002C240A">
        <w:rPr>
          <w:rFonts w:eastAsia="Calibri" w:cs="Times New Roman"/>
          <w:szCs w:val="32"/>
        </w:rPr>
        <w:t xml:space="preserve">Т.В. </w:t>
      </w:r>
      <w:proofErr w:type="spellStart"/>
      <w:r w:rsidRPr="002C240A">
        <w:rPr>
          <w:rFonts w:eastAsia="Calibri" w:cs="Times New Roman"/>
          <w:szCs w:val="32"/>
        </w:rPr>
        <w:t>Говаруха</w:t>
      </w:r>
      <w:proofErr w:type="spellEnd"/>
    </w:p>
    <w:p w:rsidR="00783B16" w:rsidRPr="002C240A" w:rsidRDefault="00783B16" w:rsidP="002C240A">
      <w:pPr>
        <w:spacing w:after="0" w:line="240" w:lineRule="auto"/>
        <w:ind w:firstLine="709"/>
        <w:jc w:val="both"/>
        <w:rPr>
          <w:rFonts w:eastAsia="Calibri" w:cs="Times New Roman"/>
          <w:szCs w:val="32"/>
        </w:rPr>
      </w:pPr>
    </w:p>
    <w:p w:rsidR="00783B16" w:rsidRPr="002C240A" w:rsidRDefault="00783B16" w:rsidP="002C240A">
      <w:pPr>
        <w:spacing w:after="0" w:line="240" w:lineRule="auto"/>
        <w:jc w:val="both"/>
        <w:rPr>
          <w:rFonts w:eastAsia="Calibri" w:cs="Times New Roman"/>
          <w:szCs w:val="32"/>
        </w:rPr>
      </w:pPr>
      <w:r w:rsidRPr="002C240A">
        <w:rPr>
          <w:rFonts w:eastAsia="Calibri" w:cs="Times New Roman"/>
          <w:szCs w:val="32"/>
        </w:rPr>
        <w:t xml:space="preserve">Управляющий делами администрации района       </w:t>
      </w:r>
      <w:r w:rsidR="002C240A">
        <w:rPr>
          <w:rFonts w:eastAsia="Calibri" w:cs="Times New Roman"/>
          <w:szCs w:val="32"/>
        </w:rPr>
        <w:t xml:space="preserve">                        </w:t>
      </w:r>
      <w:r w:rsidRPr="002C240A">
        <w:rPr>
          <w:rFonts w:eastAsia="Calibri" w:cs="Times New Roman"/>
          <w:szCs w:val="32"/>
        </w:rPr>
        <w:t xml:space="preserve">А.Н. Селютин  </w:t>
      </w:r>
    </w:p>
    <w:p w:rsidR="00783B16" w:rsidRPr="002C240A" w:rsidRDefault="00783B16" w:rsidP="002C240A">
      <w:pPr>
        <w:spacing w:after="0" w:line="240" w:lineRule="auto"/>
        <w:ind w:firstLine="709"/>
        <w:jc w:val="both"/>
        <w:rPr>
          <w:rFonts w:eastAsia="Calibri" w:cs="Times New Roman"/>
          <w:szCs w:val="32"/>
        </w:rPr>
      </w:pPr>
    </w:p>
    <w:p w:rsidR="00783B16" w:rsidRPr="00EB6163" w:rsidRDefault="00783B16" w:rsidP="002C240A">
      <w:pPr>
        <w:spacing w:after="0" w:line="240" w:lineRule="auto"/>
        <w:ind w:firstLine="709"/>
        <w:jc w:val="both"/>
        <w:rPr>
          <w:rFonts w:eastAsia="Calibri" w:cs="Times New Roman"/>
          <w:sz w:val="24"/>
          <w:szCs w:val="32"/>
        </w:rPr>
      </w:pPr>
    </w:p>
    <w:p w:rsidR="00783B16" w:rsidRPr="00EB6163" w:rsidRDefault="00783B16" w:rsidP="002C240A">
      <w:pPr>
        <w:spacing w:after="0" w:line="240" w:lineRule="auto"/>
        <w:ind w:firstLine="709"/>
        <w:jc w:val="both"/>
        <w:rPr>
          <w:sz w:val="24"/>
          <w:szCs w:val="32"/>
        </w:rPr>
      </w:pPr>
    </w:p>
    <w:p w:rsidR="00783B16" w:rsidRPr="00EB6163" w:rsidRDefault="00783B16" w:rsidP="002C240A">
      <w:pPr>
        <w:spacing w:after="0" w:line="240" w:lineRule="auto"/>
        <w:ind w:firstLine="709"/>
        <w:jc w:val="both"/>
        <w:rPr>
          <w:sz w:val="24"/>
          <w:szCs w:val="32"/>
        </w:rPr>
      </w:pPr>
    </w:p>
    <w:p w:rsidR="002C240A" w:rsidRDefault="002C240A" w:rsidP="002C240A">
      <w:pPr>
        <w:spacing w:after="0" w:line="240" w:lineRule="auto"/>
        <w:ind w:firstLine="709"/>
        <w:rPr>
          <w:sz w:val="24"/>
          <w:szCs w:val="32"/>
        </w:rPr>
      </w:pPr>
    </w:p>
    <w:p w:rsidR="002C240A" w:rsidRDefault="00783B16" w:rsidP="002C240A">
      <w:pPr>
        <w:spacing w:after="0" w:line="240" w:lineRule="auto"/>
        <w:ind w:firstLine="709"/>
        <w:rPr>
          <w:rFonts w:eastAsia="Calibri" w:cs="Times New Roman"/>
          <w:sz w:val="24"/>
          <w:szCs w:val="32"/>
        </w:rPr>
      </w:pPr>
      <w:r w:rsidRPr="00EB6163">
        <w:rPr>
          <w:rFonts w:eastAsia="Calibri" w:cs="Times New Roman"/>
          <w:sz w:val="24"/>
          <w:szCs w:val="32"/>
        </w:rPr>
        <w:t xml:space="preserve">Направить дело </w:t>
      </w:r>
      <w:proofErr w:type="gramStart"/>
      <w:r w:rsidRPr="00EB6163">
        <w:rPr>
          <w:rFonts w:eastAsia="Calibri" w:cs="Times New Roman"/>
          <w:sz w:val="24"/>
          <w:szCs w:val="32"/>
        </w:rPr>
        <w:t>в</w:t>
      </w:r>
      <w:proofErr w:type="gramEnd"/>
      <w:r w:rsidRPr="00EB6163">
        <w:rPr>
          <w:rFonts w:eastAsia="Calibri" w:cs="Times New Roman"/>
          <w:sz w:val="24"/>
          <w:szCs w:val="32"/>
        </w:rPr>
        <w:t>:</w:t>
      </w:r>
    </w:p>
    <w:p w:rsidR="00783B16" w:rsidRPr="00EB6163" w:rsidRDefault="00783B16" w:rsidP="002C240A">
      <w:pPr>
        <w:spacing w:after="0" w:line="240" w:lineRule="auto"/>
        <w:ind w:firstLine="709"/>
        <w:rPr>
          <w:rFonts w:eastAsia="Calibri" w:cs="Times New Roman"/>
          <w:sz w:val="24"/>
          <w:szCs w:val="32"/>
        </w:rPr>
      </w:pPr>
      <w:r w:rsidRPr="00EB6163">
        <w:rPr>
          <w:rFonts w:eastAsia="Calibri" w:cs="Times New Roman"/>
          <w:sz w:val="24"/>
          <w:szCs w:val="32"/>
        </w:rPr>
        <w:t>Отдел учёта и отчётности</w:t>
      </w:r>
    </w:p>
    <w:p w:rsidR="00783B16" w:rsidRPr="00EB6163" w:rsidRDefault="00783B16" w:rsidP="002C240A">
      <w:pPr>
        <w:spacing w:after="0" w:line="240" w:lineRule="auto"/>
        <w:ind w:firstLine="709"/>
        <w:rPr>
          <w:rFonts w:eastAsia="Calibri" w:cs="Times New Roman"/>
          <w:sz w:val="24"/>
          <w:szCs w:val="32"/>
        </w:rPr>
      </w:pPr>
      <w:r w:rsidRPr="00EB6163">
        <w:rPr>
          <w:rFonts w:eastAsia="Calibri" w:cs="Times New Roman"/>
          <w:sz w:val="24"/>
          <w:szCs w:val="32"/>
        </w:rPr>
        <w:t xml:space="preserve">Управление сельского хозяйства                            </w:t>
      </w:r>
    </w:p>
    <w:p w:rsidR="00783B16" w:rsidRPr="00EB6163" w:rsidRDefault="00783B16" w:rsidP="002C240A">
      <w:pPr>
        <w:spacing w:after="0" w:line="240" w:lineRule="auto"/>
        <w:ind w:firstLine="709"/>
        <w:rPr>
          <w:sz w:val="24"/>
          <w:szCs w:val="32"/>
        </w:rPr>
      </w:pPr>
    </w:p>
    <w:p w:rsidR="00CA1564" w:rsidRPr="00EB6163" w:rsidRDefault="00CA1564" w:rsidP="002C240A">
      <w:pPr>
        <w:spacing w:after="0" w:line="240" w:lineRule="auto"/>
        <w:ind w:firstLine="709"/>
        <w:rPr>
          <w:sz w:val="24"/>
          <w:szCs w:val="32"/>
        </w:rPr>
      </w:pPr>
    </w:p>
    <w:sectPr w:rsidR="00CA1564" w:rsidRPr="00EB6163" w:rsidSect="00EC6F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drawingGridHorizontalSpacing w:val="140"/>
  <w:displayHorizontalDrawingGridEvery w:val="2"/>
  <w:characterSpacingControl w:val="doNotCompress"/>
  <w:compat/>
  <w:rsids>
    <w:rsidRoot w:val="004079C9"/>
    <w:rsid w:val="00024E24"/>
    <w:rsid w:val="00050D31"/>
    <w:rsid w:val="00055070"/>
    <w:rsid w:val="000B54F1"/>
    <w:rsid w:val="00116AEB"/>
    <w:rsid w:val="00167031"/>
    <w:rsid w:val="001A45DB"/>
    <w:rsid w:val="001D21AD"/>
    <w:rsid w:val="001F2F3A"/>
    <w:rsid w:val="002A0EE0"/>
    <w:rsid w:val="002C240A"/>
    <w:rsid w:val="0034707E"/>
    <w:rsid w:val="003B44AD"/>
    <w:rsid w:val="003C732C"/>
    <w:rsid w:val="004079C9"/>
    <w:rsid w:val="00420B45"/>
    <w:rsid w:val="004253B1"/>
    <w:rsid w:val="00442862"/>
    <w:rsid w:val="00561159"/>
    <w:rsid w:val="005900D1"/>
    <w:rsid w:val="00593A1C"/>
    <w:rsid w:val="005E2EA9"/>
    <w:rsid w:val="005E7DB3"/>
    <w:rsid w:val="006F31E1"/>
    <w:rsid w:val="006F62AF"/>
    <w:rsid w:val="00774BCF"/>
    <w:rsid w:val="00783B16"/>
    <w:rsid w:val="007B5EE0"/>
    <w:rsid w:val="007C5789"/>
    <w:rsid w:val="007F3492"/>
    <w:rsid w:val="007F5403"/>
    <w:rsid w:val="0083071D"/>
    <w:rsid w:val="00836B5E"/>
    <w:rsid w:val="008627B9"/>
    <w:rsid w:val="008B30A9"/>
    <w:rsid w:val="008C286B"/>
    <w:rsid w:val="00920D0A"/>
    <w:rsid w:val="00922F61"/>
    <w:rsid w:val="00930736"/>
    <w:rsid w:val="00941F01"/>
    <w:rsid w:val="00963D0B"/>
    <w:rsid w:val="00A22F1F"/>
    <w:rsid w:val="00A4412E"/>
    <w:rsid w:val="00A476A3"/>
    <w:rsid w:val="00A56101"/>
    <w:rsid w:val="00A86A23"/>
    <w:rsid w:val="00B0547E"/>
    <w:rsid w:val="00BF6B57"/>
    <w:rsid w:val="00C13208"/>
    <w:rsid w:val="00CA1564"/>
    <w:rsid w:val="00CB0F58"/>
    <w:rsid w:val="00CD1928"/>
    <w:rsid w:val="00D41032"/>
    <w:rsid w:val="00D9154C"/>
    <w:rsid w:val="00E5259E"/>
    <w:rsid w:val="00E728EF"/>
    <w:rsid w:val="00E72A85"/>
    <w:rsid w:val="00EB6163"/>
    <w:rsid w:val="00EB71FD"/>
    <w:rsid w:val="00EC6F0F"/>
    <w:rsid w:val="00F44483"/>
    <w:rsid w:val="00FA0A08"/>
    <w:rsid w:val="00FB7A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6F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561159"/>
    <w:pPr>
      <w:spacing w:after="0" w:line="240" w:lineRule="auto"/>
    </w:pPr>
    <w:rPr>
      <w:rFonts w:eastAsia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F444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qFormat/>
    <w:rsid w:val="005900D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">
    <w:name w:val="Body Text Indent 3"/>
    <w:basedOn w:val="a"/>
    <w:link w:val="30"/>
    <w:uiPriority w:val="99"/>
    <w:rsid w:val="001A45DB"/>
    <w:pPr>
      <w:spacing w:after="120" w:line="240" w:lineRule="auto"/>
      <w:ind w:left="283"/>
      <w:jc w:val="both"/>
    </w:pPr>
    <w:rPr>
      <w:rFonts w:ascii="Times New Roman CYR" w:eastAsia="Calibri" w:hAnsi="Times New Roman CYR" w:cs="Times New Roman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1A45DB"/>
    <w:rPr>
      <w:rFonts w:ascii="Times New Roman CYR" w:eastAsia="Calibri" w:hAnsi="Times New Roman CYR" w:cs="Times New Roman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72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7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77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22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B2BB44-2A1A-4D3A-81A7-EBC9BCCDA5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356</TotalTime>
  <Pages>1</Pages>
  <Words>821</Words>
  <Characters>4683</Characters>
  <Application>Microsoft Office Word</Application>
  <DocSecurity>0</DocSecurity>
  <Lines>39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GEG</dc:creator>
  <cp:keywords/>
  <dc:description/>
  <cp:lastModifiedBy>ADM</cp:lastModifiedBy>
  <cp:revision>30</cp:revision>
  <cp:lastPrinted>2021-01-25T09:30:00Z</cp:lastPrinted>
  <dcterms:created xsi:type="dcterms:W3CDTF">2018-04-18T03:40:00Z</dcterms:created>
  <dcterms:modified xsi:type="dcterms:W3CDTF">2021-01-25T09:32:00Z</dcterms:modified>
</cp:coreProperties>
</file>