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EC" w:rsidRPr="00086FB0" w:rsidRDefault="00E704EC" w:rsidP="00086FB0">
      <w:pPr>
        <w:jc w:val="right"/>
        <w:rPr>
          <w:sz w:val="28"/>
          <w:szCs w:val="28"/>
        </w:rPr>
      </w:pPr>
      <w:r w:rsidRPr="00086FB0">
        <w:rPr>
          <w:sz w:val="28"/>
          <w:szCs w:val="28"/>
        </w:rPr>
        <w:t xml:space="preserve">Проект постановления </w:t>
      </w:r>
    </w:p>
    <w:p w:rsidR="00E704EC" w:rsidRPr="00086FB0" w:rsidRDefault="00E704EC" w:rsidP="00086FB0">
      <w:pPr>
        <w:jc w:val="right"/>
        <w:rPr>
          <w:sz w:val="28"/>
          <w:szCs w:val="28"/>
        </w:rPr>
      </w:pPr>
      <w:r w:rsidRPr="00086FB0">
        <w:rPr>
          <w:sz w:val="28"/>
          <w:szCs w:val="28"/>
        </w:rPr>
        <w:t xml:space="preserve">администрации Убинского района </w:t>
      </w:r>
    </w:p>
    <w:p w:rsidR="00E704EC" w:rsidRPr="00086FB0" w:rsidRDefault="00E704EC" w:rsidP="00086FB0">
      <w:pPr>
        <w:jc w:val="right"/>
        <w:rPr>
          <w:sz w:val="28"/>
          <w:szCs w:val="28"/>
        </w:rPr>
      </w:pPr>
      <w:r w:rsidRPr="00086FB0">
        <w:rPr>
          <w:sz w:val="28"/>
          <w:szCs w:val="28"/>
        </w:rPr>
        <w:t>Новосибирской области</w:t>
      </w:r>
    </w:p>
    <w:p w:rsidR="00E704EC" w:rsidRPr="00086FB0" w:rsidRDefault="00E704EC" w:rsidP="00086FB0">
      <w:pPr>
        <w:rPr>
          <w:sz w:val="28"/>
          <w:szCs w:val="28"/>
        </w:rPr>
      </w:pPr>
    </w:p>
    <w:p w:rsidR="00E704EC" w:rsidRPr="00086FB0" w:rsidRDefault="00E704EC" w:rsidP="00086FB0">
      <w:pPr>
        <w:ind w:firstLine="567"/>
      </w:pPr>
    </w:p>
    <w:p w:rsidR="00E704EC" w:rsidRPr="00086FB0" w:rsidRDefault="00E704EC" w:rsidP="00086FB0">
      <w:pPr>
        <w:jc w:val="center"/>
        <w:rPr>
          <w:sz w:val="28"/>
          <w:szCs w:val="28"/>
        </w:rPr>
      </w:pPr>
      <w:r w:rsidRPr="00086FB0">
        <w:rPr>
          <w:sz w:val="28"/>
          <w:szCs w:val="28"/>
        </w:rPr>
        <w:t xml:space="preserve">Об утверждении Порядка предоставления </w:t>
      </w:r>
      <w:r w:rsidR="0014785A">
        <w:rPr>
          <w:sz w:val="28"/>
          <w:szCs w:val="28"/>
        </w:rPr>
        <w:t xml:space="preserve">из бюджета Убинского района Новосибирской области субсидий </w:t>
      </w:r>
      <w:r w:rsidRPr="00086FB0">
        <w:rPr>
          <w:sz w:val="28"/>
          <w:szCs w:val="28"/>
        </w:rPr>
        <w:t xml:space="preserve">муниципальным бюджетным учреждениям Убинского района Новосибирской области </w:t>
      </w:r>
      <w:r w:rsidR="0014785A">
        <w:rPr>
          <w:sz w:val="28"/>
          <w:szCs w:val="28"/>
        </w:rPr>
        <w:t>на финансовое обеспечение выполнения ими муниципального задания</w:t>
      </w:r>
    </w:p>
    <w:p w:rsidR="00E704EC" w:rsidRPr="00086FB0" w:rsidRDefault="00E704EC" w:rsidP="00086FB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704EC" w:rsidRPr="00086FB0" w:rsidRDefault="004B6CB3" w:rsidP="00086FB0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</w:t>
      </w:r>
      <w:r w:rsidR="00186677" w:rsidRPr="00186677">
        <w:rPr>
          <w:sz w:val="28"/>
        </w:rPr>
        <w:t>с пунктом 3 статьи 69.2 Бюджетного кодекса Российской Федерации,  подпунктом 3 пункта 7 статьи 9.2 Федерального закона от 12.01.1996 №7-ФЗ «О некоммерческих организациях»</w:t>
      </w:r>
      <w:r w:rsidR="00186677">
        <w:rPr>
          <w:sz w:val="28"/>
        </w:rPr>
        <w:t xml:space="preserve">, </w:t>
      </w:r>
      <w:r w:rsidR="00186677" w:rsidRPr="00186677">
        <w:rPr>
          <w:sz w:val="28"/>
        </w:rPr>
        <w:t xml:space="preserve">руководствуясь постановлением администрации </w:t>
      </w:r>
      <w:r w:rsidR="00186677">
        <w:rPr>
          <w:sz w:val="28"/>
        </w:rPr>
        <w:t>Убинского района Новосибирской области</w:t>
      </w:r>
      <w:r w:rsidR="00186677" w:rsidRPr="00186677">
        <w:rPr>
          <w:sz w:val="28"/>
        </w:rPr>
        <w:t xml:space="preserve"> от </w:t>
      </w:r>
      <w:r w:rsidR="00186677">
        <w:rPr>
          <w:sz w:val="28"/>
        </w:rPr>
        <w:t>25</w:t>
      </w:r>
      <w:r w:rsidR="00186677" w:rsidRPr="00186677">
        <w:rPr>
          <w:sz w:val="28"/>
        </w:rPr>
        <w:t>.</w:t>
      </w:r>
      <w:r w:rsidR="00186677">
        <w:rPr>
          <w:sz w:val="28"/>
        </w:rPr>
        <w:t>11</w:t>
      </w:r>
      <w:r w:rsidR="00186677" w:rsidRPr="00186677">
        <w:rPr>
          <w:sz w:val="28"/>
        </w:rPr>
        <w:t>.20</w:t>
      </w:r>
      <w:r w:rsidR="00186677">
        <w:rPr>
          <w:sz w:val="28"/>
        </w:rPr>
        <w:t>21</w:t>
      </w:r>
      <w:r w:rsidR="00186677" w:rsidRPr="00186677">
        <w:rPr>
          <w:sz w:val="28"/>
        </w:rPr>
        <w:t xml:space="preserve"> №</w:t>
      </w:r>
      <w:r w:rsidR="00186677">
        <w:rPr>
          <w:sz w:val="28"/>
        </w:rPr>
        <w:t xml:space="preserve"> 462</w:t>
      </w:r>
      <w:r w:rsidR="00186677" w:rsidRPr="00186677">
        <w:rPr>
          <w:sz w:val="28"/>
        </w:rPr>
        <w:t xml:space="preserve"> «О</w:t>
      </w:r>
      <w:r w:rsidR="00186677">
        <w:rPr>
          <w:sz w:val="28"/>
        </w:rPr>
        <w:t>б</w:t>
      </w:r>
      <w:r w:rsidR="00186677" w:rsidRPr="00186677">
        <w:rPr>
          <w:sz w:val="28"/>
        </w:rPr>
        <w:t xml:space="preserve"> </w:t>
      </w:r>
      <w:r w:rsidR="00186677">
        <w:rPr>
          <w:sz w:val="28"/>
        </w:rPr>
        <w:t xml:space="preserve">утверждении </w:t>
      </w:r>
      <w:r w:rsidR="00186677" w:rsidRPr="00186677">
        <w:rPr>
          <w:sz w:val="28"/>
        </w:rPr>
        <w:t>Порядк</w:t>
      </w:r>
      <w:r w:rsidR="00186677">
        <w:rPr>
          <w:sz w:val="28"/>
        </w:rPr>
        <w:t>а</w:t>
      </w:r>
      <w:r w:rsidR="00186677" w:rsidRPr="00186677">
        <w:rPr>
          <w:sz w:val="28"/>
        </w:rPr>
        <w:t xml:space="preserve"> </w:t>
      </w:r>
      <w:r w:rsidR="00953739" w:rsidRPr="00953739">
        <w:rPr>
          <w:sz w:val="28"/>
        </w:rPr>
        <w:t>формирования муниципального задания на оказание муниципальных услуг (выполнение работ) в отношении муниципальных учреждений Убинского района Новосибирской области и финансового обеспечения выполнения муниципального</w:t>
      </w:r>
      <w:proofErr w:type="gramEnd"/>
      <w:r w:rsidR="00953739" w:rsidRPr="00953739">
        <w:rPr>
          <w:sz w:val="28"/>
        </w:rPr>
        <w:t xml:space="preserve"> задания</w:t>
      </w:r>
      <w:r w:rsidR="00186677" w:rsidRPr="00186677">
        <w:rPr>
          <w:sz w:val="28"/>
        </w:rPr>
        <w:t>»</w:t>
      </w:r>
      <w:r w:rsidR="00E704EC" w:rsidRPr="00086FB0">
        <w:rPr>
          <w:sz w:val="28"/>
        </w:rPr>
        <w:t xml:space="preserve">, администрация Убинского района Новосибирской области </w:t>
      </w:r>
    </w:p>
    <w:p w:rsidR="00E704EC" w:rsidRPr="00086FB0" w:rsidRDefault="00C347E5" w:rsidP="00377D83">
      <w:pPr>
        <w:ind w:firstLine="567"/>
        <w:jc w:val="both"/>
        <w:rPr>
          <w:b/>
          <w:sz w:val="28"/>
        </w:rPr>
      </w:pPr>
      <w:proofErr w:type="gramStart"/>
      <w:r w:rsidRPr="00086FB0">
        <w:rPr>
          <w:b/>
          <w:sz w:val="28"/>
        </w:rPr>
        <w:t>п</w:t>
      </w:r>
      <w:proofErr w:type="gramEnd"/>
      <w:r w:rsidRPr="00086FB0">
        <w:rPr>
          <w:b/>
          <w:sz w:val="28"/>
        </w:rPr>
        <w:t xml:space="preserve"> о с т а н о в л я е т</w:t>
      </w:r>
      <w:r w:rsidR="00E704EC" w:rsidRPr="00086FB0">
        <w:rPr>
          <w:b/>
          <w:sz w:val="28"/>
        </w:rPr>
        <w:t>:</w:t>
      </w:r>
    </w:p>
    <w:p w:rsidR="00E704EC" w:rsidRPr="00086FB0" w:rsidRDefault="00E704EC" w:rsidP="00377D83">
      <w:pPr>
        <w:ind w:firstLine="567"/>
        <w:jc w:val="both"/>
        <w:rPr>
          <w:sz w:val="28"/>
        </w:rPr>
      </w:pPr>
      <w:r w:rsidRPr="00086FB0">
        <w:rPr>
          <w:sz w:val="28"/>
        </w:rPr>
        <w:t xml:space="preserve">1. Утвердить </w:t>
      </w:r>
      <w:r w:rsidR="000A2A82">
        <w:rPr>
          <w:sz w:val="28"/>
        </w:rPr>
        <w:t xml:space="preserve">прилагаемый </w:t>
      </w:r>
      <w:r w:rsidR="004B6CB3">
        <w:rPr>
          <w:sz w:val="28"/>
        </w:rPr>
        <w:t xml:space="preserve">Порядок </w:t>
      </w:r>
      <w:r w:rsidR="000A2A82" w:rsidRPr="000A2A82">
        <w:rPr>
          <w:sz w:val="28"/>
        </w:rPr>
        <w:t xml:space="preserve">предоставления из бюджета Убинского района Новосибирской области субсидий муниципальным бюджетным учреждениям Убинского района Новосибирской области на финансовое обеспечение выполнения ими муниципального задания </w:t>
      </w:r>
      <w:r w:rsidRPr="00086FB0">
        <w:rPr>
          <w:sz w:val="28"/>
        </w:rPr>
        <w:t>(</w:t>
      </w:r>
      <w:r w:rsidR="000A2A82">
        <w:rPr>
          <w:sz w:val="28"/>
        </w:rPr>
        <w:t xml:space="preserve">далее </w:t>
      </w:r>
      <w:r w:rsidR="000A2A82" w:rsidRPr="000A2A82">
        <w:rPr>
          <w:sz w:val="28"/>
        </w:rPr>
        <w:t>– Порядок</w:t>
      </w:r>
      <w:r w:rsidRPr="00086FB0">
        <w:rPr>
          <w:sz w:val="28"/>
        </w:rPr>
        <w:t>).</w:t>
      </w:r>
    </w:p>
    <w:p w:rsidR="00E704EC" w:rsidRPr="00086FB0" w:rsidRDefault="00DB3758" w:rsidP="00377D83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E704EC" w:rsidRPr="00086FB0">
        <w:rPr>
          <w:sz w:val="28"/>
        </w:rPr>
        <w:t xml:space="preserve">. Настоящее постановление </w:t>
      </w:r>
      <w:r>
        <w:rPr>
          <w:sz w:val="28"/>
        </w:rPr>
        <w:t>вступает в</w:t>
      </w:r>
      <w:r w:rsidR="00E704EC" w:rsidRPr="00086FB0">
        <w:rPr>
          <w:sz w:val="28"/>
        </w:rPr>
        <w:t xml:space="preserve"> силу </w:t>
      </w:r>
      <w:r>
        <w:rPr>
          <w:sz w:val="28"/>
        </w:rPr>
        <w:t>после его подписания</w:t>
      </w:r>
      <w:r w:rsidR="00E704EC" w:rsidRPr="00086FB0">
        <w:rPr>
          <w:sz w:val="28"/>
        </w:rPr>
        <w:t>.</w:t>
      </w:r>
    </w:p>
    <w:p w:rsidR="00E704EC" w:rsidRPr="00086FB0" w:rsidRDefault="00DB3758" w:rsidP="00377D83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E704EC" w:rsidRPr="00086FB0">
        <w:rPr>
          <w:sz w:val="28"/>
        </w:rPr>
        <w:t>.</w:t>
      </w:r>
      <w:r w:rsidR="00E704EC" w:rsidRPr="00086FB0">
        <w:t xml:space="preserve"> </w:t>
      </w:r>
      <w:r w:rsidR="00E704EC" w:rsidRPr="00086FB0">
        <w:rPr>
          <w:sz w:val="28"/>
        </w:rPr>
        <w:t>Отделу организационно-контрольной и кадровой работы администрации Убинского района Новосибирской области (</w:t>
      </w:r>
      <w:proofErr w:type="spellStart"/>
      <w:r w:rsidR="00E704EC" w:rsidRPr="00086FB0">
        <w:rPr>
          <w:sz w:val="28"/>
        </w:rPr>
        <w:t>Гресь</w:t>
      </w:r>
      <w:proofErr w:type="spellEnd"/>
      <w:r w:rsidR="00E704EC" w:rsidRPr="00086FB0">
        <w:rPr>
          <w:sz w:val="28"/>
        </w:rPr>
        <w:t xml:space="preserve"> Е.А.) обеспечить публикацию настоящего постановления в периодическом печатном издании «Ве</w:t>
      </w:r>
      <w:r w:rsidR="00C347E5" w:rsidRPr="00086FB0">
        <w:rPr>
          <w:sz w:val="28"/>
        </w:rPr>
        <w:t>домости</w:t>
      </w:r>
      <w:r w:rsidR="00E704EC" w:rsidRPr="00086FB0">
        <w:rPr>
          <w:sz w:val="28"/>
        </w:rPr>
        <w:t xml:space="preserve"> Убинского района Новосибирской области» и разместить на официальном сайте администрации Убинского района Новосибирской области.</w:t>
      </w:r>
    </w:p>
    <w:p w:rsidR="00E704EC" w:rsidRPr="00086FB0" w:rsidRDefault="00DB3758" w:rsidP="00377D83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E704EC" w:rsidRPr="00086FB0">
        <w:rPr>
          <w:sz w:val="28"/>
        </w:rPr>
        <w:t xml:space="preserve">. </w:t>
      </w:r>
      <w:proofErr w:type="gramStart"/>
      <w:r w:rsidR="00E704EC" w:rsidRPr="00086FB0">
        <w:rPr>
          <w:sz w:val="28"/>
        </w:rPr>
        <w:t>Контроль за</w:t>
      </w:r>
      <w:proofErr w:type="gramEnd"/>
      <w:r w:rsidR="00E704EC" w:rsidRPr="00086FB0">
        <w:rPr>
          <w:sz w:val="28"/>
        </w:rPr>
        <w:t xml:space="preserve"> исполнением настоящего постановления возложить на </w:t>
      </w:r>
      <w:r w:rsidR="00564831" w:rsidRPr="00086FB0">
        <w:rPr>
          <w:sz w:val="28"/>
        </w:rPr>
        <w:t>первого зам</w:t>
      </w:r>
      <w:r w:rsidR="00E704EC" w:rsidRPr="00086FB0">
        <w:rPr>
          <w:sz w:val="28"/>
        </w:rPr>
        <w:t xml:space="preserve">естителя главы администрации </w:t>
      </w:r>
      <w:r w:rsidR="00564831" w:rsidRPr="00086FB0">
        <w:rPr>
          <w:sz w:val="28"/>
        </w:rPr>
        <w:t xml:space="preserve">Убинского </w:t>
      </w:r>
      <w:r w:rsidR="00E704EC" w:rsidRPr="00086FB0">
        <w:rPr>
          <w:sz w:val="28"/>
        </w:rPr>
        <w:t xml:space="preserve">района Новосибирской области </w:t>
      </w:r>
      <w:r w:rsidR="00564831" w:rsidRPr="00086FB0">
        <w:rPr>
          <w:sz w:val="28"/>
        </w:rPr>
        <w:t>Н.Л. Терентьева</w:t>
      </w:r>
      <w:r w:rsidR="00E704EC" w:rsidRPr="00086FB0">
        <w:rPr>
          <w:sz w:val="28"/>
        </w:rPr>
        <w:t>.</w:t>
      </w:r>
    </w:p>
    <w:p w:rsidR="00E704EC" w:rsidRPr="00086FB0" w:rsidRDefault="00E704EC" w:rsidP="00086FB0">
      <w:pPr>
        <w:jc w:val="both"/>
        <w:rPr>
          <w:sz w:val="28"/>
        </w:rPr>
      </w:pPr>
    </w:p>
    <w:p w:rsidR="00EE7A15" w:rsidRPr="00086FB0" w:rsidRDefault="00EE7A15" w:rsidP="00086FB0">
      <w:pPr>
        <w:pStyle w:val="ae"/>
        <w:ind w:left="0" w:firstLine="0"/>
        <w:rPr>
          <w:rFonts w:eastAsia="Calibri"/>
        </w:rPr>
      </w:pPr>
      <w:r w:rsidRPr="00086FB0">
        <w:rPr>
          <w:rFonts w:eastAsia="Calibri"/>
        </w:rPr>
        <w:t>Глава Убинского района</w:t>
      </w:r>
    </w:p>
    <w:p w:rsidR="00EE7A15" w:rsidRPr="00086FB0" w:rsidRDefault="00EE7A15" w:rsidP="00086FB0">
      <w:pPr>
        <w:pStyle w:val="ae"/>
        <w:ind w:left="0" w:firstLine="0"/>
        <w:rPr>
          <w:rFonts w:eastAsia="Calibri"/>
        </w:rPr>
      </w:pPr>
      <w:r w:rsidRPr="00086FB0">
        <w:rPr>
          <w:rFonts w:eastAsia="Calibri"/>
        </w:rPr>
        <w:t xml:space="preserve">Новосибирской области                                                                              О.Ф. </w:t>
      </w:r>
      <w:proofErr w:type="spellStart"/>
      <w:r w:rsidRPr="00086FB0">
        <w:rPr>
          <w:rFonts w:eastAsia="Calibri"/>
        </w:rPr>
        <w:t>Конюк</w:t>
      </w:r>
      <w:proofErr w:type="spellEnd"/>
    </w:p>
    <w:p w:rsidR="00EE7A15" w:rsidRPr="00086FB0" w:rsidRDefault="00EE7A15" w:rsidP="00086FB0">
      <w:pPr>
        <w:pStyle w:val="ae"/>
        <w:ind w:left="0" w:firstLine="0"/>
      </w:pPr>
    </w:p>
    <w:p w:rsidR="00EE7A15" w:rsidRDefault="00EE7A15" w:rsidP="00086FB0">
      <w:pPr>
        <w:pStyle w:val="ae"/>
        <w:ind w:left="0" w:firstLine="0"/>
      </w:pPr>
    </w:p>
    <w:p w:rsidR="00E2533F" w:rsidRPr="00086FB0" w:rsidRDefault="00E2533F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Проект подготовил главный специалист управления экономики и планирования, имущества и земельных отношений администрации Убинского района Новосибирской области В.Г. Ерёмин</w:t>
      </w:r>
    </w:p>
    <w:p w:rsidR="00EE7A15" w:rsidRPr="00086FB0" w:rsidRDefault="00EE7A15" w:rsidP="00086FB0">
      <w:pPr>
        <w:pStyle w:val="ae"/>
        <w:ind w:left="0" w:firstLine="0"/>
      </w:pPr>
    </w:p>
    <w:p w:rsidR="00E2533F" w:rsidRDefault="00E2533F" w:rsidP="00086FB0">
      <w:pPr>
        <w:pStyle w:val="ae"/>
        <w:ind w:left="0" w:firstLine="0"/>
      </w:pPr>
    </w:p>
    <w:p w:rsidR="00E2533F" w:rsidRDefault="00E2533F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lastRenderedPageBreak/>
        <w:t>Согласовано:</w:t>
      </w: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Первый заместитель главы администрации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Убинского района Новосибирской области                                        </w:t>
      </w:r>
      <w:r w:rsidR="004B6CB3">
        <w:t xml:space="preserve">    </w:t>
      </w:r>
      <w:r w:rsidRPr="00086FB0">
        <w:t xml:space="preserve">  Н.Л. Терентьев</w:t>
      </w: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Начальник управления финансов и налоговой политики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Убинского района Новосибирской области                                    </w:t>
      </w:r>
      <w:r w:rsidR="004B6CB3">
        <w:t xml:space="preserve">   </w:t>
      </w:r>
      <w:r w:rsidRPr="00086FB0">
        <w:t xml:space="preserve">   </w:t>
      </w:r>
      <w:r w:rsidR="004B6CB3">
        <w:t xml:space="preserve">      </w:t>
      </w:r>
      <w:r w:rsidRPr="00086FB0">
        <w:t xml:space="preserve">Т.В. </w:t>
      </w:r>
      <w:proofErr w:type="spellStart"/>
      <w:r w:rsidRPr="00086FB0">
        <w:t>Говаруха</w:t>
      </w:r>
      <w:proofErr w:type="spellEnd"/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Начальник управления экономики и планирования,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имущества и земельных отношений администрации 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Убинского района Новосибирской области                                        </w:t>
      </w:r>
      <w:r w:rsidR="004B6CB3">
        <w:t xml:space="preserve">         </w:t>
      </w:r>
      <w:r w:rsidRPr="00086FB0">
        <w:t xml:space="preserve">  Е.С. </w:t>
      </w:r>
      <w:proofErr w:type="spellStart"/>
      <w:r w:rsidRPr="00086FB0">
        <w:t>Нагога</w:t>
      </w:r>
      <w:proofErr w:type="spellEnd"/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Начальник управления образования и молодёжной политики</w:t>
      </w:r>
    </w:p>
    <w:p w:rsidR="00EE7A15" w:rsidRPr="00086FB0" w:rsidRDefault="00EE7A15" w:rsidP="00086FB0">
      <w:pPr>
        <w:pStyle w:val="ae"/>
        <w:ind w:left="0" w:firstLine="0"/>
      </w:pPr>
      <w:r w:rsidRPr="00086FB0">
        <w:t>администрации Убинского района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Новосибирской области                                                                  </w:t>
      </w:r>
      <w:r w:rsidR="004B6CB3">
        <w:t xml:space="preserve">     </w:t>
      </w:r>
      <w:r w:rsidRPr="00086FB0">
        <w:t xml:space="preserve">Г.С. Гребенщикова                           </w:t>
      </w: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Начальник юридического отдела администрации 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Убинского района Новосибирской области                                    </w:t>
      </w:r>
      <w:r w:rsidR="004B6CB3">
        <w:t xml:space="preserve">      </w:t>
      </w:r>
      <w:r w:rsidRPr="00086FB0">
        <w:t xml:space="preserve">Ю.Ю. </w:t>
      </w:r>
      <w:proofErr w:type="spellStart"/>
      <w:r w:rsidRPr="00086FB0">
        <w:t>Слободина</w:t>
      </w:r>
      <w:proofErr w:type="spellEnd"/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  <w:r w:rsidRPr="00086FB0">
        <w:t>Управляющий делами администрации</w:t>
      </w:r>
    </w:p>
    <w:p w:rsidR="00EE7A15" w:rsidRPr="00086FB0" w:rsidRDefault="00EE7A15" w:rsidP="00086FB0">
      <w:pPr>
        <w:pStyle w:val="ae"/>
        <w:ind w:left="0" w:firstLine="0"/>
      </w:pPr>
      <w:r w:rsidRPr="00086FB0">
        <w:t xml:space="preserve">Убинского района Новосибирской области                              </w:t>
      </w:r>
      <w:r w:rsidR="004B6CB3">
        <w:t xml:space="preserve">       </w:t>
      </w:r>
      <w:r w:rsidRPr="00086FB0">
        <w:t xml:space="preserve">          А.Н. Селютин </w:t>
      </w:r>
    </w:p>
    <w:p w:rsidR="00EE7A15" w:rsidRPr="00086FB0" w:rsidRDefault="00EE7A15" w:rsidP="00086FB0">
      <w:pPr>
        <w:pStyle w:val="ae"/>
        <w:ind w:left="0" w:firstLine="0"/>
      </w:pPr>
    </w:p>
    <w:p w:rsidR="00EE7A15" w:rsidRPr="00086FB0" w:rsidRDefault="00EE7A15" w:rsidP="00086FB0">
      <w:pPr>
        <w:pStyle w:val="ae"/>
        <w:ind w:left="0" w:firstLine="0"/>
      </w:pPr>
    </w:p>
    <w:p w:rsidR="00E704EC" w:rsidRPr="00086FB0" w:rsidRDefault="00E704EC" w:rsidP="00086FB0"/>
    <w:p w:rsidR="00E704EC" w:rsidRPr="00086FB0" w:rsidRDefault="00E704EC" w:rsidP="00086FB0"/>
    <w:p w:rsidR="00E704EC" w:rsidRDefault="00E704EC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086FB0"/>
    <w:p w:rsidR="004B5AE3" w:rsidRDefault="004B5AE3" w:rsidP="004B5AE3">
      <w:pPr>
        <w:ind w:left="2694"/>
      </w:pPr>
      <w:r>
        <w:t>Направить:</w:t>
      </w:r>
    </w:p>
    <w:p w:rsidR="004B5AE3" w:rsidRPr="00086FB0" w:rsidRDefault="004B5AE3" w:rsidP="004B5AE3">
      <w:pPr>
        <w:ind w:left="2694"/>
      </w:pPr>
      <w:r w:rsidRPr="00086FB0">
        <w:t>управление экономики – 1 экз., управление образования</w:t>
      </w:r>
      <w:r>
        <w:t xml:space="preserve"> и молодёжной политики</w:t>
      </w:r>
      <w:r w:rsidRPr="00086FB0">
        <w:t xml:space="preserve"> – 1 экз., </w:t>
      </w:r>
      <w:proofErr w:type="spellStart"/>
      <w:r w:rsidRPr="00086FB0">
        <w:t>УФиНП</w:t>
      </w:r>
      <w:proofErr w:type="spellEnd"/>
      <w:r w:rsidRPr="00086FB0">
        <w:t xml:space="preserve"> – 1 экз.,</w:t>
      </w:r>
      <w:r>
        <w:t xml:space="preserve"> </w:t>
      </w:r>
      <w:r w:rsidRPr="00086FB0">
        <w:t>центр обеспечения – 1 экз.</w:t>
      </w:r>
    </w:p>
    <w:p w:rsidR="00E704EC" w:rsidRDefault="00E704EC" w:rsidP="00086FB0"/>
    <w:p w:rsidR="004B5AE3" w:rsidRDefault="004B5AE3" w:rsidP="00086FB0"/>
    <w:p w:rsidR="004B5AE3" w:rsidRDefault="004B5AE3" w:rsidP="00086FB0"/>
    <w:p w:rsidR="00E704EC" w:rsidRPr="00086FB0" w:rsidRDefault="00EE7A15" w:rsidP="00086FB0">
      <w:r w:rsidRPr="00086FB0">
        <w:t>В.Г.</w:t>
      </w:r>
      <w:r w:rsidR="00377D83">
        <w:t xml:space="preserve"> </w:t>
      </w:r>
      <w:r w:rsidRPr="00086FB0">
        <w:t>Ерёмин</w:t>
      </w:r>
    </w:p>
    <w:p w:rsidR="00E704EC" w:rsidRPr="00086FB0" w:rsidRDefault="00E704EC" w:rsidP="00086FB0">
      <w:r w:rsidRPr="00086FB0">
        <w:t>8 (383 66) 2</w:t>
      </w:r>
      <w:r w:rsidR="00EE7A15" w:rsidRPr="00086FB0">
        <w:t>1 179</w:t>
      </w:r>
    </w:p>
    <w:p w:rsidR="001D7204" w:rsidRDefault="00E704EC" w:rsidP="004B5AE3">
      <w:r w:rsidRPr="00086FB0">
        <w:t>1</w:t>
      </w:r>
      <w:r w:rsidR="004B5AE3">
        <w:t>8</w:t>
      </w:r>
      <w:r w:rsidRPr="00086FB0">
        <w:t>.</w:t>
      </w:r>
      <w:r w:rsidR="00EE7A15" w:rsidRPr="00086FB0">
        <w:t>12</w:t>
      </w:r>
      <w:r w:rsidRPr="00086FB0">
        <w:t>.2023 г.</w:t>
      </w:r>
      <w:r w:rsidR="004B5AE3">
        <w:t xml:space="preserve">                              </w:t>
      </w:r>
    </w:p>
    <w:p w:rsidR="00DD7BA9" w:rsidRPr="00F67C36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D7BA9" w:rsidRPr="00F67C36" w:rsidRDefault="00DD7BA9" w:rsidP="00DD7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DD7BA9" w:rsidRDefault="00DD7BA9" w:rsidP="00DD7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Убинского района</w:t>
      </w:r>
    </w:p>
    <w:p w:rsidR="00DD7BA9" w:rsidRPr="00F67C36" w:rsidRDefault="00DD7BA9" w:rsidP="00DD7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D7BA9" w:rsidRDefault="00DD7BA9" w:rsidP="00DD7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F67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DD7BA9" w:rsidRPr="00F67C36" w:rsidRDefault="00DD7BA9" w:rsidP="00DD7B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7BA9" w:rsidRPr="00F67C36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F67C36" w:rsidRDefault="00DD7BA9" w:rsidP="00DD7B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F67C36">
        <w:rPr>
          <w:rFonts w:ascii="Times New Roman" w:hAnsi="Times New Roman" w:cs="Times New Roman"/>
          <w:sz w:val="28"/>
          <w:szCs w:val="28"/>
        </w:rPr>
        <w:t>ПОРЯДОК</w:t>
      </w:r>
    </w:p>
    <w:p w:rsidR="00DD7BA9" w:rsidRPr="00F67C36" w:rsidRDefault="00DD7BA9" w:rsidP="00DD7B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>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  <w:r w:rsidRPr="00F67C3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D7BA9" w:rsidRPr="00F67C36" w:rsidRDefault="00DD7BA9" w:rsidP="00DD7B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67C36">
        <w:rPr>
          <w:rFonts w:ascii="Times New Roman" w:hAnsi="Times New Roman" w:cs="Times New Roman"/>
          <w:sz w:val="28"/>
          <w:szCs w:val="28"/>
        </w:rPr>
        <w:t xml:space="preserve">НЫМ БЮДЖЕТНЫМ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 w:rsidRPr="00F67C36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D7BA9" w:rsidRPr="00F67C36" w:rsidRDefault="00DD7BA9" w:rsidP="00DD7B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DD7BA9" w:rsidRPr="00F67C36" w:rsidRDefault="00DD7BA9" w:rsidP="00DD7B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7C36">
        <w:rPr>
          <w:rFonts w:ascii="Times New Roman" w:hAnsi="Times New Roman" w:cs="Times New Roman"/>
          <w:sz w:val="28"/>
          <w:szCs w:val="28"/>
        </w:rPr>
        <w:t xml:space="preserve">ВЫПОЛНЕНИЯ ИМИ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F67C36">
        <w:rPr>
          <w:rFonts w:ascii="Times New Roman" w:hAnsi="Times New Roman" w:cs="Times New Roman"/>
          <w:sz w:val="28"/>
          <w:szCs w:val="28"/>
        </w:rPr>
        <w:t>НОГО ЗАДАНИЯ</w:t>
      </w:r>
    </w:p>
    <w:p w:rsidR="00DD7BA9" w:rsidRPr="00F67C36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FD2FBC" w:rsidRDefault="00DD7BA9" w:rsidP="00DD7BA9">
      <w:pPr>
        <w:shd w:val="clear" w:color="auto" w:fill="FFFFFF"/>
        <w:autoSpaceDE w:val="0"/>
        <w:jc w:val="both"/>
        <w:rPr>
          <w:sz w:val="28"/>
          <w:szCs w:val="28"/>
        </w:rPr>
      </w:pPr>
      <w:r w:rsidRPr="00FD2FBC">
        <w:rPr>
          <w:sz w:val="28"/>
          <w:szCs w:val="28"/>
        </w:rPr>
        <w:t xml:space="preserve">          </w:t>
      </w:r>
      <w:r w:rsidRPr="008852DE">
        <w:rPr>
          <w:color w:val="000000"/>
          <w:sz w:val="28"/>
          <w:szCs w:val="28"/>
        </w:rPr>
        <w:t xml:space="preserve">1. Настоящий Порядок определяет правила предоставления из бюджета </w:t>
      </w:r>
      <w:r w:rsidR="00362D23">
        <w:rPr>
          <w:color w:val="000000"/>
          <w:sz w:val="28"/>
          <w:szCs w:val="28"/>
        </w:rPr>
        <w:t>Убин</w:t>
      </w:r>
      <w:r w:rsidRPr="008852DE">
        <w:rPr>
          <w:color w:val="000000"/>
          <w:sz w:val="28"/>
          <w:szCs w:val="28"/>
        </w:rPr>
        <w:t xml:space="preserve">ского района Новосибирской области субсидий муниципальным бюджетным учреждениям </w:t>
      </w:r>
      <w:r w:rsidR="00362D23">
        <w:rPr>
          <w:color w:val="000000"/>
          <w:sz w:val="28"/>
          <w:szCs w:val="28"/>
        </w:rPr>
        <w:t>Убин</w:t>
      </w:r>
      <w:r w:rsidR="00362D23" w:rsidRPr="008852DE">
        <w:rPr>
          <w:color w:val="000000"/>
          <w:sz w:val="28"/>
          <w:szCs w:val="28"/>
        </w:rPr>
        <w:t>ского</w:t>
      </w:r>
      <w:r w:rsidRPr="008852DE">
        <w:rPr>
          <w:color w:val="000000"/>
          <w:sz w:val="28"/>
          <w:szCs w:val="28"/>
        </w:rPr>
        <w:t xml:space="preserve"> района Новосибирской области (далее - муниципальные учреждения) на финансовое обеспечение выполнения муниципального задания (далее - субсидии).</w:t>
      </w:r>
    </w:p>
    <w:p w:rsidR="00DD7BA9" w:rsidRPr="00C1453F" w:rsidRDefault="00DD7BA9" w:rsidP="00362D23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1453F">
        <w:rPr>
          <w:sz w:val="28"/>
          <w:szCs w:val="28"/>
        </w:rPr>
        <w:t xml:space="preserve">          2. </w:t>
      </w:r>
      <w:r w:rsidRPr="00C1453F">
        <w:rPr>
          <w:color w:val="000000"/>
          <w:sz w:val="28"/>
          <w:szCs w:val="28"/>
        </w:rPr>
        <w:t xml:space="preserve">Объем субсидии определяется на основании нормативных и иных затрат, рассчитанных в порядке, установленном постановлением администрации </w:t>
      </w:r>
      <w:r w:rsidR="00362D23">
        <w:rPr>
          <w:color w:val="000000"/>
          <w:sz w:val="28"/>
          <w:szCs w:val="28"/>
        </w:rPr>
        <w:t>Убинского</w:t>
      </w:r>
      <w:r w:rsidRPr="00C1453F">
        <w:rPr>
          <w:color w:val="000000"/>
          <w:sz w:val="28"/>
          <w:szCs w:val="28"/>
        </w:rPr>
        <w:t xml:space="preserve"> района Новосибирской области от </w:t>
      </w:r>
      <w:r w:rsidR="00362D23">
        <w:rPr>
          <w:color w:val="000000"/>
          <w:sz w:val="28"/>
          <w:szCs w:val="28"/>
        </w:rPr>
        <w:t>25</w:t>
      </w:r>
      <w:r w:rsidRPr="00C1453F">
        <w:rPr>
          <w:color w:val="000000"/>
          <w:sz w:val="28"/>
          <w:szCs w:val="28"/>
        </w:rPr>
        <w:t>.1</w:t>
      </w:r>
      <w:r w:rsidR="00362D23">
        <w:rPr>
          <w:color w:val="000000"/>
          <w:sz w:val="28"/>
          <w:szCs w:val="28"/>
        </w:rPr>
        <w:t>1</w:t>
      </w:r>
      <w:r w:rsidRPr="00C1453F">
        <w:rPr>
          <w:color w:val="000000"/>
          <w:sz w:val="28"/>
          <w:szCs w:val="28"/>
        </w:rPr>
        <w:t>.20</w:t>
      </w:r>
      <w:r w:rsidR="00362D23">
        <w:rPr>
          <w:color w:val="000000"/>
          <w:sz w:val="28"/>
          <w:szCs w:val="28"/>
        </w:rPr>
        <w:t>21</w:t>
      </w:r>
      <w:r w:rsidRPr="00C1453F">
        <w:rPr>
          <w:color w:val="000000"/>
          <w:sz w:val="28"/>
          <w:szCs w:val="28"/>
        </w:rPr>
        <w:t xml:space="preserve"> № </w:t>
      </w:r>
      <w:r w:rsidR="00362D23">
        <w:rPr>
          <w:color w:val="000000"/>
          <w:sz w:val="28"/>
          <w:szCs w:val="28"/>
        </w:rPr>
        <w:t>462</w:t>
      </w:r>
      <w:r w:rsidRPr="00C1453F">
        <w:rPr>
          <w:color w:val="000000"/>
          <w:sz w:val="28"/>
          <w:szCs w:val="28"/>
        </w:rPr>
        <w:t xml:space="preserve"> «</w:t>
      </w:r>
      <w:r w:rsidR="00362D23" w:rsidRPr="00186677">
        <w:rPr>
          <w:sz w:val="28"/>
        </w:rPr>
        <w:t>О</w:t>
      </w:r>
      <w:r w:rsidR="00362D23">
        <w:rPr>
          <w:sz w:val="28"/>
        </w:rPr>
        <w:t>б</w:t>
      </w:r>
      <w:r w:rsidR="00362D23" w:rsidRPr="00186677">
        <w:rPr>
          <w:sz w:val="28"/>
        </w:rPr>
        <w:t xml:space="preserve"> </w:t>
      </w:r>
      <w:r w:rsidR="00362D23">
        <w:rPr>
          <w:sz w:val="28"/>
        </w:rPr>
        <w:t xml:space="preserve">утверждении </w:t>
      </w:r>
      <w:r w:rsidR="00362D23" w:rsidRPr="00186677">
        <w:rPr>
          <w:sz w:val="28"/>
        </w:rPr>
        <w:t>Порядк</w:t>
      </w:r>
      <w:r w:rsidR="00362D23">
        <w:rPr>
          <w:sz w:val="28"/>
        </w:rPr>
        <w:t>а</w:t>
      </w:r>
      <w:r w:rsidR="00362D23" w:rsidRPr="00186677">
        <w:rPr>
          <w:sz w:val="28"/>
        </w:rPr>
        <w:t xml:space="preserve"> </w:t>
      </w:r>
      <w:r w:rsidR="00362D23" w:rsidRPr="00953739">
        <w:rPr>
          <w:sz w:val="28"/>
        </w:rPr>
        <w:t>формирования муниципального задания на оказание муниципальных услуг (выполнение работ) в отношении муниципальных учреждений Убинского района Новосибирской области и финансового обеспечения выполнения муниципального задания</w:t>
      </w:r>
      <w:r w:rsidRPr="00C1453F">
        <w:rPr>
          <w:color w:val="000000"/>
          <w:sz w:val="28"/>
          <w:szCs w:val="28"/>
        </w:rPr>
        <w:t>».</w:t>
      </w:r>
    </w:p>
    <w:p w:rsidR="00DD7BA9" w:rsidRPr="00CF36DB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8852DE">
        <w:rPr>
          <w:color w:val="000000"/>
          <w:sz w:val="28"/>
          <w:szCs w:val="28"/>
        </w:rPr>
        <w:t xml:space="preserve">          3. </w:t>
      </w:r>
      <w:proofErr w:type="gramStart"/>
      <w:r w:rsidRPr="008852DE">
        <w:rPr>
          <w:color w:val="000000"/>
          <w:sz w:val="28"/>
          <w:szCs w:val="28"/>
        </w:rPr>
        <w:t xml:space="preserve">Предоставление муниципальному учреждению субсидии в течение финансового года осуществляется на основании соглашения о предоставлении из бюджета </w:t>
      </w:r>
      <w:r w:rsidR="00362D23">
        <w:rPr>
          <w:color w:val="000000"/>
          <w:sz w:val="28"/>
          <w:szCs w:val="28"/>
        </w:rPr>
        <w:t>Убинского</w:t>
      </w:r>
      <w:r w:rsidRPr="008852DE">
        <w:rPr>
          <w:color w:val="000000"/>
          <w:sz w:val="28"/>
          <w:szCs w:val="28"/>
        </w:rPr>
        <w:t xml:space="preserve"> района Новосибирской области субсидии, заключаемого между органом местного самоуправления </w:t>
      </w:r>
      <w:r w:rsidR="00362D23">
        <w:rPr>
          <w:color w:val="000000"/>
          <w:sz w:val="28"/>
          <w:szCs w:val="28"/>
        </w:rPr>
        <w:t>Убинского</w:t>
      </w:r>
      <w:r w:rsidRPr="008852DE">
        <w:rPr>
          <w:color w:val="000000"/>
          <w:sz w:val="28"/>
          <w:szCs w:val="28"/>
        </w:rPr>
        <w:t xml:space="preserve"> района Новосибирской области, осуществляющим функции и полномочия учредителя муниципального учреждения </w:t>
      </w:r>
      <w:r w:rsidR="00362D23">
        <w:rPr>
          <w:color w:val="000000"/>
          <w:sz w:val="28"/>
          <w:szCs w:val="28"/>
        </w:rPr>
        <w:t>Убинского</w:t>
      </w:r>
      <w:r w:rsidRPr="008852DE">
        <w:rPr>
          <w:color w:val="000000"/>
          <w:sz w:val="28"/>
          <w:szCs w:val="28"/>
        </w:rPr>
        <w:t xml:space="preserve"> района Новосибирской области (далее - Учредитель), в соответствии с типовой формой согласно приложению № 1к настоящему Порядку (далее – соглашение о предоставлении субсидии).</w:t>
      </w:r>
      <w:proofErr w:type="gramEnd"/>
    </w:p>
    <w:p w:rsidR="00DD7BA9" w:rsidRPr="00C1453F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1453F">
        <w:rPr>
          <w:color w:val="000000"/>
          <w:sz w:val="28"/>
          <w:szCs w:val="28"/>
        </w:rPr>
        <w:t xml:space="preserve">Соглашение о предоставлении субсидии должно содержать положения,     определяющие объем субсидии, сроки её перечисления, права, обязанности и ответственность сторон, основания для приостановления предоставления, изменения объема и возврата субсидии, а также </w:t>
      </w:r>
      <w:r w:rsidRPr="008852DE">
        <w:rPr>
          <w:sz w:val="28"/>
          <w:szCs w:val="28"/>
        </w:rPr>
        <w:t>положения о периодичности представления и составе отчетности об использовании субсидии в соответствии с правовым актом Учредителя</w:t>
      </w:r>
      <w:r w:rsidRPr="008852DE">
        <w:rPr>
          <w:color w:val="000000"/>
          <w:sz w:val="28"/>
          <w:szCs w:val="28"/>
        </w:rPr>
        <w:t>.</w:t>
      </w: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3F">
        <w:rPr>
          <w:rFonts w:ascii="Times New Roman" w:hAnsi="Times New Roman" w:cs="Times New Roman"/>
          <w:sz w:val="28"/>
          <w:szCs w:val="28"/>
        </w:rPr>
        <w:t xml:space="preserve">4. Субсидии муниципальным учреждениям предоставляются в соответствии со сводной бюджетной росписью </w:t>
      </w:r>
      <w:r w:rsidRPr="008852D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62D23">
        <w:rPr>
          <w:rFonts w:ascii="Times New Roman" w:hAnsi="Times New Roman" w:cs="Times New Roman"/>
          <w:sz w:val="28"/>
          <w:szCs w:val="28"/>
        </w:rPr>
        <w:t>Убинского</w:t>
      </w:r>
      <w:r w:rsidRPr="008852D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453F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предусмотренных на эти цели Учредителю на соответствующий финансовый год и </w:t>
      </w:r>
      <w:r w:rsidRPr="00C1453F">
        <w:rPr>
          <w:rFonts w:ascii="Times New Roman" w:hAnsi="Times New Roman" w:cs="Times New Roman"/>
          <w:sz w:val="28"/>
          <w:szCs w:val="28"/>
        </w:rPr>
        <w:lastRenderedPageBreak/>
        <w:t>плановый период.</w:t>
      </w: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3F">
        <w:rPr>
          <w:rFonts w:ascii="Times New Roman" w:hAnsi="Times New Roman" w:cs="Times New Roman"/>
          <w:sz w:val="28"/>
          <w:szCs w:val="28"/>
        </w:rPr>
        <w:t>5. Субсидии перечисляются Учредителем на лицевые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DE">
        <w:rPr>
          <w:rFonts w:ascii="Times New Roman" w:hAnsi="Times New Roman" w:cs="Times New Roman"/>
          <w:sz w:val="28"/>
          <w:szCs w:val="28"/>
        </w:rPr>
        <w:t>счета</w:t>
      </w:r>
      <w:r w:rsidRPr="00C1453F">
        <w:rPr>
          <w:rFonts w:ascii="Times New Roman" w:hAnsi="Times New Roman" w:cs="Times New Roman"/>
          <w:sz w:val="28"/>
          <w:szCs w:val="28"/>
        </w:rPr>
        <w:t>, открытые муниципальному учреждению в установленном порядке.</w:t>
      </w: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53F">
        <w:rPr>
          <w:rFonts w:ascii="Times New Roman" w:hAnsi="Times New Roman" w:cs="Times New Roman"/>
          <w:sz w:val="28"/>
          <w:szCs w:val="28"/>
        </w:rPr>
        <w:t>6. Субсидии перечисляются Учредителем в соответствии с графиком перечисления субсидии, являющимся неотъемлемой частью соглашения</w:t>
      </w:r>
      <w:r w:rsidRPr="00C1453F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субсидии, не реже 1 раза в месяц в размере не менее 3% от объема предоставляемой субсидии</w:t>
      </w:r>
      <w:r w:rsidRPr="00C1453F">
        <w:rPr>
          <w:rFonts w:ascii="Times New Roman" w:hAnsi="Times New Roman" w:cs="Times New Roman"/>
          <w:sz w:val="28"/>
          <w:szCs w:val="28"/>
        </w:rPr>
        <w:t>.</w:t>
      </w:r>
    </w:p>
    <w:p w:rsidR="00DD7BA9" w:rsidRDefault="00016D22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7BA9" w:rsidRPr="00C1453F">
        <w:rPr>
          <w:sz w:val="28"/>
          <w:szCs w:val="28"/>
        </w:rPr>
        <w:t xml:space="preserve">7. </w:t>
      </w:r>
      <w:proofErr w:type="gramStart"/>
      <w:r w:rsidR="00DD7BA9" w:rsidRPr="008852DE">
        <w:rPr>
          <w:sz w:val="28"/>
          <w:szCs w:val="28"/>
        </w:rPr>
        <w:t xml:space="preserve">В случае нецелевого использования субсидии и (или) полного либо частичного </w:t>
      </w:r>
      <w:proofErr w:type="spellStart"/>
      <w:r w:rsidR="00DD7BA9" w:rsidRPr="008852DE">
        <w:rPr>
          <w:sz w:val="28"/>
          <w:szCs w:val="28"/>
        </w:rPr>
        <w:t>недостижения</w:t>
      </w:r>
      <w:proofErr w:type="spellEnd"/>
      <w:r w:rsidR="00DD7BA9" w:rsidRPr="008852DE">
        <w:rPr>
          <w:sz w:val="28"/>
          <w:szCs w:val="28"/>
        </w:rPr>
        <w:t xml:space="preserve"> показателей, характеризующих объем и (или) качество муниципальных услуг, предусмотренных муниципальным заданием, средства субсидии подлежат возврату в бюджет </w:t>
      </w:r>
      <w:r w:rsidR="00362D23">
        <w:rPr>
          <w:sz w:val="28"/>
          <w:szCs w:val="28"/>
        </w:rPr>
        <w:t>Убинского</w:t>
      </w:r>
      <w:r w:rsidR="00DD7BA9" w:rsidRPr="008852DE">
        <w:rPr>
          <w:sz w:val="28"/>
          <w:szCs w:val="28"/>
        </w:rPr>
        <w:t xml:space="preserve"> района Новосибирской области в объеме, равном объему их нецелевого использования, и (или) в объеме, определяемом в соответствии с Методикой определения объема подлежащих возврату в бюджет </w:t>
      </w:r>
      <w:r w:rsidR="00362D23">
        <w:rPr>
          <w:sz w:val="28"/>
          <w:szCs w:val="28"/>
        </w:rPr>
        <w:t>Убинского</w:t>
      </w:r>
      <w:r w:rsidR="00DD7BA9" w:rsidRPr="008852DE">
        <w:rPr>
          <w:sz w:val="28"/>
          <w:szCs w:val="28"/>
        </w:rPr>
        <w:t xml:space="preserve"> района Новосибирской области средств субсидий</w:t>
      </w:r>
      <w:proofErr w:type="gramEnd"/>
      <w:r w:rsidR="00DD7BA9" w:rsidRPr="008852DE">
        <w:rPr>
          <w:sz w:val="28"/>
          <w:szCs w:val="28"/>
        </w:rPr>
        <w:t xml:space="preserve"> муниципальным бюджетным учреждениям </w:t>
      </w:r>
      <w:r w:rsidR="00362D23">
        <w:rPr>
          <w:sz w:val="28"/>
          <w:szCs w:val="28"/>
        </w:rPr>
        <w:t>Убинского</w:t>
      </w:r>
      <w:r w:rsidR="00DD7BA9" w:rsidRPr="008852DE">
        <w:rPr>
          <w:sz w:val="28"/>
          <w:szCs w:val="28"/>
        </w:rPr>
        <w:t xml:space="preserve"> района Новосибирской области на финансовое обеспечение выполнения ими муниципального задания, являющейся приложением № 2 к настоящему Порядку.</w:t>
      </w:r>
      <w:r w:rsidR="00DD7BA9" w:rsidRPr="00C1453F">
        <w:rPr>
          <w:color w:val="000000"/>
          <w:sz w:val="28"/>
          <w:szCs w:val="28"/>
        </w:rPr>
        <w:t xml:space="preserve">           </w:t>
      </w:r>
    </w:p>
    <w:p w:rsidR="00DD7BA9" w:rsidRPr="00C1453F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1453F">
        <w:rPr>
          <w:color w:val="000000"/>
          <w:sz w:val="28"/>
          <w:szCs w:val="28"/>
        </w:rPr>
        <w:t xml:space="preserve">При установлении фактов, указанных в абзаце первом настоящего пункта, Учредитель </w:t>
      </w:r>
      <w:r w:rsidRPr="008852DE">
        <w:rPr>
          <w:sz w:val="28"/>
          <w:szCs w:val="28"/>
          <w:shd w:val="clear" w:color="auto" w:fill="FFFFFF"/>
        </w:rPr>
        <w:t>в течение 10 рабочих дней со дня их установления</w:t>
      </w:r>
      <w:r w:rsidRPr="00C1453F">
        <w:rPr>
          <w:color w:val="000000"/>
          <w:sz w:val="28"/>
          <w:szCs w:val="28"/>
        </w:rPr>
        <w:t xml:space="preserve"> направляет муниципальному учреждению письменное извещение о необходимости возврата субсидии в бюджет </w:t>
      </w:r>
      <w:r w:rsidR="00016D22">
        <w:rPr>
          <w:color w:val="000000"/>
          <w:sz w:val="28"/>
          <w:szCs w:val="28"/>
        </w:rPr>
        <w:t>Убинского</w:t>
      </w:r>
      <w:r w:rsidRPr="00C1453F">
        <w:rPr>
          <w:color w:val="000000"/>
          <w:sz w:val="28"/>
          <w:szCs w:val="28"/>
        </w:rPr>
        <w:t xml:space="preserve"> района Новосибирской области, с указанием основания возврата и объема субсидии, подлежащего возврату (далее – извещение).</w:t>
      </w:r>
    </w:p>
    <w:p w:rsidR="00DD7BA9" w:rsidRPr="008852DE" w:rsidRDefault="00DD7BA9" w:rsidP="00DD7BA9">
      <w:pPr>
        <w:shd w:val="clear" w:color="auto" w:fill="FFFFFF"/>
        <w:autoSpaceDE w:val="0"/>
        <w:jc w:val="both"/>
        <w:rPr>
          <w:sz w:val="28"/>
          <w:szCs w:val="28"/>
        </w:rPr>
      </w:pPr>
      <w:r w:rsidRPr="00C1453F">
        <w:rPr>
          <w:color w:val="000000"/>
          <w:sz w:val="28"/>
          <w:szCs w:val="28"/>
        </w:rPr>
        <w:t xml:space="preserve">          </w:t>
      </w:r>
      <w:r w:rsidRPr="008852DE">
        <w:rPr>
          <w:sz w:val="28"/>
          <w:szCs w:val="28"/>
        </w:rPr>
        <w:t xml:space="preserve">Муниципальное учреждение в течение 10 рабочих дней со дня получения извещения осуществляет возврат субсидии в указанном в нем объеме в бюджет </w:t>
      </w:r>
      <w:r w:rsidR="00016D22">
        <w:rPr>
          <w:sz w:val="28"/>
          <w:szCs w:val="28"/>
        </w:rPr>
        <w:t>Убинского</w:t>
      </w:r>
      <w:r w:rsidRPr="008852DE">
        <w:rPr>
          <w:sz w:val="28"/>
          <w:szCs w:val="28"/>
        </w:rPr>
        <w:t xml:space="preserve"> района Новосибирской области за счет следующих средств:</w:t>
      </w:r>
    </w:p>
    <w:p w:rsidR="00DD7BA9" w:rsidRPr="008852DE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52DE">
        <w:rPr>
          <w:color w:val="000000"/>
          <w:sz w:val="28"/>
          <w:szCs w:val="28"/>
        </w:rPr>
        <w:t>неиспользованного остатка субсидии;</w:t>
      </w:r>
    </w:p>
    <w:p w:rsidR="00DD7BA9" w:rsidRPr="008852DE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852DE">
        <w:rPr>
          <w:color w:val="000000"/>
          <w:sz w:val="28"/>
          <w:szCs w:val="28"/>
        </w:rPr>
        <w:t>средств субсидии, предусмотренных на финансовое обеспечение выполнения муниципального задания в текущем финансовом году;</w:t>
      </w:r>
    </w:p>
    <w:p w:rsidR="00DD7BA9" w:rsidRPr="00D1797D" w:rsidRDefault="00DD7BA9" w:rsidP="00DD7BA9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852DE">
        <w:rPr>
          <w:color w:val="000000"/>
          <w:sz w:val="28"/>
          <w:szCs w:val="28"/>
        </w:rPr>
        <w:t>иных поступлений средств муниципальному учреждению в соответствии с действующим законодательством, за исключением целевых средств, предоставляемых в соответствии с абзацем вторым пункта 1 статьи 78.1 и статьей 78.2 Бюджетного кодекса Российской Федерации.</w:t>
      </w: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D22" w:rsidRDefault="00016D22" w:rsidP="00DD7BA9">
      <w:pPr>
        <w:spacing w:before="100" w:beforeAutospacing="1"/>
        <w:jc w:val="right"/>
        <w:rPr>
          <w:sz w:val="28"/>
          <w:szCs w:val="28"/>
        </w:rPr>
      </w:pPr>
    </w:p>
    <w:p w:rsidR="00016D22" w:rsidRDefault="00016D22" w:rsidP="00DD7BA9">
      <w:pPr>
        <w:spacing w:before="100" w:beforeAutospacing="1"/>
        <w:jc w:val="right"/>
        <w:rPr>
          <w:sz w:val="28"/>
          <w:szCs w:val="28"/>
        </w:rPr>
      </w:pPr>
    </w:p>
    <w:p w:rsidR="00DD7BA9" w:rsidRPr="003543BE" w:rsidRDefault="00DD7BA9" w:rsidP="00DD7BA9">
      <w:pPr>
        <w:spacing w:before="100" w:beforeAutospacing="1"/>
        <w:jc w:val="right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  <w:r w:rsidRPr="003543BE">
        <w:rPr>
          <w:sz w:val="28"/>
          <w:szCs w:val="28"/>
        </w:rPr>
        <w:br/>
        <w:t>к Порядку предоставления из бюджета</w:t>
      </w:r>
      <w:r w:rsidRPr="003543BE">
        <w:rPr>
          <w:sz w:val="28"/>
          <w:szCs w:val="28"/>
        </w:rPr>
        <w:br/>
      </w:r>
      <w:r w:rsidR="00016D22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 xml:space="preserve">субсидий муниципальным бюджетным учреждениям </w:t>
      </w:r>
    </w:p>
    <w:p w:rsidR="00DD7BA9" w:rsidRPr="003543BE" w:rsidRDefault="00016D22" w:rsidP="00DD7BA9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</w:t>
      </w:r>
      <w:r w:rsidR="00DD7BA9" w:rsidRPr="003543BE">
        <w:rPr>
          <w:sz w:val="28"/>
          <w:szCs w:val="28"/>
        </w:rPr>
        <w:t xml:space="preserve"> района Новосибирской области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 xml:space="preserve">на финансовое обеспечение выполнения ими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>муниципального задания</w:t>
      </w:r>
    </w:p>
    <w:p w:rsidR="00DD7BA9" w:rsidRPr="003543BE" w:rsidRDefault="00DD7BA9" w:rsidP="00DD7BA9">
      <w:pPr>
        <w:spacing w:before="100" w:beforeAutospacing="1" w:after="100" w:afterAutospacing="1"/>
        <w:jc w:val="right"/>
        <w:rPr>
          <w:sz w:val="28"/>
          <w:szCs w:val="28"/>
        </w:rPr>
      </w:pPr>
      <w:r w:rsidRPr="003543BE">
        <w:rPr>
          <w:b/>
          <w:bCs/>
          <w:sz w:val="28"/>
          <w:szCs w:val="28"/>
        </w:rPr>
        <w:t>Типовая форма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543BE">
        <w:rPr>
          <w:b/>
          <w:bCs/>
          <w:sz w:val="28"/>
          <w:szCs w:val="28"/>
        </w:rPr>
        <w:t>СОГЛАШЕНИЕ № ____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о предоставлении из бюджета </w:t>
      </w:r>
      <w:r w:rsidR="00016D22">
        <w:rPr>
          <w:b/>
          <w:sz w:val="28"/>
          <w:szCs w:val="28"/>
        </w:rPr>
        <w:t>Убинского</w:t>
      </w:r>
      <w:r w:rsidRPr="003543BE">
        <w:rPr>
          <w:b/>
          <w:sz w:val="28"/>
          <w:szCs w:val="28"/>
        </w:rPr>
        <w:t xml:space="preserve"> района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Новосибирской области субсидий </w:t>
      </w:r>
      <w:proofErr w:type="gramStart"/>
      <w:r w:rsidRPr="003543BE">
        <w:rPr>
          <w:b/>
          <w:sz w:val="28"/>
          <w:szCs w:val="28"/>
        </w:rPr>
        <w:t>муниципаль</w:t>
      </w:r>
      <w:r w:rsidRPr="003543BE">
        <w:rPr>
          <w:b/>
          <w:bCs/>
          <w:sz w:val="28"/>
          <w:szCs w:val="28"/>
        </w:rPr>
        <w:t>ному</w:t>
      </w:r>
      <w:proofErr w:type="gramEnd"/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бюджетному учреждению </w:t>
      </w:r>
      <w:r w:rsidR="00016D22">
        <w:rPr>
          <w:b/>
          <w:sz w:val="28"/>
          <w:szCs w:val="28"/>
        </w:rPr>
        <w:t>Убинского</w:t>
      </w:r>
      <w:r w:rsidRPr="003543BE">
        <w:rPr>
          <w:b/>
          <w:sz w:val="28"/>
          <w:szCs w:val="28"/>
        </w:rPr>
        <w:t xml:space="preserve"> района </w:t>
      </w:r>
      <w:r w:rsidRPr="003543BE">
        <w:rPr>
          <w:b/>
          <w:bCs/>
          <w:sz w:val="28"/>
          <w:szCs w:val="28"/>
        </w:rPr>
        <w:t xml:space="preserve">Новосибирской области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на финансовое обеспечение выполнения </w:t>
      </w:r>
      <w:r w:rsidRPr="003543BE">
        <w:rPr>
          <w:b/>
          <w:sz w:val="28"/>
          <w:szCs w:val="28"/>
        </w:rPr>
        <w:t>муниципаль</w:t>
      </w:r>
      <w:r w:rsidRPr="003543BE">
        <w:rPr>
          <w:b/>
          <w:bCs/>
          <w:sz w:val="28"/>
          <w:szCs w:val="28"/>
        </w:rPr>
        <w:t>ного задания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7BA9" w:rsidRPr="003543BE" w:rsidRDefault="00A107E3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D7BA9" w:rsidRPr="003543BE">
        <w:rPr>
          <w:sz w:val="28"/>
          <w:szCs w:val="28"/>
        </w:rPr>
        <w:t xml:space="preserve">. </w:t>
      </w:r>
      <w:r>
        <w:rPr>
          <w:sz w:val="28"/>
          <w:szCs w:val="28"/>
        </w:rPr>
        <w:t>Убинское</w:t>
      </w:r>
      <w:r w:rsidR="00DD7BA9" w:rsidRPr="003543BE">
        <w:rPr>
          <w:sz w:val="28"/>
          <w:szCs w:val="28"/>
        </w:rPr>
        <w:t xml:space="preserve">                                               "____" ___________ 20____ г.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______________________________________________________________________,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661F5">
        <w:t xml:space="preserve">(наименование органа местного самоуправления </w:t>
      </w:r>
      <w:r w:rsidR="00A107E3">
        <w:t>Убинского</w:t>
      </w:r>
      <w:r w:rsidRPr="005661F5">
        <w:t xml:space="preserve"> района Новосибирской  области, осуществляющего функции и полномочия учредителя муниципального бюджетного учреждения </w:t>
      </w:r>
      <w:r w:rsidR="00A107E3">
        <w:t>Убинского</w:t>
      </w:r>
      <w:r w:rsidRPr="005661F5">
        <w:t xml:space="preserve"> района Новосибирской области)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Pr="003543BE">
        <w:rPr>
          <w:sz w:val="28"/>
          <w:szCs w:val="28"/>
        </w:rPr>
        <w:t xml:space="preserve">менуемое в дальнейшем "Учредитель", в лице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_____________________________________________________________________,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5661F5">
        <w:t>(должность, фамилия, имя, отчество (последнее - при наличии)</w:t>
      </w:r>
      <w:proofErr w:type="gramEnd"/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3543BE">
        <w:rPr>
          <w:sz w:val="28"/>
          <w:szCs w:val="28"/>
        </w:rPr>
        <w:t>действующего</w:t>
      </w:r>
      <w:proofErr w:type="gramEnd"/>
      <w:r w:rsidRPr="003543BE">
        <w:rPr>
          <w:sz w:val="28"/>
          <w:szCs w:val="28"/>
        </w:rPr>
        <w:t xml:space="preserve"> на основании ______________________________________________________________,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543BE">
        <w:rPr>
          <w:sz w:val="28"/>
          <w:szCs w:val="28"/>
        </w:rPr>
        <w:t xml:space="preserve">                                    </w:t>
      </w:r>
      <w:r w:rsidRPr="005661F5">
        <w:t>(наименование, дата, номер правового акта)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>с одной стороны, и ______________________________________________________________________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</w:rPr>
      </w:pPr>
      <w:r w:rsidRPr="005661F5">
        <w:rPr>
          <w:color w:val="22272F"/>
        </w:rPr>
        <w:t xml:space="preserve">(наименование </w:t>
      </w:r>
      <w:r w:rsidRPr="005661F5">
        <w:t>муниципального</w:t>
      </w:r>
      <w:r w:rsidRPr="005661F5">
        <w:rPr>
          <w:color w:val="22272F"/>
        </w:rPr>
        <w:t xml:space="preserve"> бюджетного учреждения </w:t>
      </w:r>
      <w:r w:rsidR="00A107E3">
        <w:t>Убинского</w:t>
      </w:r>
      <w:r w:rsidRPr="005661F5">
        <w:t xml:space="preserve"> района</w:t>
      </w:r>
      <w:r w:rsidRPr="005661F5">
        <w:rPr>
          <w:color w:val="22272F"/>
        </w:rPr>
        <w:t xml:space="preserve"> Новосибирской области</w:t>
      </w:r>
      <w:r>
        <w:rPr>
          <w:color w:val="22272F"/>
        </w:rPr>
        <w:t>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 xml:space="preserve">именуемое в дальнейшем "Учреждение", в лице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_____________________________________________________________________,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gramStart"/>
      <w:r w:rsidRPr="005661F5">
        <w:t>(должность, фамилия, имя, отчество (последнее - при наличии)</w:t>
      </w:r>
      <w:proofErr w:type="gramEnd"/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gramStart"/>
      <w:r w:rsidRPr="003543BE">
        <w:rPr>
          <w:sz w:val="28"/>
          <w:szCs w:val="28"/>
        </w:rPr>
        <w:t>действующего</w:t>
      </w:r>
      <w:proofErr w:type="gramEnd"/>
      <w:r w:rsidRPr="003543BE">
        <w:rPr>
          <w:sz w:val="28"/>
          <w:szCs w:val="28"/>
        </w:rPr>
        <w:t xml:space="preserve"> на основании ______________________________________________________________,</w:t>
      </w:r>
    </w:p>
    <w:p w:rsidR="00DD7BA9" w:rsidRPr="005661F5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661F5">
        <w:t>(наименование, дата, номер учредительного документа)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3543BE">
        <w:rPr>
          <w:sz w:val="28"/>
          <w:szCs w:val="28"/>
        </w:rPr>
        <w:t xml:space="preserve">с другой стороны,  вместе  именуемые  Сторонами,  в  соответствии  с  Бюджетным  кодексом Российской  Федерации,  Порядком  формирования  муниципального  задания   на   оказание муниципальных  услуг  (выполнение  работ)  в   отношении   муниципальных   учреждений </w:t>
      </w:r>
      <w:r w:rsidR="00A107E3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</w:t>
      </w:r>
      <w:r w:rsidR="00A107E3">
        <w:rPr>
          <w:sz w:val="28"/>
          <w:szCs w:val="28"/>
        </w:rPr>
        <w:t xml:space="preserve"> </w:t>
      </w:r>
      <w:r w:rsidRPr="003543BE">
        <w:rPr>
          <w:sz w:val="28"/>
          <w:szCs w:val="28"/>
        </w:rPr>
        <w:t xml:space="preserve">Новосибирской области и  финансового  обеспечения  выполнения  муниципального  задания, утвержденным постановлением администрации </w:t>
      </w:r>
      <w:r w:rsidR="00A107E3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от </w:t>
      </w:r>
      <w:r w:rsidR="00A107E3">
        <w:rPr>
          <w:rFonts w:eastAsia="Times New Roman CYR"/>
          <w:sz w:val="28"/>
          <w:szCs w:val="28"/>
        </w:rPr>
        <w:t>25</w:t>
      </w:r>
      <w:r w:rsidRPr="003543BE">
        <w:rPr>
          <w:rFonts w:eastAsia="Times New Roman CYR"/>
          <w:sz w:val="28"/>
          <w:szCs w:val="28"/>
        </w:rPr>
        <w:t>.1</w:t>
      </w:r>
      <w:r w:rsidR="00A107E3">
        <w:rPr>
          <w:rFonts w:eastAsia="Times New Roman CYR"/>
          <w:sz w:val="28"/>
          <w:szCs w:val="28"/>
        </w:rPr>
        <w:t>1</w:t>
      </w:r>
      <w:r w:rsidRPr="003543BE">
        <w:rPr>
          <w:rFonts w:eastAsia="Times New Roman CYR"/>
          <w:sz w:val="28"/>
          <w:szCs w:val="28"/>
        </w:rPr>
        <w:t>.20</w:t>
      </w:r>
      <w:r w:rsidR="00A107E3">
        <w:rPr>
          <w:rFonts w:eastAsia="Times New Roman CYR"/>
          <w:sz w:val="28"/>
          <w:szCs w:val="28"/>
        </w:rPr>
        <w:t>21</w:t>
      </w:r>
      <w:r w:rsidRPr="003543BE">
        <w:rPr>
          <w:rFonts w:eastAsia="Times New Roman CYR"/>
          <w:sz w:val="28"/>
          <w:szCs w:val="28"/>
        </w:rPr>
        <w:t xml:space="preserve"> </w:t>
      </w:r>
      <w:r w:rsidR="00A107E3" w:rsidRPr="00C1453F">
        <w:rPr>
          <w:color w:val="000000"/>
          <w:sz w:val="28"/>
          <w:szCs w:val="28"/>
        </w:rPr>
        <w:t xml:space="preserve">№ </w:t>
      </w:r>
      <w:r w:rsidR="00A107E3">
        <w:rPr>
          <w:color w:val="000000"/>
          <w:sz w:val="28"/>
          <w:szCs w:val="28"/>
        </w:rPr>
        <w:t>462</w:t>
      </w:r>
      <w:r w:rsidR="00A107E3" w:rsidRPr="00C1453F">
        <w:rPr>
          <w:color w:val="000000"/>
          <w:sz w:val="28"/>
          <w:szCs w:val="28"/>
        </w:rPr>
        <w:t xml:space="preserve"> «</w:t>
      </w:r>
      <w:r w:rsidR="00A107E3" w:rsidRPr="00186677">
        <w:rPr>
          <w:sz w:val="28"/>
        </w:rPr>
        <w:t>О</w:t>
      </w:r>
      <w:r w:rsidR="00A107E3">
        <w:rPr>
          <w:sz w:val="28"/>
        </w:rPr>
        <w:t>б</w:t>
      </w:r>
      <w:r w:rsidR="00A107E3" w:rsidRPr="00186677">
        <w:rPr>
          <w:sz w:val="28"/>
        </w:rPr>
        <w:t xml:space="preserve"> </w:t>
      </w:r>
      <w:r w:rsidR="00A107E3">
        <w:rPr>
          <w:sz w:val="28"/>
        </w:rPr>
        <w:t xml:space="preserve">утверждении </w:t>
      </w:r>
      <w:r w:rsidR="00A107E3" w:rsidRPr="00186677">
        <w:rPr>
          <w:sz w:val="28"/>
        </w:rPr>
        <w:t>Порядк</w:t>
      </w:r>
      <w:r w:rsidR="00A107E3">
        <w:rPr>
          <w:sz w:val="28"/>
        </w:rPr>
        <w:t>а</w:t>
      </w:r>
      <w:r w:rsidR="00A107E3" w:rsidRPr="00186677">
        <w:rPr>
          <w:sz w:val="28"/>
        </w:rPr>
        <w:t xml:space="preserve"> </w:t>
      </w:r>
      <w:r w:rsidR="00A107E3" w:rsidRPr="00953739">
        <w:rPr>
          <w:sz w:val="28"/>
        </w:rPr>
        <w:t>формирования муниципального задания на оказание муниципальных услуг (выполнение работ) в</w:t>
      </w:r>
      <w:proofErr w:type="gramEnd"/>
      <w:r w:rsidR="00A107E3" w:rsidRPr="00953739">
        <w:rPr>
          <w:sz w:val="28"/>
        </w:rPr>
        <w:t xml:space="preserve"> </w:t>
      </w:r>
      <w:proofErr w:type="gramStart"/>
      <w:r w:rsidR="00A107E3" w:rsidRPr="00953739">
        <w:rPr>
          <w:sz w:val="28"/>
        </w:rPr>
        <w:t>отношении</w:t>
      </w:r>
      <w:proofErr w:type="gramEnd"/>
      <w:r w:rsidR="00A107E3" w:rsidRPr="00953739">
        <w:rPr>
          <w:sz w:val="28"/>
        </w:rPr>
        <w:t xml:space="preserve"> муниципальных учреждений Убинского района Новосибирской области и </w:t>
      </w:r>
      <w:r w:rsidR="00A107E3" w:rsidRPr="00953739">
        <w:rPr>
          <w:sz w:val="28"/>
        </w:rPr>
        <w:lastRenderedPageBreak/>
        <w:t>финансового обеспечения выполнения муниципального задания</w:t>
      </w:r>
      <w:r w:rsidRPr="003543BE">
        <w:rPr>
          <w:rFonts w:eastAsia="Times New Roman CYR"/>
          <w:color w:val="000000"/>
          <w:sz w:val="28"/>
          <w:szCs w:val="28"/>
        </w:rPr>
        <w:t>»</w:t>
      </w:r>
      <w:r w:rsidRPr="003543BE">
        <w:rPr>
          <w:sz w:val="28"/>
          <w:szCs w:val="28"/>
        </w:rPr>
        <w:t xml:space="preserve"> (далее - Порядок), заключили</w:t>
      </w:r>
      <w:r w:rsidR="00A107E3">
        <w:rPr>
          <w:sz w:val="28"/>
          <w:szCs w:val="28"/>
        </w:rPr>
        <w:t xml:space="preserve"> </w:t>
      </w:r>
      <w:r w:rsidRPr="003543BE">
        <w:rPr>
          <w:sz w:val="28"/>
          <w:szCs w:val="28"/>
        </w:rPr>
        <w:t>настоящее Соглашение о нижеследующем.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                                 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543BE">
        <w:rPr>
          <w:b/>
          <w:bCs/>
          <w:sz w:val="28"/>
          <w:szCs w:val="28"/>
        </w:rPr>
        <w:t>I. Предмет Соглашения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     1.1. Предметом настоящего Соглашения является предоставление из  бюджета </w:t>
      </w:r>
      <w:r w:rsidR="00D37DF0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 области  субсидии  Учреждению   на   финансовое   обеспечение   выполнения муниципального  задания  </w:t>
      </w:r>
      <w:proofErr w:type="gramStart"/>
      <w:r w:rsidRPr="003543BE">
        <w:rPr>
          <w:sz w:val="28"/>
          <w:szCs w:val="28"/>
        </w:rPr>
        <w:t>от</w:t>
      </w:r>
      <w:proofErr w:type="gramEnd"/>
      <w:r w:rsidRPr="003543BE">
        <w:rPr>
          <w:sz w:val="28"/>
          <w:szCs w:val="28"/>
        </w:rPr>
        <w:t xml:space="preserve">  ______  №   ____   (далее   соответственно   -   Субсидия, муниципальное задание).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  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II. Порядок, условия предоставления Субсидии 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543BE">
        <w:rPr>
          <w:b/>
          <w:bCs/>
          <w:sz w:val="28"/>
          <w:szCs w:val="28"/>
        </w:rPr>
        <w:t xml:space="preserve">и финансовое обеспечение выполнения </w:t>
      </w:r>
      <w:r w:rsidRPr="003543BE">
        <w:rPr>
          <w:b/>
          <w:sz w:val="28"/>
          <w:szCs w:val="28"/>
        </w:rPr>
        <w:t>муниципаль</w:t>
      </w:r>
      <w:r w:rsidRPr="003543BE">
        <w:rPr>
          <w:b/>
          <w:bCs/>
          <w:sz w:val="28"/>
          <w:szCs w:val="28"/>
        </w:rPr>
        <w:t>ного задания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     2.1.  Субсидия  предоставляется  Учреждению  на   оказание     муниципальных услуг (выполнение работ), установленных в муниципальном задании.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     2.2. Субсидия предоставляется в пределах лимитов бюджетных обязательств,  доведенных Учредителю как получателю средств бюджета </w:t>
      </w:r>
      <w:r w:rsidR="00D37DF0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области,  по   годам в следующих объемах: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>на ________ год _________________________________________________ рублей,</w:t>
      </w:r>
    </w:p>
    <w:p w:rsidR="00DD7BA9" w:rsidRPr="00D55EB2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5EB2">
        <w:t xml:space="preserve">                                                                 (сумма цифрами и прописью)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>на плановый период ____________ и _________________________________ годов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_______________________________________________________________ рублей</w:t>
      </w:r>
    </w:p>
    <w:p w:rsidR="00DD7BA9" w:rsidRPr="00D55EB2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5EB2">
        <w:t xml:space="preserve">                                         (сумма цифрами и прописью)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и      ____________________________________________________________ рублей</w:t>
      </w:r>
    </w:p>
    <w:p w:rsidR="00DD7BA9" w:rsidRPr="00D55EB2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5EB2">
        <w:t xml:space="preserve">                                                    (сумма цифрами и прописью)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>соответственно.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     2.3. Размер Субсидии рассчитывается в соответствии с  показателями  муниципального задания, сформированного в соответствии с Порядком.</w:t>
      </w:r>
    </w:p>
    <w:p w:rsidR="00DD7BA9" w:rsidRPr="003543BE" w:rsidRDefault="00DD7BA9" w:rsidP="00DD7BA9">
      <w:pPr>
        <w:jc w:val="center"/>
        <w:rPr>
          <w:b/>
          <w:sz w:val="28"/>
          <w:szCs w:val="28"/>
        </w:rPr>
      </w:pPr>
    </w:p>
    <w:p w:rsidR="00DD7BA9" w:rsidRPr="003543BE" w:rsidRDefault="00DD7BA9" w:rsidP="00DD7BA9">
      <w:pPr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 xml:space="preserve">III. Порядок и сроки перечисления Субсидии, </w:t>
      </w:r>
    </w:p>
    <w:p w:rsidR="00DD7BA9" w:rsidRPr="003543BE" w:rsidRDefault="00DD7BA9" w:rsidP="00DD7BA9">
      <w:pPr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 xml:space="preserve">основания для приостановления предоставления Субсидии, </w:t>
      </w:r>
    </w:p>
    <w:p w:rsidR="00DD7BA9" w:rsidRPr="003543BE" w:rsidRDefault="00DD7BA9" w:rsidP="00DD7BA9">
      <w:pPr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изменения объема Субсидии, возврата Субсидии</w:t>
      </w:r>
    </w:p>
    <w:p w:rsidR="00DD7BA9" w:rsidRPr="003543BE" w:rsidRDefault="00DD7BA9" w:rsidP="00DD7BA9">
      <w:pPr>
        <w:spacing w:before="100" w:beforeAutospacing="1"/>
        <w:rPr>
          <w:sz w:val="28"/>
          <w:szCs w:val="28"/>
        </w:rPr>
      </w:pPr>
      <w:r w:rsidRPr="003543BE">
        <w:rPr>
          <w:sz w:val="28"/>
          <w:szCs w:val="28"/>
        </w:rPr>
        <w:t xml:space="preserve">3.1. Субсидия перечисляется Учредителем на лицевой (расчетный) счет Учреждения № _____________________________________, открытый </w:t>
      </w:r>
      <w:proofErr w:type="gramStart"/>
      <w:r w:rsidRPr="003543BE">
        <w:rPr>
          <w:sz w:val="28"/>
          <w:szCs w:val="28"/>
        </w:rPr>
        <w:t>в</w:t>
      </w:r>
      <w:proofErr w:type="gramEnd"/>
      <w:r w:rsidRPr="003543BE">
        <w:rPr>
          <w:sz w:val="28"/>
          <w:szCs w:val="28"/>
        </w:rPr>
        <w:t xml:space="preserve"> _____________________________________________________________________, </w:t>
      </w:r>
      <w:proofErr w:type="spellStart"/>
      <w:proofErr w:type="gramStart"/>
      <w:r w:rsidRPr="003543BE">
        <w:rPr>
          <w:sz w:val="28"/>
          <w:szCs w:val="28"/>
        </w:rPr>
        <w:t>в</w:t>
      </w:r>
      <w:proofErr w:type="spellEnd"/>
      <w:proofErr w:type="gramEnd"/>
      <w:r w:rsidRPr="003543BE">
        <w:rPr>
          <w:sz w:val="28"/>
          <w:szCs w:val="28"/>
        </w:rPr>
        <w:t xml:space="preserve"> соответствии с графиком, являющимся неотъемлемой частью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В случае если остаток Субсидии на лицевом (расчетном) счете Учреждения на момент наступления срока, установленного графиком для очередного перечисления Субсидии, превышает 5% от годовых плановых назначений, перечисление Субсидии осуществляется Учредителем в течение 2 рабочих дней после снижения остатка Субсидии на лицевом (расчетном) счете Учреждения </w:t>
      </w:r>
      <w:proofErr w:type="gramStart"/>
      <w:r w:rsidRPr="003543BE">
        <w:rPr>
          <w:sz w:val="28"/>
          <w:szCs w:val="28"/>
        </w:rPr>
        <w:t>менее указанного</w:t>
      </w:r>
      <w:proofErr w:type="gramEnd"/>
      <w:r w:rsidRPr="003543BE">
        <w:rPr>
          <w:sz w:val="28"/>
          <w:szCs w:val="28"/>
        </w:rPr>
        <w:t xml:space="preserve"> объема.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3.2. Основаниями для приостановления предоставления Субсидии Учреждению являются: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>3.2.1. Несоблюдение Учреждением обязательств, предусмотренных настоящим Соглашением.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3.2.2. Несоблюдение сроков и форм представления отчетности.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3.3. Основаниями для изменения объемов субсидий являются: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3.3.1. Изменения в муниципальном задании показателей, характеризующих качество и (или) объем (содержание) оказываемых услуг (выполняемых работ).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3.3.2. Изменения нормативных затрат в течение срока выполнения муниципального задания (при необходимости), приводящих к изменению объема финансового обеспечения выполнения муниципального задания.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3.3.3. Изменения законодательства о налогах и сборах, в том числе в случае отмены ранее установленных налоговых льгот.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3.3.4. Сдача в аренду имущества, находящегося в оперативном управлении Учреждения.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3.4. Основаниями для возврата Учреждением Субсидии в соответствующем объеме в бюджет </w:t>
      </w:r>
      <w:r w:rsidR="00D37DF0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являются: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3.4.1. Нецелевое использование Субсидии.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3.4.2. Полное или частичное невыполнение (</w:t>
      </w:r>
      <w:proofErr w:type="spellStart"/>
      <w:r w:rsidRPr="003543BE">
        <w:rPr>
          <w:sz w:val="28"/>
          <w:szCs w:val="28"/>
        </w:rPr>
        <w:t>недостижение</w:t>
      </w:r>
      <w:proofErr w:type="spellEnd"/>
      <w:r w:rsidRPr="003543BE">
        <w:rPr>
          <w:sz w:val="28"/>
          <w:szCs w:val="28"/>
        </w:rPr>
        <w:t xml:space="preserve"> показателей объема и (или) качества) муниципального задания.</w:t>
      </w:r>
    </w:p>
    <w:p w:rsidR="00DD7BA9" w:rsidRPr="003543BE" w:rsidRDefault="00DD7BA9" w:rsidP="00DD7B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IV. Взаимодействие Сторон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 Учредитель обязуется: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4.1.1. Обеспечить предоставление Субсидии в соответствии с разделом II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4.1.2. Обеспечивать перечисление Субсидии на соответствующий счет, указанный в разделе VII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4.1.3. Осуществлять </w:t>
      </w:r>
      <w:proofErr w:type="gramStart"/>
      <w:r w:rsidRPr="003543BE">
        <w:rPr>
          <w:sz w:val="28"/>
          <w:szCs w:val="28"/>
        </w:rPr>
        <w:t>контроль за</w:t>
      </w:r>
      <w:proofErr w:type="gramEnd"/>
      <w:r w:rsidRPr="003543BE">
        <w:rPr>
          <w:sz w:val="28"/>
          <w:szCs w:val="28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Порядком и настоящим Соглашением.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4.1.4. Рассматривать предложения Учреждения, связанные с исполнением настоящего Соглашения, в том числе по изменению размера Субсидии, и направлять </w:t>
      </w:r>
      <w:r w:rsidRPr="003543BE">
        <w:rPr>
          <w:sz w:val="28"/>
          <w:szCs w:val="28"/>
        </w:rPr>
        <w:lastRenderedPageBreak/>
        <w:t>Учреждению решения по результатам их рассмотрения не позднее _____ рабочих дней после получения предложений.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4.1.5. Изменять объем Субсидии, предоставляемой в соответствии с настоящим Соглашением, в течение срока выполнения муниципального задания в соответствии с пунктами 3.3.1, 3.3.2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4.1.6. Сокращать объем Субсидии и (или) требовать возврата предоставленных Учреждению Субсидий в случаях, установленных Порядком и настоящим Соглашением.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4.1.7. Приостанавливать перечисление Субсидии в объеме, установленном в соответствии с графиком, в случае наличия на лицевом счете Учреждения остатков Субсидии на финансовое обеспечение выполнения муниципального задания в объеме, превышающем 5% от годовых плановых назначений.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4.1.8. Направлять Учреждению в случае выявления фактов, указанных в пунктах 3.4.1, 3.4.2 настоящего Соглашения, письменное извещение о необходимости возврата Субсидии в бюджет </w:t>
      </w:r>
      <w:r w:rsidR="004F4CD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области, с указанием основания возврата и объема Субсидии, подлежащего возврату.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4.1.9. Выполнять иные обязательства, установленные бюджетным законодательством Российской Федерации, Порядком и настоящим Соглашением (при наличии):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4.1.9.1. ____________________________________________________________________.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4.1.9.2. ____________________________________________________________________.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 Учредитель вправе: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Pr="003543BE">
        <w:rPr>
          <w:sz w:val="28"/>
          <w:szCs w:val="28"/>
        </w:rPr>
        <w:t>контроля за</w:t>
      </w:r>
      <w:proofErr w:type="gramEnd"/>
      <w:r w:rsidRPr="003543BE">
        <w:rPr>
          <w:sz w:val="28"/>
          <w:szCs w:val="28"/>
        </w:rPr>
        <w:t xml:space="preserve"> выполнением Учреждением муниципального задания.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4.2.2. Принимать решение об изменении размера Субсидии: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4.2.2.1. При соответствующем изменении показателей, характеризующих объем и качество муниципальных услуг (работ), установленных в муниципальном задании, в случае: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4.2.2.1.1. Уменьшения Учредителю ранее утвержденных лимитов бюджетных обязательств, указанных в пункте 2.2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>4.2.2.1.2. Увеличения (при налич</w:t>
      </w:r>
      <w:proofErr w:type="gramStart"/>
      <w:r w:rsidRPr="003543BE">
        <w:rPr>
          <w:sz w:val="28"/>
          <w:szCs w:val="28"/>
        </w:rPr>
        <w:t>ии у У</w:t>
      </w:r>
      <w:proofErr w:type="gramEnd"/>
      <w:r w:rsidRPr="003543BE">
        <w:rPr>
          <w:sz w:val="28"/>
          <w:szCs w:val="28"/>
        </w:rPr>
        <w:t>чредителя лимитов бюджетных обязательств, указанных в пункте 2.2 настоящего Соглашения) или уменьшения потребности в оказании муниципальных услуг (выполнении работ).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4.2.2.1.3. Принятия решения по результатам рассмотрения предложений Учреждения, направленных в соответствии с пунктом 4.4.1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4.2.3. Осуществлять иные права, установленные бюджетным законодательством Российской Федерации, Порядком и настоящим Соглашением (при наличии):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4.2.3.1. 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4.2.3.2. 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 Учреждение обязуется: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 xml:space="preserve">     4.3.2.   Направлять   средства   Субсидии   на   выплаты,       установленные планом финансово-хозяйственной деятельности Учреждения  (далее  -  план  финансово-хозяйственной деятельности),       сформированным        и          утвержденным        в     порядке, определенном ______________________________________________________________________.</w:t>
      </w:r>
    </w:p>
    <w:p w:rsidR="00DD7BA9" w:rsidRPr="00E23D96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23D96">
        <w:t xml:space="preserve">                                  </w:t>
      </w:r>
      <w:r>
        <w:t xml:space="preserve">                     </w:t>
      </w:r>
      <w:r w:rsidRPr="00E23D96">
        <w:t xml:space="preserve">   (реквизиты правового акта Учредителя)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4.3.3. Предоставлять в течение ___ дней по запросу Учредителя информацию и документы, необходимые для осуществления контроля, предусмотренного пунктом 4.1.3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4.3.4. Соблюдать административные регламенты предоставления муниципальных услуг.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4.3.5. Не допускать неурегулированных обязательств и кредиторской задолженности перед третьими лицами (поставщиками, подрядчиками и потребителями муниципальных услуг).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4.3.6. Своевременно и надлежащим образом исполнять налоговые и иные обязательства перед бюджетами бюджетной системы Российской Федерации, в том числе обязательства перед бюджетами внебюджетных фондов Российской Федерации.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4.3.7. Своевременно и надлежащим образом исполнять судебные решения.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 xml:space="preserve">4.3.8. Соблюдать условия оплаты труда в Учреждении, принятые на территории </w:t>
      </w:r>
      <w:r w:rsidR="004F4CD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в соответствии с действующим законодательством.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4.3.9. Соблюдать порядок размещения заказов на поставки товаров, выполнение работ, оказание услуг для муниципальных нужд, определенный действующим законодательством.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4.3.10. Уведомлять Учредителя о сдаче в аренду имущества, находящегося в оперативном управлении Учреждения, в срок не позднее 5 рабочих дней со дня заключения договора аренды.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4.3.11. Своевременно информировать Учредителя об изменении условий оказания муниципальных услуг (выполнения работ), которые могут повлиять на изменение объема Субсидии.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543BE">
        <w:rPr>
          <w:sz w:val="28"/>
          <w:szCs w:val="28"/>
        </w:rPr>
        <w:t xml:space="preserve">     4.3.12.   Предоставлять    Учредителю    сведения    об       использовании Субсидии_____________________ в срок ________________________________,</w:t>
      </w:r>
    </w:p>
    <w:p w:rsidR="00DD7BA9" w:rsidRPr="00011EA8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1EA8">
        <w:t xml:space="preserve">                           (указать периодичность)                                   (указать срок предоставления)</w:t>
      </w:r>
    </w:p>
    <w:p w:rsidR="00DD7BA9" w:rsidRPr="003543BE" w:rsidRDefault="00DD7BA9" w:rsidP="00DD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     а также информацию о достигнутых  значениях  показателей,  характеризующих   объем и качество муниципальной услуги, утвержденных муниципальным заданием.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4.3.13. По решению Учредителя возвращать Субсидию в бюджет </w:t>
      </w:r>
      <w:r w:rsidR="004F4CD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в случае принятия Учредителем решения, указанного в пункте 4.1.6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4.3.14. Выполнять иные обязательства, установленные бюджетным законодательством Российской Федерации, Порядком и настоящим Соглашением (при наличии):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4.3.14.1. 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4.3.14.2. 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4.4. Учреждение вправе: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4.4.1. Направлять Учредителю предложения по исполнению настоящего Соглашения, в том числе по изменению размера Субсидии.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4.4.2. Обращаться к Учредителю в целях получения разъяснений в связи с исполнением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4.4.3. Осуществлять иные права, установленные бюджетным законодательством Российской Федерации, Порядком и настоящим Соглашением (при наличии):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4.4.3.1. 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>4.4.3.2. 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V. Ответственность Сторон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 (при наличии):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5.2.1. ____________________________________________________________.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5.2.2. ____________________________________________________________.</w:t>
      </w:r>
    </w:p>
    <w:p w:rsidR="00DD7BA9" w:rsidRPr="003543BE" w:rsidRDefault="00DD7BA9" w:rsidP="00DD7B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VI. Заключительные положения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6.1.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6.2. Расторжение настоящего Соглашения Учредителем в одностороннем порядке допускается в случаях прекращения деятельности Учреждения при реорганизации или ликвидации, а также в случае нарушения Учреждением условий предоставления субсидии, предусмотренных настоящим Соглашением.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 xml:space="preserve">6.4. Настоящее Соглашение вступает в силу </w:t>
      </w:r>
      <w:proofErr w:type="gramStart"/>
      <w:r w:rsidRPr="003543BE">
        <w:rPr>
          <w:sz w:val="28"/>
          <w:szCs w:val="28"/>
        </w:rPr>
        <w:t>с даты</w:t>
      </w:r>
      <w:proofErr w:type="gramEnd"/>
      <w:r w:rsidRPr="003543BE">
        <w:rPr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6.5.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6.6. Настоящее Соглашение составлено в двух экземплярах, имеющих одинаковую юридическую силу, на ______ листах каждое (включая приложение), по одному экземпляру для каждой Стороны Соглашения.</w:t>
      </w:r>
    </w:p>
    <w:p w:rsidR="00DD7BA9" w:rsidRPr="003543BE" w:rsidRDefault="00DD7BA9" w:rsidP="00DD7B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VII. Платежные реквизиты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3"/>
        <w:gridCol w:w="4892"/>
      </w:tblGrid>
      <w:tr w:rsidR="00DD7BA9" w:rsidRPr="003543BE" w:rsidTr="00BB40AA">
        <w:tc>
          <w:tcPr>
            <w:tcW w:w="2610" w:type="pct"/>
            <w:hideMark/>
          </w:tcPr>
          <w:p w:rsidR="00DD7BA9" w:rsidRPr="003543BE" w:rsidRDefault="00DD7BA9" w:rsidP="00BB40AA">
            <w:pPr>
              <w:spacing w:before="100" w:before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lastRenderedPageBreak/>
              <w:t>Сокращенное 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3543BE">
              <w:rPr>
                <w:sz w:val="28"/>
                <w:szCs w:val="28"/>
              </w:rPr>
              <w:t>Учредителя</w:t>
            </w:r>
          </w:p>
        </w:tc>
        <w:tc>
          <w:tcPr>
            <w:tcW w:w="239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DD7BA9" w:rsidRPr="003543BE" w:rsidTr="00BB40AA">
        <w:tc>
          <w:tcPr>
            <w:tcW w:w="261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Учредителя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ОГРН, ОКТМО</w:t>
            </w:r>
          </w:p>
        </w:tc>
        <w:tc>
          <w:tcPr>
            <w:tcW w:w="239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Учреждения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ОГРН, ОКТМО</w:t>
            </w:r>
          </w:p>
        </w:tc>
      </w:tr>
      <w:tr w:rsidR="00DD7BA9" w:rsidRPr="003543BE" w:rsidTr="00BB40AA">
        <w:tc>
          <w:tcPr>
            <w:tcW w:w="261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239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Место нахождения:</w:t>
            </w:r>
          </w:p>
        </w:tc>
      </w:tr>
      <w:tr w:rsidR="00DD7BA9" w:rsidRPr="003543BE" w:rsidTr="00BB40AA">
        <w:tc>
          <w:tcPr>
            <w:tcW w:w="261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ИНН/КПП</w:t>
            </w:r>
          </w:p>
        </w:tc>
        <w:tc>
          <w:tcPr>
            <w:tcW w:w="239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ИНН/КПП</w:t>
            </w:r>
          </w:p>
        </w:tc>
      </w:tr>
      <w:tr w:rsidR="00DD7BA9" w:rsidRPr="003543BE" w:rsidTr="00BB40AA">
        <w:tc>
          <w:tcPr>
            <w:tcW w:w="261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Платежные реквизиты: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учреждения Банка России,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БИК,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Расчетный счет,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Лицевой счет</w:t>
            </w:r>
          </w:p>
        </w:tc>
        <w:tc>
          <w:tcPr>
            <w:tcW w:w="2390" w:type="pct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Платежные реквизиты: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БИК, корреспондентский счет,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Расчетный счет,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Лицевой счет</w:t>
            </w:r>
          </w:p>
        </w:tc>
      </w:tr>
    </w:tbl>
    <w:p w:rsidR="00DD7BA9" w:rsidRPr="003543BE" w:rsidRDefault="00DD7BA9" w:rsidP="00DD7BA9">
      <w:pPr>
        <w:spacing w:before="100" w:beforeAutospacing="1" w:after="100" w:afterAutospacing="1"/>
        <w:jc w:val="both"/>
        <w:rPr>
          <w:sz w:val="28"/>
          <w:szCs w:val="28"/>
        </w:rPr>
      </w:pPr>
      <w:r w:rsidRPr="003543BE">
        <w:rPr>
          <w:sz w:val="28"/>
          <w:szCs w:val="28"/>
        </w:rPr>
        <w:t> </w:t>
      </w:r>
    </w:p>
    <w:p w:rsidR="00DD7BA9" w:rsidRPr="003543BE" w:rsidRDefault="00DD7BA9" w:rsidP="00DD7BA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43BE">
        <w:rPr>
          <w:b/>
          <w:sz w:val="28"/>
          <w:szCs w:val="28"/>
        </w:rPr>
        <w:t>VIII. Подписи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2985"/>
        <w:gridCol w:w="1951"/>
        <w:gridCol w:w="2948"/>
      </w:tblGrid>
      <w:tr w:rsidR="00DD7BA9" w:rsidRPr="003543BE" w:rsidTr="00BB40AA">
        <w:tc>
          <w:tcPr>
            <w:tcW w:w="2607" w:type="pct"/>
            <w:gridSpan w:val="2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Сокращенное наименование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Учредителя</w:t>
            </w:r>
          </w:p>
        </w:tc>
        <w:tc>
          <w:tcPr>
            <w:tcW w:w="2393" w:type="pct"/>
            <w:gridSpan w:val="2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Сокращенное наименование</w:t>
            </w:r>
          </w:p>
          <w:p w:rsidR="00DD7BA9" w:rsidRPr="003543BE" w:rsidRDefault="00DD7BA9" w:rsidP="00BB40A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Учреждения</w:t>
            </w:r>
          </w:p>
        </w:tc>
      </w:tr>
      <w:tr w:rsidR="00DD7BA9" w:rsidRPr="003543BE" w:rsidTr="00BB40AA">
        <w:tc>
          <w:tcPr>
            <w:tcW w:w="1149" w:type="pct"/>
            <w:hideMark/>
          </w:tcPr>
          <w:p w:rsidR="00DD7BA9" w:rsidRPr="003543BE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43BE">
              <w:rPr>
                <w:sz w:val="28"/>
                <w:szCs w:val="28"/>
              </w:rPr>
              <w:t>_______________/</w:t>
            </w: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43BE">
              <w:rPr>
                <w:sz w:val="28"/>
                <w:szCs w:val="28"/>
              </w:rPr>
              <w:t xml:space="preserve">   </w:t>
            </w:r>
            <w:r w:rsidRPr="00011EA8">
              <w:t>(подпись)</w:t>
            </w:r>
          </w:p>
        </w:tc>
        <w:tc>
          <w:tcPr>
            <w:tcW w:w="1458" w:type="pct"/>
            <w:hideMark/>
          </w:tcPr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>_____________________</w:t>
            </w: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>(расшифровка подписи)</w:t>
            </w:r>
          </w:p>
        </w:tc>
        <w:tc>
          <w:tcPr>
            <w:tcW w:w="953" w:type="pct"/>
            <w:hideMark/>
          </w:tcPr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>____________/</w:t>
            </w: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 xml:space="preserve">  (подпись)</w:t>
            </w:r>
          </w:p>
        </w:tc>
        <w:tc>
          <w:tcPr>
            <w:tcW w:w="1439" w:type="pct"/>
            <w:hideMark/>
          </w:tcPr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>_____________________</w:t>
            </w: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11EA8">
              <w:t>(расшифровка подписи)</w:t>
            </w: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D7BA9" w:rsidRPr="00011EA8" w:rsidRDefault="00DD7BA9" w:rsidP="00BB4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DD7BA9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543BE">
        <w:rPr>
          <w:sz w:val="28"/>
          <w:szCs w:val="28"/>
        </w:rPr>
        <w:tab/>
      </w:r>
      <w:r w:rsidRPr="003543BE">
        <w:rPr>
          <w:sz w:val="28"/>
          <w:szCs w:val="28"/>
        </w:rPr>
        <w:tab/>
      </w:r>
      <w:r w:rsidRPr="003543BE">
        <w:rPr>
          <w:sz w:val="28"/>
          <w:szCs w:val="28"/>
        </w:rPr>
        <w:tab/>
      </w:r>
    </w:p>
    <w:p w:rsidR="00DD7BA9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D7BA9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BB40AA" w:rsidRDefault="00BB40AA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</w:p>
    <w:p w:rsidR="00BB40AA" w:rsidRDefault="00BB40AA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</w:p>
    <w:p w:rsidR="00BB40AA" w:rsidRDefault="00BB40AA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</w:p>
    <w:p w:rsidR="00DD7BA9" w:rsidRPr="003543BE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lastRenderedPageBreak/>
        <w:t>Приложение № ___</w:t>
      </w:r>
      <w:r w:rsidRPr="003543BE">
        <w:rPr>
          <w:color w:val="22272F"/>
          <w:sz w:val="28"/>
          <w:szCs w:val="28"/>
        </w:rPr>
        <w:br/>
        <w:t>к Соглашению о предоставлении</w:t>
      </w:r>
      <w:r w:rsidRPr="003543BE">
        <w:rPr>
          <w:color w:val="22272F"/>
          <w:sz w:val="28"/>
          <w:szCs w:val="28"/>
        </w:rPr>
        <w:br/>
        <w:t xml:space="preserve">из бюджета </w:t>
      </w:r>
      <w:r w:rsidR="00BB40AA">
        <w:rPr>
          <w:color w:val="22272F"/>
          <w:sz w:val="28"/>
          <w:szCs w:val="28"/>
        </w:rPr>
        <w:t>Убинского</w:t>
      </w:r>
      <w:r w:rsidRPr="003543BE">
        <w:rPr>
          <w:color w:val="22272F"/>
          <w:sz w:val="28"/>
          <w:szCs w:val="28"/>
        </w:rPr>
        <w:t xml:space="preserve"> района </w:t>
      </w:r>
    </w:p>
    <w:p w:rsidR="00DD7BA9" w:rsidRPr="003543BE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 xml:space="preserve">Новосибирской области субсидий </w:t>
      </w:r>
    </w:p>
    <w:p w:rsidR="00DD7BA9" w:rsidRPr="003543BE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 xml:space="preserve">муниципальному бюджетному учреждению </w:t>
      </w:r>
    </w:p>
    <w:p w:rsidR="00DD7BA9" w:rsidRPr="003543BE" w:rsidRDefault="00BB40AA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Убинского</w:t>
      </w:r>
      <w:r w:rsidR="00DD7BA9" w:rsidRPr="003543BE">
        <w:rPr>
          <w:color w:val="22272F"/>
          <w:sz w:val="28"/>
          <w:szCs w:val="28"/>
        </w:rPr>
        <w:t xml:space="preserve"> района Новосибирской</w:t>
      </w:r>
      <w:r w:rsidR="00DD7BA9" w:rsidRPr="003543BE">
        <w:rPr>
          <w:color w:val="22272F"/>
          <w:sz w:val="28"/>
          <w:szCs w:val="28"/>
        </w:rPr>
        <w:br/>
        <w:t xml:space="preserve">области на финансовое обеспечение </w:t>
      </w:r>
    </w:p>
    <w:p w:rsidR="00DD7BA9" w:rsidRPr="003543BE" w:rsidRDefault="00DD7BA9" w:rsidP="00DD7BA9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 xml:space="preserve">выполнения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>ного задания</w:t>
      </w:r>
    </w:p>
    <w:p w:rsidR="00BB40AA" w:rsidRDefault="00BB40AA" w:rsidP="00DD7BA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BB40AA" w:rsidRDefault="00BB40AA" w:rsidP="00DD7BA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</w:p>
    <w:p w:rsidR="00DD7BA9" w:rsidRPr="003543BE" w:rsidRDefault="00DD7BA9" w:rsidP="00DD7BA9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>ГРАФИК</w:t>
      </w:r>
      <w:r w:rsidRPr="003543BE">
        <w:rPr>
          <w:color w:val="22272F"/>
          <w:sz w:val="28"/>
          <w:szCs w:val="28"/>
        </w:rPr>
        <w:br/>
        <w:t>перечисления субсидии</w:t>
      </w:r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4790"/>
      </w:tblGrid>
      <w:tr w:rsidR="00DD7BA9" w:rsidRPr="003543BE" w:rsidTr="00BB40AA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Сумма, рублей</w:t>
            </w:r>
          </w:p>
        </w:tc>
      </w:tr>
      <w:tr w:rsidR="00DD7BA9" w:rsidRPr="003543BE" w:rsidTr="00BB40AA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до "____" ________ 20__ г.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D7BA9" w:rsidRPr="003543BE" w:rsidTr="00BB40AA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до "____" ________ 20__ г.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D7BA9" w:rsidRPr="003543BE" w:rsidTr="00BB40AA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до "____" ________ 20__ г.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 </w:t>
            </w:r>
          </w:p>
        </w:tc>
      </w:tr>
      <w:tr w:rsidR="00DD7BA9" w:rsidRPr="003543BE" w:rsidTr="00BB40AA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ИТОГО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7BA9" w:rsidRPr="003543BE" w:rsidRDefault="00DD7BA9" w:rsidP="00BB40AA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3543BE">
              <w:rPr>
                <w:color w:val="22272F"/>
                <w:sz w:val="28"/>
                <w:szCs w:val="28"/>
              </w:rPr>
              <w:t> </w:t>
            </w:r>
          </w:p>
        </w:tc>
      </w:tr>
    </w:tbl>
    <w:p w:rsidR="00DD7BA9" w:rsidRPr="003543BE" w:rsidRDefault="00DD7BA9" w:rsidP="00DD7BA9">
      <w:pPr>
        <w:shd w:val="clear" w:color="auto" w:fill="FFFFFF"/>
        <w:autoSpaceDE w:val="0"/>
        <w:jc w:val="both"/>
        <w:rPr>
          <w:sz w:val="28"/>
          <w:szCs w:val="28"/>
        </w:rPr>
      </w:pPr>
      <w:r w:rsidRPr="003543BE">
        <w:rPr>
          <w:sz w:val="28"/>
          <w:szCs w:val="28"/>
        </w:rPr>
        <w:tab/>
      </w:r>
    </w:p>
    <w:p w:rsidR="00DD7BA9" w:rsidRPr="003543BE" w:rsidRDefault="00DD7BA9" w:rsidP="00DD7BA9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B40AA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 xml:space="preserve"> </w:t>
      </w: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BB40AA" w:rsidRDefault="00BB40AA" w:rsidP="00DD7BA9">
      <w:pPr>
        <w:jc w:val="right"/>
        <w:rPr>
          <w:sz w:val="28"/>
          <w:szCs w:val="28"/>
        </w:rPr>
      </w:pPr>
    </w:p>
    <w:p w:rsidR="00DD7BA9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2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>к Порядку предоставления из бюджета</w:t>
      </w:r>
      <w:r w:rsidRPr="003543BE">
        <w:rPr>
          <w:sz w:val="28"/>
          <w:szCs w:val="28"/>
        </w:rPr>
        <w:br/>
      </w:r>
      <w:r w:rsidR="00BB40A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Новосибирской области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 xml:space="preserve">субсидий муниципальным бюджетным учреждениям </w:t>
      </w:r>
    </w:p>
    <w:p w:rsidR="00DD7BA9" w:rsidRPr="003543BE" w:rsidRDefault="00BB40AA" w:rsidP="00DD7BA9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</w:t>
      </w:r>
      <w:r w:rsidR="00DD7BA9" w:rsidRPr="003543BE">
        <w:rPr>
          <w:sz w:val="28"/>
          <w:szCs w:val="28"/>
        </w:rPr>
        <w:t xml:space="preserve"> района Новосибирской области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 xml:space="preserve">на финансовое обеспечение выполнения ими </w:t>
      </w:r>
    </w:p>
    <w:p w:rsidR="00DD7BA9" w:rsidRPr="003543BE" w:rsidRDefault="00DD7BA9" w:rsidP="00DD7BA9">
      <w:pPr>
        <w:jc w:val="right"/>
        <w:rPr>
          <w:sz w:val="28"/>
          <w:szCs w:val="28"/>
        </w:rPr>
      </w:pPr>
      <w:r w:rsidRPr="003543BE">
        <w:rPr>
          <w:sz w:val="28"/>
          <w:szCs w:val="28"/>
        </w:rPr>
        <w:t>муниципального задания</w:t>
      </w:r>
    </w:p>
    <w:p w:rsidR="00DD7BA9" w:rsidRPr="003543BE" w:rsidRDefault="00DD7BA9" w:rsidP="00DD7BA9">
      <w:pPr>
        <w:pStyle w:val="s3"/>
        <w:spacing w:after="0" w:afterAutospacing="0"/>
        <w:jc w:val="center"/>
        <w:rPr>
          <w:b/>
          <w:color w:val="22272F"/>
          <w:sz w:val="28"/>
          <w:szCs w:val="28"/>
        </w:rPr>
      </w:pPr>
      <w:r w:rsidRPr="003543BE">
        <w:rPr>
          <w:b/>
          <w:color w:val="22272F"/>
          <w:sz w:val="28"/>
          <w:szCs w:val="28"/>
        </w:rPr>
        <w:t>Методика</w:t>
      </w:r>
      <w:r w:rsidRPr="003543BE">
        <w:rPr>
          <w:b/>
          <w:color w:val="22272F"/>
          <w:sz w:val="28"/>
          <w:szCs w:val="28"/>
        </w:rPr>
        <w:br/>
        <w:t xml:space="preserve">определения объема подлежащих возврату в бюджет </w:t>
      </w:r>
      <w:r w:rsidR="00BB40AA">
        <w:rPr>
          <w:b/>
          <w:sz w:val="28"/>
          <w:szCs w:val="28"/>
        </w:rPr>
        <w:t>Убинского</w:t>
      </w:r>
      <w:r w:rsidRPr="003543BE">
        <w:rPr>
          <w:b/>
          <w:sz w:val="28"/>
          <w:szCs w:val="28"/>
        </w:rPr>
        <w:t xml:space="preserve"> района </w:t>
      </w:r>
      <w:r w:rsidRPr="003543BE">
        <w:rPr>
          <w:b/>
          <w:color w:val="22272F"/>
          <w:sz w:val="28"/>
          <w:szCs w:val="28"/>
        </w:rPr>
        <w:t xml:space="preserve">Новосибирской области средств субсидий </w:t>
      </w:r>
      <w:r w:rsidRPr="003543BE">
        <w:rPr>
          <w:b/>
          <w:sz w:val="28"/>
          <w:szCs w:val="28"/>
        </w:rPr>
        <w:t>муниципаль</w:t>
      </w:r>
      <w:r w:rsidRPr="003543BE">
        <w:rPr>
          <w:b/>
          <w:color w:val="22272F"/>
          <w:sz w:val="28"/>
          <w:szCs w:val="28"/>
        </w:rPr>
        <w:t xml:space="preserve">ным бюджетным учреждениям </w:t>
      </w:r>
      <w:r w:rsidR="00BB40AA">
        <w:rPr>
          <w:b/>
          <w:sz w:val="28"/>
          <w:szCs w:val="28"/>
        </w:rPr>
        <w:t>Убинского</w:t>
      </w:r>
      <w:r w:rsidRPr="003543BE">
        <w:rPr>
          <w:b/>
          <w:sz w:val="28"/>
          <w:szCs w:val="28"/>
        </w:rPr>
        <w:t xml:space="preserve"> района </w:t>
      </w:r>
      <w:r w:rsidRPr="003543BE">
        <w:rPr>
          <w:b/>
          <w:color w:val="22272F"/>
          <w:sz w:val="28"/>
          <w:szCs w:val="28"/>
        </w:rPr>
        <w:t xml:space="preserve">Новосибирской области на финансовое обеспечение выполнения ими </w:t>
      </w:r>
      <w:r w:rsidRPr="003543BE">
        <w:rPr>
          <w:b/>
          <w:sz w:val="28"/>
          <w:szCs w:val="28"/>
        </w:rPr>
        <w:t>муниципаль</w:t>
      </w:r>
      <w:r w:rsidRPr="003543BE">
        <w:rPr>
          <w:b/>
          <w:color w:val="22272F"/>
          <w:sz w:val="28"/>
          <w:szCs w:val="28"/>
        </w:rPr>
        <w:t>ного задания</w:t>
      </w:r>
    </w:p>
    <w:p w:rsidR="00DD7BA9" w:rsidRPr="003543BE" w:rsidRDefault="00DD7BA9" w:rsidP="00DD7BA9">
      <w:pPr>
        <w:pStyle w:val="s1"/>
        <w:jc w:val="both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 xml:space="preserve">          1. </w:t>
      </w:r>
      <w:proofErr w:type="gramStart"/>
      <w:r w:rsidRPr="003543BE">
        <w:rPr>
          <w:color w:val="22272F"/>
          <w:sz w:val="28"/>
          <w:szCs w:val="28"/>
        </w:rPr>
        <w:t xml:space="preserve">Настоящая Методика предназначена для расчета объема подлежащих возврату в бюджет </w:t>
      </w:r>
      <w:r w:rsidR="00BB40A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</w:t>
      </w:r>
      <w:r w:rsidRPr="003543BE">
        <w:rPr>
          <w:color w:val="22272F"/>
          <w:sz w:val="28"/>
          <w:szCs w:val="28"/>
        </w:rPr>
        <w:t xml:space="preserve">Новосибирской области средств субсидий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 xml:space="preserve">ным бюджетным учреждениям </w:t>
      </w:r>
      <w:r w:rsidR="00BB40AA">
        <w:rPr>
          <w:sz w:val="28"/>
          <w:szCs w:val="28"/>
        </w:rPr>
        <w:t>Убинского</w:t>
      </w:r>
      <w:r w:rsidRPr="003543BE">
        <w:rPr>
          <w:sz w:val="28"/>
          <w:szCs w:val="28"/>
        </w:rPr>
        <w:t xml:space="preserve"> района </w:t>
      </w:r>
      <w:r w:rsidRPr="003543BE">
        <w:rPr>
          <w:color w:val="22272F"/>
          <w:sz w:val="28"/>
          <w:szCs w:val="28"/>
        </w:rPr>
        <w:t xml:space="preserve">Новосибирской области на финансовое обеспечение выполнения ими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 xml:space="preserve">ного задания в случае полного либо частичного </w:t>
      </w:r>
      <w:proofErr w:type="spellStart"/>
      <w:r w:rsidRPr="003543BE">
        <w:rPr>
          <w:color w:val="22272F"/>
          <w:sz w:val="28"/>
          <w:szCs w:val="28"/>
        </w:rPr>
        <w:t>недостижения</w:t>
      </w:r>
      <w:proofErr w:type="spellEnd"/>
      <w:r w:rsidRPr="003543BE">
        <w:rPr>
          <w:color w:val="22272F"/>
          <w:sz w:val="28"/>
          <w:szCs w:val="28"/>
        </w:rPr>
        <w:t xml:space="preserve"> показателей, характеризующих объем и (или) качество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 xml:space="preserve">ных услуг (работ), предусмотренных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>ным заданием (далее соответственно - субсидия, объем возврата субсидии).</w:t>
      </w:r>
      <w:proofErr w:type="gramEnd"/>
    </w:p>
    <w:p w:rsidR="00DD7BA9" w:rsidRPr="003543BE" w:rsidRDefault="00DD7BA9" w:rsidP="00DD7BA9">
      <w:pPr>
        <w:pStyle w:val="s1"/>
        <w:jc w:val="both"/>
        <w:rPr>
          <w:color w:val="22272F"/>
          <w:sz w:val="28"/>
          <w:szCs w:val="28"/>
        </w:rPr>
      </w:pPr>
      <w:r w:rsidRPr="003543BE">
        <w:rPr>
          <w:color w:val="22272F"/>
          <w:sz w:val="28"/>
          <w:szCs w:val="28"/>
        </w:rPr>
        <w:t xml:space="preserve">          2. В рамках настоящей Методики расчет объема возврата субсидии производится по показателям, характеризующим объем и (или) качество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 xml:space="preserve">ных услуг (работ), которые не были достигнуты более чем на размер допустимого отклонения, установленного в </w:t>
      </w:r>
      <w:r w:rsidRPr="003543BE">
        <w:rPr>
          <w:sz w:val="28"/>
          <w:szCs w:val="28"/>
        </w:rPr>
        <w:t>муниципаль</w:t>
      </w:r>
      <w:r w:rsidRPr="003543BE">
        <w:rPr>
          <w:color w:val="22272F"/>
          <w:sz w:val="28"/>
          <w:szCs w:val="28"/>
        </w:rPr>
        <w:t>ном задании.</w:t>
      </w:r>
    </w:p>
    <w:p w:rsidR="00DD7BA9" w:rsidRPr="003543BE" w:rsidRDefault="00DD7BA9" w:rsidP="00DD7BA9">
      <w:pPr>
        <w:rPr>
          <w:sz w:val="28"/>
          <w:szCs w:val="28"/>
        </w:rPr>
      </w:pPr>
      <w:bookmarkStart w:id="1" w:name="sub_118"/>
      <w:r w:rsidRPr="003543BE">
        <w:rPr>
          <w:sz w:val="28"/>
          <w:szCs w:val="28"/>
        </w:rPr>
        <w:t>3. Расчет объем возврата субсидии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 </w:t>
      </w:r>
      <w:proofErr w:type="gramEnd"/>
      <w:r w:rsidRPr="003543BE">
        <w:rPr>
          <w:sz w:val="28"/>
          <w:szCs w:val="28"/>
        </w:rPr>
        <w:t>осуществляется по следующей формуле:</w:t>
      </w:r>
    </w:p>
    <w:bookmarkEnd w:id="1"/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+ </w:t>
      </w: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объем средств субсидии, подлежащих возврату в случае </w:t>
      </w:r>
      <w:proofErr w:type="spellStart"/>
      <w:r w:rsidRPr="003543BE">
        <w:rPr>
          <w:sz w:val="28"/>
          <w:szCs w:val="28"/>
        </w:rPr>
        <w:t>недостижения</w:t>
      </w:r>
      <w:proofErr w:type="spellEnd"/>
      <w:r w:rsidRPr="003543BE">
        <w:rPr>
          <w:sz w:val="28"/>
          <w:szCs w:val="28"/>
        </w:rPr>
        <w:t xml:space="preserve"> показателей, характеризующих объем муниципальных услуг (работ), предусмотренных муниципальным заданием (далее - объемные показатели);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объем средств субсидии, подлежащих возврату в случае </w:t>
      </w:r>
      <w:proofErr w:type="spellStart"/>
      <w:r w:rsidRPr="003543BE">
        <w:rPr>
          <w:sz w:val="28"/>
          <w:szCs w:val="28"/>
        </w:rPr>
        <w:t>недостижения</w:t>
      </w:r>
      <w:proofErr w:type="spellEnd"/>
      <w:r w:rsidRPr="003543BE">
        <w:rPr>
          <w:sz w:val="28"/>
          <w:szCs w:val="28"/>
        </w:rPr>
        <w:t xml:space="preserve"> показателей, характеризующих качество муниципальных услуг (работ), предусмотренных муниципальным заданием (далее - качественные показатели).</w:t>
      </w:r>
    </w:p>
    <w:p w:rsidR="00DD7BA9" w:rsidRPr="003543BE" w:rsidRDefault="00DD7BA9" w:rsidP="00DD7BA9">
      <w:pPr>
        <w:rPr>
          <w:sz w:val="28"/>
          <w:szCs w:val="28"/>
        </w:rPr>
      </w:pPr>
      <w:bookmarkStart w:id="2" w:name="sub_119"/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 xml:space="preserve">4. Расчет объема средств субсидии, подлежащих возврату в случае </w:t>
      </w:r>
      <w:proofErr w:type="spellStart"/>
      <w:r w:rsidRPr="003543BE">
        <w:rPr>
          <w:sz w:val="28"/>
          <w:szCs w:val="28"/>
        </w:rPr>
        <w:t>недостижения</w:t>
      </w:r>
      <w:proofErr w:type="spellEnd"/>
      <w:r w:rsidRPr="003543BE">
        <w:rPr>
          <w:sz w:val="28"/>
          <w:szCs w:val="28"/>
        </w:rPr>
        <w:t xml:space="preserve"> объемных показателей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), </w:t>
      </w:r>
      <w:proofErr w:type="gramEnd"/>
      <w:r w:rsidRPr="003543BE">
        <w:rPr>
          <w:sz w:val="28"/>
          <w:szCs w:val="28"/>
        </w:rPr>
        <w:t>осуществляется по следующей формуле:</w:t>
      </w:r>
    </w:p>
    <w:bookmarkEnd w:id="2"/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8125" cy="2667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3571875" cy="390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нормативные затраты на оказание i-ой муниципальной услуги, включенной в муниципальное задание;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невыполненный объем i-ой муниципальной услуги, включенной в муниципальное задание;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нормативные затраты на оказание j-ой муниципальной работы, включенной в муниципальное задание (в случае если нормативные затраты на выполнение работы рассчитываются на единицу объема работы);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3238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невыполненный объем j-ой муниципальной работы, включенной в муниципальное задание;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3238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затраты за счет субсидии, связанные с невыполнением муниципального задания по w-ой работе, определяемые в порядке, установленном Учредителем, исходя из стоимости невыполненного объема w-й работы (в случае если нормативные затраты на выполнение работы рассчитываются на работу в целом).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>Невыполненный объем i-ой муниципальной услуги (j-ой муниципальной работы), включенной в муниципальное задание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 </w:t>
      </w:r>
      <w:proofErr w:type="gramEnd"/>
      <w:r w:rsidRPr="003543BE">
        <w:rPr>
          <w:sz w:val="28"/>
          <w:szCs w:val="28"/>
        </w:rPr>
        <w:t>определяется по следующей формуле: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647825" cy="3429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объем i-ой муниципальной услуги (j-ой муниципальной работы), установленный муниципальным заданием;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допустимое отклонение от исполнения объемных показателей, установленных в муниципальном задании по i-ой муниципальной услуге (j-ой муниципальной работе), в пределах которого муниципальное задание считается выполненным, установленное правовым актом Учредителя (в случае, если величина такого отклонения Учредителем не установлена, показатель принимается равным 0);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3429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фактическое значение объема i-ой муниципальной услуги (j-ой муниципальной работы) за отчетный период в соответствии с отчетом о выполнении муниципального задания.</w:t>
      </w:r>
    </w:p>
    <w:p w:rsidR="00DD7BA9" w:rsidRPr="003543BE" w:rsidRDefault="00DD7BA9" w:rsidP="00DD7BA9">
      <w:pPr>
        <w:rPr>
          <w:sz w:val="28"/>
          <w:szCs w:val="28"/>
        </w:rPr>
      </w:pPr>
      <w:bookmarkStart w:id="3" w:name="sub_120"/>
      <w:r w:rsidRPr="003543BE">
        <w:rPr>
          <w:sz w:val="28"/>
          <w:szCs w:val="28"/>
        </w:rPr>
        <w:t xml:space="preserve">5. Расчет объема средств субсидии, подлежащих возврату в случае </w:t>
      </w:r>
      <w:proofErr w:type="spellStart"/>
      <w:r w:rsidRPr="003543BE">
        <w:rPr>
          <w:sz w:val="28"/>
          <w:szCs w:val="28"/>
        </w:rPr>
        <w:t>недостижения</w:t>
      </w:r>
      <w:proofErr w:type="spellEnd"/>
      <w:r w:rsidRPr="003543BE">
        <w:rPr>
          <w:sz w:val="28"/>
          <w:szCs w:val="28"/>
        </w:rPr>
        <w:t xml:space="preserve"> качественных показателей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), </w:t>
      </w:r>
      <w:proofErr w:type="gramEnd"/>
      <w:r w:rsidRPr="003543BE">
        <w:rPr>
          <w:sz w:val="28"/>
          <w:szCs w:val="28"/>
        </w:rPr>
        <w:t>рассчитывается по формуле:</w:t>
      </w:r>
    </w:p>
    <w:bookmarkEnd w:id="3"/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8125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4733925" cy="4095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2952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коэффициент невыполнения всех качественных показателей i-ой муниципальной услуги (j-ой и (или) w-ой муниципальной работы);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фактические затраты за счет субсидии, связанные с выполнением муниципального задания по w-ой работе (определяются в порядке, установленном Учредителем).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>Коэффициент невыполнения всех качественных показателей i-ой муниципальной услуги (работы) или w-ой работы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428625" cy="2952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 </w:t>
      </w:r>
      <w:proofErr w:type="gramEnd"/>
      <w:r w:rsidRPr="003543BE">
        <w:rPr>
          <w:sz w:val="28"/>
          <w:szCs w:val="28"/>
        </w:rPr>
        <w:t>рассчитывается по формуле: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295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3048000" cy="838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+</w:t>
      </w:r>
      <w:r>
        <w:rPr>
          <w:noProof/>
          <w:sz w:val="28"/>
          <w:szCs w:val="28"/>
        </w:rPr>
        <w:drawing>
          <wp:inline distT="0" distB="0" distL="0" distR="0">
            <wp:extent cx="3048000" cy="838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+...+ </w:t>
      </w:r>
      <w:r>
        <w:rPr>
          <w:noProof/>
          <w:sz w:val="28"/>
          <w:szCs w:val="28"/>
        </w:rPr>
        <w:drawing>
          <wp:inline distT="0" distB="0" distL="0" distR="0">
            <wp:extent cx="3048000" cy="838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3143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... </w:t>
      </w:r>
      <w:r>
        <w:rPr>
          <w:noProof/>
          <w:sz w:val="28"/>
          <w:szCs w:val="28"/>
        </w:rPr>
        <w:drawing>
          <wp:inline distT="0" distB="0" distL="0" distR="0">
            <wp:extent cx="647700" cy="3143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весовые коэффициенты показателей качества i-ой муниципальной услуги (j-ой и (или) w-ой муниципальной работы);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... </w:t>
      </w: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значения качественных показателей i-ой муниципальной услуги (j-ой и (или) w-ой муниципальной работы), установленные муниципальным заданием;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... </w:t>
      </w: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фактические значения качественных показателей i-ой муниципальной услуги (j-ой и (или) w-ой муниципальной работы) за отчетный период в соответствии с отчетом о выполнении муниципального задания;</w:t>
      </w: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... </w:t>
      </w:r>
      <w:r>
        <w:rPr>
          <w:noProof/>
          <w:sz w:val="28"/>
          <w:szCs w:val="28"/>
        </w:rPr>
        <w:drawing>
          <wp:inline distT="0" distB="0" distL="0" distR="0">
            <wp:extent cx="685800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допустимое отклонение от исполнения качественных показателей, установленных в муниципальном задании по i-ой муниципальной услуге (j-ой и (или) w-ой муниципальной работы), в пределах которого муниципальное задание считается выполненным.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>Весовые коэффициенты показателей качества i-ой муниципальной услуги (j-ой и (или) w-ой муниципальной работы) устанавливаются по результатам балльной оценки значимости каждого показателя</w:t>
      </w:r>
      <w:proofErr w:type="gramStart"/>
      <w:r w:rsidRPr="003543BE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61925" cy="2667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).</w:t>
      </w:r>
      <w:proofErr w:type="gramEnd"/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lastRenderedPageBreak/>
        <w:t>Весовые коэффициенты показателей качества i-ой муниципальной услуги (j-ой и (или) w-ой муниципальной работы</w:t>
      </w:r>
      <w:proofErr w:type="gramStart"/>
      <w:r w:rsidRPr="003543B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>
            <wp:extent cx="581025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 </w:t>
      </w:r>
      <w:proofErr w:type="gramEnd"/>
      <w:r w:rsidRPr="003543BE">
        <w:rPr>
          <w:sz w:val="28"/>
          <w:szCs w:val="28"/>
        </w:rPr>
        <w:t>рассчитываются по формуле: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2952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685800" cy="723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, где:</w:t>
      </w:r>
    </w:p>
    <w:p w:rsidR="00DD7BA9" w:rsidRPr="003543BE" w:rsidRDefault="00DD7BA9" w:rsidP="00DD7BA9">
      <w:pPr>
        <w:rPr>
          <w:sz w:val="28"/>
          <w:szCs w:val="28"/>
        </w:rPr>
      </w:pPr>
    </w:p>
    <w:p w:rsidR="00DD7BA9" w:rsidRPr="003543BE" w:rsidRDefault="00DD7BA9" w:rsidP="00DD7BA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- балльная оценка, присвоенная t-</w:t>
      </w:r>
      <w:proofErr w:type="spellStart"/>
      <w:r w:rsidRPr="003543BE">
        <w:rPr>
          <w:sz w:val="28"/>
          <w:szCs w:val="28"/>
        </w:rPr>
        <w:t>му</w:t>
      </w:r>
      <w:proofErr w:type="spellEnd"/>
      <w:r w:rsidRPr="003543BE">
        <w:rPr>
          <w:sz w:val="28"/>
          <w:szCs w:val="28"/>
        </w:rPr>
        <w:t xml:space="preserve"> показателю качества i-ой муниципальной услуги (j-ой и (или) w-ой муниципальной работы).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>При расчете коэффициента невыполнения всех качественных показателей i-ой муниципальной услуги (j-ой и (или) w-ой муниципальной работы</w:t>
      </w:r>
      <w:proofErr w:type="gramStart"/>
      <w:r w:rsidRPr="003543BE"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>
            <wp:extent cx="590550" cy="29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) </w:t>
      </w:r>
      <w:proofErr w:type="gramEnd"/>
      <w:r w:rsidRPr="003543BE">
        <w:rPr>
          <w:sz w:val="28"/>
          <w:szCs w:val="28"/>
        </w:rPr>
        <w:t>принимаются следующие условия и ограничения: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 xml:space="preserve">в отношении качественного показателя, большее значение которого отражает лучшее качество муниципальной услуги (работы), выражение </w:t>
      </w:r>
      <w:r>
        <w:rPr>
          <w:noProof/>
          <w:sz w:val="28"/>
          <w:szCs w:val="28"/>
        </w:rPr>
        <w:drawing>
          <wp:inline distT="0" distB="0" distL="0" distR="0">
            <wp:extent cx="1419225" cy="771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принимается </w:t>
      </w:r>
      <w:proofErr w:type="gramStart"/>
      <w:r w:rsidRPr="003543BE">
        <w:rPr>
          <w:sz w:val="28"/>
          <w:szCs w:val="28"/>
        </w:rPr>
        <w:t>равным</w:t>
      </w:r>
      <w:proofErr w:type="gramEnd"/>
      <w:r w:rsidRPr="003543BE">
        <w:rPr>
          <w:sz w:val="28"/>
          <w:szCs w:val="28"/>
        </w:rPr>
        <w:t xml:space="preserve"> единице в случае, если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&gt;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;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 xml:space="preserve">в отношении качественного показателя, большее значение которого отражает худшее качество муниципальной услуги (работы), выражение </w:t>
      </w:r>
      <w:r>
        <w:rPr>
          <w:noProof/>
          <w:sz w:val="28"/>
          <w:szCs w:val="28"/>
        </w:rPr>
        <w:drawing>
          <wp:inline distT="0" distB="0" distL="0" distR="0">
            <wp:extent cx="1419225" cy="771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принимается </w:t>
      </w:r>
      <w:proofErr w:type="gramStart"/>
      <w:r w:rsidRPr="003543BE">
        <w:rPr>
          <w:sz w:val="28"/>
          <w:szCs w:val="28"/>
        </w:rPr>
        <w:t>равным</w:t>
      </w:r>
      <w:proofErr w:type="gramEnd"/>
      <w:r w:rsidRPr="003543BE">
        <w:rPr>
          <w:sz w:val="28"/>
          <w:szCs w:val="28"/>
        </w:rPr>
        <w:t>: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 xml:space="preserve">выражению </w:t>
      </w:r>
      <w:r>
        <w:rPr>
          <w:noProof/>
          <w:sz w:val="28"/>
          <w:szCs w:val="28"/>
        </w:rPr>
        <w:drawing>
          <wp:inline distT="0" distB="0" distL="0" distR="0">
            <wp:extent cx="1419225" cy="771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в случае, если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&gt;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+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;</w:t>
      </w:r>
    </w:p>
    <w:p w:rsidR="00DD7BA9" w:rsidRPr="003543BE" w:rsidRDefault="00DD7BA9" w:rsidP="00DD7BA9">
      <w:pPr>
        <w:rPr>
          <w:sz w:val="28"/>
          <w:szCs w:val="28"/>
        </w:rPr>
      </w:pPr>
      <w:r w:rsidRPr="003543BE">
        <w:rPr>
          <w:sz w:val="28"/>
          <w:szCs w:val="28"/>
        </w:rPr>
        <w:t xml:space="preserve">единице в случае, если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&lt;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 xml:space="preserve"> + </w:t>
      </w:r>
      <w:r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3BE">
        <w:rPr>
          <w:sz w:val="28"/>
          <w:szCs w:val="28"/>
        </w:rPr>
        <w:t>.».</w:t>
      </w:r>
    </w:p>
    <w:p w:rsidR="00DD7BA9" w:rsidRPr="000039C8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Pr="00C1453F" w:rsidRDefault="00DD7BA9" w:rsidP="00DD7B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7BA9" w:rsidRDefault="00DD7BA9" w:rsidP="00DD7B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D7BA9" w:rsidSect="00121070">
      <w:headerReference w:type="even" r:id="rId6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64" w:rsidRDefault="00DC6364">
      <w:r>
        <w:separator/>
      </w:r>
    </w:p>
  </w:endnote>
  <w:endnote w:type="continuationSeparator" w:id="0">
    <w:p w:rsidR="00DC6364" w:rsidRDefault="00DC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64" w:rsidRDefault="00DC6364">
      <w:r>
        <w:separator/>
      </w:r>
    </w:p>
  </w:footnote>
  <w:footnote w:type="continuationSeparator" w:id="0">
    <w:p w:rsidR="00DC6364" w:rsidRDefault="00DC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AA" w:rsidRDefault="00BB40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B40AA" w:rsidRDefault="00BB4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327C706A"/>
    <w:multiLevelType w:val="hybridMultilevel"/>
    <w:tmpl w:val="94B2F800"/>
    <w:lvl w:ilvl="0" w:tplc="8BEC3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B0505C"/>
    <w:multiLevelType w:val="multilevel"/>
    <w:tmpl w:val="A4DE7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061EE9"/>
    <w:multiLevelType w:val="multilevel"/>
    <w:tmpl w:val="4C4C6796"/>
    <w:lvl w:ilvl="0">
      <w:start w:val="4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42B"/>
    <w:rsid w:val="00000632"/>
    <w:rsid w:val="0001088E"/>
    <w:rsid w:val="00010BA0"/>
    <w:rsid w:val="0001571D"/>
    <w:rsid w:val="00016D22"/>
    <w:rsid w:val="00043165"/>
    <w:rsid w:val="00086FB0"/>
    <w:rsid w:val="000A2A82"/>
    <w:rsid w:val="000C21D7"/>
    <w:rsid w:val="000C2669"/>
    <w:rsid w:val="000D3360"/>
    <w:rsid w:val="001100E6"/>
    <w:rsid w:val="00121070"/>
    <w:rsid w:val="00125027"/>
    <w:rsid w:val="0014785A"/>
    <w:rsid w:val="00153A2F"/>
    <w:rsid w:val="001670E9"/>
    <w:rsid w:val="001768A0"/>
    <w:rsid w:val="00186677"/>
    <w:rsid w:val="0019757C"/>
    <w:rsid w:val="001B1BB7"/>
    <w:rsid w:val="001B6F30"/>
    <w:rsid w:val="001D7204"/>
    <w:rsid w:val="0022457F"/>
    <w:rsid w:val="00230681"/>
    <w:rsid w:val="00231357"/>
    <w:rsid w:val="00244A9A"/>
    <w:rsid w:val="00262E05"/>
    <w:rsid w:val="002734EB"/>
    <w:rsid w:val="00285E7D"/>
    <w:rsid w:val="002A6906"/>
    <w:rsid w:val="002A6952"/>
    <w:rsid w:val="002B2E78"/>
    <w:rsid w:val="002D4F0A"/>
    <w:rsid w:val="002E282E"/>
    <w:rsid w:val="002F1645"/>
    <w:rsid w:val="003308AC"/>
    <w:rsid w:val="00344C0B"/>
    <w:rsid w:val="003508DF"/>
    <w:rsid w:val="00354F6C"/>
    <w:rsid w:val="00362D23"/>
    <w:rsid w:val="00364961"/>
    <w:rsid w:val="00365EFD"/>
    <w:rsid w:val="0036613C"/>
    <w:rsid w:val="00377D83"/>
    <w:rsid w:val="00381DE0"/>
    <w:rsid w:val="003A5F11"/>
    <w:rsid w:val="00400125"/>
    <w:rsid w:val="00423BE4"/>
    <w:rsid w:val="0042767A"/>
    <w:rsid w:val="00430756"/>
    <w:rsid w:val="00445BF4"/>
    <w:rsid w:val="00452431"/>
    <w:rsid w:val="00457E63"/>
    <w:rsid w:val="004616C4"/>
    <w:rsid w:val="00461734"/>
    <w:rsid w:val="004822B6"/>
    <w:rsid w:val="004838C2"/>
    <w:rsid w:val="004901BA"/>
    <w:rsid w:val="004B11F2"/>
    <w:rsid w:val="004B5AE3"/>
    <w:rsid w:val="004B6CB3"/>
    <w:rsid w:val="004C0D2B"/>
    <w:rsid w:val="004D47EF"/>
    <w:rsid w:val="004F4CDA"/>
    <w:rsid w:val="00507FD3"/>
    <w:rsid w:val="0051632E"/>
    <w:rsid w:val="00522AF2"/>
    <w:rsid w:val="005468B0"/>
    <w:rsid w:val="005601AE"/>
    <w:rsid w:val="00564831"/>
    <w:rsid w:val="00571549"/>
    <w:rsid w:val="0059545A"/>
    <w:rsid w:val="005A5BCD"/>
    <w:rsid w:val="005C2520"/>
    <w:rsid w:val="005D517A"/>
    <w:rsid w:val="005F0022"/>
    <w:rsid w:val="005F4B89"/>
    <w:rsid w:val="00602101"/>
    <w:rsid w:val="00611EFE"/>
    <w:rsid w:val="00643A57"/>
    <w:rsid w:val="00662551"/>
    <w:rsid w:val="00667F53"/>
    <w:rsid w:val="00672FF1"/>
    <w:rsid w:val="00686958"/>
    <w:rsid w:val="006918EE"/>
    <w:rsid w:val="0069690C"/>
    <w:rsid w:val="006A29AB"/>
    <w:rsid w:val="006A637E"/>
    <w:rsid w:val="006C29E8"/>
    <w:rsid w:val="006C4230"/>
    <w:rsid w:val="006E6D6E"/>
    <w:rsid w:val="00702B11"/>
    <w:rsid w:val="00716870"/>
    <w:rsid w:val="00735DDD"/>
    <w:rsid w:val="00753060"/>
    <w:rsid w:val="007667AA"/>
    <w:rsid w:val="007906C8"/>
    <w:rsid w:val="00792D89"/>
    <w:rsid w:val="00795795"/>
    <w:rsid w:val="007A16EC"/>
    <w:rsid w:val="007A5439"/>
    <w:rsid w:val="007D540B"/>
    <w:rsid w:val="007D5E82"/>
    <w:rsid w:val="007D645C"/>
    <w:rsid w:val="00807F91"/>
    <w:rsid w:val="00816CCA"/>
    <w:rsid w:val="008267BA"/>
    <w:rsid w:val="008269DF"/>
    <w:rsid w:val="00851980"/>
    <w:rsid w:val="008706BC"/>
    <w:rsid w:val="008B51CB"/>
    <w:rsid w:val="008C0554"/>
    <w:rsid w:val="008C4B2A"/>
    <w:rsid w:val="008C7AEB"/>
    <w:rsid w:val="008E604A"/>
    <w:rsid w:val="008E72AD"/>
    <w:rsid w:val="0090291A"/>
    <w:rsid w:val="00914028"/>
    <w:rsid w:val="0095002F"/>
    <w:rsid w:val="00953739"/>
    <w:rsid w:val="009672A2"/>
    <w:rsid w:val="00971032"/>
    <w:rsid w:val="0098237E"/>
    <w:rsid w:val="009902EA"/>
    <w:rsid w:val="009B7425"/>
    <w:rsid w:val="009D442B"/>
    <w:rsid w:val="00A107E3"/>
    <w:rsid w:val="00A3471D"/>
    <w:rsid w:val="00A540D1"/>
    <w:rsid w:val="00A54C21"/>
    <w:rsid w:val="00A67263"/>
    <w:rsid w:val="00A76E62"/>
    <w:rsid w:val="00A96749"/>
    <w:rsid w:val="00A97B00"/>
    <w:rsid w:val="00AA6963"/>
    <w:rsid w:val="00AA7193"/>
    <w:rsid w:val="00AB2D01"/>
    <w:rsid w:val="00AD0457"/>
    <w:rsid w:val="00AD2CDE"/>
    <w:rsid w:val="00AF2D70"/>
    <w:rsid w:val="00B03B9E"/>
    <w:rsid w:val="00B03C81"/>
    <w:rsid w:val="00B108F4"/>
    <w:rsid w:val="00B17B99"/>
    <w:rsid w:val="00B611A0"/>
    <w:rsid w:val="00B80318"/>
    <w:rsid w:val="00B92BBC"/>
    <w:rsid w:val="00BA2817"/>
    <w:rsid w:val="00BA302D"/>
    <w:rsid w:val="00BB105D"/>
    <w:rsid w:val="00BB40AA"/>
    <w:rsid w:val="00BC4E38"/>
    <w:rsid w:val="00BD2EEC"/>
    <w:rsid w:val="00BD36C5"/>
    <w:rsid w:val="00C069CB"/>
    <w:rsid w:val="00C165EF"/>
    <w:rsid w:val="00C1790D"/>
    <w:rsid w:val="00C347E5"/>
    <w:rsid w:val="00C4607B"/>
    <w:rsid w:val="00C9223A"/>
    <w:rsid w:val="00C96AF6"/>
    <w:rsid w:val="00CC482C"/>
    <w:rsid w:val="00CD73B8"/>
    <w:rsid w:val="00CE2FA3"/>
    <w:rsid w:val="00D036BB"/>
    <w:rsid w:val="00D05C2F"/>
    <w:rsid w:val="00D119DA"/>
    <w:rsid w:val="00D16ED3"/>
    <w:rsid w:val="00D35F18"/>
    <w:rsid w:val="00D37DF0"/>
    <w:rsid w:val="00D514EC"/>
    <w:rsid w:val="00D63265"/>
    <w:rsid w:val="00D70CBD"/>
    <w:rsid w:val="00D93BEB"/>
    <w:rsid w:val="00DB3758"/>
    <w:rsid w:val="00DC0226"/>
    <w:rsid w:val="00DC6364"/>
    <w:rsid w:val="00DD7BA9"/>
    <w:rsid w:val="00DF49A3"/>
    <w:rsid w:val="00DF53B8"/>
    <w:rsid w:val="00E05C9A"/>
    <w:rsid w:val="00E2533F"/>
    <w:rsid w:val="00E31A65"/>
    <w:rsid w:val="00E5725B"/>
    <w:rsid w:val="00E611C6"/>
    <w:rsid w:val="00E664D3"/>
    <w:rsid w:val="00E704EC"/>
    <w:rsid w:val="00EA1248"/>
    <w:rsid w:val="00EC7325"/>
    <w:rsid w:val="00ED06D3"/>
    <w:rsid w:val="00EE7A15"/>
    <w:rsid w:val="00F23B67"/>
    <w:rsid w:val="00F31999"/>
    <w:rsid w:val="00F51C3C"/>
    <w:rsid w:val="00F53674"/>
    <w:rsid w:val="00F57B36"/>
    <w:rsid w:val="00F808DE"/>
    <w:rsid w:val="00F96207"/>
    <w:rsid w:val="00FC7EC9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90D"/>
  </w:style>
  <w:style w:type="paragraph" w:styleId="1">
    <w:name w:val="heading 1"/>
    <w:basedOn w:val="a"/>
    <w:next w:val="a"/>
    <w:qFormat/>
    <w:rsid w:val="00C1790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1790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790D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1790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790D"/>
  </w:style>
  <w:style w:type="paragraph" w:styleId="a7">
    <w:name w:val="footer"/>
    <w:basedOn w:val="a"/>
    <w:link w:val="a8"/>
    <w:uiPriority w:val="99"/>
    <w:rsid w:val="00C1790D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7F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7F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906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7906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906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906C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906C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906C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_"/>
    <w:basedOn w:val="a0"/>
    <w:link w:val="4"/>
    <w:rsid w:val="007906C8"/>
    <w:rPr>
      <w:spacing w:val="6"/>
      <w:shd w:val="clear" w:color="auto" w:fill="FFFFFF"/>
    </w:rPr>
  </w:style>
  <w:style w:type="paragraph" w:customStyle="1" w:styleId="4">
    <w:name w:val="Основной текст4"/>
    <w:basedOn w:val="a"/>
    <w:link w:val="ab"/>
    <w:rsid w:val="007906C8"/>
    <w:pPr>
      <w:widowControl w:val="0"/>
      <w:shd w:val="clear" w:color="auto" w:fill="FFFFFF"/>
      <w:spacing w:after="60" w:line="0" w:lineRule="atLeast"/>
      <w:ind w:hanging="280"/>
    </w:pPr>
    <w:rPr>
      <w:spacing w:val="6"/>
    </w:rPr>
  </w:style>
  <w:style w:type="character" w:customStyle="1" w:styleId="a5">
    <w:name w:val="Верхний колонтитул Знак"/>
    <w:basedOn w:val="a0"/>
    <w:link w:val="a4"/>
    <w:uiPriority w:val="99"/>
    <w:rsid w:val="007906C8"/>
  </w:style>
  <w:style w:type="character" w:customStyle="1" w:styleId="a8">
    <w:name w:val="Нижний колонтитул Знак"/>
    <w:basedOn w:val="a0"/>
    <w:link w:val="a7"/>
    <w:uiPriority w:val="99"/>
    <w:rsid w:val="007906C8"/>
  </w:style>
  <w:style w:type="character" w:customStyle="1" w:styleId="ac">
    <w:name w:val="Оглавление_"/>
    <w:basedOn w:val="a0"/>
    <w:link w:val="ad"/>
    <w:rsid w:val="007906C8"/>
    <w:rPr>
      <w:spacing w:val="6"/>
      <w:shd w:val="clear" w:color="auto" w:fill="FFFFFF"/>
    </w:rPr>
  </w:style>
  <w:style w:type="paragraph" w:customStyle="1" w:styleId="ad">
    <w:name w:val="Оглавление"/>
    <w:basedOn w:val="a"/>
    <w:link w:val="ac"/>
    <w:rsid w:val="007906C8"/>
    <w:pPr>
      <w:widowControl w:val="0"/>
      <w:shd w:val="clear" w:color="auto" w:fill="FFFFFF"/>
      <w:spacing w:line="0" w:lineRule="atLeast"/>
      <w:ind w:hanging="300"/>
      <w:jc w:val="both"/>
    </w:pPr>
    <w:rPr>
      <w:spacing w:val="6"/>
    </w:rPr>
  </w:style>
  <w:style w:type="paragraph" w:styleId="ae">
    <w:name w:val="List Paragraph"/>
    <w:basedOn w:val="a"/>
    <w:uiPriority w:val="34"/>
    <w:qFormat/>
    <w:rsid w:val="00E704EC"/>
    <w:pPr>
      <w:ind w:left="720"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1">
    <w:name w:val="s_1"/>
    <w:basedOn w:val="a"/>
    <w:rsid w:val="00DD7BA9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DD7BA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DD7BA9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D7BA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DD7B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image" Target="media/image53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8B4D1-9318-4556-9701-21575DD3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1246</TotalTime>
  <Pages>17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ADM3</cp:lastModifiedBy>
  <cp:revision>52</cp:revision>
  <cp:lastPrinted>2021-02-04T05:13:00Z</cp:lastPrinted>
  <dcterms:created xsi:type="dcterms:W3CDTF">2020-12-25T09:42:00Z</dcterms:created>
  <dcterms:modified xsi:type="dcterms:W3CDTF">2023-12-18T03:48:00Z</dcterms:modified>
</cp:coreProperties>
</file>