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48" w:rsidRPr="005248C7" w:rsidRDefault="004E5D48" w:rsidP="004E5D48">
      <w:pPr>
        <w:pStyle w:val="af1"/>
        <w:spacing w:before="0" w:beforeAutospacing="0" w:after="0" w:afterAutospacing="0"/>
        <w:jc w:val="right"/>
        <w:rPr>
          <w:color w:val="000000"/>
          <w:sz w:val="20"/>
          <w:szCs w:val="20"/>
        </w:rPr>
      </w:pPr>
      <w:r w:rsidRPr="005248C7">
        <w:rPr>
          <w:color w:val="000000"/>
          <w:sz w:val="20"/>
          <w:szCs w:val="20"/>
        </w:rPr>
        <w:t>ПРОЕКТ</w:t>
      </w:r>
    </w:p>
    <w:p w:rsidR="004E5D48" w:rsidRPr="005248C7" w:rsidRDefault="004E5D48" w:rsidP="004E5D48">
      <w:pPr>
        <w:pStyle w:val="af1"/>
        <w:spacing w:before="0" w:beforeAutospacing="0" w:after="0" w:afterAutospacing="0"/>
        <w:jc w:val="right"/>
        <w:rPr>
          <w:color w:val="000000"/>
          <w:sz w:val="20"/>
          <w:szCs w:val="20"/>
        </w:rPr>
      </w:pPr>
      <w:r w:rsidRPr="005248C7">
        <w:rPr>
          <w:color w:val="000000"/>
          <w:sz w:val="20"/>
          <w:szCs w:val="20"/>
        </w:rPr>
        <w:t xml:space="preserve">постановления </w:t>
      </w:r>
      <w:r>
        <w:rPr>
          <w:color w:val="000000"/>
          <w:sz w:val="20"/>
          <w:szCs w:val="20"/>
        </w:rPr>
        <w:t>администрации</w:t>
      </w:r>
      <w:r w:rsidRPr="005248C7">
        <w:rPr>
          <w:color w:val="000000"/>
          <w:sz w:val="20"/>
          <w:szCs w:val="20"/>
        </w:rPr>
        <w:t xml:space="preserve"> Убинского района</w:t>
      </w:r>
    </w:p>
    <w:p w:rsidR="004E5D48" w:rsidRPr="005248C7" w:rsidRDefault="004E5D48" w:rsidP="004E5D48">
      <w:pPr>
        <w:pStyle w:val="af1"/>
        <w:spacing w:before="0" w:beforeAutospacing="0" w:after="0" w:afterAutospacing="0"/>
        <w:jc w:val="right"/>
        <w:rPr>
          <w:color w:val="000000"/>
          <w:sz w:val="20"/>
          <w:szCs w:val="20"/>
        </w:rPr>
      </w:pPr>
      <w:r w:rsidRPr="005248C7">
        <w:rPr>
          <w:color w:val="000000"/>
          <w:sz w:val="20"/>
          <w:szCs w:val="20"/>
        </w:rPr>
        <w:t>Новосибирской области</w:t>
      </w:r>
    </w:p>
    <w:p w:rsidR="003A76E9" w:rsidRPr="007324F5" w:rsidRDefault="004E5D48" w:rsidP="004E5D48">
      <w:pPr>
        <w:spacing w:after="0" w:line="240" w:lineRule="auto"/>
        <w:jc w:val="right"/>
        <w:rPr>
          <w:rFonts w:ascii="Times New Roman" w:eastAsia="Times New Roman" w:hAnsi="Times New Roman" w:cs="Times New Roman"/>
          <w:b/>
          <w:sz w:val="28"/>
          <w:szCs w:val="28"/>
        </w:rPr>
      </w:pPr>
      <w:r w:rsidRPr="005248C7">
        <w:rPr>
          <w:color w:val="000000"/>
          <w:sz w:val="20"/>
          <w:szCs w:val="20"/>
        </w:rPr>
        <w:t>от ____________ №____</w:t>
      </w:r>
    </w:p>
    <w:p w:rsidR="003A76E9" w:rsidRPr="007324F5" w:rsidRDefault="003A76E9" w:rsidP="003A76E9">
      <w:pPr>
        <w:spacing w:after="0" w:line="240" w:lineRule="auto"/>
        <w:rPr>
          <w:rFonts w:ascii="Times New Roman" w:eastAsia="Times New Roman" w:hAnsi="Times New Roman" w:cs="Times New Roman"/>
          <w:b/>
          <w:sz w:val="28"/>
          <w:szCs w:val="28"/>
        </w:rPr>
      </w:pPr>
    </w:p>
    <w:p w:rsidR="003C156D" w:rsidRDefault="003C156D" w:rsidP="00122A3C">
      <w:pPr>
        <w:tabs>
          <w:tab w:val="left" w:pos="0"/>
          <w:tab w:val="left" w:pos="6300"/>
        </w:tabs>
        <w:spacing w:after="0" w:line="240" w:lineRule="auto"/>
        <w:jc w:val="both"/>
        <w:rPr>
          <w:rFonts w:ascii="Times New Roman" w:eastAsia="Times New Roman" w:hAnsi="Times New Roman" w:cs="Times New Roman"/>
          <w:sz w:val="28"/>
          <w:szCs w:val="28"/>
        </w:rPr>
      </w:pPr>
    </w:p>
    <w:p w:rsidR="004E5D48" w:rsidRPr="002C72D4" w:rsidRDefault="004E5D48" w:rsidP="004E5D48">
      <w:pPr>
        <w:pStyle w:val="ConsPlusTitle"/>
        <w:jc w:val="center"/>
        <w:rPr>
          <w:rFonts w:ascii="Times New Roman" w:hAnsi="Times New Roman" w:cs="Times New Roman"/>
        </w:rPr>
      </w:pPr>
      <w:r>
        <w:rPr>
          <w:rFonts w:ascii="Times New Roman" w:hAnsi="Times New Roman" w:cs="Times New Roman"/>
        </w:rPr>
        <w:t xml:space="preserve">об утверждении порядка формирования муниципального задания на оказание муниципальных услуг (выполнение работ) </w:t>
      </w:r>
      <w:r w:rsidRPr="002C72D4">
        <w:rPr>
          <w:rFonts w:ascii="Times New Roman" w:hAnsi="Times New Roman" w:cs="Times New Roman"/>
        </w:rPr>
        <w:t>в отношении муниципальных учреждений Убинского района Новосибирской области и финансового обеспечения выполнения муниципального задания</w:t>
      </w:r>
    </w:p>
    <w:p w:rsidR="003C156D" w:rsidRPr="003C156D" w:rsidRDefault="003C156D"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3C156D" w:rsidRPr="00B51E4E" w:rsidRDefault="003C156D"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B51E4E">
        <w:rPr>
          <w:rFonts w:ascii="Times New Roman" w:eastAsiaTheme="minorHAnsi" w:hAnsi="Times New Roman" w:cs="Times New Roman"/>
          <w:sz w:val="24"/>
          <w:szCs w:val="24"/>
          <w:lang w:eastAsia="en-US"/>
        </w:rPr>
        <w:t xml:space="preserve">В соответствии с </w:t>
      </w:r>
      <w:hyperlink r:id="rId7" w:history="1">
        <w:r w:rsidRPr="00B51E4E">
          <w:rPr>
            <w:rFonts w:ascii="Times New Roman" w:eastAsiaTheme="minorHAnsi" w:hAnsi="Times New Roman" w:cs="Times New Roman"/>
            <w:sz w:val="24"/>
            <w:szCs w:val="24"/>
            <w:lang w:eastAsia="en-US"/>
          </w:rPr>
          <w:t>пунктами 3</w:t>
        </w:r>
      </w:hyperlink>
      <w:r w:rsidRPr="00B51E4E">
        <w:rPr>
          <w:rFonts w:ascii="Times New Roman" w:eastAsiaTheme="minorHAnsi" w:hAnsi="Times New Roman" w:cs="Times New Roman"/>
          <w:sz w:val="24"/>
          <w:szCs w:val="24"/>
          <w:lang w:eastAsia="en-US"/>
        </w:rPr>
        <w:t xml:space="preserve">, </w:t>
      </w:r>
      <w:hyperlink r:id="rId8" w:history="1">
        <w:r w:rsidRPr="00B51E4E">
          <w:rPr>
            <w:rFonts w:ascii="Times New Roman" w:eastAsiaTheme="minorHAnsi" w:hAnsi="Times New Roman" w:cs="Times New Roman"/>
            <w:sz w:val="24"/>
            <w:szCs w:val="24"/>
            <w:lang w:eastAsia="en-US"/>
          </w:rPr>
          <w:t>4 статьи 69.2</w:t>
        </w:r>
      </w:hyperlink>
      <w:r w:rsidRPr="00B51E4E">
        <w:rPr>
          <w:rFonts w:ascii="Times New Roman" w:eastAsiaTheme="minorHAnsi" w:hAnsi="Times New Roman" w:cs="Times New Roman"/>
          <w:sz w:val="24"/>
          <w:szCs w:val="24"/>
          <w:lang w:eastAsia="en-US"/>
        </w:rPr>
        <w:t xml:space="preserve"> Бюджетного кодекса Российской Федерации, подпунктом 2 </w:t>
      </w:r>
      <w:hyperlink r:id="rId9" w:history="1">
        <w:r w:rsidRPr="00B51E4E">
          <w:rPr>
            <w:rFonts w:ascii="Times New Roman" w:eastAsiaTheme="minorHAnsi" w:hAnsi="Times New Roman" w:cs="Times New Roman"/>
            <w:sz w:val="24"/>
            <w:szCs w:val="24"/>
            <w:lang w:eastAsia="en-US"/>
          </w:rPr>
          <w:t>пунктом 7 статьи 9.2</w:t>
        </w:r>
      </w:hyperlink>
      <w:r w:rsidRPr="00B51E4E">
        <w:rPr>
          <w:rFonts w:ascii="Times New Roman" w:eastAsiaTheme="minorHAnsi" w:hAnsi="Times New Roman" w:cs="Times New Roman"/>
          <w:sz w:val="24"/>
          <w:szCs w:val="24"/>
          <w:lang w:eastAsia="en-US"/>
        </w:rPr>
        <w:t xml:space="preserve"> Федерального закона от 12.01.1996 N 7-ФЗ "О некоммерческих организациях" и пунктом 2 </w:t>
      </w:r>
      <w:hyperlink r:id="rId10" w:history="1">
        <w:r w:rsidRPr="00B51E4E">
          <w:rPr>
            <w:rFonts w:ascii="Times New Roman" w:eastAsiaTheme="minorHAnsi" w:hAnsi="Times New Roman" w:cs="Times New Roman"/>
            <w:sz w:val="24"/>
            <w:szCs w:val="24"/>
            <w:lang w:eastAsia="en-US"/>
          </w:rPr>
          <w:t>части 5 статьи 4</w:t>
        </w:r>
      </w:hyperlink>
      <w:r w:rsidRPr="00B51E4E">
        <w:rPr>
          <w:rFonts w:ascii="Times New Roman" w:eastAsiaTheme="minorHAnsi" w:hAnsi="Times New Roman" w:cs="Times New Roman"/>
          <w:sz w:val="24"/>
          <w:szCs w:val="24"/>
          <w:lang w:eastAsia="en-US"/>
        </w:rPr>
        <w:t xml:space="preserve"> Федерального закона от 03.11.2006 N 174-ФЗ "Об автономных учреждениях", администрация </w:t>
      </w:r>
      <w:r w:rsidR="004E5D48" w:rsidRPr="00B51E4E">
        <w:rPr>
          <w:rFonts w:ascii="Times New Roman" w:eastAsiaTheme="minorHAnsi" w:hAnsi="Times New Roman" w:cs="Times New Roman"/>
          <w:sz w:val="24"/>
          <w:szCs w:val="24"/>
          <w:lang w:eastAsia="en-US"/>
        </w:rPr>
        <w:t>Убинского</w:t>
      </w:r>
      <w:r w:rsidRPr="00B51E4E">
        <w:rPr>
          <w:rFonts w:ascii="Times New Roman" w:eastAsiaTheme="minorHAnsi" w:hAnsi="Times New Roman" w:cs="Times New Roman"/>
          <w:sz w:val="24"/>
          <w:szCs w:val="24"/>
          <w:lang w:eastAsia="en-US"/>
        </w:rPr>
        <w:t xml:space="preserve"> района Новосибирской области</w:t>
      </w:r>
    </w:p>
    <w:p w:rsidR="003C156D" w:rsidRPr="00B51E4E" w:rsidRDefault="003C156D"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B51E4E">
        <w:rPr>
          <w:rFonts w:ascii="Times New Roman" w:eastAsiaTheme="minorHAnsi" w:hAnsi="Times New Roman" w:cs="Times New Roman"/>
          <w:sz w:val="24"/>
          <w:szCs w:val="24"/>
          <w:lang w:eastAsia="en-US"/>
        </w:rPr>
        <w:t>ПОСТАНОВЛЯЕТ:</w:t>
      </w:r>
    </w:p>
    <w:p w:rsidR="003C156D" w:rsidRPr="00B51E4E" w:rsidRDefault="003C156D"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B51E4E">
        <w:rPr>
          <w:rFonts w:ascii="Times New Roman" w:eastAsiaTheme="minorHAnsi" w:hAnsi="Times New Roman" w:cs="Times New Roman"/>
          <w:sz w:val="24"/>
          <w:szCs w:val="24"/>
          <w:lang w:eastAsia="en-US"/>
        </w:rPr>
        <w:t xml:space="preserve">1. 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w:t>
      </w:r>
      <w:r w:rsidR="004E5D48" w:rsidRPr="00B51E4E">
        <w:rPr>
          <w:rFonts w:ascii="Times New Roman" w:eastAsiaTheme="minorHAnsi" w:hAnsi="Times New Roman" w:cs="Times New Roman"/>
          <w:sz w:val="24"/>
          <w:szCs w:val="24"/>
          <w:lang w:eastAsia="en-US"/>
        </w:rPr>
        <w:t>Убинского</w:t>
      </w:r>
      <w:r w:rsidRPr="00B51E4E">
        <w:rPr>
          <w:rFonts w:ascii="Times New Roman" w:eastAsiaTheme="minorHAnsi" w:hAnsi="Times New Roman" w:cs="Times New Roman"/>
          <w:sz w:val="24"/>
          <w:szCs w:val="24"/>
          <w:lang w:eastAsia="en-US"/>
        </w:rPr>
        <w:t xml:space="preserve"> района Новосибирской области и финансового обеспечения выполнения муниципального задания.</w:t>
      </w:r>
    </w:p>
    <w:p w:rsidR="003C156D" w:rsidRPr="00B51E4E" w:rsidRDefault="003C156D" w:rsidP="003C156D">
      <w:pPr>
        <w:spacing w:line="240" w:lineRule="auto"/>
        <w:ind w:firstLine="540"/>
        <w:contextualSpacing/>
        <w:jc w:val="both"/>
        <w:rPr>
          <w:rFonts w:ascii="Times New Roman" w:hAnsi="Times New Roman" w:cs="Times New Roman"/>
          <w:color w:val="000000"/>
          <w:sz w:val="24"/>
          <w:szCs w:val="24"/>
        </w:rPr>
      </w:pPr>
      <w:r w:rsidRPr="00B51E4E">
        <w:rPr>
          <w:rFonts w:ascii="Times New Roman" w:hAnsi="Times New Roman" w:cs="Times New Roman"/>
          <w:color w:val="000000"/>
          <w:sz w:val="24"/>
          <w:szCs w:val="24"/>
        </w:rPr>
        <w:t>2. Настоящее постановление</w:t>
      </w:r>
      <w:r w:rsidR="0087155D">
        <w:rPr>
          <w:rFonts w:ascii="Times New Roman" w:hAnsi="Times New Roman" w:cs="Times New Roman"/>
          <w:color w:val="000000"/>
          <w:sz w:val="24"/>
          <w:szCs w:val="24"/>
        </w:rPr>
        <w:t xml:space="preserve"> вступает в силу с 1 января 2022</w:t>
      </w:r>
      <w:r w:rsidRPr="00B51E4E">
        <w:rPr>
          <w:rFonts w:ascii="Times New Roman" w:hAnsi="Times New Roman" w:cs="Times New Roman"/>
          <w:color w:val="000000"/>
          <w:sz w:val="24"/>
          <w:szCs w:val="24"/>
        </w:rPr>
        <w:t xml:space="preserve"> года. </w:t>
      </w:r>
    </w:p>
    <w:p w:rsidR="004E5D48" w:rsidRPr="00B51E4E" w:rsidRDefault="004E5D48" w:rsidP="004E5D48">
      <w:pPr>
        <w:spacing w:after="0" w:line="240" w:lineRule="auto"/>
        <w:jc w:val="both"/>
        <w:rPr>
          <w:rFonts w:ascii="Times New Roman" w:hAnsi="Times New Roman" w:cs="Times New Roman"/>
          <w:sz w:val="24"/>
          <w:szCs w:val="24"/>
        </w:rPr>
      </w:pPr>
      <w:r w:rsidRPr="00B51E4E">
        <w:rPr>
          <w:rFonts w:ascii="Times New Roman" w:hAnsi="Times New Roman" w:cs="Times New Roman"/>
          <w:sz w:val="24"/>
          <w:szCs w:val="24"/>
        </w:rPr>
        <w:t>3. Опубликовать постановление в периодическом печатном издании «Ведомости Убинского района Новосибирской области».</w:t>
      </w:r>
    </w:p>
    <w:p w:rsidR="004E5D48" w:rsidRPr="00B51E4E" w:rsidRDefault="004E5D48" w:rsidP="004E5D48">
      <w:pPr>
        <w:pStyle w:val="ConsPlusNormal"/>
        <w:ind w:firstLine="540"/>
        <w:jc w:val="both"/>
        <w:rPr>
          <w:rFonts w:ascii="Times New Roman" w:hAnsi="Times New Roman" w:cs="Times New Roman"/>
          <w:sz w:val="24"/>
          <w:szCs w:val="24"/>
        </w:rPr>
      </w:pPr>
    </w:p>
    <w:p w:rsidR="004E5D48" w:rsidRPr="00B51E4E" w:rsidRDefault="004E5D48" w:rsidP="004E5D48">
      <w:pPr>
        <w:spacing w:after="0" w:line="240" w:lineRule="auto"/>
        <w:jc w:val="both"/>
        <w:rPr>
          <w:rFonts w:ascii="Times New Roman" w:hAnsi="Times New Roman" w:cs="Times New Roman"/>
          <w:sz w:val="24"/>
          <w:szCs w:val="24"/>
        </w:rPr>
      </w:pPr>
      <w:r w:rsidRPr="00B51E4E">
        <w:rPr>
          <w:rFonts w:ascii="Times New Roman" w:hAnsi="Times New Roman" w:cs="Times New Roman"/>
          <w:sz w:val="24"/>
          <w:szCs w:val="24"/>
        </w:rPr>
        <w:t>4. Контроль исполнения постановления возложить на первого заместителя главы администрации  Убинского  района  Новосибирской  области Терентьева Н.Л.</w:t>
      </w:r>
    </w:p>
    <w:p w:rsidR="003C156D" w:rsidRPr="003C156D" w:rsidRDefault="003C156D" w:rsidP="003C156D">
      <w:pPr>
        <w:rPr>
          <w:rFonts w:ascii="Times New Roman" w:hAnsi="Times New Roman" w:cs="Times New Roman"/>
          <w:sz w:val="28"/>
        </w:rPr>
      </w:pPr>
    </w:p>
    <w:p w:rsidR="004E5D48" w:rsidRPr="005248C7" w:rsidRDefault="004E5D48" w:rsidP="004E5D48">
      <w:pPr>
        <w:pStyle w:val="af1"/>
        <w:spacing w:before="0" w:beforeAutospacing="0" w:after="0" w:afterAutospacing="0"/>
        <w:jc w:val="right"/>
        <w:rPr>
          <w:color w:val="000000"/>
          <w:sz w:val="20"/>
          <w:szCs w:val="20"/>
        </w:rPr>
      </w:pPr>
      <w:r w:rsidRPr="005248C7">
        <w:rPr>
          <w:color w:val="000000"/>
          <w:sz w:val="20"/>
          <w:szCs w:val="20"/>
        </w:rPr>
        <w:t xml:space="preserve">О.Ф. </w:t>
      </w:r>
      <w:proofErr w:type="spellStart"/>
      <w:r w:rsidRPr="005248C7">
        <w:rPr>
          <w:color w:val="000000"/>
          <w:sz w:val="20"/>
          <w:szCs w:val="20"/>
        </w:rPr>
        <w:t>Конюк</w:t>
      </w:r>
      <w:proofErr w:type="spellEnd"/>
    </w:p>
    <w:p w:rsidR="004E5D48" w:rsidRDefault="004E5D48" w:rsidP="004E5D48">
      <w:pPr>
        <w:pStyle w:val="af1"/>
        <w:spacing w:before="0" w:beforeAutospacing="0" w:after="0" w:afterAutospacing="0"/>
        <w:rPr>
          <w:color w:val="000000"/>
          <w:sz w:val="20"/>
          <w:szCs w:val="20"/>
        </w:rPr>
      </w:pPr>
    </w:p>
    <w:p w:rsidR="004E5D48" w:rsidRPr="005248C7" w:rsidRDefault="004E5D48" w:rsidP="004E5D48">
      <w:pPr>
        <w:pStyle w:val="af1"/>
        <w:spacing w:before="0" w:beforeAutospacing="0" w:after="0" w:afterAutospacing="0"/>
        <w:rPr>
          <w:color w:val="000000"/>
          <w:sz w:val="20"/>
          <w:szCs w:val="20"/>
        </w:rPr>
      </w:pPr>
      <w:r w:rsidRPr="005248C7">
        <w:rPr>
          <w:color w:val="000000"/>
          <w:sz w:val="20"/>
          <w:szCs w:val="20"/>
        </w:rPr>
        <w:t>Первый заместитель главы</w:t>
      </w:r>
      <w:r w:rsidR="00184858">
        <w:rPr>
          <w:color w:val="000000"/>
          <w:sz w:val="20"/>
          <w:szCs w:val="20"/>
        </w:rPr>
        <w:t xml:space="preserve"> </w:t>
      </w:r>
    </w:p>
    <w:p w:rsidR="004E5D48" w:rsidRPr="005248C7" w:rsidRDefault="004E5D48" w:rsidP="004E5D48">
      <w:pPr>
        <w:pStyle w:val="af1"/>
        <w:spacing w:before="0" w:beforeAutospacing="0" w:after="0" w:afterAutospacing="0"/>
        <w:rPr>
          <w:color w:val="000000"/>
          <w:sz w:val="20"/>
          <w:szCs w:val="20"/>
        </w:rPr>
      </w:pPr>
      <w:r w:rsidRPr="005248C7">
        <w:rPr>
          <w:color w:val="000000"/>
          <w:sz w:val="20"/>
          <w:szCs w:val="20"/>
        </w:rPr>
        <w:t xml:space="preserve">администрации </w:t>
      </w:r>
      <w:r w:rsidR="00184858">
        <w:rPr>
          <w:color w:val="000000"/>
          <w:sz w:val="20"/>
          <w:szCs w:val="20"/>
        </w:rPr>
        <w:t>Убинского района новосибирской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sidRPr="005248C7">
        <w:rPr>
          <w:color w:val="000000"/>
          <w:sz w:val="20"/>
          <w:szCs w:val="20"/>
        </w:rPr>
        <w:t>Н.Л. Терентьев</w:t>
      </w:r>
    </w:p>
    <w:p w:rsidR="004E5D48" w:rsidRPr="005248C7" w:rsidRDefault="004E5D48" w:rsidP="004E5D48">
      <w:pPr>
        <w:pStyle w:val="af1"/>
        <w:spacing w:before="0" w:beforeAutospacing="0" w:after="0" w:afterAutospacing="0"/>
        <w:ind w:left="7080"/>
        <w:jc w:val="right"/>
        <w:rPr>
          <w:color w:val="000000"/>
          <w:sz w:val="20"/>
          <w:szCs w:val="20"/>
        </w:rPr>
      </w:pPr>
      <w:r>
        <w:rPr>
          <w:color w:val="000000"/>
          <w:sz w:val="20"/>
          <w:szCs w:val="20"/>
        </w:rPr>
        <w:t>«___» _______ 2021</w:t>
      </w:r>
      <w:r w:rsidRPr="005248C7">
        <w:rPr>
          <w:color w:val="000000"/>
          <w:sz w:val="20"/>
          <w:szCs w:val="20"/>
        </w:rPr>
        <w:t>.</w:t>
      </w:r>
    </w:p>
    <w:p w:rsidR="004E5D48" w:rsidRPr="005248C7" w:rsidRDefault="004E5D48" w:rsidP="004E5D48">
      <w:pPr>
        <w:pStyle w:val="af1"/>
        <w:spacing w:before="0" w:beforeAutospacing="0" w:after="0" w:afterAutospacing="0"/>
        <w:rPr>
          <w:color w:val="000000"/>
          <w:sz w:val="20"/>
          <w:szCs w:val="20"/>
        </w:rPr>
      </w:pPr>
      <w:r w:rsidRPr="005248C7">
        <w:rPr>
          <w:color w:val="000000"/>
          <w:sz w:val="20"/>
          <w:szCs w:val="20"/>
        </w:rPr>
        <w:t xml:space="preserve">Управляющий делами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248C7">
        <w:rPr>
          <w:color w:val="000000"/>
          <w:sz w:val="20"/>
          <w:szCs w:val="20"/>
        </w:rPr>
        <w:t>А.Н. Селютин</w:t>
      </w:r>
    </w:p>
    <w:p w:rsidR="004E5D48" w:rsidRPr="005248C7" w:rsidRDefault="004E5D48" w:rsidP="004E5D48">
      <w:pPr>
        <w:pStyle w:val="af1"/>
        <w:spacing w:before="0" w:beforeAutospacing="0" w:after="0" w:afterAutospacing="0"/>
        <w:jc w:val="right"/>
        <w:rPr>
          <w:color w:val="000000"/>
          <w:sz w:val="20"/>
          <w:szCs w:val="20"/>
        </w:rPr>
      </w:pPr>
      <w:r>
        <w:rPr>
          <w:color w:val="000000"/>
          <w:sz w:val="20"/>
          <w:szCs w:val="20"/>
        </w:rPr>
        <w:t>«___» _______ 2021</w:t>
      </w:r>
      <w:r w:rsidRPr="005248C7">
        <w:rPr>
          <w:color w:val="000000"/>
          <w:sz w:val="20"/>
          <w:szCs w:val="20"/>
        </w:rPr>
        <w:t xml:space="preserve"> г.</w:t>
      </w:r>
    </w:p>
    <w:p w:rsidR="004E5D48" w:rsidRDefault="004E5D48" w:rsidP="004E5D48">
      <w:pPr>
        <w:pStyle w:val="af1"/>
        <w:spacing w:before="0" w:beforeAutospacing="0" w:after="0" w:afterAutospacing="0"/>
        <w:rPr>
          <w:color w:val="000000"/>
          <w:sz w:val="20"/>
          <w:szCs w:val="20"/>
        </w:rPr>
      </w:pPr>
      <w:r>
        <w:rPr>
          <w:color w:val="000000"/>
          <w:sz w:val="20"/>
          <w:szCs w:val="20"/>
        </w:rPr>
        <w:t>Начальник юридического отдела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roofErr w:type="spellStart"/>
      <w:r>
        <w:rPr>
          <w:color w:val="000000"/>
          <w:sz w:val="20"/>
          <w:szCs w:val="20"/>
        </w:rPr>
        <w:t>Слободина</w:t>
      </w:r>
      <w:proofErr w:type="spellEnd"/>
      <w:r>
        <w:rPr>
          <w:color w:val="000000"/>
          <w:sz w:val="20"/>
          <w:szCs w:val="20"/>
        </w:rPr>
        <w:t xml:space="preserve"> Ю.Ю.</w:t>
      </w:r>
    </w:p>
    <w:p w:rsidR="004E5D48" w:rsidRDefault="004E5D48" w:rsidP="004E5D48">
      <w:pPr>
        <w:pStyle w:val="af1"/>
        <w:spacing w:before="0" w:beforeAutospacing="0" w:after="0" w:afterAutospacing="0"/>
        <w:ind w:firstLine="708"/>
        <w:jc w:val="right"/>
        <w:rPr>
          <w:color w:val="000000"/>
          <w:sz w:val="20"/>
          <w:szCs w:val="20"/>
        </w:rPr>
      </w:pPr>
      <w:r>
        <w:rPr>
          <w:color w:val="000000"/>
          <w:sz w:val="20"/>
          <w:szCs w:val="20"/>
        </w:rPr>
        <w:t>«___» _______ 2021</w:t>
      </w:r>
      <w:r w:rsidRPr="005248C7">
        <w:rPr>
          <w:color w:val="000000"/>
          <w:sz w:val="20"/>
          <w:szCs w:val="20"/>
        </w:rPr>
        <w:t xml:space="preserve"> г.</w:t>
      </w:r>
    </w:p>
    <w:p w:rsidR="004E5D48" w:rsidRDefault="004E5D48" w:rsidP="004E5D48">
      <w:pPr>
        <w:pStyle w:val="af1"/>
        <w:spacing w:before="0" w:beforeAutospacing="0" w:after="0" w:afterAutospacing="0"/>
        <w:rPr>
          <w:color w:val="000000"/>
          <w:sz w:val="20"/>
          <w:szCs w:val="20"/>
        </w:rPr>
      </w:pPr>
    </w:p>
    <w:p w:rsidR="00184858" w:rsidRDefault="00184858" w:rsidP="004E5D48">
      <w:pPr>
        <w:pStyle w:val="af1"/>
        <w:spacing w:before="0" w:beforeAutospacing="0" w:after="0" w:afterAutospacing="0"/>
        <w:rPr>
          <w:color w:val="000000"/>
          <w:sz w:val="20"/>
          <w:szCs w:val="20"/>
        </w:rPr>
      </w:pPr>
    </w:p>
    <w:p w:rsidR="00184858" w:rsidRDefault="00184858" w:rsidP="004E5D48">
      <w:pPr>
        <w:pStyle w:val="af1"/>
        <w:spacing w:before="0" w:beforeAutospacing="0" w:after="0" w:afterAutospacing="0"/>
        <w:rPr>
          <w:color w:val="000000"/>
          <w:sz w:val="20"/>
          <w:szCs w:val="20"/>
        </w:rPr>
      </w:pPr>
    </w:p>
    <w:p w:rsidR="00184858" w:rsidRDefault="00184858" w:rsidP="004E5D48">
      <w:pPr>
        <w:pStyle w:val="af1"/>
        <w:spacing w:before="0" w:beforeAutospacing="0" w:after="0" w:afterAutospacing="0"/>
        <w:rPr>
          <w:color w:val="000000"/>
          <w:sz w:val="20"/>
          <w:szCs w:val="20"/>
        </w:rPr>
      </w:pPr>
    </w:p>
    <w:p w:rsidR="004E5D48" w:rsidRPr="005248C7" w:rsidRDefault="004E5D48" w:rsidP="004E5D48">
      <w:pPr>
        <w:pStyle w:val="af1"/>
        <w:spacing w:before="0" w:beforeAutospacing="0" w:after="0" w:afterAutospacing="0"/>
        <w:rPr>
          <w:color w:val="000000"/>
          <w:sz w:val="20"/>
          <w:szCs w:val="20"/>
        </w:rPr>
      </w:pPr>
      <w:r w:rsidRPr="005248C7">
        <w:rPr>
          <w:color w:val="000000"/>
          <w:sz w:val="20"/>
          <w:szCs w:val="20"/>
        </w:rPr>
        <w:t>Исполнитель</w:t>
      </w:r>
    </w:p>
    <w:p w:rsidR="004E5D48" w:rsidRDefault="004E5D48" w:rsidP="004E5D48">
      <w:pPr>
        <w:pStyle w:val="af1"/>
        <w:spacing w:before="0" w:beforeAutospacing="0" w:after="0" w:afterAutospacing="0"/>
        <w:rPr>
          <w:color w:val="000000"/>
          <w:sz w:val="20"/>
          <w:szCs w:val="20"/>
        </w:rPr>
      </w:pPr>
      <w:r>
        <w:rPr>
          <w:color w:val="000000"/>
          <w:sz w:val="20"/>
          <w:szCs w:val="20"/>
        </w:rPr>
        <w:t>Терентьев Н.Л.</w:t>
      </w:r>
    </w:p>
    <w:p w:rsidR="00184858" w:rsidRDefault="00184858" w:rsidP="004E5D48">
      <w:pPr>
        <w:pStyle w:val="af1"/>
        <w:spacing w:before="0" w:beforeAutospacing="0" w:after="0" w:afterAutospacing="0"/>
        <w:rPr>
          <w:color w:val="000000"/>
          <w:sz w:val="20"/>
          <w:szCs w:val="20"/>
        </w:rPr>
      </w:pPr>
    </w:p>
    <w:p w:rsidR="00184858" w:rsidRPr="005248C7" w:rsidRDefault="00184858" w:rsidP="004E5D48">
      <w:pPr>
        <w:pStyle w:val="af1"/>
        <w:spacing w:before="0" w:beforeAutospacing="0" w:after="0" w:afterAutospacing="0"/>
        <w:rPr>
          <w:color w:val="000000"/>
          <w:sz w:val="20"/>
          <w:szCs w:val="20"/>
        </w:rPr>
      </w:pPr>
    </w:p>
    <w:p w:rsidR="003C156D" w:rsidRDefault="003C156D"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4E5D48" w:rsidRDefault="004E5D48" w:rsidP="003C156D">
      <w:pPr>
        <w:autoSpaceDE w:val="0"/>
        <w:autoSpaceDN w:val="0"/>
        <w:adjustRightInd w:val="0"/>
        <w:spacing w:after="0" w:line="240" w:lineRule="auto"/>
        <w:ind w:firstLine="720"/>
        <w:jc w:val="center"/>
        <w:rPr>
          <w:rFonts w:ascii="Calibri" w:eastAsiaTheme="minorHAnsi" w:hAnsi="Calibri" w:cs="Calibri"/>
          <w:szCs w:val="20"/>
        </w:rPr>
      </w:pPr>
    </w:p>
    <w:p w:rsidR="00B51E4E" w:rsidRDefault="00B51E4E" w:rsidP="003C156D">
      <w:pPr>
        <w:autoSpaceDE w:val="0"/>
        <w:autoSpaceDN w:val="0"/>
        <w:adjustRightInd w:val="0"/>
        <w:spacing w:after="0" w:line="240" w:lineRule="auto"/>
        <w:ind w:firstLine="720"/>
        <w:jc w:val="center"/>
        <w:rPr>
          <w:rFonts w:ascii="Calibri" w:eastAsiaTheme="minorHAnsi" w:hAnsi="Calibri" w:cs="Calibri"/>
          <w:szCs w:val="20"/>
        </w:rPr>
      </w:pPr>
    </w:p>
    <w:p w:rsidR="00B51E4E" w:rsidRPr="003C156D" w:rsidRDefault="00B51E4E" w:rsidP="003C156D">
      <w:pPr>
        <w:autoSpaceDE w:val="0"/>
        <w:autoSpaceDN w:val="0"/>
        <w:adjustRightInd w:val="0"/>
        <w:spacing w:after="0" w:line="240" w:lineRule="auto"/>
        <w:ind w:firstLine="720"/>
        <w:jc w:val="center"/>
        <w:rPr>
          <w:rFonts w:ascii="Calibri" w:eastAsiaTheme="minorHAnsi" w:hAnsi="Calibri" w:cs="Calibri"/>
          <w:szCs w:val="20"/>
        </w:rPr>
      </w:pPr>
    </w:p>
    <w:p w:rsidR="003C156D" w:rsidRPr="003C156D" w:rsidRDefault="003C156D" w:rsidP="003C156D">
      <w:pPr>
        <w:autoSpaceDE w:val="0"/>
        <w:autoSpaceDN w:val="0"/>
        <w:adjustRightInd w:val="0"/>
        <w:spacing w:after="0" w:line="240" w:lineRule="auto"/>
        <w:ind w:firstLine="540"/>
        <w:jc w:val="both"/>
        <w:outlineLvl w:val="0"/>
        <w:rPr>
          <w:rFonts w:ascii="Times New Roman" w:eastAsiaTheme="minorHAnsi" w:hAnsi="Times New Roman" w:cs="Times New Roman"/>
          <w:sz w:val="28"/>
          <w:szCs w:val="28"/>
          <w:lang w:eastAsia="en-US"/>
        </w:rPr>
      </w:pPr>
    </w:p>
    <w:p w:rsidR="004E5D48" w:rsidRPr="002C72D4" w:rsidRDefault="004E5D48" w:rsidP="004E5D48">
      <w:pPr>
        <w:spacing w:after="0" w:line="240" w:lineRule="auto"/>
        <w:ind w:left="6663"/>
        <w:jc w:val="center"/>
        <w:rPr>
          <w:rFonts w:ascii="Times New Roman" w:hAnsi="Times New Roman" w:cs="Times New Roman"/>
          <w:sz w:val="24"/>
          <w:szCs w:val="24"/>
        </w:rPr>
      </w:pPr>
      <w:r w:rsidRPr="002C72D4">
        <w:rPr>
          <w:rFonts w:ascii="Times New Roman" w:hAnsi="Times New Roman" w:cs="Times New Roman"/>
          <w:sz w:val="24"/>
          <w:szCs w:val="24"/>
        </w:rPr>
        <w:t>ПРИЛОЖЕНИЕ</w:t>
      </w:r>
    </w:p>
    <w:p w:rsidR="004E5D48" w:rsidRPr="002C72D4" w:rsidRDefault="004E5D48" w:rsidP="004E5D48">
      <w:pPr>
        <w:spacing w:after="0" w:line="240" w:lineRule="auto"/>
        <w:ind w:left="6663"/>
        <w:jc w:val="center"/>
        <w:rPr>
          <w:rFonts w:ascii="Times New Roman" w:hAnsi="Times New Roman" w:cs="Times New Roman"/>
          <w:sz w:val="24"/>
          <w:szCs w:val="24"/>
        </w:rPr>
      </w:pPr>
      <w:r w:rsidRPr="002C72D4">
        <w:rPr>
          <w:rFonts w:ascii="Times New Roman" w:hAnsi="Times New Roman" w:cs="Times New Roman"/>
          <w:sz w:val="24"/>
          <w:szCs w:val="24"/>
        </w:rPr>
        <w:t xml:space="preserve">к проекту постановлению </w:t>
      </w:r>
      <w:r>
        <w:rPr>
          <w:rFonts w:ascii="Times New Roman" w:hAnsi="Times New Roman" w:cs="Times New Roman"/>
          <w:sz w:val="24"/>
          <w:szCs w:val="24"/>
        </w:rPr>
        <w:t>администрации</w:t>
      </w:r>
      <w:r w:rsidRPr="002C72D4">
        <w:rPr>
          <w:rFonts w:ascii="Times New Roman" w:hAnsi="Times New Roman" w:cs="Times New Roman"/>
          <w:sz w:val="24"/>
          <w:szCs w:val="24"/>
        </w:rPr>
        <w:t xml:space="preserve"> </w:t>
      </w:r>
    </w:p>
    <w:p w:rsidR="004E5D48" w:rsidRPr="002C72D4" w:rsidRDefault="004E5D48" w:rsidP="004E5D48">
      <w:pPr>
        <w:spacing w:after="0" w:line="240" w:lineRule="auto"/>
        <w:ind w:left="6663"/>
        <w:jc w:val="center"/>
        <w:rPr>
          <w:rFonts w:ascii="Times New Roman" w:hAnsi="Times New Roman" w:cs="Times New Roman"/>
          <w:sz w:val="24"/>
          <w:szCs w:val="24"/>
        </w:rPr>
      </w:pPr>
      <w:r w:rsidRPr="002C72D4">
        <w:rPr>
          <w:rFonts w:ascii="Times New Roman" w:hAnsi="Times New Roman" w:cs="Times New Roman"/>
          <w:sz w:val="24"/>
          <w:szCs w:val="24"/>
        </w:rPr>
        <w:t xml:space="preserve">Убинского района </w:t>
      </w:r>
    </w:p>
    <w:p w:rsidR="004E5D48" w:rsidRPr="002C72D4" w:rsidRDefault="004E5D48" w:rsidP="004E5D48">
      <w:pPr>
        <w:spacing w:after="0" w:line="240" w:lineRule="auto"/>
        <w:ind w:left="6663"/>
        <w:jc w:val="center"/>
        <w:rPr>
          <w:rFonts w:ascii="Times New Roman" w:hAnsi="Times New Roman" w:cs="Times New Roman"/>
          <w:sz w:val="24"/>
          <w:szCs w:val="24"/>
        </w:rPr>
      </w:pPr>
      <w:r w:rsidRPr="002C72D4">
        <w:rPr>
          <w:rFonts w:ascii="Times New Roman" w:hAnsi="Times New Roman" w:cs="Times New Roman"/>
          <w:sz w:val="24"/>
          <w:szCs w:val="24"/>
        </w:rPr>
        <w:t>Новосибирской области</w:t>
      </w:r>
    </w:p>
    <w:p w:rsidR="003C156D" w:rsidRPr="003C156D" w:rsidRDefault="003C156D" w:rsidP="003C156D">
      <w:pPr>
        <w:spacing w:after="100" w:afterAutospacing="1" w:line="240" w:lineRule="auto"/>
        <w:contextualSpacing/>
        <w:jc w:val="both"/>
        <w:rPr>
          <w:rFonts w:ascii="Times New Roman" w:eastAsiaTheme="minorHAnsi" w:hAnsi="Times New Roman" w:cs="Times New Roman"/>
          <w:sz w:val="28"/>
          <w:szCs w:val="28"/>
          <w:lang w:eastAsia="en-US"/>
        </w:rPr>
      </w:pPr>
    </w:p>
    <w:p w:rsidR="003C156D" w:rsidRPr="003C156D" w:rsidRDefault="003C156D" w:rsidP="003C156D">
      <w:pPr>
        <w:spacing w:after="100" w:afterAutospacing="1" w:line="240" w:lineRule="auto"/>
        <w:contextualSpacing/>
        <w:jc w:val="both"/>
        <w:rPr>
          <w:rFonts w:ascii="Times New Roman" w:eastAsiaTheme="minorHAnsi" w:hAnsi="Times New Roman" w:cs="Times New Roman"/>
          <w:sz w:val="28"/>
          <w:szCs w:val="28"/>
          <w:lang w:eastAsia="en-US"/>
        </w:rPr>
      </w:pPr>
    </w:p>
    <w:p w:rsidR="003C156D" w:rsidRPr="003C156D" w:rsidRDefault="003C156D" w:rsidP="003C156D">
      <w:pPr>
        <w:spacing w:after="0" w:line="240" w:lineRule="auto"/>
        <w:contextualSpacing/>
        <w:jc w:val="center"/>
        <w:rPr>
          <w:rFonts w:ascii="Times New Roman" w:eastAsiaTheme="minorHAnsi" w:hAnsi="Times New Roman" w:cs="Times New Roman"/>
          <w:b/>
          <w:sz w:val="28"/>
          <w:szCs w:val="28"/>
          <w:lang w:eastAsia="en-US"/>
        </w:rPr>
      </w:pPr>
      <w:r w:rsidRPr="003C156D">
        <w:rPr>
          <w:rFonts w:ascii="Times New Roman" w:eastAsiaTheme="minorHAnsi" w:hAnsi="Times New Roman" w:cs="Times New Roman"/>
          <w:b/>
          <w:sz w:val="28"/>
          <w:szCs w:val="28"/>
          <w:lang w:eastAsia="en-US"/>
        </w:rPr>
        <w:t>ПОРЯДОК</w:t>
      </w:r>
    </w:p>
    <w:p w:rsidR="003C156D" w:rsidRPr="003C156D" w:rsidRDefault="003C156D" w:rsidP="003C156D">
      <w:pPr>
        <w:spacing w:after="0" w:line="240" w:lineRule="auto"/>
        <w:contextualSpacing/>
        <w:jc w:val="center"/>
        <w:rPr>
          <w:rFonts w:ascii="Times New Roman" w:eastAsiaTheme="minorHAnsi" w:hAnsi="Times New Roman" w:cs="Times New Roman"/>
          <w:b/>
          <w:sz w:val="28"/>
          <w:szCs w:val="28"/>
          <w:lang w:eastAsia="en-US"/>
        </w:rPr>
      </w:pPr>
      <w:r w:rsidRPr="003C156D">
        <w:rPr>
          <w:rFonts w:ascii="Times New Roman" w:eastAsiaTheme="minorHAnsi" w:hAnsi="Times New Roman" w:cs="Times New Roman"/>
          <w:b/>
          <w:sz w:val="28"/>
          <w:szCs w:val="28"/>
          <w:lang w:eastAsia="en-US"/>
        </w:rPr>
        <w:t xml:space="preserve">формирования муниципального задания на оказание муниципальных услуг (выполнение работ) в отношении муниципальных учреждений </w:t>
      </w:r>
      <w:r w:rsidR="004E5D48">
        <w:rPr>
          <w:rFonts w:ascii="Times New Roman" w:eastAsiaTheme="minorHAnsi" w:hAnsi="Times New Roman" w:cs="Times New Roman"/>
          <w:b/>
          <w:sz w:val="28"/>
          <w:szCs w:val="28"/>
          <w:lang w:eastAsia="en-US"/>
        </w:rPr>
        <w:t>Убинского</w:t>
      </w:r>
      <w:r w:rsidRPr="003C156D">
        <w:rPr>
          <w:rFonts w:ascii="Times New Roman" w:eastAsiaTheme="minorHAnsi" w:hAnsi="Times New Roman" w:cs="Times New Roman"/>
          <w:b/>
          <w:sz w:val="28"/>
          <w:szCs w:val="28"/>
          <w:lang w:eastAsia="en-US"/>
        </w:rPr>
        <w:t xml:space="preserve">  района Новосибирской области и финансового обеспечения выполнения</w:t>
      </w:r>
    </w:p>
    <w:p w:rsidR="003C156D" w:rsidRPr="003C156D" w:rsidRDefault="003C156D" w:rsidP="003C156D">
      <w:pPr>
        <w:spacing w:after="0" w:line="240" w:lineRule="auto"/>
        <w:contextualSpacing/>
        <w:jc w:val="center"/>
        <w:rPr>
          <w:rFonts w:ascii="Times New Roman" w:eastAsiaTheme="minorHAnsi" w:hAnsi="Times New Roman" w:cs="Times New Roman"/>
          <w:sz w:val="28"/>
          <w:szCs w:val="28"/>
          <w:lang w:eastAsia="en-US"/>
        </w:rPr>
      </w:pPr>
      <w:r w:rsidRPr="003C156D">
        <w:rPr>
          <w:rFonts w:ascii="Times New Roman" w:eastAsiaTheme="minorHAnsi" w:hAnsi="Times New Roman" w:cs="Times New Roman"/>
          <w:b/>
          <w:sz w:val="28"/>
          <w:szCs w:val="28"/>
          <w:lang w:eastAsia="en-US"/>
        </w:rPr>
        <w:t>муниципального задания</w:t>
      </w:r>
    </w:p>
    <w:p w:rsidR="003C156D" w:rsidRPr="003C156D" w:rsidRDefault="003C156D" w:rsidP="003C156D">
      <w:pPr>
        <w:spacing w:after="0" w:line="240" w:lineRule="auto"/>
        <w:contextualSpacing/>
        <w:jc w:val="center"/>
        <w:rPr>
          <w:rFonts w:ascii="Times New Roman" w:eastAsiaTheme="minorHAnsi" w:hAnsi="Times New Roman" w:cs="Times New Roman"/>
          <w:sz w:val="28"/>
          <w:szCs w:val="28"/>
          <w:lang w:eastAsia="en-US"/>
        </w:rPr>
      </w:pPr>
    </w:p>
    <w:p w:rsidR="003C156D" w:rsidRPr="003C156D" w:rsidRDefault="003C156D" w:rsidP="003C156D">
      <w:pPr>
        <w:spacing w:after="0" w:line="240" w:lineRule="auto"/>
        <w:contextualSpacing/>
        <w:jc w:val="center"/>
        <w:rPr>
          <w:rFonts w:ascii="Times New Roman" w:eastAsiaTheme="minorHAnsi" w:hAnsi="Times New Roman" w:cs="Times New Roman"/>
          <w:b/>
          <w:sz w:val="28"/>
          <w:szCs w:val="28"/>
          <w:lang w:eastAsia="en-US"/>
        </w:rPr>
      </w:pPr>
      <w:r w:rsidRPr="003C156D">
        <w:rPr>
          <w:rFonts w:ascii="Times New Roman" w:eastAsiaTheme="minorHAnsi" w:hAnsi="Times New Roman" w:cs="Times New Roman"/>
          <w:b/>
          <w:sz w:val="28"/>
          <w:szCs w:val="28"/>
          <w:lang w:val="en-US" w:eastAsia="en-US"/>
        </w:rPr>
        <w:t>I</w:t>
      </w:r>
      <w:r w:rsidRPr="003C156D">
        <w:rPr>
          <w:rFonts w:ascii="Times New Roman" w:eastAsiaTheme="minorHAnsi" w:hAnsi="Times New Roman" w:cs="Times New Roman"/>
          <w:b/>
          <w:sz w:val="28"/>
          <w:szCs w:val="28"/>
          <w:lang w:eastAsia="en-US"/>
        </w:rPr>
        <w:t>.</w:t>
      </w:r>
      <w:r w:rsidRPr="003C156D">
        <w:rPr>
          <w:rFonts w:ascii="Times New Roman" w:eastAsiaTheme="minorHAnsi" w:hAnsi="Times New Roman" w:cs="Times New Roman"/>
          <w:b/>
          <w:sz w:val="28"/>
          <w:szCs w:val="28"/>
          <w:lang w:val="en-US" w:eastAsia="en-US"/>
        </w:rPr>
        <w:t> </w:t>
      </w:r>
      <w:r w:rsidRPr="003C156D">
        <w:rPr>
          <w:rFonts w:ascii="Times New Roman" w:eastAsiaTheme="minorHAnsi" w:hAnsi="Times New Roman" w:cs="Times New Roman"/>
          <w:b/>
          <w:sz w:val="28"/>
          <w:szCs w:val="28"/>
          <w:lang w:eastAsia="en-US"/>
        </w:rPr>
        <w:t>Общие положения</w:t>
      </w:r>
    </w:p>
    <w:p w:rsidR="003C156D" w:rsidRPr="003C156D" w:rsidRDefault="003C156D" w:rsidP="003C156D">
      <w:pPr>
        <w:spacing w:after="0" w:line="240" w:lineRule="auto"/>
        <w:contextualSpacing/>
        <w:jc w:val="center"/>
        <w:rPr>
          <w:rFonts w:ascii="Times New Roman" w:eastAsiaTheme="minorHAnsi" w:hAnsi="Times New Roman" w:cs="Times New Roman"/>
          <w:sz w:val="28"/>
          <w:szCs w:val="28"/>
          <w:lang w:eastAsia="en-US"/>
        </w:rPr>
      </w:pPr>
    </w:p>
    <w:p w:rsidR="003C156D" w:rsidRPr="003C156D" w:rsidRDefault="003C156D" w:rsidP="003C156D">
      <w:pPr>
        <w:spacing w:after="0" w:line="240" w:lineRule="auto"/>
        <w:ind w:firstLine="567"/>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 xml:space="preserve">Настоящий Порядок формирования муниципального задания на оказание муниципальных услуг (выполнение работ) в отношении муниципальных учреждений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и финансового обеспечения выполнения муниципального задания (далее – Порядок)  устанавливает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муниципальными автономными учреждениями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а также муниципальными казенными учреждениями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w:t>
      </w:r>
      <w:proofErr w:type="gramEnd"/>
      <w:r w:rsidRPr="003C156D">
        <w:rPr>
          <w:rFonts w:ascii="Times New Roman" w:eastAsiaTheme="minorHAnsi" w:hAnsi="Times New Roman" w:cs="Times New Roman"/>
          <w:sz w:val="28"/>
          <w:szCs w:val="28"/>
          <w:lang w:eastAsia="en-US"/>
        </w:rPr>
        <w:t xml:space="preserve"> области,  </w:t>
      </w:r>
      <w:proofErr w:type="gramStart"/>
      <w:r w:rsidRPr="003C156D">
        <w:rPr>
          <w:rFonts w:ascii="Times New Roman" w:eastAsiaTheme="minorHAnsi" w:hAnsi="Times New Roman" w:cs="Times New Roman"/>
          <w:sz w:val="28"/>
          <w:szCs w:val="28"/>
          <w:lang w:eastAsia="en-US"/>
        </w:rPr>
        <w:t>определенными</w:t>
      </w:r>
      <w:proofErr w:type="gramEnd"/>
      <w:r w:rsidRPr="003C156D">
        <w:rPr>
          <w:rFonts w:ascii="Times New Roman" w:eastAsiaTheme="minorHAnsi" w:hAnsi="Times New Roman" w:cs="Times New Roman"/>
          <w:sz w:val="28"/>
          <w:szCs w:val="28"/>
          <w:lang w:eastAsia="en-US"/>
        </w:rPr>
        <w:t xml:space="preserve"> распоряжением Главы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w:t>
      </w:r>
    </w:p>
    <w:p w:rsidR="003C156D" w:rsidRPr="003C156D" w:rsidRDefault="003C156D" w:rsidP="003C156D">
      <w:pPr>
        <w:spacing w:after="0" w:line="240" w:lineRule="auto"/>
        <w:jc w:val="both"/>
        <w:rPr>
          <w:rFonts w:ascii="Times New Roman" w:hAnsi="Times New Roman" w:cs="Times New Roman"/>
          <w:sz w:val="28"/>
          <w:szCs w:val="28"/>
        </w:rPr>
      </w:pPr>
    </w:p>
    <w:p w:rsidR="003C156D" w:rsidRPr="003C156D" w:rsidRDefault="003C156D" w:rsidP="003C156D">
      <w:pPr>
        <w:autoSpaceDE w:val="0"/>
        <w:autoSpaceDN w:val="0"/>
        <w:adjustRightInd w:val="0"/>
        <w:spacing w:after="0" w:line="240" w:lineRule="auto"/>
        <w:jc w:val="center"/>
        <w:rPr>
          <w:rFonts w:ascii="Times New Roman" w:hAnsi="Times New Roman" w:cs="Times New Roman"/>
          <w:b/>
          <w:sz w:val="28"/>
          <w:szCs w:val="28"/>
        </w:rPr>
      </w:pPr>
      <w:r w:rsidRPr="003C156D">
        <w:rPr>
          <w:rFonts w:ascii="Times New Roman" w:hAnsi="Times New Roman" w:cs="Times New Roman"/>
          <w:b/>
          <w:sz w:val="28"/>
          <w:szCs w:val="28"/>
          <w:lang w:val="en-US"/>
        </w:rPr>
        <w:t>II</w:t>
      </w:r>
      <w:r w:rsidRPr="003C156D">
        <w:rPr>
          <w:rFonts w:ascii="Times New Roman" w:hAnsi="Times New Roman" w:cs="Times New Roman"/>
          <w:b/>
          <w:sz w:val="28"/>
          <w:szCs w:val="28"/>
        </w:rPr>
        <w:t>. Формирование муниципального задания</w:t>
      </w:r>
    </w:p>
    <w:p w:rsidR="003C156D" w:rsidRPr="003C156D" w:rsidRDefault="003C156D" w:rsidP="003C156D">
      <w:pPr>
        <w:autoSpaceDE w:val="0"/>
        <w:autoSpaceDN w:val="0"/>
        <w:adjustRightInd w:val="0"/>
        <w:spacing w:after="0" w:line="240" w:lineRule="auto"/>
        <w:jc w:val="center"/>
        <w:rPr>
          <w:rFonts w:ascii="Times New Roman" w:hAnsi="Times New Roman" w:cs="Times New Roman"/>
          <w:b/>
          <w:sz w:val="28"/>
          <w:szCs w:val="28"/>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w:t>
      </w:r>
      <w:proofErr w:type="gramStart"/>
      <w:r w:rsidRPr="003C156D">
        <w:rPr>
          <w:rFonts w:ascii="Times New Roman" w:eastAsiaTheme="minorHAnsi" w:hAnsi="Times New Roman" w:cs="Times New Roman"/>
          <w:sz w:val="28"/>
          <w:szCs w:val="28"/>
          <w:lang w:eastAsia="en-US"/>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с учетом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по оказанию услуг и выполнению работ</w:t>
      </w:r>
      <w:proofErr w:type="gramEnd"/>
      <w:r w:rsidRPr="003C156D">
        <w:rPr>
          <w:rFonts w:ascii="Times New Roman" w:eastAsiaTheme="minorHAnsi" w:hAnsi="Times New Roman" w:cs="Times New Roman"/>
          <w:sz w:val="28"/>
          <w:szCs w:val="28"/>
          <w:lang w:eastAsia="en-US"/>
        </w:rPr>
        <w:t xml:space="preserve">, а также с учетом показателей выполнения муниципальным учреждением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муниципального задания в отчетном финансовом году.</w:t>
      </w:r>
      <w:bookmarkStart w:id="0" w:name="P50"/>
      <w:bookmarkEnd w:id="0"/>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3. Муниципальное </w:t>
      </w:r>
      <w:hyperlink r:id="rId11" w:anchor="P205" w:history="1">
        <w:r w:rsidRPr="003C156D">
          <w:rPr>
            <w:rFonts w:ascii="Times New Roman" w:eastAsiaTheme="minorHAnsi" w:hAnsi="Times New Roman" w:cs="Times New Roman"/>
            <w:sz w:val="28"/>
            <w:szCs w:val="28"/>
            <w:u w:val="single"/>
            <w:lang w:eastAsia="en-US"/>
          </w:rPr>
          <w:t>задание</w:t>
        </w:r>
      </w:hyperlink>
      <w:r w:rsidRPr="003C156D">
        <w:rPr>
          <w:rFonts w:ascii="Times New Roman" w:eastAsiaTheme="minorHAnsi" w:hAnsi="Times New Roman" w:cs="Times New Roman"/>
          <w:sz w:val="28"/>
          <w:szCs w:val="28"/>
          <w:lang w:eastAsia="en-US"/>
        </w:rPr>
        <w:t xml:space="preserve"> формируется по форме согласно приложению N 1 к настоящему Порядку.</w:t>
      </w:r>
    </w:p>
    <w:p w:rsidR="003C156D" w:rsidRPr="003C156D" w:rsidRDefault="003C156D" w:rsidP="003C156D">
      <w:pPr>
        <w:autoSpaceDE w:val="0"/>
        <w:autoSpaceDN w:val="0"/>
        <w:adjustRightInd w:val="0"/>
        <w:spacing w:before="220" w:after="0" w:line="240" w:lineRule="auto"/>
        <w:ind w:firstLine="567"/>
        <w:contextualSpacing/>
        <w:jc w:val="both"/>
        <w:rPr>
          <w:rFonts w:ascii="Times New Roman" w:eastAsiaTheme="minorHAnsi" w:hAnsi="Times New Roman" w:cs="Times New Roman"/>
          <w:sz w:val="28"/>
          <w:szCs w:val="28"/>
          <w:lang w:eastAsia="en-US"/>
        </w:rPr>
      </w:pPr>
      <w:bookmarkStart w:id="1" w:name="_GoBack"/>
      <w:bookmarkEnd w:id="1"/>
      <w:r w:rsidRPr="003C156D">
        <w:rPr>
          <w:rFonts w:ascii="Times New Roman" w:eastAsiaTheme="minorHAnsi" w:hAnsi="Times New Roman" w:cs="Times New Roman"/>
          <w:sz w:val="28"/>
          <w:szCs w:val="28"/>
          <w:lang w:eastAsia="en-US"/>
        </w:rPr>
        <w:t xml:space="preserve">При установлении муниципальному учреждению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муниципального задания на оказание нескольких муниципальных услуг (выполнение нескольких работ) муниципальное задание </w:t>
      </w:r>
      <w:r w:rsidRPr="003C156D">
        <w:rPr>
          <w:rFonts w:ascii="Times New Roman" w:eastAsiaTheme="minorHAnsi" w:hAnsi="Times New Roman" w:cs="Times New Roman"/>
          <w:sz w:val="28"/>
          <w:szCs w:val="28"/>
          <w:lang w:eastAsia="en-US"/>
        </w:rPr>
        <w:lastRenderedPageBreak/>
        <w:t>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При установлении муниципальному учреждению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муниципального задания одновременно на оказание муниципально</w:t>
      </w:r>
      <w:proofErr w:type="gramStart"/>
      <w:r w:rsidRPr="003C156D">
        <w:rPr>
          <w:rFonts w:ascii="Times New Roman" w:eastAsiaTheme="minorHAnsi" w:hAnsi="Times New Roman" w:cs="Times New Roman"/>
          <w:sz w:val="28"/>
          <w:szCs w:val="28"/>
          <w:lang w:eastAsia="en-US"/>
        </w:rPr>
        <w:t>й(</w:t>
      </w:r>
      <w:proofErr w:type="spellStart"/>
      <w:proofErr w:type="gramEnd"/>
      <w:r w:rsidRPr="003C156D">
        <w:rPr>
          <w:rFonts w:ascii="Times New Roman" w:eastAsiaTheme="minorHAnsi" w:hAnsi="Times New Roman" w:cs="Times New Roman"/>
          <w:sz w:val="28"/>
          <w:szCs w:val="28"/>
          <w:lang w:eastAsia="en-US"/>
        </w:rPr>
        <w:t>ых</w:t>
      </w:r>
      <w:proofErr w:type="spellEnd"/>
      <w:r w:rsidRPr="003C156D">
        <w:rPr>
          <w:rFonts w:ascii="Times New Roman" w:eastAsiaTheme="minorHAnsi" w:hAnsi="Times New Roman" w:cs="Times New Roman"/>
          <w:sz w:val="28"/>
          <w:szCs w:val="28"/>
          <w:lang w:eastAsia="en-US"/>
        </w:rPr>
        <w:t xml:space="preserve">)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r:id="rId12" w:anchor="P664" w:history="1">
        <w:r w:rsidRPr="003C156D">
          <w:rPr>
            <w:rFonts w:ascii="Times New Roman" w:eastAsiaTheme="minorHAnsi" w:hAnsi="Times New Roman" w:cs="Times New Roman"/>
            <w:sz w:val="28"/>
            <w:szCs w:val="28"/>
            <w:u w:val="single"/>
            <w:lang w:eastAsia="en-US"/>
          </w:rPr>
          <w:t>третью часть</w:t>
        </w:r>
      </w:hyperlink>
      <w:r w:rsidRPr="003C156D">
        <w:rPr>
          <w:rFonts w:ascii="Times New Roman" w:eastAsiaTheme="minorHAnsi" w:hAnsi="Times New Roman" w:cs="Times New Roman"/>
          <w:sz w:val="28"/>
          <w:szCs w:val="28"/>
          <w:lang w:eastAsia="en-US"/>
        </w:rPr>
        <w:t xml:space="preserve"> муниципального задания.</w:t>
      </w:r>
    </w:p>
    <w:p w:rsidR="00F26810"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highlight w:val="yellow"/>
          <w:lang w:eastAsia="en-US"/>
        </w:rPr>
      </w:pPr>
      <w:r w:rsidRPr="004E5D48">
        <w:rPr>
          <w:rFonts w:ascii="Times New Roman" w:eastAsiaTheme="minorHAnsi" w:hAnsi="Times New Roman" w:cs="Times New Roman"/>
          <w:sz w:val="28"/>
          <w:szCs w:val="28"/>
          <w:highlight w:val="yellow"/>
          <w:lang w:eastAsia="en-US"/>
        </w:rPr>
        <w:t xml:space="preserve">4. </w:t>
      </w:r>
      <w:proofErr w:type="gramStart"/>
      <w:r w:rsidRPr="004E5D48">
        <w:rPr>
          <w:rFonts w:ascii="Times New Roman" w:eastAsiaTheme="minorHAnsi" w:hAnsi="Times New Roman" w:cs="Times New Roman"/>
          <w:sz w:val="28"/>
          <w:szCs w:val="28"/>
          <w:highlight w:val="yellow"/>
          <w:lang w:eastAsia="en-US"/>
        </w:rPr>
        <w:t xml:space="preserve">Муниципальное задание формируется в процессе формирования местного бюджета на очередной финансовый год и плановый период и утверждается до начала очередного финансового года после официального опубликования решения Совета депутатов </w:t>
      </w:r>
      <w:r w:rsidR="004E5D48" w:rsidRPr="004E5D48">
        <w:rPr>
          <w:rFonts w:ascii="Times New Roman" w:eastAsiaTheme="minorHAnsi" w:hAnsi="Times New Roman" w:cs="Times New Roman"/>
          <w:sz w:val="28"/>
          <w:szCs w:val="28"/>
          <w:highlight w:val="yellow"/>
          <w:lang w:eastAsia="en-US"/>
        </w:rPr>
        <w:t>Убинского</w:t>
      </w:r>
      <w:r w:rsidRPr="004E5D48">
        <w:rPr>
          <w:rFonts w:ascii="Times New Roman" w:eastAsiaTheme="minorHAnsi" w:hAnsi="Times New Roman" w:cs="Times New Roman"/>
          <w:sz w:val="28"/>
          <w:szCs w:val="28"/>
          <w:highlight w:val="yellow"/>
          <w:lang w:eastAsia="en-US"/>
        </w:rPr>
        <w:t xml:space="preserve"> района Новосибирской области о местном бюджете на очередной финансовый год и плановый период </w:t>
      </w:r>
      <w:r w:rsidR="00F26810" w:rsidRPr="004E5D48">
        <w:rPr>
          <w:rFonts w:ascii="Times New Roman" w:eastAsiaTheme="minorHAnsi" w:hAnsi="Times New Roman" w:cs="Times New Roman"/>
          <w:sz w:val="28"/>
          <w:szCs w:val="28"/>
          <w:highlight w:val="yellow"/>
          <w:lang w:eastAsia="en-US"/>
        </w:rPr>
        <w:t>органами местного самоуправления Убинского района Новосибирской области, осуществляющими функции и полномочия учредителя (далее - органы, осуществляющие функции и полномочия</w:t>
      </w:r>
      <w:proofErr w:type="gramEnd"/>
      <w:r w:rsidR="00F26810" w:rsidRPr="004E5D48">
        <w:rPr>
          <w:rFonts w:ascii="Times New Roman" w:eastAsiaTheme="minorHAnsi" w:hAnsi="Times New Roman" w:cs="Times New Roman"/>
          <w:sz w:val="28"/>
          <w:szCs w:val="28"/>
          <w:highlight w:val="yellow"/>
          <w:lang w:eastAsia="en-US"/>
        </w:rPr>
        <w:t xml:space="preserve"> учредителя).</w:t>
      </w:r>
    </w:p>
    <w:p w:rsidR="003C156D" w:rsidRPr="003C156D" w:rsidRDefault="003C156D" w:rsidP="003C156D">
      <w:pPr>
        <w:autoSpaceDE w:val="0"/>
        <w:autoSpaceDN w:val="0"/>
        <w:adjustRightInd w:val="0"/>
        <w:spacing w:before="220" w:after="0" w:line="240" w:lineRule="auto"/>
        <w:ind w:firstLine="540"/>
        <w:contextualSpacing/>
        <w:jc w:val="both"/>
        <w:rPr>
          <w:rFonts w:ascii="Times New Roman" w:eastAsiaTheme="minorHAnsi" w:hAnsi="Times New Roman" w:cs="Times New Roman"/>
          <w:sz w:val="28"/>
          <w:szCs w:val="28"/>
          <w:lang w:eastAsia="en-US"/>
        </w:rPr>
      </w:pPr>
      <w:r w:rsidRPr="004E5D48">
        <w:rPr>
          <w:rFonts w:ascii="Times New Roman" w:eastAsiaTheme="minorHAnsi" w:hAnsi="Times New Roman" w:cs="Times New Roman"/>
          <w:sz w:val="28"/>
          <w:szCs w:val="28"/>
          <w:highlight w:val="yellow"/>
          <w:lang w:eastAsia="en-US"/>
        </w:rPr>
        <w:t>Муниципальное задание формируется и утверждается правовым актом органа, осуществляющего функции и полномочия учредителя, на срок до одного года в случае утверждения местного бюджета на очередной финансовый год и на срок до трех лет в случае утверждения местного бюджета на очередной финансовый год и плановый период.</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2" w:name="P58"/>
      <w:bookmarkEnd w:id="2"/>
      <w:r w:rsidRPr="003C156D">
        <w:rPr>
          <w:rFonts w:ascii="Times New Roman" w:eastAsiaTheme="minorHAnsi" w:hAnsi="Times New Roman" w:cs="Times New Roman"/>
          <w:sz w:val="28"/>
          <w:szCs w:val="28"/>
          <w:lang w:eastAsia="en-US"/>
        </w:rPr>
        <w:t xml:space="preserve">5. Муниципальное задание формируется в соответствии </w:t>
      </w:r>
      <w:proofErr w:type="gramStart"/>
      <w:r w:rsidRPr="003C156D">
        <w:rPr>
          <w:rFonts w:ascii="Times New Roman" w:eastAsiaTheme="minorHAnsi" w:hAnsi="Times New Roman" w:cs="Times New Roman"/>
          <w:sz w:val="28"/>
          <w:szCs w:val="28"/>
          <w:lang w:eastAsia="en-US"/>
        </w:rPr>
        <w:t>с</w:t>
      </w:r>
      <w:proofErr w:type="gramEnd"/>
      <w:r w:rsidRPr="003C156D">
        <w:rPr>
          <w:rFonts w:ascii="Times New Roman" w:eastAsiaTheme="minorHAnsi" w:hAnsi="Times New Roman" w:cs="Times New Roman"/>
          <w:sz w:val="28"/>
          <w:szCs w:val="28"/>
          <w:lang w:eastAsia="en-US"/>
        </w:rPr>
        <w:t>:</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1) общероссийскими базовыми (отраслевыми) перечнями (классификаторами) государственных и муниципальных услуг, оказываемых физическим лицам (далее - базовые (отраслевые) перечни);</w:t>
      </w:r>
      <w:proofErr w:type="gramEnd"/>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муниципальным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(далее - муниципальный перечень).</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FB50E1">
        <w:rPr>
          <w:rFonts w:ascii="Times New Roman" w:eastAsiaTheme="minorHAnsi" w:hAnsi="Times New Roman" w:cs="Times New Roman"/>
          <w:sz w:val="28"/>
          <w:szCs w:val="28"/>
          <w:highlight w:val="yellow"/>
          <w:lang w:eastAsia="en-US"/>
        </w:rPr>
        <w:t>Оценка прогнозируемой динамики количества потребителей услуг и работ, осуществляемая в целях формирования муниципального задания, производится в соответствии с методиками, установленными органами, осуществляющими функции и полномочия учредителя.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6. Изменения в муниципальное задание вносятся и утверждаются правовым актом органа, осуществляющего функции и полномочия учредителя, не позднее четырнадцати рабочих дней с момента: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внесения изменений в нормативные правовые акты, на основании которых было сформировано муниципальное задание, влекущих за собой необходимость изменения значений показателей муниципального задания, характеризующих качество и (или) объем оказываемых муниципальных услуг (выполняемых работ);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изменения размера бюджетных ассигнований, предусмотренных решением Совета депутатов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 местном бюджете </w:t>
      </w:r>
      <w:r w:rsidRPr="003C156D">
        <w:rPr>
          <w:rFonts w:ascii="Times New Roman" w:eastAsiaTheme="minorHAnsi" w:hAnsi="Times New Roman" w:cs="Times New Roman"/>
          <w:sz w:val="28"/>
          <w:szCs w:val="28"/>
          <w:lang w:eastAsia="en-US"/>
        </w:rPr>
        <w:lastRenderedPageBreak/>
        <w:t>на очередной финансовый год и плановый период для финансового обеспечения выполнения муниципального задания, влекущего за собой необходимость внесения изменений в ранее утвержденное муниципальное задание;</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принятия решения органом, осуществляющим функции и полномочия учредителя, об изменении утвержденного муниципального задания в результате:</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а) выявления в течение текущего финансового года при проведении </w:t>
      </w:r>
      <w:proofErr w:type="gramStart"/>
      <w:r w:rsidRPr="003C156D">
        <w:rPr>
          <w:rFonts w:ascii="Times New Roman" w:eastAsiaTheme="minorHAnsi" w:hAnsi="Times New Roman" w:cs="Times New Roman"/>
          <w:sz w:val="28"/>
          <w:szCs w:val="28"/>
          <w:lang w:eastAsia="en-US"/>
        </w:rPr>
        <w:t>контроля выполнения муниципального задания отклонения достигнутых значений показателей муниципального задания</w:t>
      </w:r>
      <w:proofErr w:type="gramEnd"/>
      <w:r w:rsidRPr="003C156D">
        <w:rPr>
          <w:rFonts w:ascii="Times New Roman" w:eastAsiaTheme="minorHAnsi" w:hAnsi="Times New Roman" w:cs="Times New Roman"/>
          <w:sz w:val="28"/>
          <w:szCs w:val="28"/>
          <w:lang w:eastAsia="en-US"/>
        </w:rPr>
        <w:t xml:space="preserve"> от утвержденных значений показателей муниципального задания, характеризующих качество и (или) объем оказываемых муниципальных услуг (выполняемых работ);</w:t>
      </w:r>
    </w:p>
    <w:p w:rsid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б) рассмотрения письменного мотивированного заявления муниципального учреждения об изменении муниципального задания.</w:t>
      </w:r>
    </w:p>
    <w:p w:rsidR="00FB50E1" w:rsidRDefault="00FB50E1" w:rsidP="003C156D">
      <w:pPr>
        <w:autoSpaceDE w:val="0"/>
        <w:autoSpaceDN w:val="0"/>
        <w:adjustRightInd w:val="0"/>
        <w:spacing w:before="220" w:after="0" w:line="240" w:lineRule="auto"/>
        <w:ind w:firstLine="539"/>
        <w:contextualSpacing/>
        <w:jc w:val="both"/>
        <w:rPr>
          <w:rFonts w:eastAsia="Calibri"/>
          <w:sz w:val="28"/>
          <w:szCs w:val="28"/>
          <w:lang w:eastAsia="en-US"/>
        </w:rPr>
      </w:pPr>
      <w:proofErr w:type="gramStart"/>
      <w:r w:rsidRPr="00F6109B">
        <w:rPr>
          <w:rFonts w:ascii="Calibri" w:eastAsia="Calibri" w:hAnsi="Calibri" w:cs="Times New Roman"/>
          <w:sz w:val="28"/>
          <w:szCs w:val="28"/>
          <w:lang w:eastAsia="en-US"/>
        </w:rPr>
        <w:t>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изменений размера бюджетных ассигнований, предусмотренных в местном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учетом внесенных изменений)</w:t>
      </w:r>
      <w:r>
        <w:rPr>
          <w:rFonts w:eastAsia="Calibri"/>
          <w:sz w:val="28"/>
          <w:szCs w:val="28"/>
          <w:lang w:eastAsia="en-US"/>
        </w:rPr>
        <w:t>.</w:t>
      </w:r>
      <w:proofErr w:type="gramEnd"/>
    </w:p>
    <w:p w:rsidR="00FB50E1" w:rsidRPr="003C156D" w:rsidRDefault="00FB50E1"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1116D5">
        <w:rPr>
          <w:rFonts w:ascii="Times New Roman" w:hAnsi="Times New Roman"/>
          <w:sz w:val="28"/>
          <w:szCs w:val="28"/>
        </w:rPr>
        <w:t>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(прогнозном)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 допустимое (</w:t>
      </w:r>
      <w:proofErr w:type="gramStart"/>
      <w:r w:rsidRPr="001116D5">
        <w:rPr>
          <w:rFonts w:ascii="Times New Roman" w:hAnsi="Times New Roman"/>
          <w:sz w:val="28"/>
          <w:szCs w:val="28"/>
        </w:rPr>
        <w:t xml:space="preserve">возможное) </w:t>
      </w:r>
      <w:proofErr w:type="gramEnd"/>
      <w:r w:rsidRPr="001116D5">
        <w:rPr>
          <w:rFonts w:ascii="Times New Roman" w:hAnsi="Times New Roman"/>
          <w:sz w:val="28"/>
          <w:szCs w:val="28"/>
        </w:rPr>
        <w:t>отклонение устанавливается равным нулю</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jc w:val="center"/>
        <w:outlineLvl w:val="1"/>
        <w:rPr>
          <w:rFonts w:ascii="Times New Roman" w:eastAsiaTheme="minorHAnsi" w:hAnsi="Times New Roman" w:cs="Times New Roman"/>
          <w:b/>
          <w:bCs/>
          <w:sz w:val="28"/>
          <w:szCs w:val="28"/>
          <w:lang w:eastAsia="en-US"/>
        </w:rPr>
      </w:pPr>
      <w:r w:rsidRPr="003C156D">
        <w:rPr>
          <w:rFonts w:ascii="Times New Roman" w:eastAsiaTheme="minorHAnsi" w:hAnsi="Times New Roman" w:cs="Times New Roman"/>
          <w:b/>
          <w:bCs/>
          <w:sz w:val="28"/>
          <w:szCs w:val="28"/>
          <w:lang w:eastAsia="en-US"/>
        </w:rPr>
        <w:t>III. Финансовое обеспечение выполнения</w:t>
      </w: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3C156D">
        <w:rPr>
          <w:rFonts w:ascii="Times New Roman" w:eastAsiaTheme="minorHAnsi" w:hAnsi="Times New Roman" w:cs="Times New Roman"/>
          <w:b/>
          <w:bCs/>
          <w:sz w:val="28"/>
          <w:szCs w:val="28"/>
          <w:lang w:eastAsia="en-US"/>
        </w:rPr>
        <w:t>муниципального задания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3" w:name="P75"/>
      <w:bookmarkEnd w:id="3"/>
      <w:r w:rsidRPr="003C156D">
        <w:rPr>
          <w:rFonts w:ascii="Times New Roman" w:eastAsiaTheme="minorHAnsi" w:hAnsi="Times New Roman" w:cs="Times New Roman"/>
          <w:sz w:val="28"/>
          <w:szCs w:val="28"/>
          <w:lang w:eastAsia="en-US"/>
        </w:rPr>
        <w:t xml:space="preserve">7. </w:t>
      </w:r>
      <w:proofErr w:type="gramStart"/>
      <w:r w:rsidRPr="003C156D">
        <w:rPr>
          <w:rFonts w:ascii="Times New Roman" w:eastAsiaTheme="minorHAnsi" w:hAnsi="Times New Roman" w:cs="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органом местного самоуправления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уполномоченным в сфере управления и распоряжения муниципальным имуществом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w:t>
      </w:r>
      <w:proofErr w:type="gramEnd"/>
      <w:r w:rsidRPr="003C156D">
        <w:rPr>
          <w:rFonts w:ascii="Times New Roman" w:eastAsiaTheme="minorHAnsi" w:hAnsi="Times New Roman" w:cs="Times New Roman"/>
          <w:sz w:val="28"/>
          <w:szCs w:val="28"/>
          <w:lang w:eastAsia="en-US"/>
        </w:rPr>
        <w:t xml:space="preserve">, </w:t>
      </w:r>
      <w:proofErr w:type="gramStart"/>
      <w:r w:rsidRPr="003C156D">
        <w:rPr>
          <w:rFonts w:ascii="Times New Roman" w:eastAsiaTheme="minorHAnsi" w:hAnsi="Times New Roman" w:cs="Times New Roman"/>
          <w:sz w:val="28"/>
          <w:szCs w:val="28"/>
          <w:lang w:eastAsia="en-US"/>
        </w:rPr>
        <w:t xml:space="preserve">или приобретенного муниципальным учреждением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за счет средств, выделенных ему органом, осуществляющим функции и полномочия учредителя,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а также затрат на уплату налогов, в качестве объекта налогообложения по которым признается имущество учреждения.</w:t>
      </w:r>
      <w:proofErr w:type="gramEnd"/>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lastRenderedPageBreak/>
        <w:t>8. Объем финансового обеспечения выполнения муниципального задания (ФО) определяется по формуле:</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8"/>
          <w:szCs w:val="28"/>
          <w:lang w:eastAsia="en-US"/>
        </w:rPr>
      </w:pPr>
      <w:r w:rsidRPr="003C156D">
        <w:rPr>
          <w:rFonts w:ascii="Times New Roman" w:eastAsiaTheme="minorHAnsi" w:hAnsi="Times New Roman" w:cs="Times New Roman"/>
          <w:noProof/>
          <w:position w:val="-12"/>
          <w:sz w:val="28"/>
          <w:szCs w:val="28"/>
        </w:rPr>
        <w:drawing>
          <wp:inline distT="0" distB="0" distL="0" distR="0">
            <wp:extent cx="3800475" cy="295275"/>
            <wp:effectExtent l="0" t="0" r="0" b="0"/>
            <wp:docPr id="2" name="Рисунок 2" descr="base_23601_1169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16984_32768"/>
                    <pic:cNvPicPr preferRelativeResize="0">
                      <a:picLocks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0475" cy="295275"/>
                    </a:xfrm>
                    <a:prstGeom prst="rect">
                      <a:avLst/>
                    </a:prstGeom>
                    <a:noFill/>
                    <a:ln>
                      <a:noFill/>
                    </a:ln>
                  </pic:spPr>
                </pic:pic>
              </a:graphicData>
            </a:graphic>
          </wp:inline>
        </w:drawing>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N</w:t>
      </w:r>
      <w:r w:rsidRPr="003C156D">
        <w:rPr>
          <w:rFonts w:ascii="Times New Roman" w:eastAsiaTheme="minorHAnsi" w:hAnsi="Times New Roman" w:cs="Times New Roman"/>
          <w:sz w:val="28"/>
          <w:szCs w:val="28"/>
          <w:vertAlign w:val="subscript"/>
          <w:lang w:eastAsia="en-US"/>
        </w:rPr>
        <w:t>i</w:t>
      </w:r>
      <w:proofErr w:type="spellEnd"/>
      <w:r w:rsidRPr="003C156D">
        <w:rPr>
          <w:rFonts w:ascii="Times New Roman" w:eastAsiaTheme="minorHAnsi" w:hAnsi="Times New Roman" w:cs="Times New Roman"/>
          <w:sz w:val="28"/>
          <w:szCs w:val="28"/>
          <w:lang w:eastAsia="en-US"/>
        </w:rPr>
        <w:t xml:space="preserve"> - нормативные затраты на оказание i-й муниципальной услуги, включенной в муниципальное задание;</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V</w:t>
      </w:r>
      <w:r w:rsidRPr="003C156D">
        <w:rPr>
          <w:rFonts w:ascii="Times New Roman" w:eastAsiaTheme="minorHAnsi" w:hAnsi="Times New Roman" w:cs="Times New Roman"/>
          <w:sz w:val="28"/>
          <w:szCs w:val="28"/>
          <w:vertAlign w:val="subscript"/>
          <w:lang w:eastAsia="en-US"/>
        </w:rPr>
        <w:t>i</w:t>
      </w:r>
      <w:proofErr w:type="spellEnd"/>
      <w:r w:rsidRPr="003C156D">
        <w:rPr>
          <w:rFonts w:ascii="Times New Roman" w:eastAsiaTheme="minorHAnsi" w:hAnsi="Times New Roman" w:cs="Times New Roman"/>
          <w:sz w:val="28"/>
          <w:szCs w:val="28"/>
          <w:lang w:eastAsia="en-US"/>
        </w:rPr>
        <w:t xml:space="preserve"> - объем </w:t>
      </w:r>
      <w:proofErr w:type="spellStart"/>
      <w:r w:rsidRPr="003C156D">
        <w:rPr>
          <w:rFonts w:ascii="Times New Roman" w:eastAsiaTheme="minorHAnsi" w:hAnsi="Times New Roman" w:cs="Times New Roman"/>
          <w:sz w:val="28"/>
          <w:szCs w:val="28"/>
          <w:lang w:eastAsia="en-US"/>
        </w:rPr>
        <w:t>i-й</w:t>
      </w:r>
      <w:proofErr w:type="spellEnd"/>
      <w:r w:rsidRPr="003C156D">
        <w:rPr>
          <w:rFonts w:ascii="Times New Roman" w:eastAsiaTheme="minorHAnsi" w:hAnsi="Times New Roman" w:cs="Times New Roman"/>
          <w:sz w:val="28"/>
          <w:szCs w:val="28"/>
          <w:lang w:eastAsia="en-US"/>
        </w:rPr>
        <w:t xml:space="preserve"> муниципальной услуги, включенной в муниципальное задание;</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N</w:t>
      </w:r>
      <w:r w:rsidRPr="003C156D">
        <w:rPr>
          <w:rFonts w:ascii="Times New Roman" w:eastAsiaTheme="minorHAnsi" w:hAnsi="Times New Roman" w:cs="Times New Roman"/>
          <w:sz w:val="28"/>
          <w:szCs w:val="28"/>
          <w:vertAlign w:val="subscript"/>
          <w:lang w:eastAsia="en-US"/>
        </w:rPr>
        <w:t>w</w:t>
      </w:r>
      <w:proofErr w:type="spellEnd"/>
      <w:r w:rsidRPr="003C156D">
        <w:rPr>
          <w:rFonts w:ascii="Times New Roman" w:eastAsiaTheme="minorHAnsi" w:hAnsi="Times New Roman" w:cs="Times New Roman"/>
          <w:sz w:val="28"/>
          <w:szCs w:val="28"/>
          <w:lang w:eastAsia="en-US"/>
        </w:rPr>
        <w:t xml:space="preserve"> - нормативные затраты на выполнение w-й работы, включенной в муниципальное задание;</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r w:rsidRPr="003C156D">
        <w:rPr>
          <w:rFonts w:ascii="Times New Roman" w:eastAsiaTheme="minorHAnsi" w:hAnsi="Times New Roman" w:cs="Times New Roman"/>
          <w:sz w:val="28"/>
          <w:szCs w:val="28"/>
          <w:lang w:eastAsia="en-US"/>
        </w:rPr>
        <w:t>P</w:t>
      </w:r>
      <w:r w:rsidRPr="003C156D">
        <w:rPr>
          <w:rFonts w:ascii="Times New Roman" w:eastAsiaTheme="minorHAnsi" w:hAnsi="Times New Roman" w:cs="Times New Roman"/>
          <w:sz w:val="28"/>
          <w:szCs w:val="28"/>
          <w:vertAlign w:val="subscript"/>
          <w:lang w:eastAsia="en-US"/>
        </w:rPr>
        <w:t>i</w:t>
      </w:r>
      <w:proofErr w:type="spellEnd"/>
      <w:r w:rsidRPr="003C156D">
        <w:rPr>
          <w:rFonts w:ascii="Times New Roman" w:eastAsiaTheme="minorHAnsi" w:hAnsi="Times New Roman" w:cs="Times New Roman"/>
          <w:sz w:val="28"/>
          <w:szCs w:val="28"/>
          <w:lang w:eastAsia="en-US"/>
        </w:rPr>
        <w:t xml:space="preserve"> - размер платы (цена, тариф) за оказание i-й муниципальной услуги, установленный в муниципальном задании (в случае если в муниципальном задании в соответствии с действующим законодательством предусмотрено взимание платы за оказание муниципальных услуг);</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proofErr w:type="spellStart"/>
      <w:proofErr w:type="gramStart"/>
      <w:r w:rsidRPr="003C156D">
        <w:rPr>
          <w:rFonts w:ascii="Times New Roman" w:eastAsiaTheme="minorHAnsi" w:hAnsi="Times New Roman" w:cs="Times New Roman"/>
          <w:sz w:val="28"/>
          <w:szCs w:val="28"/>
          <w:lang w:eastAsia="en-US"/>
        </w:rPr>
        <w:t>N</w:t>
      </w:r>
      <w:proofErr w:type="gramEnd"/>
      <w:r w:rsidRPr="003C156D">
        <w:rPr>
          <w:rFonts w:ascii="Times New Roman" w:eastAsiaTheme="minorHAnsi" w:hAnsi="Times New Roman" w:cs="Times New Roman"/>
          <w:sz w:val="28"/>
          <w:szCs w:val="28"/>
          <w:vertAlign w:val="subscript"/>
          <w:lang w:eastAsia="en-US"/>
        </w:rPr>
        <w:t>ун</w:t>
      </w:r>
      <w:proofErr w:type="spellEnd"/>
      <w:r w:rsidRPr="003C156D">
        <w:rPr>
          <w:rFonts w:ascii="Times New Roman" w:eastAsiaTheme="minorHAnsi" w:hAnsi="Times New Roman" w:cs="Times New Roman"/>
          <w:sz w:val="28"/>
          <w:szCs w:val="28"/>
          <w:lang w:eastAsia="en-US"/>
        </w:rPr>
        <w:t xml:space="preserve"> - затраты на уплату налогов, в качестве объекта налогообложения по которым признается имущество учреждения;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roofErr w:type="spellStart"/>
      <w:proofErr w:type="gramStart"/>
      <w:r w:rsidRPr="003C156D">
        <w:rPr>
          <w:rFonts w:ascii="Times New Roman" w:eastAsiaTheme="minorHAnsi" w:hAnsi="Times New Roman" w:cs="Times New Roman"/>
          <w:sz w:val="28"/>
          <w:szCs w:val="28"/>
          <w:lang w:eastAsia="en-US"/>
        </w:rPr>
        <w:t>N</w:t>
      </w:r>
      <w:proofErr w:type="gramEnd"/>
      <w:r w:rsidRPr="003C156D">
        <w:rPr>
          <w:rFonts w:ascii="Times New Roman" w:eastAsiaTheme="minorHAnsi" w:hAnsi="Times New Roman" w:cs="Times New Roman"/>
          <w:sz w:val="28"/>
          <w:szCs w:val="28"/>
          <w:vertAlign w:val="subscript"/>
          <w:lang w:eastAsia="en-US"/>
        </w:rPr>
        <w:t>си</w:t>
      </w:r>
      <w:proofErr w:type="spellEnd"/>
      <w:r w:rsidRPr="003C156D">
        <w:rPr>
          <w:rFonts w:ascii="Times New Roman" w:eastAsiaTheme="minorHAnsi" w:hAnsi="Times New Roman" w:cs="Times New Roman"/>
          <w:sz w:val="28"/>
          <w:szCs w:val="28"/>
          <w:lang w:eastAsia="en-US"/>
        </w:rPr>
        <w:t xml:space="preserve"> - затраты на содержание имущества муниципального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9. </w:t>
      </w:r>
      <w:proofErr w:type="gramStart"/>
      <w:r w:rsidRPr="003C156D">
        <w:rPr>
          <w:rFonts w:ascii="Times New Roman" w:eastAsiaTheme="minorHAnsi" w:hAnsi="Times New Roman" w:cs="Times New Roman"/>
          <w:sz w:val="28"/>
          <w:szCs w:val="28"/>
          <w:lang w:eastAsia="en-US"/>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3C156D">
        <w:rPr>
          <w:rFonts w:ascii="Times New Roman" w:eastAsiaTheme="minorHAnsi" w:hAnsi="Times New Roman" w:cs="Times New Roman"/>
          <w:sz w:val="28"/>
          <w:szCs w:val="28"/>
          <w:lang w:eastAsia="en-US"/>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3C156D" w:rsidRPr="009541F2" w:rsidRDefault="003C156D" w:rsidP="009541F2">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10. Значения нормативных затрат на оказание муниципальной </w:t>
      </w:r>
      <w:r w:rsidR="009541F2">
        <w:rPr>
          <w:rFonts w:ascii="Times New Roman" w:eastAsiaTheme="minorHAnsi" w:hAnsi="Times New Roman" w:cs="Times New Roman"/>
          <w:sz w:val="28"/>
          <w:szCs w:val="28"/>
          <w:lang w:eastAsia="en-US"/>
        </w:rPr>
        <w:t xml:space="preserve">услуги утверждаются </w:t>
      </w:r>
      <w:r w:rsidRPr="009541F2">
        <w:rPr>
          <w:rFonts w:ascii="Times New Roman" w:eastAsiaTheme="minorHAnsi" w:hAnsi="Times New Roman" w:cs="Times New Roman"/>
          <w:sz w:val="28"/>
          <w:szCs w:val="28"/>
          <w:lang w:eastAsia="en-US"/>
        </w:rPr>
        <w:t>органом, осуществляющим функции и полномочия учредителя.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9541F2">
        <w:rPr>
          <w:rFonts w:ascii="Times New Roman" w:eastAsiaTheme="minorHAnsi" w:hAnsi="Times New Roman" w:cs="Times New Roman"/>
          <w:sz w:val="28"/>
          <w:szCs w:val="28"/>
          <w:lang w:eastAsia="en-US"/>
        </w:rPr>
        <w:t>11. Базовый норматив затрат</w:t>
      </w:r>
      <w:r w:rsidRPr="003C156D">
        <w:rPr>
          <w:rFonts w:ascii="Times New Roman" w:eastAsiaTheme="minorHAnsi" w:hAnsi="Times New Roman" w:cs="Times New Roman"/>
          <w:sz w:val="28"/>
          <w:szCs w:val="28"/>
          <w:lang w:eastAsia="en-US"/>
        </w:rPr>
        <w:t xml:space="preserve"> на оказание муниципальной услуги состоит из базового норматива: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затрат, непосредственно связанных с оказанием муниципальной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затрат на общехозяйственные нужды на оказание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12. </w:t>
      </w:r>
      <w:proofErr w:type="gramStart"/>
      <w:r w:rsidRPr="003C156D">
        <w:rPr>
          <w:rFonts w:ascii="Times New Roman" w:eastAsiaTheme="minorHAnsi" w:hAnsi="Times New Roman" w:cs="Times New Roman"/>
          <w:sz w:val="28"/>
          <w:szCs w:val="28"/>
          <w:lang w:eastAsia="en-US"/>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и (или) </w:t>
      </w:r>
      <w:r w:rsidRPr="003C156D">
        <w:rPr>
          <w:rFonts w:ascii="Times New Roman" w:eastAsiaTheme="minorHAnsi" w:hAnsi="Times New Roman" w:cs="Times New Roman"/>
          <w:sz w:val="28"/>
          <w:szCs w:val="28"/>
          <w:lang w:eastAsia="en-US"/>
        </w:rPr>
        <w:lastRenderedPageBreak/>
        <w:t>муниципальном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13. </w:t>
      </w:r>
      <w:proofErr w:type="gramStart"/>
      <w:r w:rsidRPr="003C156D">
        <w:rPr>
          <w:rFonts w:ascii="Times New Roman" w:eastAsiaTheme="minorHAnsi" w:hAnsi="Times New Roman" w:cs="Times New Roman"/>
          <w:sz w:val="28"/>
          <w:szCs w:val="28"/>
          <w:lang w:eastAsia="en-US"/>
        </w:rP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14. В базовый норматив затрат, непосредственно связанных с оказанием муниципальной услуги, включаются: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1) 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w:t>
      </w:r>
      <w:proofErr w:type="gramEnd"/>
      <w:r w:rsidRPr="003C156D">
        <w:rPr>
          <w:rFonts w:ascii="Times New Roman" w:eastAsiaTheme="minorHAnsi" w:hAnsi="Times New Roman" w:cs="Times New Roman"/>
          <w:sz w:val="28"/>
          <w:szCs w:val="28"/>
          <w:lang w:eastAsia="en-US"/>
        </w:rPr>
        <w:t xml:space="preserve">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аренду имущества);</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иные затраты, непосредственно связанные с оказанием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4" w:name="P106"/>
      <w:bookmarkEnd w:id="4"/>
      <w:r w:rsidRPr="003C156D">
        <w:rPr>
          <w:rFonts w:ascii="Times New Roman" w:eastAsiaTheme="minorHAnsi" w:hAnsi="Times New Roman" w:cs="Times New Roman"/>
          <w:sz w:val="28"/>
          <w:szCs w:val="28"/>
          <w:lang w:eastAsia="en-US"/>
        </w:rPr>
        <w:t>15. В базовый норматив затрат на общехозяйственные нужды на оказание муниципальной услуги включаются: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затраты на коммунальные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затраты на содержание объектов недвижимого имущества, необходимого для выполнения муниципального задания и для общехозяйственных нужд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затраты на содержание объектов особо ценного движимого имущества, необходимого для выполнения муниципального задания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4) затраты на приобретение услуг связи;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5) затраты на приобретение транспортных услуг;</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6)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3C156D" w:rsidRPr="003C156D" w:rsidRDefault="003C156D" w:rsidP="003C156D">
      <w:pPr>
        <w:autoSpaceDE w:val="0"/>
        <w:autoSpaceDN w:val="0"/>
        <w:adjustRightInd w:val="0"/>
        <w:spacing w:after="0" w:line="240" w:lineRule="auto"/>
        <w:ind w:firstLine="540"/>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7) затраты на прочие общехозяйственные нужды.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lastRenderedPageBreak/>
        <w:t xml:space="preserve">15.1. </w:t>
      </w:r>
      <w:proofErr w:type="gramStart"/>
      <w:r w:rsidRPr="003C156D">
        <w:rPr>
          <w:rFonts w:ascii="Times New Roman" w:eastAsiaTheme="minorHAnsi" w:hAnsi="Times New Roman" w:cs="Times New Roman"/>
          <w:sz w:val="28"/>
          <w:szCs w:val="28"/>
          <w:lang w:eastAsia="en-US"/>
        </w:rPr>
        <w:t xml:space="preserve">Затраты, указанные в </w:t>
      </w:r>
      <w:hyperlink r:id="rId14" w:anchor="P106" w:history="1">
        <w:r w:rsidRPr="003C156D">
          <w:rPr>
            <w:rFonts w:ascii="Times New Roman" w:eastAsiaTheme="minorHAnsi" w:hAnsi="Times New Roman" w:cs="Times New Roman"/>
            <w:sz w:val="28"/>
            <w:szCs w:val="28"/>
            <w:u w:val="single"/>
            <w:lang w:eastAsia="en-US"/>
          </w:rPr>
          <w:t>пункте 15</w:t>
        </w:r>
      </w:hyperlink>
      <w:r w:rsidRPr="003C156D">
        <w:rPr>
          <w:rFonts w:ascii="Times New Roman" w:eastAsiaTheme="minorHAnsi" w:hAnsi="Times New Roman" w:cs="Times New Roman"/>
          <w:sz w:val="28"/>
          <w:szCs w:val="28"/>
          <w:lang w:eastAsia="en-US"/>
        </w:rPr>
        <w:t xml:space="preserve"> настоящего Порядка, устанавливаются с учетом общих требований в порядке, утвержденном соответствующим органом, осуществляющим функции и полномочия учредителя,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которое имеет минимальный объем указанных затрат на оказание единицы муниципальной услуги в</w:t>
      </w:r>
      <w:proofErr w:type="gramEnd"/>
      <w:r w:rsidRPr="003C156D">
        <w:rPr>
          <w:rFonts w:ascii="Times New Roman" w:eastAsiaTheme="minorHAnsi" w:hAnsi="Times New Roman" w:cs="Times New Roman"/>
          <w:sz w:val="28"/>
          <w:szCs w:val="28"/>
          <w:lang w:eastAsia="en-US"/>
        </w:rPr>
        <w:t xml:space="preserve"> установленной сфере, или на основе медианного значения по муниципальным учреждениям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оказывающим муниципальную услугу в установленной сфере деятельности.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16.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w:t>
      </w:r>
      <w:proofErr w:type="gramStart"/>
      <w:r w:rsidRPr="003C156D">
        <w:rPr>
          <w:rFonts w:ascii="Times New Roman" w:eastAsiaTheme="minorHAnsi" w:hAnsi="Times New Roman" w:cs="Times New Roman"/>
          <w:sz w:val="28"/>
          <w:szCs w:val="28"/>
          <w:lang w:eastAsia="en-US"/>
        </w:rPr>
        <w:t>из</w:t>
      </w:r>
      <w:proofErr w:type="gramEnd"/>
      <w:r w:rsidRPr="003C156D">
        <w:rPr>
          <w:rFonts w:ascii="Times New Roman" w:eastAsiaTheme="minorHAnsi" w:hAnsi="Times New Roman" w:cs="Times New Roman"/>
          <w:sz w:val="28"/>
          <w:szCs w:val="28"/>
          <w:lang w:eastAsia="en-US"/>
        </w:rPr>
        <w:t>:</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отраслевого корректирующего коэффициента к базовому нормативу затрат, отражающего отраслевую специфику муниципальной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17. 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определяются органом, осуществляющим </w:t>
      </w:r>
      <w:r w:rsidR="00F25B20">
        <w:rPr>
          <w:rFonts w:ascii="Times New Roman" w:eastAsiaTheme="minorHAnsi" w:hAnsi="Times New Roman" w:cs="Times New Roman"/>
          <w:sz w:val="28"/>
          <w:szCs w:val="28"/>
          <w:lang w:eastAsia="en-US"/>
        </w:rPr>
        <w:t>функции и полномочия учредителя</w:t>
      </w:r>
      <w:r w:rsidRPr="003C156D">
        <w:rPr>
          <w:rFonts w:ascii="Times New Roman" w:eastAsiaTheme="minorHAnsi" w:hAnsi="Times New Roman" w:cs="Times New Roman"/>
          <w:sz w:val="28"/>
          <w:szCs w:val="28"/>
          <w:lang w:eastAsia="en-US"/>
        </w:rPr>
        <w:t>.</w:t>
      </w:r>
    </w:p>
    <w:p w:rsidR="003C156D" w:rsidRPr="003C156D" w:rsidRDefault="003C156D" w:rsidP="003C156D">
      <w:pPr>
        <w:autoSpaceDE w:val="0"/>
        <w:autoSpaceDN w:val="0"/>
        <w:adjustRightInd w:val="0"/>
        <w:spacing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Значения базового норматива затрат на оказание муниципальной услуги, территориального корректирующего коэффициента, отраслевого корректирующего коэффициента подлежат размещению на официальных сайтах органов, осуществляющих ф</w:t>
      </w:r>
      <w:r w:rsidR="00F25B20">
        <w:rPr>
          <w:rFonts w:ascii="Times New Roman" w:eastAsiaTheme="minorHAnsi" w:hAnsi="Times New Roman" w:cs="Times New Roman"/>
          <w:sz w:val="28"/>
          <w:szCs w:val="28"/>
          <w:lang w:eastAsia="en-US"/>
        </w:rPr>
        <w:t>ункции и полномочия учредителя</w:t>
      </w:r>
      <w:r w:rsidRPr="003C156D">
        <w:rPr>
          <w:rFonts w:ascii="Times New Roman" w:eastAsiaTheme="minorHAnsi" w:hAnsi="Times New Roman" w:cs="Times New Roman"/>
          <w:sz w:val="28"/>
          <w:szCs w:val="28"/>
          <w:lang w:eastAsia="en-US"/>
        </w:rPr>
        <w:t>, в информационно-телекоммуникационной сети Интернет.</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bookmarkStart w:id="5" w:name="P123"/>
      <w:bookmarkEnd w:id="5"/>
      <w:r w:rsidRPr="003C156D">
        <w:rPr>
          <w:rFonts w:ascii="Times New Roman" w:eastAsiaTheme="minorHAnsi" w:hAnsi="Times New Roman" w:cs="Times New Roman"/>
          <w:sz w:val="28"/>
          <w:szCs w:val="28"/>
          <w:lang w:eastAsia="en-US"/>
        </w:rPr>
        <w:t>18.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порядками и регламентами выполнения работ;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lastRenderedPageBreak/>
        <w:t>3) затраты на иные расходы, непосредственно связанные с выполнением работы;</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4) затраты на оплату коммунальных услуг;</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5) затраты на содержание объектов недвижимого имущества, необходимого для выполнения муниципального задания (в том числе затраты на аренду имущества);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6) затраты на содержание объектов особо ценного движимого имущества и имущества, необходимого для выполнения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7) затраты на приобретение услуг связи;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8) затраты на приобретение транспортных услуг;</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9) затраты на оплату труда с начислениями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 в случаях, установленных стандартами, порядками и регламентами выполнения работ;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10) затраты на прочие общехозяйственные нужды.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20. </w:t>
      </w:r>
      <w:proofErr w:type="gramStart"/>
      <w:r w:rsidRPr="003C156D">
        <w:rPr>
          <w:rFonts w:ascii="Times New Roman" w:eastAsiaTheme="minorHAnsi" w:hAnsi="Times New Roman" w:cs="Times New Roman"/>
          <w:sz w:val="28"/>
          <w:szCs w:val="28"/>
          <w:lang w:eastAsia="en-US"/>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 (далее - стандарты работы) или на основе усреднения показателей деятельности муниципального учреждения</w:t>
      </w:r>
      <w:proofErr w:type="gramEnd"/>
      <w:r w:rsidRPr="003C156D">
        <w:rPr>
          <w:rFonts w:ascii="Times New Roman" w:eastAsiaTheme="minorHAnsi" w:hAnsi="Times New Roman" w:cs="Times New Roman"/>
          <w:sz w:val="28"/>
          <w:szCs w:val="28"/>
          <w:lang w:eastAsia="en-US"/>
        </w:rPr>
        <w:t xml:space="preserve"> </w:t>
      </w:r>
      <w:proofErr w:type="gramStart"/>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выполняющим работу в установленной сфере деятельности, в соответствии с </w:t>
      </w:r>
      <w:hyperlink r:id="rId15" w:anchor="P123" w:history="1">
        <w:r w:rsidRPr="003C156D">
          <w:rPr>
            <w:rFonts w:ascii="Times New Roman" w:eastAsiaTheme="minorHAnsi" w:hAnsi="Times New Roman" w:cs="Times New Roman"/>
            <w:sz w:val="28"/>
            <w:szCs w:val="28"/>
            <w:u w:val="single"/>
            <w:lang w:eastAsia="en-US"/>
          </w:rPr>
          <w:t>пунктом 18</w:t>
        </w:r>
      </w:hyperlink>
      <w:r w:rsidRPr="003C156D">
        <w:rPr>
          <w:rFonts w:ascii="Times New Roman" w:eastAsiaTheme="minorHAnsi" w:hAnsi="Times New Roman" w:cs="Times New Roman"/>
          <w:sz w:val="28"/>
          <w:szCs w:val="28"/>
          <w:lang w:eastAsia="en-US"/>
        </w:rPr>
        <w:t xml:space="preserve"> настоящего Порядка.</w:t>
      </w:r>
      <w:proofErr w:type="gramEnd"/>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21. Значения нормативных затрат на выполнение работы утверждаются органом, осуществляющим </w:t>
      </w:r>
      <w:r w:rsidR="007061E8">
        <w:rPr>
          <w:rFonts w:ascii="Times New Roman" w:eastAsiaTheme="minorHAnsi" w:hAnsi="Times New Roman" w:cs="Times New Roman"/>
          <w:sz w:val="28"/>
          <w:szCs w:val="28"/>
          <w:lang w:eastAsia="en-US"/>
        </w:rPr>
        <w:t>функции и полномочия учредителя</w:t>
      </w:r>
      <w:r w:rsidR="0092668D">
        <w:rPr>
          <w:rFonts w:ascii="Times New Roman" w:eastAsiaTheme="minorHAnsi" w:hAnsi="Times New Roman" w:cs="Times New Roman"/>
          <w:sz w:val="28"/>
          <w:szCs w:val="28"/>
          <w:lang w:eastAsia="en-US"/>
        </w:rPr>
        <w:t xml:space="preserve">, </w:t>
      </w:r>
      <w:r w:rsidR="0092668D" w:rsidRPr="003C156D">
        <w:rPr>
          <w:rFonts w:ascii="Times New Roman" w:eastAsiaTheme="minorHAnsi" w:hAnsi="Times New Roman" w:cs="Times New Roman"/>
          <w:sz w:val="28"/>
          <w:szCs w:val="28"/>
          <w:lang w:eastAsia="en-US"/>
        </w:rPr>
        <w:t>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Start"/>
      <w:r w:rsidR="0092668D" w:rsidRPr="003C156D">
        <w:rPr>
          <w:rFonts w:ascii="Times New Roman" w:eastAsiaTheme="minorHAnsi" w:hAnsi="Times New Roman" w:cs="Times New Roman"/>
          <w:sz w:val="28"/>
          <w:szCs w:val="28"/>
          <w:lang w:eastAsia="en-US"/>
        </w:rPr>
        <w:t>.</w:t>
      </w:r>
      <w:r w:rsidRPr="003C156D">
        <w:rPr>
          <w:rFonts w:ascii="Times New Roman" w:eastAsiaTheme="minorHAnsi" w:hAnsi="Times New Roman" w:cs="Times New Roman"/>
          <w:sz w:val="28"/>
          <w:szCs w:val="28"/>
          <w:lang w:eastAsia="en-US"/>
        </w:rPr>
        <w:t>.</w:t>
      </w:r>
      <w:proofErr w:type="gramEnd"/>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6" w:name="P141"/>
      <w:bookmarkEnd w:id="6"/>
      <w:r w:rsidRPr="003C156D">
        <w:rPr>
          <w:rFonts w:ascii="Times New Roman" w:eastAsiaTheme="minorHAnsi" w:hAnsi="Times New Roman" w:cs="Times New Roman"/>
          <w:sz w:val="28"/>
          <w:szCs w:val="28"/>
          <w:lang w:eastAsia="en-US"/>
        </w:rPr>
        <w:t>22.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 xml:space="preserve">В случае если муниципальное бюджетное или муниципальное автономное учреждение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оказывает муниципальные услуги (выполняет работы) для физических и юридических лиц сверх установленного муниципального задания за плату, а также осуществляет иную приносящую доход деятельность (далее - платная деятельность), затраты, указанные в </w:t>
      </w:r>
      <w:hyperlink r:id="rId16" w:anchor="P141" w:history="1">
        <w:r w:rsidRPr="003C156D">
          <w:rPr>
            <w:rFonts w:ascii="Times New Roman" w:eastAsiaTheme="minorHAnsi" w:hAnsi="Times New Roman" w:cs="Times New Roman"/>
            <w:sz w:val="28"/>
            <w:szCs w:val="28"/>
            <w:u w:val="single"/>
            <w:lang w:eastAsia="en-US"/>
          </w:rPr>
          <w:t>абзаце первом</w:t>
        </w:r>
      </w:hyperlink>
      <w:r w:rsidRPr="003C156D">
        <w:rPr>
          <w:rFonts w:ascii="Times New Roman" w:eastAsiaTheme="minorHAnsi" w:hAnsi="Times New Roman" w:cs="Times New Roman"/>
          <w:sz w:val="28"/>
          <w:szCs w:val="28"/>
          <w:lang w:eastAsia="en-US"/>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w:t>
      </w:r>
      <w:proofErr w:type="gramEnd"/>
      <w:r w:rsidRPr="003C156D">
        <w:rPr>
          <w:rFonts w:ascii="Times New Roman" w:eastAsiaTheme="minorHAnsi" w:hAnsi="Times New Roman" w:cs="Times New Roman"/>
          <w:sz w:val="28"/>
          <w:szCs w:val="28"/>
          <w:lang w:eastAsia="en-US"/>
        </w:rPr>
        <w:t xml:space="preserve"> выполнения муниципального задания, исходя из объемов субсидии, полученной из местного бюджета в </w:t>
      </w:r>
      <w:r w:rsidRPr="003C156D">
        <w:rPr>
          <w:rFonts w:ascii="Times New Roman" w:eastAsiaTheme="minorHAnsi" w:hAnsi="Times New Roman" w:cs="Times New Roman"/>
          <w:sz w:val="28"/>
          <w:szCs w:val="28"/>
          <w:lang w:eastAsia="en-US"/>
        </w:rPr>
        <w:lastRenderedPageBreak/>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При расчете коэффициента платной деятельности не учитываются поступления в виде субсидий из бюджетов бюджетной системы Российской Федерации, имеющих целевое назначение, грантов, пожертвований, прочих безвозмездных поступлений от физических и юридических лиц.</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7" w:name="P146"/>
      <w:bookmarkEnd w:id="7"/>
      <w:r w:rsidRPr="003C156D">
        <w:rPr>
          <w:rFonts w:ascii="Times New Roman" w:eastAsiaTheme="minorHAnsi" w:hAnsi="Times New Roman" w:cs="Times New Roman"/>
          <w:sz w:val="28"/>
          <w:szCs w:val="28"/>
          <w:lang w:eastAsia="en-US"/>
        </w:rPr>
        <w:t xml:space="preserve">23.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рассчитываются с учетом затрат:</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1) на потребление электрической энергии - в размере 10 процентов общего объема затрат муниципального бюджетного или муниципального автономного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в части указанного вида затрат в составе затрат на коммунальные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 на потребление тепловой энергии - в размере 50 процентов общего объема затрат муниципального бюджетного или муниципального автономного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в части указанного вида затрат в составе затрат на коммунальные услуги.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bookmarkStart w:id="8" w:name="P149"/>
      <w:bookmarkEnd w:id="8"/>
      <w:r w:rsidRPr="003C156D">
        <w:rPr>
          <w:rFonts w:ascii="Times New Roman" w:eastAsiaTheme="minorHAnsi" w:hAnsi="Times New Roman" w:cs="Times New Roman"/>
          <w:sz w:val="28"/>
          <w:szCs w:val="28"/>
          <w:lang w:eastAsia="en-US"/>
        </w:rPr>
        <w:t xml:space="preserve">24. В случае если муниципальное бюджетное или муниципальное автономное учреждение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 платную деятельность сверх установленного муниципального задания, затраты, указанные в </w:t>
      </w:r>
      <w:hyperlink r:id="rId17" w:anchor="P146" w:history="1">
        <w:r w:rsidRPr="003C156D">
          <w:rPr>
            <w:rFonts w:ascii="Times New Roman" w:eastAsiaTheme="minorHAnsi" w:hAnsi="Times New Roman" w:cs="Times New Roman"/>
            <w:sz w:val="28"/>
            <w:szCs w:val="28"/>
            <w:u w:val="single"/>
            <w:lang w:eastAsia="en-US"/>
          </w:rPr>
          <w:t>пункте 23</w:t>
        </w:r>
      </w:hyperlink>
      <w:r w:rsidRPr="003C156D">
        <w:rPr>
          <w:rFonts w:ascii="Times New Roman" w:eastAsiaTheme="minorHAnsi" w:hAnsi="Times New Roman" w:cs="Times New Roman"/>
          <w:sz w:val="28"/>
          <w:szCs w:val="28"/>
          <w:lang w:eastAsia="en-US"/>
        </w:rPr>
        <w:t xml:space="preserve"> настоящего Порядка, рассчитываются с применением коэффициента платной деятельности.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утверждаются органом, осуществляющим функции и полномочия учредителя.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25. </w:t>
      </w:r>
      <w:proofErr w:type="gramStart"/>
      <w:r w:rsidRPr="003C156D">
        <w:rPr>
          <w:rFonts w:ascii="Times New Roman" w:eastAsiaTheme="minorHAnsi" w:hAnsi="Times New Roman" w:cs="Times New Roman"/>
          <w:sz w:val="28"/>
          <w:szCs w:val="28"/>
          <w:lang w:eastAsia="en-US"/>
        </w:rPr>
        <w:t xml:space="preserve">В случае если муниципальное бюджетное или муниципальное автономное учреждение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3C156D">
        <w:rPr>
          <w:rFonts w:ascii="Times New Roman" w:eastAsiaTheme="minorHAnsi" w:hAnsi="Times New Roman" w:cs="Times New Roman"/>
          <w:sz w:val="28"/>
          <w:szCs w:val="28"/>
          <w:lang w:eastAsia="en-US"/>
        </w:rPr>
        <w:t xml:space="preserve"> предусмотрено взимание платы, и размера платы (цены, тарифа), установленного в муниципальном задании, и рассчитанного в соответствии с методикой, утвержденной органом, осуществляющим функции и полномочия учредителя, с учетом положений, установленных действующим законодательством.</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26. Финансовое обеспечение выполнения муниципального задания осуществляется в пределах лимитов бюджетных обязательств и бюджетных </w:t>
      </w:r>
      <w:r w:rsidRPr="003C156D">
        <w:rPr>
          <w:rFonts w:ascii="Times New Roman" w:eastAsiaTheme="minorHAnsi" w:hAnsi="Times New Roman" w:cs="Times New Roman"/>
          <w:sz w:val="28"/>
          <w:szCs w:val="28"/>
          <w:lang w:eastAsia="en-US"/>
        </w:rPr>
        <w:lastRenderedPageBreak/>
        <w:t xml:space="preserve">ассигнований, предусмотренных в местном бюджете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на соответствующие цели.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27. Финансовое обеспечение выполнения муниципального задания муниципальным бюджетным или муниципальным автономным учреждением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в виде субсидии из местного бюджета.</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Порядок определения объема и условия предоставления указанных субсидий из местного бюджета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сроки и объемы их перечисления, порядок возврата указанных субсидий в объеме, который соответствует показателям муниципального задания, которые не были достигнуты, устанавливаются администрацией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 xml:space="preserve">Предоставление субсидии осуществляется на основании соглашения о предоставлении субсидии муниципальным бюджетным и муниципальным автономным учреждениям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на возмещение нормативных затрат, связанных с оказанием ими в соответствии с муниципальным заданием муниципальных услуг (выполнением работ), заключаемого органом, осуществляющим функции и полномочия учредителя, с муниципальным бюджетным или муниципальным автономным учреждением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w:t>
      </w:r>
      <w:proofErr w:type="gramEnd"/>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28. Финансовое обеспечение выполнения муниципального задания муниципальным казенным учреждением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в соответствии с показателями бюджетной сметы этого учреждения.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29. Муниципальные бюджетные или муниципальные автономные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муниципальные казенные учреждения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w:t>
      </w:r>
      <w:r w:rsidR="00416415">
        <w:rPr>
          <w:rFonts w:ascii="Times New Roman" w:eastAsiaTheme="minorHAnsi" w:hAnsi="Times New Roman" w:cs="Times New Roman"/>
          <w:sz w:val="28"/>
          <w:szCs w:val="28"/>
          <w:lang w:eastAsia="en-US"/>
        </w:rPr>
        <w:t>сибирской области представляют</w:t>
      </w:r>
      <w:r w:rsidRPr="003C156D">
        <w:rPr>
          <w:rFonts w:ascii="Times New Roman" w:eastAsiaTheme="minorHAnsi" w:hAnsi="Times New Roman" w:cs="Times New Roman"/>
          <w:sz w:val="28"/>
          <w:szCs w:val="28"/>
          <w:lang w:eastAsia="en-US"/>
        </w:rPr>
        <w:t xml:space="preserve"> органам, осуществляющим функции и полномочия учредителя, </w:t>
      </w:r>
      <w:hyperlink r:id="rId18" w:anchor="P733" w:history="1">
        <w:r w:rsidRPr="003C156D">
          <w:rPr>
            <w:rFonts w:ascii="Times New Roman" w:eastAsiaTheme="minorHAnsi" w:hAnsi="Times New Roman" w:cs="Times New Roman"/>
            <w:sz w:val="28"/>
            <w:szCs w:val="28"/>
            <w:u w:val="single"/>
            <w:lang w:eastAsia="en-US"/>
          </w:rPr>
          <w:t>отчет</w:t>
        </w:r>
      </w:hyperlink>
      <w:r w:rsidRPr="003C156D">
        <w:rPr>
          <w:rFonts w:ascii="Times New Roman" w:eastAsiaTheme="minorHAnsi" w:hAnsi="Times New Roman" w:cs="Times New Roman"/>
          <w:sz w:val="28"/>
          <w:szCs w:val="28"/>
          <w:lang w:eastAsia="en-US"/>
        </w:rPr>
        <w:t xml:space="preserve"> о выполнении муниципального задания по форме согласно приложению N 2 к настоящему Порядку в соответствии с требованиями, установленными муниципальным заданием.</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Периодичность и сроки представления отчетов, а также иные требования к отчетности о выполнении муниципального задания устанавливаются органом, осуществляющим функции и полномочия учредителя, в муниципальном задании.</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30. </w:t>
      </w:r>
      <w:proofErr w:type="gramStart"/>
      <w:r w:rsidRPr="003C156D">
        <w:rPr>
          <w:rFonts w:ascii="Times New Roman" w:eastAsiaTheme="minorHAnsi" w:hAnsi="Times New Roman" w:cs="Times New Roman"/>
          <w:sz w:val="28"/>
          <w:szCs w:val="28"/>
          <w:lang w:eastAsia="en-US"/>
        </w:rPr>
        <w:t>Контроль за</w:t>
      </w:r>
      <w:proofErr w:type="gramEnd"/>
      <w:r w:rsidRPr="003C156D">
        <w:rPr>
          <w:rFonts w:ascii="Times New Roman" w:eastAsiaTheme="minorHAnsi" w:hAnsi="Times New Roman" w:cs="Times New Roman"/>
          <w:sz w:val="28"/>
          <w:szCs w:val="28"/>
          <w:lang w:eastAsia="en-US"/>
        </w:rPr>
        <w:t xml:space="preserve"> выполнением муниципального задания муниципальными казенными учреждениями </w:t>
      </w:r>
      <w:r w:rsidR="004E5D48">
        <w:rPr>
          <w:rFonts w:ascii="Times New Roman" w:eastAsiaTheme="minorHAnsi" w:hAnsi="Times New Roman" w:cs="Times New Roman"/>
          <w:sz w:val="28"/>
          <w:szCs w:val="28"/>
          <w:lang w:eastAsia="en-US"/>
        </w:rPr>
        <w:t>Убинского</w:t>
      </w:r>
      <w:r w:rsidR="00416415">
        <w:rPr>
          <w:rFonts w:ascii="Times New Roman" w:eastAsiaTheme="minorHAnsi" w:hAnsi="Times New Roman" w:cs="Times New Roman"/>
          <w:sz w:val="28"/>
          <w:szCs w:val="28"/>
          <w:lang w:eastAsia="en-US"/>
        </w:rPr>
        <w:t xml:space="preserve"> района Новосибирской области, </w:t>
      </w:r>
      <w:r w:rsidRPr="003C156D">
        <w:rPr>
          <w:rFonts w:ascii="Times New Roman" w:eastAsiaTheme="minorHAnsi" w:hAnsi="Times New Roman" w:cs="Times New Roman"/>
          <w:sz w:val="28"/>
          <w:szCs w:val="28"/>
          <w:lang w:eastAsia="en-US"/>
        </w:rPr>
        <w:t xml:space="preserve">муниципальными бюджетными или муниципальными автономными учреждениями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органами, осуществляющими функции и полномочия учредителя.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proofErr w:type="gramStart"/>
      <w:r w:rsidRPr="003C156D">
        <w:rPr>
          <w:rFonts w:ascii="Times New Roman" w:eastAsiaTheme="minorHAnsi" w:hAnsi="Times New Roman" w:cs="Times New Roman"/>
          <w:sz w:val="28"/>
          <w:szCs w:val="28"/>
          <w:lang w:eastAsia="en-US"/>
        </w:rPr>
        <w:t>Контроль за</w:t>
      </w:r>
      <w:proofErr w:type="gramEnd"/>
      <w:r w:rsidRPr="003C156D">
        <w:rPr>
          <w:rFonts w:ascii="Times New Roman" w:eastAsiaTheme="minorHAnsi" w:hAnsi="Times New Roman" w:cs="Times New Roman"/>
          <w:sz w:val="28"/>
          <w:szCs w:val="28"/>
          <w:lang w:eastAsia="en-US"/>
        </w:rPr>
        <w:t xml:space="preserve"> выполнением муниципального задания муниципальными учреждениями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осуществляется в следующих формах:</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lastRenderedPageBreak/>
        <w:t>1) проведение камеральных и выездных проверок по выполнению муниципального задания, в том числе отдельных мероприятий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2) анализ представляемых отчетов (материалов) о выполнении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 направление запросов о представлении информации о выполнении мероприятий в рамках муниципального задания;</w:t>
      </w:r>
    </w:p>
    <w:p w:rsidR="003C156D" w:rsidRPr="003C156D" w:rsidRDefault="003C156D" w:rsidP="003C156D">
      <w:pPr>
        <w:autoSpaceDE w:val="0"/>
        <w:autoSpaceDN w:val="0"/>
        <w:adjustRightInd w:val="0"/>
        <w:spacing w:before="220" w:after="0" w:line="240" w:lineRule="auto"/>
        <w:ind w:firstLine="539"/>
        <w:contextualSpacing/>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4) анализ поступающих жалоб и проведения опросов заявителей в отношении качества, сроков и объемов (содержания) предоставленных муниципальных услуг.</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31. </w:t>
      </w:r>
      <w:proofErr w:type="gramStart"/>
      <w:r w:rsidRPr="003C156D">
        <w:rPr>
          <w:rFonts w:ascii="Times New Roman" w:eastAsiaTheme="minorHAnsi" w:hAnsi="Times New Roman" w:cs="Times New Roman"/>
          <w:sz w:val="28"/>
          <w:szCs w:val="28"/>
          <w:lang w:eastAsia="en-US"/>
        </w:rPr>
        <w:t xml:space="preserve">Предметом контроля выполнения муниципального задания муниципальными учреждениями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является установление соответствия объема, состава и качества оказанных муниципальных услуг (выполненных работ) показателям утвержденного муниципального задания, проверка эффективности расходования средств местного бюджета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предусмотренных для финансового обеспечения выполнения муниципального задания, а также степени удовлетворенности потребителей оказанными муниципальными услугами (выполненными работами).</w:t>
      </w:r>
      <w:proofErr w:type="gramEnd"/>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 xml:space="preserve">Результаты контроля выполнения муниципального задания муниципальными учреждениями </w:t>
      </w:r>
      <w:r w:rsidR="004E5D48">
        <w:rPr>
          <w:rFonts w:ascii="Times New Roman" w:eastAsiaTheme="minorHAnsi" w:hAnsi="Times New Roman" w:cs="Times New Roman"/>
          <w:sz w:val="28"/>
          <w:szCs w:val="28"/>
          <w:lang w:eastAsia="en-US"/>
        </w:rPr>
        <w:t>Убинского</w:t>
      </w:r>
      <w:r w:rsidRPr="003C156D">
        <w:rPr>
          <w:rFonts w:ascii="Times New Roman" w:eastAsiaTheme="minorHAnsi" w:hAnsi="Times New Roman" w:cs="Times New Roman"/>
          <w:sz w:val="28"/>
          <w:szCs w:val="28"/>
          <w:lang w:eastAsia="en-US"/>
        </w:rPr>
        <w:t xml:space="preserve"> района Новосибирской области используются для оценки потребности в оказании муниципальных услуг (выполнении работ) при формировании муниципального задания на очередной финансовый год, а также для корректировки значений показателей и (или) изменения объема финансового обеспечения выполнения утвержденного муниципального задания.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8"/>
          <w:szCs w:val="28"/>
          <w:lang w:eastAsia="en-US"/>
        </w:rPr>
      </w:pPr>
      <w:r w:rsidRPr="003C156D">
        <w:rPr>
          <w:rFonts w:ascii="Times New Roman" w:eastAsiaTheme="minorHAnsi" w:hAnsi="Times New Roman" w:cs="Times New Roman"/>
          <w:sz w:val="28"/>
          <w:szCs w:val="28"/>
          <w:lang w:eastAsia="en-US"/>
        </w:rPr>
        <w:t>32. Муниципальные задания и отчеты об их исполнении, за исключением содержащихся в них сведений, отнесенных к государственной тайне, должны быть размещены на официальных сайтах органов, осуществляющих функции и полномочия учредителя, в информационно-телекоммуникационной сети Интернет.</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spacing w:after="0" w:line="240" w:lineRule="auto"/>
        <w:ind w:left="720"/>
        <w:contextualSpacing/>
        <w:jc w:val="both"/>
        <w:rPr>
          <w:rFonts w:ascii="Times New Roman" w:eastAsiaTheme="minorHAnsi" w:hAnsi="Times New Roman" w:cs="Times New Roman"/>
          <w:b/>
          <w:sz w:val="28"/>
          <w:szCs w:val="28"/>
          <w:lang w:eastAsia="en-US"/>
        </w:rPr>
      </w:pPr>
    </w:p>
    <w:p w:rsidR="003C156D" w:rsidRPr="003C156D" w:rsidRDefault="003C156D" w:rsidP="003C156D">
      <w:pPr>
        <w:rPr>
          <w:rFonts w:ascii="Times New Roman" w:hAnsi="Times New Roman" w:cs="Times New Roman"/>
          <w:sz w:val="28"/>
          <w:szCs w:val="28"/>
        </w:rPr>
      </w:pPr>
    </w:p>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 w:rsidR="003C156D" w:rsidRPr="003C156D" w:rsidRDefault="003C156D" w:rsidP="003C156D">
      <w:pPr>
        <w:tabs>
          <w:tab w:val="left" w:pos="5103"/>
        </w:tabs>
        <w:autoSpaceDE w:val="0"/>
        <w:autoSpaceDN w:val="0"/>
        <w:adjustRightInd w:val="0"/>
        <w:spacing w:after="0" w:line="240" w:lineRule="auto"/>
        <w:ind w:right="57"/>
        <w:outlineLvl w:val="0"/>
        <w:rPr>
          <w:rFonts w:ascii="Times New Roman" w:hAnsi="Times New Roman" w:cs="Times New Roman"/>
          <w:sz w:val="28"/>
          <w:szCs w:val="28"/>
        </w:rPr>
      </w:pPr>
    </w:p>
    <w:p w:rsidR="003C156D" w:rsidRPr="003C156D" w:rsidRDefault="003C156D" w:rsidP="003C156D">
      <w:pPr>
        <w:tabs>
          <w:tab w:val="left" w:pos="5103"/>
        </w:tabs>
        <w:autoSpaceDE w:val="0"/>
        <w:autoSpaceDN w:val="0"/>
        <w:adjustRightInd w:val="0"/>
        <w:spacing w:after="0" w:line="240" w:lineRule="auto"/>
        <w:ind w:right="57" w:firstLine="5103"/>
        <w:jc w:val="center"/>
        <w:outlineLvl w:val="0"/>
        <w:rPr>
          <w:rFonts w:ascii="Times New Roman" w:hAnsi="Times New Roman" w:cs="Times New Roman"/>
          <w:sz w:val="28"/>
          <w:szCs w:val="28"/>
        </w:rPr>
      </w:pPr>
    </w:p>
    <w:p w:rsidR="003C156D" w:rsidRPr="003C156D" w:rsidRDefault="003C156D" w:rsidP="003C156D">
      <w:pPr>
        <w:tabs>
          <w:tab w:val="left" w:pos="5103"/>
        </w:tabs>
        <w:autoSpaceDE w:val="0"/>
        <w:autoSpaceDN w:val="0"/>
        <w:adjustRightInd w:val="0"/>
        <w:spacing w:after="0" w:line="240" w:lineRule="auto"/>
        <w:ind w:right="57" w:firstLine="5103"/>
        <w:jc w:val="center"/>
        <w:outlineLvl w:val="0"/>
        <w:rPr>
          <w:rFonts w:ascii="Times New Roman" w:hAnsi="Times New Roman" w:cs="Times New Roman"/>
          <w:sz w:val="28"/>
          <w:szCs w:val="28"/>
        </w:rPr>
      </w:pPr>
      <w:r w:rsidRPr="003C156D">
        <w:rPr>
          <w:rFonts w:ascii="Times New Roman" w:hAnsi="Times New Roman" w:cs="Times New Roman"/>
          <w:sz w:val="28"/>
          <w:szCs w:val="28"/>
        </w:rPr>
        <w:t>ПРИЛОЖЕНИЕ № 1</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8"/>
          <w:szCs w:val="28"/>
        </w:rPr>
      </w:pPr>
      <w:r w:rsidRPr="003C156D">
        <w:rPr>
          <w:rFonts w:ascii="Times New Roman" w:hAnsi="Times New Roman" w:cs="Times New Roman"/>
          <w:sz w:val="28"/>
          <w:szCs w:val="28"/>
        </w:rPr>
        <w:t xml:space="preserve">к Порядку формирования муниципального задания на оказание муниципальных услуг (выполнение работ) в отношении муниципальных учреждений </w:t>
      </w:r>
      <w:r w:rsidR="004E5D48">
        <w:rPr>
          <w:rFonts w:ascii="Times New Roman" w:hAnsi="Times New Roman" w:cs="Times New Roman"/>
          <w:sz w:val="28"/>
          <w:szCs w:val="28"/>
        </w:rPr>
        <w:t>Убинского</w:t>
      </w:r>
      <w:r w:rsidRPr="003C156D">
        <w:rPr>
          <w:rFonts w:ascii="Times New Roman" w:hAnsi="Times New Roman" w:cs="Times New Roman"/>
          <w:sz w:val="28"/>
          <w:szCs w:val="28"/>
        </w:rPr>
        <w:t xml:space="preserve"> района Новосибирской области и</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8"/>
          <w:szCs w:val="28"/>
        </w:rPr>
      </w:pPr>
      <w:r w:rsidRPr="003C156D">
        <w:rPr>
          <w:rFonts w:ascii="Times New Roman" w:hAnsi="Times New Roman" w:cs="Times New Roman"/>
          <w:sz w:val="28"/>
          <w:szCs w:val="28"/>
        </w:rPr>
        <w:t>финансового обеспечения выполнения</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8"/>
          <w:szCs w:val="28"/>
        </w:rPr>
      </w:pPr>
      <w:r w:rsidRPr="003C156D">
        <w:rPr>
          <w:rFonts w:ascii="Times New Roman" w:hAnsi="Times New Roman" w:cs="Times New Roman"/>
          <w:sz w:val="28"/>
          <w:szCs w:val="28"/>
        </w:rPr>
        <w:t>муниципального задания</w:t>
      </w:r>
    </w:p>
    <w:p w:rsidR="003C156D" w:rsidRPr="003C156D" w:rsidRDefault="003C156D" w:rsidP="003C156D">
      <w:pPr>
        <w:autoSpaceDE w:val="0"/>
        <w:autoSpaceDN w:val="0"/>
        <w:adjustRightInd w:val="0"/>
        <w:spacing w:after="0" w:line="240" w:lineRule="auto"/>
        <w:ind w:firstLine="540"/>
        <w:jc w:val="right"/>
        <w:rPr>
          <w:rFonts w:ascii="Times New Roman" w:hAnsi="Times New Roman" w:cs="Times New Roman"/>
          <w:sz w:val="28"/>
          <w:szCs w:val="28"/>
        </w:rPr>
      </w:pPr>
    </w:p>
    <w:p w:rsidR="003C156D" w:rsidRPr="003C156D" w:rsidRDefault="003C156D" w:rsidP="003C156D">
      <w:pPr>
        <w:autoSpaceDE w:val="0"/>
        <w:autoSpaceDN w:val="0"/>
        <w:adjustRightInd w:val="0"/>
        <w:spacing w:after="0" w:line="240" w:lineRule="auto"/>
        <w:jc w:val="both"/>
        <w:outlineLvl w:val="0"/>
        <w:rPr>
          <w:rFonts w:ascii="Times New Roman" w:hAnsi="Times New Roman" w:cs="Times New Roman"/>
          <w:b/>
          <w:sz w:val="20"/>
          <w:szCs w:val="20"/>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УТВЕРЖДЕНО</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постановлением администрации  </w:t>
      </w:r>
      <w:r w:rsidR="004E5D48">
        <w:rPr>
          <w:rFonts w:ascii="Times New Roman" w:eastAsiaTheme="minorHAnsi" w:hAnsi="Times New Roman" w:cs="Times New Roman"/>
          <w:sz w:val="24"/>
          <w:szCs w:val="24"/>
          <w:lang w:eastAsia="en-US"/>
        </w:rPr>
        <w:t>Убинского</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 района Новосибирской области </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 от ________ № _____</w:t>
      </w: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left="3231"/>
        <w:jc w:val="right"/>
        <w:rPr>
          <w:rFonts w:ascii="Times New Roman" w:eastAsiaTheme="minorHAnsi" w:hAnsi="Times New Roman" w:cs="Times New Roman"/>
          <w:sz w:val="24"/>
          <w:szCs w:val="24"/>
          <w:lang w:eastAsia="en-US"/>
        </w:rPr>
        <w:sectPr w:rsidR="003C156D" w:rsidRPr="003C156D" w:rsidSect="003C156D">
          <w:headerReference w:type="default" r:id="rId19"/>
          <w:pgSz w:w="11906" w:h="16838" w:code="9"/>
          <w:pgMar w:top="1134" w:right="567" w:bottom="1134" w:left="1418" w:header="720" w:footer="720" w:gutter="0"/>
          <w:cols w:space="720"/>
        </w:sect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МУНИЦИПАЛЬНОЕ ЗАДАНИЕ N ______</w:t>
      </w: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 20___ год и на плановый период 20___ и 20___ годов</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1644"/>
        <w:gridCol w:w="4308"/>
        <w:gridCol w:w="2040"/>
        <w:gridCol w:w="1077"/>
      </w:tblGrid>
      <w:tr w:rsidR="003C156D" w:rsidRPr="003C156D" w:rsidTr="004E5D48">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vAlign w:val="bottom"/>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Коды</w:t>
            </w:r>
          </w:p>
        </w:tc>
      </w:tr>
      <w:tr w:rsidR="003C156D" w:rsidRPr="003C156D" w:rsidTr="004E5D48">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Наименование муниципального учреждения </w:t>
            </w:r>
            <w:r w:rsidR="004E5D48">
              <w:rPr>
                <w:rFonts w:ascii="Times New Roman" w:eastAsiaTheme="minorHAnsi" w:hAnsi="Times New Roman" w:cs="Times New Roman"/>
                <w:sz w:val="24"/>
                <w:szCs w:val="24"/>
                <w:lang w:eastAsia="en-US"/>
              </w:rPr>
              <w:t>Убинского</w:t>
            </w:r>
            <w:r w:rsidRPr="003C156D">
              <w:rPr>
                <w:rFonts w:ascii="Times New Roman" w:eastAsiaTheme="minorHAnsi" w:hAnsi="Times New Roman" w:cs="Times New Roman"/>
                <w:sz w:val="24"/>
                <w:szCs w:val="24"/>
                <w:lang w:eastAsia="en-US"/>
              </w:rPr>
              <w:t xml:space="preserve"> района Новосибирской области</w:t>
            </w: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Форма по </w:t>
            </w:r>
            <w:hyperlink r:id="rId20" w:history="1">
              <w:r w:rsidRPr="003C156D">
                <w:rPr>
                  <w:rFonts w:ascii="Times New Roman" w:eastAsiaTheme="minorHAnsi" w:hAnsi="Times New Roman" w:cs="Times New Roman"/>
                  <w:sz w:val="24"/>
                  <w:szCs w:val="24"/>
                  <w:u w:val="single"/>
                  <w:lang w:eastAsia="en-US"/>
                </w:rPr>
                <w:t>ОКУД</w:t>
              </w:r>
            </w:hyperlink>
          </w:p>
        </w:tc>
        <w:tc>
          <w:tcPr>
            <w:tcW w:w="1077" w:type="dxa"/>
            <w:tcBorders>
              <w:top w:val="single" w:sz="4" w:space="0" w:color="auto"/>
              <w:left w:val="single" w:sz="4" w:space="0" w:color="auto"/>
              <w:bottom w:val="single" w:sz="4" w:space="0" w:color="auto"/>
              <w:right w:val="single" w:sz="4" w:space="0" w:color="auto"/>
            </w:tcBorders>
            <w:vAlign w:val="bottom"/>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0506001</w:t>
            </w:r>
          </w:p>
        </w:tc>
      </w:tr>
      <w:tr w:rsidR="003C156D" w:rsidRPr="003C156D" w:rsidTr="004E5D48">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 начала действия</w:t>
            </w:r>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Вид деятельности муниципального учреждения </w:t>
            </w:r>
            <w:r w:rsidR="004E5D48">
              <w:rPr>
                <w:rFonts w:ascii="Times New Roman" w:eastAsiaTheme="minorHAnsi" w:hAnsi="Times New Roman" w:cs="Times New Roman"/>
                <w:sz w:val="24"/>
                <w:szCs w:val="24"/>
                <w:lang w:eastAsia="en-US"/>
              </w:rPr>
              <w:t>Убинского</w:t>
            </w:r>
            <w:r w:rsidRPr="003C156D">
              <w:rPr>
                <w:rFonts w:ascii="Times New Roman" w:eastAsiaTheme="minorHAnsi" w:hAnsi="Times New Roman" w:cs="Times New Roman"/>
                <w:sz w:val="24"/>
                <w:szCs w:val="24"/>
                <w:lang w:eastAsia="en-US"/>
              </w:rPr>
              <w:t xml:space="preserve"> района Новосибирской области</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 окончания действия &lt;1&gt;</w:t>
            </w:r>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(указывается вид деятельности муниципального учреждения из базового (отраслевого) перечня или муниципального перечня)</w:t>
            </w: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1644" w:type="dxa"/>
            <w:vMerge w:val="restart"/>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1"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vMerge/>
            <w:tcBorders>
              <w:top w:val="nil"/>
              <w:left w:val="nil"/>
              <w:bottom w:val="nil"/>
              <w:right w:val="nil"/>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2"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vMerge/>
            <w:tcBorders>
              <w:top w:val="nil"/>
              <w:left w:val="nil"/>
              <w:bottom w:val="nil"/>
              <w:right w:val="nil"/>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c>
          <w:tcPr>
            <w:tcW w:w="4308" w:type="dxa"/>
            <w:tcBorders>
              <w:top w:val="nil"/>
              <w:left w:val="nil"/>
              <w:bottom w:val="nil"/>
              <w:right w:val="nil"/>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bottom"/>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3"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 Сведения об оказываемых муниципальных услугах &lt;2&gt;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952"/>
        <w:gridCol w:w="2040"/>
        <w:gridCol w:w="1077"/>
      </w:tblGrid>
      <w:tr w:rsidR="003C156D" w:rsidRPr="003C156D" w:rsidTr="004E5D48">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муниципальной услуги ________________________________________________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базовому (отраслевому) перечню или муниципальному перечню</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Категории потребителей муниципальной услуги ________________________________________________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Показатели, характеризующие объем и (или) качество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sectPr w:rsidR="003C156D" w:rsidRPr="003C156D" w:rsidSect="004E5D48">
          <w:type w:val="continuous"/>
          <w:pgSz w:w="11906" w:h="16838" w:code="9"/>
          <w:pgMar w:top="1134" w:right="567" w:bottom="1134" w:left="1418" w:header="720" w:footer="720" w:gutter="0"/>
          <w:cols w:space="720"/>
        </w:sect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3.1. Показатели, характеризующие качество муниципальной услуги &lt;3&gt;</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4663" w:type="dxa"/>
        <w:tblLayout w:type="fixed"/>
        <w:tblCellMar>
          <w:top w:w="102" w:type="dxa"/>
          <w:left w:w="62" w:type="dxa"/>
          <w:bottom w:w="102" w:type="dxa"/>
          <w:right w:w="62" w:type="dxa"/>
        </w:tblCellMar>
        <w:tblLook w:val="0000"/>
      </w:tblPr>
      <w:tblGrid>
        <w:gridCol w:w="913"/>
        <w:gridCol w:w="992"/>
        <w:gridCol w:w="992"/>
        <w:gridCol w:w="1134"/>
        <w:gridCol w:w="993"/>
        <w:gridCol w:w="992"/>
        <w:gridCol w:w="992"/>
        <w:gridCol w:w="1134"/>
        <w:gridCol w:w="851"/>
        <w:gridCol w:w="992"/>
        <w:gridCol w:w="992"/>
        <w:gridCol w:w="992"/>
        <w:gridCol w:w="851"/>
        <w:gridCol w:w="850"/>
        <w:gridCol w:w="993"/>
      </w:tblGrid>
      <w:tr w:rsidR="003C156D" w:rsidRPr="003C156D" w:rsidTr="004E5D48">
        <w:trPr>
          <w:trHeight w:val="604"/>
        </w:trPr>
        <w:tc>
          <w:tcPr>
            <w:tcW w:w="91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Уникальный номер реестровой записи &lt;4&gt; </w:t>
            </w:r>
          </w:p>
        </w:tc>
        <w:tc>
          <w:tcPr>
            <w:tcW w:w="3118"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Показатель, характеризующий содержание муниципальной услуги (по справочникам)</w:t>
            </w:r>
          </w:p>
        </w:tc>
        <w:tc>
          <w:tcPr>
            <w:tcW w:w="1985"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характеризующий условия (формы) оказания муниципальной услуги (по справочникам) </w:t>
            </w:r>
          </w:p>
        </w:tc>
        <w:tc>
          <w:tcPr>
            <w:tcW w:w="2977"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качества муниципальной услуги </w:t>
            </w:r>
          </w:p>
        </w:tc>
        <w:tc>
          <w:tcPr>
            <w:tcW w:w="2976"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Значение показателя качества муниципальной услуги </w:t>
            </w:r>
          </w:p>
        </w:tc>
        <w:tc>
          <w:tcPr>
            <w:tcW w:w="1701" w:type="dxa"/>
            <w:gridSpan w:val="2"/>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Допустимые (возможные) отклонения от установленных показателей качества муниципальной услуги &lt;6&gt;</w:t>
            </w:r>
          </w:p>
        </w:tc>
        <w:tc>
          <w:tcPr>
            <w:tcW w:w="993"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Результаты </w:t>
            </w:r>
            <w:proofErr w:type="gramStart"/>
            <w:r w:rsidRPr="003C156D">
              <w:rPr>
                <w:rFonts w:ascii="Times New Roman" w:eastAsiaTheme="minorHAnsi" w:hAnsi="Times New Roman" w:cs="Times New Roman"/>
                <w:sz w:val="24"/>
                <w:szCs w:val="24"/>
                <w:lang w:eastAsia="en-US"/>
              </w:rPr>
              <w:t>оценки степени значимости показателя качества муниципальной</w:t>
            </w:r>
            <w:proofErr w:type="gramEnd"/>
            <w:r w:rsidRPr="003C156D">
              <w:rPr>
                <w:rFonts w:ascii="Times New Roman" w:eastAsiaTheme="minorHAnsi" w:hAnsi="Times New Roman" w:cs="Times New Roman"/>
                <w:sz w:val="24"/>
                <w:szCs w:val="24"/>
                <w:lang w:eastAsia="en-US"/>
              </w:rPr>
              <w:t xml:space="preserve"> услуги (в баллах) &lt;6.1&gt;</w:t>
            </w:r>
          </w:p>
        </w:tc>
      </w:tr>
      <w:tr w:rsidR="003C156D" w:rsidRPr="003C156D" w:rsidTr="004E5D48">
        <w:trPr>
          <w:trHeight w:val="1446"/>
        </w:trPr>
        <w:tc>
          <w:tcPr>
            <w:tcW w:w="91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3118"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1985"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единица измерения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20__ год (очередной финансовый год)</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(1-й год планового периода)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(2-й год планового периода) </w:t>
            </w:r>
          </w:p>
        </w:tc>
        <w:tc>
          <w:tcPr>
            <w:tcW w:w="1701" w:type="dxa"/>
            <w:gridSpan w:val="2"/>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93"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C156D" w:rsidRPr="003C156D" w:rsidTr="004E5D48">
        <w:trPr>
          <w:trHeight w:val="1022"/>
        </w:trPr>
        <w:tc>
          <w:tcPr>
            <w:tcW w:w="91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&lt;4&gt;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Код по ОКЕИ &lt;5&gt;  </w:t>
            </w: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0"/>
              <w:rPr>
                <w:rFonts w:ascii="Times New Roman" w:eastAsiaTheme="minorHAnsi"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в процентах</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в абсолютных показателях</w:t>
            </w:r>
          </w:p>
        </w:tc>
        <w:tc>
          <w:tcPr>
            <w:tcW w:w="993"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4E5D48">
        <w:trPr>
          <w:trHeight w:val="230"/>
        </w:trPr>
        <w:tc>
          <w:tcPr>
            <w:tcW w:w="91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4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6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7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8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10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11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12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13</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14</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15</w:t>
            </w:r>
          </w:p>
        </w:tc>
      </w:tr>
      <w:tr w:rsidR="003C156D" w:rsidRPr="003C156D" w:rsidTr="004E5D48">
        <w:trPr>
          <w:trHeight w:val="354"/>
        </w:trPr>
        <w:tc>
          <w:tcPr>
            <w:tcW w:w="91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4E5D48">
        <w:trPr>
          <w:trHeight w:val="354"/>
        </w:trPr>
        <w:tc>
          <w:tcPr>
            <w:tcW w:w="91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4E5D48">
        <w:trPr>
          <w:trHeight w:val="246"/>
        </w:trPr>
        <w:tc>
          <w:tcPr>
            <w:tcW w:w="91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Показатели, характеризующие объем муниципальной услуги:</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4945" w:type="dxa"/>
        <w:tblLayout w:type="fixed"/>
        <w:tblCellMar>
          <w:top w:w="102" w:type="dxa"/>
          <w:left w:w="62" w:type="dxa"/>
          <w:bottom w:w="102" w:type="dxa"/>
          <w:right w:w="62" w:type="dxa"/>
        </w:tblCellMar>
        <w:tblLook w:val="0000"/>
      </w:tblPr>
      <w:tblGrid>
        <w:gridCol w:w="771"/>
        <w:gridCol w:w="851"/>
        <w:gridCol w:w="850"/>
        <w:gridCol w:w="851"/>
        <w:gridCol w:w="850"/>
        <w:gridCol w:w="992"/>
        <w:gridCol w:w="993"/>
        <w:gridCol w:w="850"/>
        <w:gridCol w:w="992"/>
        <w:gridCol w:w="993"/>
        <w:gridCol w:w="850"/>
        <w:gridCol w:w="851"/>
        <w:gridCol w:w="850"/>
        <w:gridCol w:w="851"/>
        <w:gridCol w:w="850"/>
        <w:gridCol w:w="850"/>
        <w:gridCol w:w="850"/>
      </w:tblGrid>
      <w:tr w:rsidR="003C156D" w:rsidRPr="003C156D" w:rsidTr="004E5D48">
        <w:trPr>
          <w:trHeight w:val="979"/>
        </w:trPr>
        <w:tc>
          <w:tcPr>
            <w:tcW w:w="77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w:t>
            </w:r>
            <w:proofErr w:type="spellStart"/>
            <w:r w:rsidRPr="003C156D">
              <w:rPr>
                <w:rFonts w:ascii="Times New Roman" w:hAnsi="Times New Roman" w:cs="Times New Roman"/>
                <w:sz w:val="24"/>
                <w:szCs w:val="24"/>
              </w:rPr>
              <w:t>реест</w:t>
            </w:r>
            <w:proofErr w:type="spellEnd"/>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roofErr w:type="spellStart"/>
            <w:r w:rsidRPr="003C156D">
              <w:rPr>
                <w:rFonts w:ascii="Times New Roman" w:hAnsi="Times New Roman" w:cs="Times New Roman"/>
                <w:sz w:val="24"/>
                <w:szCs w:val="24"/>
              </w:rPr>
              <w:t>ровой</w:t>
            </w:r>
            <w:proofErr w:type="spellEnd"/>
            <w:r w:rsidRPr="003C156D">
              <w:rPr>
                <w:rFonts w:ascii="Times New Roman" w:hAnsi="Times New Roman" w:cs="Times New Roman"/>
                <w:sz w:val="24"/>
                <w:szCs w:val="24"/>
              </w:rPr>
              <w:t xml:space="preserve"> записи &lt;4&gt;  </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Показатель, характеризующий содержание муниципальной услуги (по справочникам)</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Показатель, характеризующий условия (формы) оказания муниципальной услуги (по справочникам)</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муниципальной услуги </w:t>
            </w:r>
          </w:p>
        </w:tc>
        <w:tc>
          <w:tcPr>
            <w:tcW w:w="2694"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показателя объема муниципальной услуги </w:t>
            </w:r>
          </w:p>
        </w:tc>
        <w:tc>
          <w:tcPr>
            <w:tcW w:w="2551"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Размер платы (цена, тариф) &lt;7&gt;</w:t>
            </w:r>
          </w:p>
        </w:tc>
        <w:tc>
          <w:tcPr>
            <w:tcW w:w="1700" w:type="dxa"/>
            <w:gridSpan w:val="2"/>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Допустимые (возможные) отклонения от установленных показателей объема муниципальной услуги &lt;6&gt;</w:t>
            </w:r>
          </w:p>
        </w:tc>
      </w:tr>
      <w:tr w:rsidR="003C156D" w:rsidRPr="003C156D" w:rsidTr="004E5D48">
        <w:trPr>
          <w:trHeight w:val="881"/>
        </w:trPr>
        <w:tc>
          <w:tcPr>
            <w:tcW w:w="77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1842"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1700" w:type="dxa"/>
            <w:gridSpan w:val="2"/>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trHeight w:val="1207"/>
        </w:trPr>
        <w:tc>
          <w:tcPr>
            <w:tcW w:w="77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&lt;4&gt;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&lt;4&gt;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_______ </w:t>
            </w:r>
          </w:p>
          <w:p w:rsidR="003C156D" w:rsidRPr="003C156D" w:rsidRDefault="003C156D" w:rsidP="003C156D">
            <w:pPr>
              <w:autoSpaceDE w:val="0"/>
              <w:autoSpaceDN w:val="0"/>
              <w:adjustRightInd w:val="0"/>
              <w:spacing w:after="0" w:line="240" w:lineRule="auto"/>
              <w:ind w:right="-23"/>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______наименование &lt;4&gt;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&lt;5&gt;</w:t>
            </w: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процентах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абсолютных показателях </w:t>
            </w:r>
          </w:p>
        </w:tc>
      </w:tr>
      <w:tr w:rsidR="003C156D" w:rsidRPr="003C156D" w:rsidTr="004E5D48">
        <w:trPr>
          <w:trHeight w:val="212"/>
        </w:trPr>
        <w:tc>
          <w:tcPr>
            <w:tcW w:w="77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17</w:t>
            </w:r>
          </w:p>
        </w:tc>
      </w:tr>
      <w:tr w:rsidR="003C156D" w:rsidRPr="003C156D" w:rsidTr="004E5D48">
        <w:trPr>
          <w:trHeight w:val="325"/>
        </w:trPr>
        <w:tc>
          <w:tcPr>
            <w:tcW w:w="77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4E5D48">
        <w:trPr>
          <w:trHeight w:val="325"/>
        </w:trPr>
        <w:tc>
          <w:tcPr>
            <w:tcW w:w="77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4E5D48">
        <w:trPr>
          <w:trHeight w:val="226"/>
        </w:trPr>
        <w:tc>
          <w:tcPr>
            <w:tcW w:w="77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sectPr w:rsidR="003C156D" w:rsidRPr="003C156D" w:rsidSect="004E5D48">
          <w:pgSz w:w="16838" w:h="11906" w:orient="landscape" w:code="9"/>
          <w:pgMar w:top="1418" w:right="567" w:bottom="1134" w:left="1134" w:header="720" w:footer="720" w:gutter="0"/>
          <w:cols w:space="720"/>
          <w:titlePg/>
          <w:docGrid w:linePitch="299"/>
        </w:sectPr>
      </w:pPr>
      <w:r w:rsidRPr="003C156D">
        <w:rPr>
          <w:rFonts w:ascii="Times New Roman" w:hAnsi="Times New Roman" w:cs="Times New Roman"/>
          <w:sz w:val="24"/>
          <w:szCs w:val="24"/>
        </w:rPr>
        <w:t xml:space="preserve"> ________</w:t>
      </w: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4. Нормативные правовые акты, устанавливающие размер платы (цену, тариф) либо порядок ее (его) установления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80"/>
        <w:gridCol w:w="1680"/>
        <w:gridCol w:w="1680"/>
        <w:gridCol w:w="1683"/>
        <w:gridCol w:w="2324"/>
      </w:tblGrid>
      <w:tr w:rsidR="003C156D" w:rsidRPr="003C156D" w:rsidTr="004E5D48">
        <w:tc>
          <w:tcPr>
            <w:tcW w:w="9047" w:type="dxa"/>
            <w:gridSpan w:val="5"/>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Нормативный правовой акт</w:t>
            </w:r>
          </w:p>
        </w:tc>
      </w:tr>
      <w:tr w:rsidR="003C156D" w:rsidRPr="003C156D" w:rsidTr="004E5D48">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вид</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принявший орган</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w:t>
            </w:r>
          </w:p>
        </w:tc>
        <w:tc>
          <w:tcPr>
            <w:tcW w:w="1683"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номер</w:t>
            </w:r>
          </w:p>
        </w:tc>
        <w:tc>
          <w:tcPr>
            <w:tcW w:w="2324"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w:t>
            </w:r>
          </w:p>
        </w:tc>
      </w:tr>
      <w:tr w:rsidR="003C156D" w:rsidRPr="003C156D" w:rsidTr="004E5D48">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w:t>
            </w:r>
          </w:p>
        </w:tc>
        <w:tc>
          <w:tcPr>
            <w:tcW w:w="1680"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w:t>
            </w:r>
          </w:p>
        </w:tc>
        <w:tc>
          <w:tcPr>
            <w:tcW w:w="1683"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w:t>
            </w:r>
          </w:p>
        </w:tc>
        <w:tc>
          <w:tcPr>
            <w:tcW w:w="2324"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w:t>
            </w:r>
          </w:p>
        </w:tc>
      </w:tr>
      <w:tr w:rsidR="003C156D" w:rsidRPr="003C156D" w:rsidTr="004E5D48">
        <w:tc>
          <w:tcPr>
            <w:tcW w:w="1680"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683"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324"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 Порядок оказания муниципальной услуги</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5.1.    Нормативные    правовые   акты,   регулирующие   порядок   оказания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муниципальной услуги 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                                    </w:t>
      </w:r>
      <w:proofErr w:type="gramStart"/>
      <w:r w:rsidRPr="003C156D">
        <w:rPr>
          <w:rFonts w:ascii="Times New Roman" w:eastAsiaTheme="minorHAnsi" w:hAnsi="Times New Roman" w:cs="Times New Roman"/>
          <w:sz w:val="24"/>
          <w:szCs w:val="24"/>
          <w:lang w:eastAsia="en-US"/>
        </w:rPr>
        <w:t>(наименование, номер и дата</w:t>
      </w:r>
      <w:proofErr w:type="gramEnd"/>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                                   нормативного правового акта)</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5.2.  Порядок  информирования  потенциальных  потребителей  </w:t>
      </w:r>
      <w:proofErr w:type="gramStart"/>
      <w:r w:rsidRPr="003C156D">
        <w:rPr>
          <w:rFonts w:ascii="Times New Roman" w:eastAsiaTheme="minorHAnsi" w:hAnsi="Times New Roman" w:cs="Times New Roman"/>
          <w:sz w:val="24"/>
          <w:szCs w:val="24"/>
          <w:lang w:eastAsia="en-US"/>
        </w:rPr>
        <w:t>муниципальной</w:t>
      </w:r>
      <w:proofErr w:type="gramEnd"/>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3005"/>
        <w:gridCol w:w="3061"/>
      </w:tblGrid>
      <w:tr w:rsidR="003C156D" w:rsidRPr="003C156D" w:rsidTr="004E5D48">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Способ информирования</w:t>
            </w:r>
          </w:p>
        </w:tc>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Состав размещаемой информации</w:t>
            </w:r>
          </w:p>
        </w:tc>
        <w:tc>
          <w:tcPr>
            <w:tcW w:w="3061"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Частота обновления информации</w:t>
            </w:r>
          </w:p>
        </w:tc>
      </w:tr>
      <w:tr w:rsidR="003C156D" w:rsidRPr="003C156D" w:rsidTr="004E5D48">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w:t>
            </w:r>
          </w:p>
        </w:tc>
        <w:tc>
          <w:tcPr>
            <w:tcW w:w="3005"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w:t>
            </w:r>
          </w:p>
        </w:tc>
        <w:tc>
          <w:tcPr>
            <w:tcW w:w="3061" w:type="dxa"/>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w:t>
            </w:r>
          </w:p>
        </w:tc>
      </w:tr>
      <w:tr w:rsidR="003C156D" w:rsidRPr="003C156D" w:rsidTr="004E5D48">
        <w:tc>
          <w:tcPr>
            <w:tcW w:w="3005"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3005"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3061" w:type="dxa"/>
            <w:tcBorders>
              <w:top w:val="single" w:sz="4" w:space="0" w:color="auto"/>
              <w:left w:val="single" w:sz="4" w:space="0" w:color="auto"/>
              <w:bottom w:val="single" w:sz="4" w:space="0" w:color="auto"/>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II. Сведения о выполняемых работах &lt;2&gt;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952"/>
        <w:gridCol w:w="2040"/>
        <w:gridCol w:w="1077"/>
      </w:tblGrid>
      <w:tr w:rsidR="003C156D" w:rsidRPr="003C156D" w:rsidTr="004E5D48">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работы 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vMerge w:val="restart"/>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базовому (отраслевому) перечню или муниципальному перечню</w:t>
            </w:r>
          </w:p>
        </w:tc>
        <w:tc>
          <w:tcPr>
            <w:tcW w:w="1077"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Категории потребителей работы 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vMerge/>
            <w:tcBorders>
              <w:top w:val="nil"/>
              <w:left w:val="nil"/>
              <w:bottom w:val="nil"/>
              <w:right w:val="single" w:sz="4" w:space="0" w:color="auto"/>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C156D" w:rsidRPr="003C156D" w:rsidRDefault="003C156D" w:rsidP="003C156D">
            <w:pPr>
              <w:spacing w:after="0"/>
              <w:rPr>
                <w:rFonts w:ascii="Times New Roman" w:eastAsia="Times New Roman"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Показатели, характеризующие объем и (или) качество работы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sectPr w:rsidR="003C156D" w:rsidRPr="003C156D" w:rsidSect="004E5D48">
          <w:pgSz w:w="11906" w:h="16838" w:code="9"/>
          <w:pgMar w:top="1134" w:right="1418" w:bottom="567" w:left="1134" w:header="720" w:footer="720" w:gutter="0"/>
          <w:cols w:space="720"/>
          <w:titlePg/>
          <w:docGrid w:linePitch="299"/>
        </w:sect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3.1. Показатели, характеризующие качество работы &lt;3&gt;</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2960" w:type="dxa"/>
        <w:tblLayout w:type="fixed"/>
        <w:tblCellMar>
          <w:top w:w="102" w:type="dxa"/>
          <w:left w:w="62" w:type="dxa"/>
          <w:bottom w:w="102" w:type="dxa"/>
          <w:right w:w="62" w:type="dxa"/>
        </w:tblCellMar>
        <w:tblLook w:val="0000"/>
      </w:tblPr>
      <w:tblGrid>
        <w:gridCol w:w="629"/>
        <w:gridCol w:w="851"/>
        <w:gridCol w:w="850"/>
        <w:gridCol w:w="993"/>
        <w:gridCol w:w="850"/>
        <w:gridCol w:w="992"/>
        <w:gridCol w:w="993"/>
        <w:gridCol w:w="850"/>
        <w:gridCol w:w="709"/>
        <w:gridCol w:w="992"/>
        <w:gridCol w:w="851"/>
        <w:gridCol w:w="850"/>
        <w:gridCol w:w="850"/>
        <w:gridCol w:w="850"/>
        <w:gridCol w:w="850"/>
      </w:tblGrid>
      <w:tr w:rsidR="003C156D" w:rsidRPr="003C156D" w:rsidTr="004E5D48">
        <w:trPr>
          <w:trHeight w:val="604"/>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Уникальный номер реестровой записи &lt;4&gt;</w:t>
            </w:r>
          </w:p>
        </w:tc>
        <w:tc>
          <w:tcPr>
            <w:tcW w:w="2694"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Показатель, характеризующий содержание  работы (по справочникам)</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характеризующий условия (формы) выполнения  работы (по справочникам) </w:t>
            </w:r>
          </w:p>
        </w:tc>
        <w:tc>
          <w:tcPr>
            <w:tcW w:w="2552"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качества работы </w:t>
            </w:r>
          </w:p>
        </w:tc>
        <w:tc>
          <w:tcPr>
            <w:tcW w:w="2693"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Значение показателя качества работы</w:t>
            </w:r>
          </w:p>
        </w:tc>
        <w:tc>
          <w:tcPr>
            <w:tcW w:w="1700" w:type="dxa"/>
            <w:gridSpan w:val="2"/>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Допустимые (возможные) отклонения от установленных показателей качества работы &lt;6&gt;</w:t>
            </w:r>
          </w:p>
        </w:tc>
        <w:tc>
          <w:tcPr>
            <w:tcW w:w="850"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Результаты </w:t>
            </w:r>
            <w:proofErr w:type="gramStart"/>
            <w:r w:rsidRPr="003C156D">
              <w:rPr>
                <w:rFonts w:ascii="Times New Roman" w:eastAsiaTheme="minorHAnsi" w:hAnsi="Times New Roman" w:cs="Times New Roman"/>
                <w:sz w:val="24"/>
                <w:szCs w:val="24"/>
                <w:lang w:eastAsia="en-US"/>
              </w:rPr>
              <w:t>оценки степени значимости показателя качества</w:t>
            </w:r>
            <w:proofErr w:type="gramEnd"/>
            <w:r w:rsidRPr="003C156D">
              <w:rPr>
                <w:rFonts w:ascii="Times New Roman" w:eastAsiaTheme="minorHAnsi" w:hAnsi="Times New Roman" w:cs="Times New Roman"/>
                <w:sz w:val="24"/>
                <w:szCs w:val="24"/>
                <w:lang w:eastAsia="en-US"/>
              </w:rPr>
              <w:t xml:space="preserve"> работы (в баллах) &lt;6.1&gt;</w:t>
            </w:r>
          </w:p>
        </w:tc>
      </w:tr>
      <w:tr w:rsidR="003C156D" w:rsidRPr="003C156D" w:rsidTr="004E5D48">
        <w:trPr>
          <w:trHeight w:val="1446"/>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842"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_______наименование показателя  &lt;4&gt;</w:t>
            </w:r>
          </w:p>
        </w:tc>
        <w:tc>
          <w:tcPr>
            <w:tcW w:w="1559"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единица измерения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(очередной финансовый год) </w:t>
            </w:r>
          </w:p>
        </w:tc>
        <w:tc>
          <w:tcPr>
            <w:tcW w:w="851"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(1-й год планового периода) </w:t>
            </w:r>
          </w:p>
        </w:tc>
        <w:tc>
          <w:tcPr>
            <w:tcW w:w="850"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20__ год (2-й год планового периода) </w:t>
            </w:r>
          </w:p>
        </w:tc>
        <w:tc>
          <w:tcPr>
            <w:tcW w:w="1700" w:type="dxa"/>
            <w:gridSpan w:val="2"/>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850"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3C156D" w:rsidRPr="003C156D" w:rsidTr="004E5D48">
        <w:trPr>
          <w:trHeight w:val="1022"/>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(наименование показателя) &lt;4&gt;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_______ </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(наименование показателя) &lt;4&gt;</w:t>
            </w: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 наименование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ОКЕИ &lt;5&gt;</w:t>
            </w: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0"/>
              <w:rPr>
                <w:rFonts w:ascii="Times New Roman" w:eastAsiaTheme="minorHAnsi" w:hAnsi="Times New Roman" w:cs="Times New Roman"/>
                <w:sz w:val="24"/>
                <w:szCs w:val="24"/>
                <w:lang w:eastAsia="en-US"/>
              </w:rPr>
            </w:pPr>
          </w:p>
        </w:tc>
        <w:tc>
          <w:tcPr>
            <w:tcW w:w="851"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 процентах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 абсолютных показателях </w:t>
            </w:r>
          </w:p>
        </w:tc>
        <w:tc>
          <w:tcPr>
            <w:tcW w:w="850"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4E5D48">
        <w:trPr>
          <w:trHeight w:val="230"/>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3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4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6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8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10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11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13</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14</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15</w:t>
            </w:r>
          </w:p>
        </w:tc>
      </w:tr>
      <w:tr w:rsidR="003C156D" w:rsidRPr="003C156D" w:rsidTr="004E5D48">
        <w:trPr>
          <w:trHeight w:val="354"/>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4E5D48">
        <w:trPr>
          <w:trHeight w:val="354"/>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r w:rsidR="003C156D" w:rsidRPr="003C156D" w:rsidTr="004E5D48">
        <w:trPr>
          <w:trHeight w:val="246"/>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Показатели, характеризующие объем работы:</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5228" w:type="dxa"/>
        <w:tblLayout w:type="fixed"/>
        <w:tblCellMar>
          <w:top w:w="102" w:type="dxa"/>
          <w:left w:w="62" w:type="dxa"/>
          <w:bottom w:w="102" w:type="dxa"/>
          <w:right w:w="62" w:type="dxa"/>
        </w:tblCellMar>
        <w:tblLook w:val="0000"/>
      </w:tblPr>
      <w:tblGrid>
        <w:gridCol w:w="629"/>
        <w:gridCol w:w="709"/>
        <w:gridCol w:w="709"/>
        <w:gridCol w:w="709"/>
        <w:gridCol w:w="708"/>
        <w:gridCol w:w="851"/>
        <w:gridCol w:w="850"/>
        <w:gridCol w:w="709"/>
        <w:gridCol w:w="709"/>
        <w:gridCol w:w="850"/>
        <w:gridCol w:w="993"/>
        <w:gridCol w:w="992"/>
        <w:gridCol w:w="850"/>
        <w:gridCol w:w="851"/>
        <w:gridCol w:w="992"/>
        <w:gridCol w:w="992"/>
        <w:gridCol w:w="993"/>
        <w:gridCol w:w="1125"/>
        <w:gridCol w:w="7"/>
      </w:tblGrid>
      <w:tr w:rsidR="003C156D" w:rsidRPr="003C156D" w:rsidTr="004E5D48">
        <w:trPr>
          <w:trHeight w:val="1889"/>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реестровой записи &lt;4&gt;  </w:t>
            </w:r>
          </w:p>
        </w:tc>
        <w:tc>
          <w:tcPr>
            <w:tcW w:w="2127"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Показатель, характеризующий содержание работы (по справочникам) </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Показатель, характеризующий условия (формы) выполнения  работы (по справочникам)</w:t>
            </w:r>
          </w:p>
        </w:tc>
        <w:tc>
          <w:tcPr>
            <w:tcW w:w="3118" w:type="dxa"/>
            <w:gridSpan w:val="4"/>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работы </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показателя качества работы </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Размер платы (цена, тариф) &lt;7&gt;</w:t>
            </w:r>
          </w:p>
        </w:tc>
        <w:tc>
          <w:tcPr>
            <w:tcW w:w="2125" w:type="dxa"/>
            <w:gridSpan w:val="3"/>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Допустимые (возможные) отклонения от установленных показателей качества работы &lt;6&gt;</w:t>
            </w:r>
          </w:p>
        </w:tc>
      </w:tr>
      <w:tr w:rsidR="003C156D" w:rsidRPr="003C156D" w:rsidTr="004E5D48">
        <w:trPr>
          <w:gridAfter w:val="1"/>
          <w:wAfter w:w="7" w:type="dxa"/>
          <w:trHeight w:val="26"/>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127"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559"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 наименование показателя  &lt;4&gt;</w:t>
            </w:r>
          </w:p>
        </w:tc>
        <w:tc>
          <w:tcPr>
            <w:tcW w:w="1418"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описание работы</w:t>
            </w:r>
          </w:p>
        </w:tc>
        <w:tc>
          <w:tcPr>
            <w:tcW w:w="993"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(очередной финансовый год)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(1-й год планового периода)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20__ год (2-й год планового периода) </w:t>
            </w:r>
          </w:p>
        </w:tc>
        <w:tc>
          <w:tcPr>
            <w:tcW w:w="2118" w:type="dxa"/>
            <w:gridSpan w:val="2"/>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gridAfter w:val="1"/>
          <w:wAfter w:w="7" w:type="dxa"/>
          <w:trHeight w:val="1207"/>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&lt;4&gt;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______</w:t>
            </w:r>
          </w:p>
          <w:p w:rsidR="003C156D" w:rsidRPr="003C156D" w:rsidRDefault="003C156D" w:rsidP="003C156D">
            <w:pPr>
              <w:autoSpaceDE w:val="0"/>
              <w:autoSpaceDN w:val="0"/>
              <w:adjustRightInd w:val="0"/>
              <w:spacing w:after="0" w:line="240" w:lineRule="auto"/>
              <w:ind w:right="-23"/>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&lt;4&gt;  </w:t>
            </w: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&lt;4&gt;</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&lt;5&gt;</w:t>
            </w:r>
          </w:p>
        </w:tc>
        <w:tc>
          <w:tcPr>
            <w:tcW w:w="850"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процентах </w:t>
            </w: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в абсолютных показателях  </w:t>
            </w:r>
          </w:p>
        </w:tc>
      </w:tr>
      <w:tr w:rsidR="003C156D" w:rsidRPr="003C156D" w:rsidTr="004E5D48">
        <w:trPr>
          <w:gridAfter w:val="1"/>
          <w:wAfter w:w="7" w:type="dxa"/>
          <w:trHeight w:val="212"/>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11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 xml:space="preserve">16 </w:t>
            </w: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17</w:t>
            </w: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r w:rsidRPr="003C156D">
              <w:rPr>
                <w:rFonts w:ascii="Times New Roman" w:hAnsi="Times New Roman" w:cs="Times New Roman"/>
                <w:sz w:val="24"/>
                <w:szCs w:val="24"/>
              </w:rPr>
              <w:t>18</w:t>
            </w:r>
          </w:p>
        </w:tc>
      </w:tr>
      <w:tr w:rsidR="003C156D" w:rsidRPr="003C156D" w:rsidTr="004E5D48">
        <w:trPr>
          <w:gridAfter w:val="1"/>
          <w:wAfter w:w="7" w:type="dxa"/>
          <w:trHeight w:val="325"/>
        </w:trPr>
        <w:tc>
          <w:tcPr>
            <w:tcW w:w="62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4E5D48">
        <w:trPr>
          <w:gridAfter w:val="1"/>
          <w:wAfter w:w="7" w:type="dxa"/>
          <w:trHeight w:val="325"/>
        </w:trPr>
        <w:tc>
          <w:tcPr>
            <w:tcW w:w="62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r w:rsidR="003C156D" w:rsidRPr="003C156D" w:rsidTr="004E5D48">
        <w:trPr>
          <w:gridAfter w:val="1"/>
          <w:wAfter w:w="7" w:type="dxa"/>
          <w:trHeight w:val="226"/>
        </w:trPr>
        <w:tc>
          <w:tcPr>
            <w:tcW w:w="62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t>________</w:t>
      </w: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sectPr w:rsidR="003C156D" w:rsidRPr="003C156D" w:rsidSect="004E5D48">
          <w:pgSz w:w="16838" w:h="11906" w:orient="landscape" w:code="9"/>
          <w:pgMar w:top="1418" w:right="567" w:bottom="1134" w:left="1134" w:header="720" w:footer="720" w:gutter="0"/>
          <w:cols w:space="720"/>
          <w:titlePg/>
          <w:docGrid w:linePitch="299"/>
        </w:sect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540"/>
        <w:jc w:val="both"/>
        <w:rPr>
          <w:rFonts w:ascii="Arial" w:eastAsiaTheme="minorHAnsi" w:hAnsi="Arial" w:cs="Arial"/>
          <w:sz w:val="20"/>
          <w:szCs w:val="20"/>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bookmarkStart w:id="9" w:name="P664"/>
      <w:bookmarkEnd w:id="9"/>
      <w:r w:rsidRPr="003C156D">
        <w:rPr>
          <w:rFonts w:ascii="Times New Roman" w:eastAsiaTheme="minorHAnsi" w:hAnsi="Times New Roman" w:cs="Times New Roman"/>
          <w:sz w:val="24"/>
          <w:szCs w:val="24"/>
          <w:lang w:eastAsia="en-US"/>
        </w:rPr>
        <w:t xml:space="preserve">         Часть III. Прочие сведения о муниципальном задании &lt;8&gt;</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Основания  (условия  и  порядок)  для досрочного прекращения выполнения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Иная  информация,  необходимая для выполнения (</w:t>
      </w:r>
      <w:proofErr w:type="gramStart"/>
      <w:r w:rsidRPr="003C156D">
        <w:rPr>
          <w:rFonts w:ascii="Times New Roman" w:eastAsiaTheme="minorHAnsi" w:hAnsi="Times New Roman" w:cs="Times New Roman"/>
          <w:sz w:val="24"/>
          <w:szCs w:val="24"/>
          <w:lang w:eastAsia="en-US"/>
        </w:rPr>
        <w:t>контроля за</w:t>
      </w:r>
      <w:proofErr w:type="gramEnd"/>
      <w:r w:rsidRPr="003C156D">
        <w:rPr>
          <w:rFonts w:ascii="Times New Roman" w:eastAsiaTheme="minorHAnsi" w:hAnsi="Times New Roman" w:cs="Times New Roman"/>
          <w:sz w:val="24"/>
          <w:szCs w:val="24"/>
          <w:lang w:eastAsia="en-US"/>
        </w:rPr>
        <w:t xml:space="preserve"> выполнением)</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3. Порядок </w:t>
      </w:r>
      <w:proofErr w:type="gramStart"/>
      <w:r w:rsidRPr="003C156D">
        <w:rPr>
          <w:rFonts w:ascii="Times New Roman" w:eastAsiaTheme="minorHAnsi" w:hAnsi="Times New Roman" w:cs="Times New Roman"/>
          <w:sz w:val="24"/>
          <w:szCs w:val="24"/>
          <w:lang w:eastAsia="en-US"/>
        </w:rPr>
        <w:t>контроля за</w:t>
      </w:r>
      <w:proofErr w:type="gramEnd"/>
      <w:r w:rsidRPr="003C156D">
        <w:rPr>
          <w:rFonts w:ascii="Times New Roman" w:eastAsiaTheme="minorHAnsi" w:hAnsi="Times New Roman" w:cs="Times New Roman"/>
          <w:sz w:val="24"/>
          <w:szCs w:val="24"/>
          <w:lang w:eastAsia="en-US"/>
        </w:rPr>
        <w:t xml:space="preserve"> выполнением муниципального задания</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2268"/>
        <w:gridCol w:w="3798"/>
      </w:tblGrid>
      <w:tr w:rsidR="003C156D" w:rsidRPr="003C156D" w:rsidTr="004E5D48">
        <w:tc>
          <w:tcPr>
            <w:tcW w:w="3005"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Форма контроля</w:t>
            </w:r>
          </w:p>
        </w:tc>
        <w:tc>
          <w:tcPr>
            <w:tcW w:w="226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Периодичность</w:t>
            </w:r>
          </w:p>
        </w:tc>
        <w:tc>
          <w:tcPr>
            <w:tcW w:w="379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Органы местного самоуправления </w:t>
            </w:r>
            <w:r w:rsidR="004E5D48">
              <w:rPr>
                <w:rFonts w:ascii="Times New Roman" w:eastAsiaTheme="minorHAnsi" w:hAnsi="Times New Roman" w:cs="Times New Roman"/>
                <w:sz w:val="24"/>
                <w:szCs w:val="24"/>
                <w:lang w:eastAsia="en-US"/>
              </w:rPr>
              <w:t>Убинского</w:t>
            </w:r>
            <w:r w:rsidRPr="003C156D">
              <w:rPr>
                <w:rFonts w:ascii="Times New Roman" w:eastAsiaTheme="minorHAnsi" w:hAnsi="Times New Roman" w:cs="Times New Roman"/>
                <w:sz w:val="24"/>
                <w:szCs w:val="24"/>
                <w:lang w:eastAsia="en-US"/>
              </w:rPr>
              <w:t xml:space="preserve"> района Новосибирской области, осуществляющие </w:t>
            </w:r>
            <w:proofErr w:type="gramStart"/>
            <w:r w:rsidRPr="003C156D">
              <w:rPr>
                <w:rFonts w:ascii="Times New Roman" w:eastAsiaTheme="minorHAnsi" w:hAnsi="Times New Roman" w:cs="Times New Roman"/>
                <w:sz w:val="24"/>
                <w:szCs w:val="24"/>
                <w:lang w:eastAsia="en-US"/>
              </w:rPr>
              <w:t>контроль за</w:t>
            </w:r>
            <w:proofErr w:type="gramEnd"/>
            <w:r w:rsidRPr="003C156D">
              <w:rPr>
                <w:rFonts w:ascii="Times New Roman" w:eastAsiaTheme="minorHAnsi" w:hAnsi="Times New Roman" w:cs="Times New Roman"/>
                <w:sz w:val="24"/>
                <w:szCs w:val="24"/>
                <w:lang w:eastAsia="en-US"/>
              </w:rPr>
              <w:t xml:space="preserve"> выполнением муниципального задания</w:t>
            </w:r>
          </w:p>
        </w:tc>
      </w:tr>
      <w:tr w:rsidR="003C156D" w:rsidRPr="003C156D" w:rsidTr="004E5D48">
        <w:tc>
          <w:tcPr>
            <w:tcW w:w="3005"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w:t>
            </w:r>
          </w:p>
        </w:tc>
        <w:tc>
          <w:tcPr>
            <w:tcW w:w="3798"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w:t>
            </w:r>
          </w:p>
        </w:tc>
      </w:tr>
      <w:tr w:rsidR="003C156D" w:rsidRPr="003C156D" w:rsidTr="004E5D48">
        <w:tc>
          <w:tcPr>
            <w:tcW w:w="3005"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379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 Требования к отчетности о выполнении 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4.1.  Периодичность  представления  отчетов  о  выполнении муниципального</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4.2. Сроки представления отчетов о выполнении 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4.2.1.   Сроки   представления   предварительного   отчета   о   выполнении</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муниципального задания 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4.3.  Иные  требования  к  отчетности о выполнении муниципального задания</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  Иные  показатели,  связанные с выполнением муниципального задания &lt;9&gt;</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___________________________________________________________________________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&lt;1&gt; - заполняется в случае досрочного прекращения выполнения муниципального задания;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&lt;2&gt; -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roofErr w:type="gramStart"/>
      <w:r w:rsidRPr="003C156D">
        <w:rPr>
          <w:rFonts w:ascii="Times New Roman" w:eastAsiaTheme="minorHAnsi" w:hAnsi="Times New Roman" w:cs="Times New Roman"/>
          <w:sz w:val="24"/>
          <w:szCs w:val="24"/>
          <w:lang w:eastAsia="en-US"/>
        </w:rPr>
        <w:t xml:space="preserve">&lt;3&gt; - заполняется в соответствии с показателями, характеризующими качество услуг (работ), установленными в базовом (отраслевом) перечне или муниципальном перечне, а при их отсутствии или в дополнение к ним - показателями, характеризующими качество, установленными при необходимости органом, осуществляющим функции и полномочия </w:t>
      </w:r>
      <w:r w:rsidRPr="003C156D">
        <w:rPr>
          <w:rFonts w:ascii="Times New Roman" w:eastAsiaTheme="minorHAnsi" w:hAnsi="Times New Roman" w:cs="Times New Roman"/>
          <w:sz w:val="24"/>
          <w:szCs w:val="24"/>
          <w:lang w:eastAsia="en-US"/>
        </w:rPr>
        <w:lastRenderedPageBreak/>
        <w:t>учредителя муниципальных бюджетных</w:t>
      </w:r>
      <w:r w:rsidR="001F269E">
        <w:rPr>
          <w:rFonts w:ascii="Times New Roman" w:eastAsiaTheme="minorHAnsi" w:hAnsi="Times New Roman" w:cs="Times New Roman"/>
          <w:sz w:val="24"/>
          <w:szCs w:val="24"/>
          <w:lang w:eastAsia="en-US"/>
        </w:rPr>
        <w:t xml:space="preserve">, казенных или автономных учреждений </w:t>
      </w:r>
      <w:r w:rsidRPr="003C156D">
        <w:rPr>
          <w:rFonts w:ascii="Times New Roman" w:eastAsiaTheme="minorHAnsi" w:hAnsi="Times New Roman" w:cs="Times New Roman"/>
          <w:sz w:val="24"/>
          <w:szCs w:val="24"/>
          <w:lang w:eastAsia="en-US"/>
        </w:rPr>
        <w:t>и единицы их измерения;</w:t>
      </w:r>
      <w:proofErr w:type="gramEnd"/>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&lt;4&gt; - заполняется в соответствии с базовым (отраслевым) перечнем или муниципальным перечнем;</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&lt;5&gt; - заполняется в соответствии с кодом, указанным в базовом (отраслевом) перечне или муниципальном перечне (при наличии);</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&lt;6&gt; -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&lt;6.1&gt; каждому показателю качества муниципальной услуги (работы), установленному муниципальным заданием, присваивается балл, значение которого характеризует степень значимости данного показателя для оценки результатов выполнения муниципального задания относительно других показателей качества, исходя из следующей балльной шкалы: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балл - показатель имеет минимальное значение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балла - показатель имеет значение ниже среднего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балла - показатель имеет среднее значение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4 балла - показатель имеет значение выше среднего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5 баллов - показатель имеет максимальное значение (является определяющим) для оценки качества услуги (работы).</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Методика </w:t>
      </w:r>
      <w:proofErr w:type="gramStart"/>
      <w:r w:rsidRPr="003C156D">
        <w:rPr>
          <w:rFonts w:ascii="Times New Roman" w:eastAsiaTheme="minorHAnsi" w:hAnsi="Times New Roman" w:cs="Times New Roman"/>
          <w:sz w:val="24"/>
          <w:szCs w:val="24"/>
          <w:lang w:eastAsia="en-US"/>
        </w:rPr>
        <w:t>оценки степени значимости показателей качества муниципальных</w:t>
      </w:r>
      <w:proofErr w:type="gramEnd"/>
      <w:r w:rsidRPr="003C156D">
        <w:rPr>
          <w:rFonts w:ascii="Times New Roman" w:eastAsiaTheme="minorHAnsi" w:hAnsi="Times New Roman" w:cs="Times New Roman"/>
          <w:sz w:val="24"/>
          <w:szCs w:val="24"/>
          <w:lang w:eastAsia="en-US"/>
        </w:rPr>
        <w:t xml:space="preserve"> услуг (работ) определяется органами, осуществляющими функции и полномочия учредителя муниципальных бюджетных или автономных учреждений;</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&lt;7&gt; -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&lt;8&gt; - заполняется в целом по муниципальному заданию;</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roofErr w:type="gramStart"/>
      <w:r w:rsidRPr="003C156D">
        <w:rPr>
          <w:rFonts w:ascii="Times New Roman" w:eastAsiaTheme="minorHAnsi" w:hAnsi="Times New Roman" w:cs="Times New Roman"/>
          <w:sz w:val="24"/>
          <w:szCs w:val="24"/>
          <w:lang w:eastAsia="en-US"/>
        </w:rPr>
        <w:t>&lt;9&gt; -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(выполненной), при принятии органом, осуществляющим функции и полномочия учредителя муниципальных бюджетных</w:t>
      </w:r>
      <w:r w:rsidR="001F269E">
        <w:rPr>
          <w:rFonts w:ascii="Times New Roman" w:eastAsiaTheme="minorHAnsi" w:hAnsi="Times New Roman" w:cs="Times New Roman"/>
          <w:sz w:val="24"/>
          <w:szCs w:val="24"/>
          <w:lang w:eastAsia="en-US"/>
        </w:rPr>
        <w:t>, казенных</w:t>
      </w:r>
      <w:r w:rsidRPr="003C156D">
        <w:rPr>
          <w:rFonts w:ascii="Times New Roman" w:eastAsiaTheme="minorHAnsi" w:hAnsi="Times New Roman" w:cs="Times New Roman"/>
          <w:sz w:val="24"/>
          <w:szCs w:val="24"/>
          <w:lang w:eastAsia="en-US"/>
        </w:rPr>
        <w:t xml:space="preserve"> или автономных учреждений,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w:t>
      </w:r>
      <w:proofErr w:type="gramEnd"/>
      <w:r w:rsidRPr="003C156D">
        <w:rPr>
          <w:rFonts w:ascii="Times New Roman" w:eastAsiaTheme="minorHAnsi" w:hAnsi="Times New Roman" w:cs="Times New Roman"/>
          <w:sz w:val="24"/>
          <w:szCs w:val="24"/>
          <w:lang w:eastAsia="en-US"/>
        </w:rPr>
        <w:t xml:space="preserve">, в абсолютных величинах). В этом случае допустимые (возможные) отклонения, предусмотренные подпунктами 3.1 и 3.2 настоящего муниципального задания, не заполняются. </w:t>
      </w:r>
      <w:proofErr w:type="gramStart"/>
      <w:r w:rsidRPr="003C156D">
        <w:rPr>
          <w:rFonts w:ascii="Times New Roman" w:eastAsiaTheme="minorHAnsi" w:hAnsi="Times New Roman" w:cs="Times New Roman"/>
          <w:sz w:val="24"/>
          <w:szCs w:val="24"/>
          <w:lang w:eastAsia="en-US"/>
        </w:rPr>
        <w:t xml:space="preserve">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w:t>
      </w:r>
      <w:r w:rsidRPr="003C156D">
        <w:rPr>
          <w:rFonts w:ascii="Times New Roman" w:eastAsiaTheme="minorHAnsi" w:hAnsi="Times New Roman" w:cs="Times New Roman"/>
          <w:sz w:val="24"/>
          <w:szCs w:val="24"/>
          <w:lang w:eastAsia="en-US"/>
        </w:rPr>
        <w:lastRenderedPageBreak/>
        <w:t>неравномерного оказания муниципальных услуг (выполнения работ) в</w:t>
      </w:r>
      <w:proofErr w:type="gramEnd"/>
      <w:r w:rsidRPr="003C156D">
        <w:rPr>
          <w:rFonts w:ascii="Times New Roman" w:eastAsiaTheme="minorHAnsi" w:hAnsi="Times New Roman" w:cs="Times New Roman"/>
          <w:sz w:val="24"/>
          <w:szCs w:val="24"/>
          <w:lang w:eastAsia="en-US"/>
        </w:rPr>
        <w:t xml:space="preserve"> течение календарного года).</w:t>
      </w: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rFonts w:ascii="Times New Roman" w:hAnsi="Times New Roman" w:cs="Times New Roman"/>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rPr>
          <w:sz w:val="24"/>
          <w:szCs w:val="24"/>
        </w:rPr>
      </w:pPr>
    </w:p>
    <w:p w:rsidR="003C156D" w:rsidRPr="003C156D" w:rsidRDefault="003C156D" w:rsidP="003C156D">
      <w:pPr>
        <w:tabs>
          <w:tab w:val="left" w:pos="5103"/>
        </w:tabs>
        <w:autoSpaceDE w:val="0"/>
        <w:autoSpaceDN w:val="0"/>
        <w:adjustRightInd w:val="0"/>
        <w:spacing w:after="0" w:line="240" w:lineRule="auto"/>
        <w:ind w:right="57" w:firstLine="5103"/>
        <w:jc w:val="center"/>
        <w:outlineLvl w:val="0"/>
        <w:rPr>
          <w:rFonts w:ascii="Times New Roman" w:hAnsi="Times New Roman" w:cs="Times New Roman"/>
          <w:sz w:val="24"/>
          <w:szCs w:val="24"/>
        </w:rPr>
      </w:pPr>
      <w:r w:rsidRPr="003C156D">
        <w:rPr>
          <w:rFonts w:ascii="Times New Roman" w:hAnsi="Times New Roman" w:cs="Times New Roman"/>
          <w:sz w:val="24"/>
          <w:szCs w:val="24"/>
        </w:rPr>
        <w:t>ПРИЛОЖЕНИЕ № 2</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r w:rsidRPr="003C156D">
        <w:rPr>
          <w:rFonts w:ascii="Times New Roman" w:hAnsi="Times New Roman" w:cs="Times New Roman"/>
          <w:sz w:val="24"/>
          <w:szCs w:val="24"/>
        </w:rPr>
        <w:lastRenderedPageBreak/>
        <w:t xml:space="preserve">к Порядку формирования муниципального задания на оказание муниципальных услуг (выполнение работ) в отношении муниципальных учреждений </w:t>
      </w:r>
      <w:r w:rsidR="004E5D48">
        <w:rPr>
          <w:rFonts w:ascii="Times New Roman" w:hAnsi="Times New Roman" w:cs="Times New Roman"/>
          <w:sz w:val="24"/>
          <w:szCs w:val="24"/>
        </w:rPr>
        <w:t>Убинского</w:t>
      </w:r>
      <w:r w:rsidRPr="003C156D">
        <w:rPr>
          <w:rFonts w:ascii="Times New Roman" w:hAnsi="Times New Roman" w:cs="Times New Roman"/>
          <w:sz w:val="24"/>
          <w:szCs w:val="24"/>
        </w:rPr>
        <w:t xml:space="preserve"> района Новосибирской области и</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r w:rsidRPr="003C156D">
        <w:rPr>
          <w:rFonts w:ascii="Times New Roman" w:hAnsi="Times New Roman" w:cs="Times New Roman"/>
          <w:sz w:val="24"/>
          <w:szCs w:val="24"/>
        </w:rPr>
        <w:t>финансового обеспечения выполнения</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r w:rsidRPr="003C156D">
        <w:rPr>
          <w:rFonts w:ascii="Times New Roman" w:hAnsi="Times New Roman" w:cs="Times New Roman"/>
          <w:sz w:val="24"/>
          <w:szCs w:val="24"/>
        </w:rPr>
        <w:t>муниципального задания</w:t>
      </w: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ОТЧЕТ О ВЫПОЛНЕНИИ МУНИЦИПАЛЬНОГО ЗАДАНИЯ N 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на 20___ год и на плановый период 20___ и 20___ годов</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1644"/>
        <w:gridCol w:w="4308"/>
        <w:gridCol w:w="2040"/>
        <w:gridCol w:w="1077"/>
      </w:tblGrid>
      <w:tr w:rsidR="003C156D" w:rsidRPr="003C156D" w:rsidTr="004E5D48">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6348" w:type="dxa"/>
            <w:gridSpan w:val="2"/>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от "___" __________ 20___ г.</w:t>
            </w:r>
          </w:p>
        </w:tc>
        <w:tc>
          <w:tcPr>
            <w:tcW w:w="1077" w:type="dxa"/>
            <w:tcBorders>
              <w:top w:val="single" w:sz="4" w:space="0" w:color="auto"/>
              <w:left w:val="single" w:sz="4" w:space="0" w:color="auto"/>
              <w:bottom w:val="single" w:sz="4" w:space="0" w:color="auto"/>
              <w:right w:val="single" w:sz="4" w:space="0" w:color="auto"/>
            </w:tcBorders>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Коды</w:t>
            </w:r>
          </w:p>
        </w:tc>
      </w:tr>
      <w:tr w:rsidR="003C156D" w:rsidRPr="003C156D" w:rsidTr="004E5D48">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Форма по </w:t>
            </w:r>
            <w:hyperlink r:id="rId24" w:history="1">
              <w:r w:rsidRPr="003C156D">
                <w:rPr>
                  <w:rFonts w:ascii="Times New Roman" w:eastAsiaTheme="minorHAnsi" w:hAnsi="Times New Roman" w:cs="Times New Roman"/>
                  <w:sz w:val="24"/>
                  <w:szCs w:val="24"/>
                  <w:u w:val="single"/>
                  <w:lang w:eastAsia="en-US"/>
                </w:rPr>
                <w:t>ОКУД</w:t>
              </w:r>
            </w:hyperlink>
          </w:p>
        </w:tc>
        <w:tc>
          <w:tcPr>
            <w:tcW w:w="1077" w:type="dxa"/>
            <w:tcBorders>
              <w:top w:val="single" w:sz="4" w:space="0" w:color="auto"/>
              <w:left w:val="single" w:sz="4" w:space="0" w:color="auto"/>
              <w:bottom w:val="single" w:sz="4" w:space="0" w:color="auto"/>
              <w:right w:val="single" w:sz="4" w:space="0" w:color="auto"/>
            </w:tcBorders>
            <w:vAlign w:val="bottom"/>
            <w:hideMark/>
          </w:tcPr>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0506501</w:t>
            </w:r>
          </w:p>
        </w:tc>
      </w:tr>
      <w:tr w:rsidR="003C156D" w:rsidRPr="003C156D" w:rsidTr="004E5D48">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Дата</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Наименование муниципального учреждения </w:t>
            </w:r>
            <w:r w:rsidR="004E5D48">
              <w:rPr>
                <w:rFonts w:ascii="Times New Roman" w:eastAsiaTheme="minorHAnsi" w:hAnsi="Times New Roman" w:cs="Times New Roman"/>
                <w:sz w:val="24"/>
                <w:szCs w:val="24"/>
                <w:lang w:eastAsia="en-US"/>
              </w:rPr>
              <w:t>Убинского</w:t>
            </w:r>
            <w:r w:rsidRPr="003C156D">
              <w:rPr>
                <w:rFonts w:ascii="Times New Roman" w:eastAsiaTheme="minorHAnsi" w:hAnsi="Times New Roman" w:cs="Times New Roman"/>
                <w:sz w:val="24"/>
                <w:szCs w:val="24"/>
                <w:lang w:eastAsia="en-US"/>
              </w:rPr>
              <w:t xml:space="preserve"> района Новосибирской области ________________________________________________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Вид деятельности муниципального учреждения </w:t>
            </w:r>
            <w:r w:rsidR="004E5D48">
              <w:rPr>
                <w:rFonts w:ascii="Times New Roman" w:eastAsiaTheme="minorHAnsi" w:hAnsi="Times New Roman" w:cs="Times New Roman"/>
                <w:sz w:val="24"/>
                <w:szCs w:val="24"/>
                <w:lang w:eastAsia="en-US"/>
              </w:rPr>
              <w:t>Убинского</w:t>
            </w:r>
            <w:r w:rsidRPr="003C156D">
              <w:rPr>
                <w:rFonts w:ascii="Times New Roman" w:eastAsiaTheme="minorHAnsi" w:hAnsi="Times New Roman" w:cs="Times New Roman"/>
                <w:sz w:val="24"/>
                <w:szCs w:val="24"/>
                <w:lang w:eastAsia="en-US"/>
              </w:rPr>
              <w:t xml:space="preserve"> района Новосибирской области</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(указывается вид деятельности муниципального учреждения из базового (отраслевого) перечня или муниципального перечня)</w:t>
            </w: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5"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gridSpan w:val="2"/>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Периодичность ________________________________________________</w:t>
            </w:r>
          </w:p>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6"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1644"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По </w:t>
            </w:r>
            <w:hyperlink r:id="rId27" w:history="1">
              <w:r w:rsidRPr="003C156D">
                <w:rPr>
                  <w:rFonts w:ascii="Times New Roman" w:eastAsiaTheme="minorHAnsi" w:hAnsi="Times New Roman" w:cs="Times New Roman"/>
                  <w:sz w:val="24"/>
                  <w:szCs w:val="24"/>
                  <w:u w:val="single"/>
                  <w:lang w:eastAsia="en-US"/>
                </w:rPr>
                <w:t>ОКВЭД</w:t>
              </w:r>
            </w:hyperlink>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1644" w:type="dxa"/>
            <w:tcBorders>
              <w:top w:val="nil"/>
              <w:left w:val="nil"/>
              <w:bottom w:val="nil"/>
              <w:right w:val="nil"/>
            </w:tcBorders>
            <w:vAlign w:val="bottom"/>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4308"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2040" w:type="dxa"/>
            <w:tcBorders>
              <w:top w:val="nil"/>
              <w:left w:val="nil"/>
              <w:bottom w:val="nil"/>
              <w:right w:val="single" w:sz="4" w:space="0" w:color="auto"/>
            </w:tcBorders>
            <w:vAlign w:val="center"/>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 Сведения об оказываемых муниципальных услугах &lt;1&gt;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952"/>
        <w:gridCol w:w="2040"/>
        <w:gridCol w:w="1077"/>
      </w:tblGrid>
      <w:tr w:rsidR="003C156D" w:rsidRPr="003C156D" w:rsidTr="004E5D48">
        <w:tc>
          <w:tcPr>
            <w:tcW w:w="5952" w:type="dxa"/>
            <w:tcBorders>
              <w:top w:val="nil"/>
              <w:left w:val="nil"/>
              <w:bottom w:val="nil"/>
              <w:right w:val="nil"/>
            </w:tcBorders>
            <w:vAlign w:val="bottom"/>
            <w:hideMark/>
          </w:tcPr>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муниципальной услуги</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Код по базовому (отраслевому) перечню или </w:t>
            </w:r>
            <w:r w:rsidRPr="003C156D">
              <w:rPr>
                <w:rFonts w:ascii="Times New Roman" w:eastAsiaTheme="minorHAnsi" w:hAnsi="Times New Roman" w:cs="Times New Roman"/>
                <w:sz w:val="24"/>
                <w:szCs w:val="24"/>
                <w:lang w:eastAsia="en-US"/>
              </w:rPr>
              <w:lastRenderedPageBreak/>
              <w:t>муниципальному перечню</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tcBorders>
              <w:top w:val="nil"/>
              <w:left w:val="nil"/>
              <w:bottom w:val="nil"/>
              <w:right w:val="nil"/>
            </w:tcBorders>
            <w:vAlign w:val="bottom"/>
            <w:hideMark/>
          </w:tcPr>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2. Категории потребителей муниципальной услуги</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w:t>
            </w:r>
          </w:p>
          <w:p w:rsidR="003C156D" w:rsidRPr="003C156D" w:rsidRDefault="003C156D" w:rsidP="003C156D">
            <w:pPr>
              <w:autoSpaceDE w:val="0"/>
              <w:autoSpaceDN w:val="0"/>
              <w:adjustRightInd w:val="0"/>
              <w:spacing w:after="0" w:line="256" w:lineRule="auto"/>
              <w:ind w:firstLine="72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w:t>
            </w:r>
          </w:p>
        </w:tc>
        <w:tc>
          <w:tcPr>
            <w:tcW w:w="2040"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nil"/>
              <w:bottom w:val="single" w:sz="4" w:space="0" w:color="auto"/>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Сведения о фактическом достижении показателей, характеризующих объем и (или) качество муниципальной услуги</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tabs>
          <w:tab w:val="left" w:pos="5103"/>
        </w:tabs>
        <w:autoSpaceDE w:val="0"/>
        <w:autoSpaceDN w:val="0"/>
        <w:adjustRightInd w:val="0"/>
        <w:spacing w:after="0" w:line="240" w:lineRule="auto"/>
        <w:ind w:left="5102" w:right="57"/>
        <w:jc w:val="center"/>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ind w:firstLine="540"/>
        <w:jc w:val="right"/>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sectPr w:rsidR="003C156D" w:rsidRPr="003C156D" w:rsidSect="004E5D48">
          <w:headerReference w:type="default" r:id="rId28"/>
          <w:pgSz w:w="11906" w:h="16838" w:code="9"/>
          <w:pgMar w:top="1134" w:right="567" w:bottom="1134" w:left="1418" w:header="720" w:footer="720" w:gutter="0"/>
          <w:cols w:space="720"/>
          <w:titlePg/>
          <w:docGrid w:linePitch="299"/>
        </w:sectPr>
      </w:pPr>
    </w:p>
    <w:p w:rsidR="003C156D" w:rsidRPr="003C156D" w:rsidRDefault="003C156D" w:rsidP="003C156D">
      <w:pPr>
        <w:autoSpaceDE w:val="0"/>
        <w:autoSpaceDN w:val="0"/>
        <w:adjustRightInd w:val="0"/>
        <w:spacing w:after="0" w:line="240" w:lineRule="auto"/>
        <w:jc w:val="right"/>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sectPr w:rsidR="003C156D" w:rsidRPr="003C156D" w:rsidSect="004E5D48">
          <w:type w:val="continuous"/>
          <w:pgSz w:w="11906" w:h="16838" w:code="9"/>
          <w:pgMar w:top="1134" w:right="567" w:bottom="1134" w:left="1418" w:header="720" w:footer="720" w:gutter="0"/>
          <w:cols w:space="720"/>
        </w:sect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3.1. Сведения   о  фактическом  достижении  показателей,  характеризующих качество муниципальной услуги:</w:t>
      </w: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4749" w:type="dxa"/>
        <w:tblInd w:w="-5" w:type="dxa"/>
        <w:tblLayout w:type="fixed"/>
        <w:tblCellMar>
          <w:top w:w="102" w:type="dxa"/>
          <w:left w:w="62" w:type="dxa"/>
          <w:bottom w:w="102" w:type="dxa"/>
          <w:right w:w="62" w:type="dxa"/>
        </w:tblCellMar>
        <w:tblLook w:val="0000"/>
      </w:tblPr>
      <w:tblGrid>
        <w:gridCol w:w="776"/>
        <w:gridCol w:w="851"/>
        <w:gridCol w:w="850"/>
        <w:gridCol w:w="851"/>
        <w:gridCol w:w="992"/>
        <w:gridCol w:w="992"/>
        <w:gridCol w:w="851"/>
        <w:gridCol w:w="708"/>
        <w:gridCol w:w="1276"/>
        <w:gridCol w:w="992"/>
        <w:gridCol w:w="1134"/>
        <w:gridCol w:w="1418"/>
        <w:gridCol w:w="992"/>
        <w:gridCol w:w="1134"/>
        <w:gridCol w:w="932"/>
      </w:tblGrid>
      <w:tr w:rsidR="003C156D" w:rsidRPr="003C156D" w:rsidTr="004E5D48">
        <w:trPr>
          <w:trHeight w:val="28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proofErr w:type="spellStart"/>
            <w:r w:rsidRPr="003C156D">
              <w:rPr>
                <w:rFonts w:ascii="Times New Roman" w:eastAsiaTheme="minorHAnsi" w:hAnsi="Times New Roman" w:cs="Times New Roman"/>
                <w:sz w:val="24"/>
                <w:szCs w:val="24"/>
                <w:lang w:eastAsia="en-US"/>
              </w:rPr>
              <w:t>УУникальный</w:t>
            </w:r>
            <w:proofErr w:type="spellEnd"/>
            <w:r w:rsidRPr="003C156D">
              <w:rPr>
                <w:rFonts w:ascii="Times New Roman" w:eastAsiaTheme="minorHAnsi" w:hAnsi="Times New Roman" w:cs="Times New Roman"/>
                <w:sz w:val="24"/>
                <w:szCs w:val="24"/>
                <w:lang w:eastAsia="en-US"/>
              </w:rPr>
              <w:t xml:space="preserve"> номер реестровой записи    &lt;2&gt;</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муниципальной услуги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условия (формы) оказания муниципальной услуги </w:t>
            </w:r>
          </w:p>
        </w:tc>
        <w:tc>
          <w:tcPr>
            <w:tcW w:w="2835"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6602" w:type="dxa"/>
            <w:gridSpan w:val="6"/>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качества муниципальной услуги </w:t>
            </w:r>
          </w:p>
        </w:tc>
      </w:tr>
      <w:tr w:rsidR="003C156D" w:rsidRPr="003C156D" w:rsidTr="004E5D48">
        <w:trPr>
          <w:trHeight w:val="772"/>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984"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544"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927"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r>
      <w:tr w:rsidR="003C156D" w:rsidRPr="003C156D" w:rsidTr="004E5D48">
        <w:trPr>
          <w:trHeight w:val="876"/>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отчетную дату    &lt;3&gt;</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27"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trHeight w:val="85"/>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92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r>
      <w:tr w:rsidR="003C156D" w:rsidRPr="003C156D" w:rsidTr="004E5D48">
        <w:trPr>
          <w:trHeight w:val="674"/>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2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Сведения  о фактическом достижении показателей, характеризующих объем муниципальной услуги:</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4951" w:type="dxa"/>
        <w:tblInd w:w="-5" w:type="dxa"/>
        <w:tblLayout w:type="fixed"/>
        <w:tblCellMar>
          <w:top w:w="102" w:type="dxa"/>
          <w:left w:w="62" w:type="dxa"/>
          <w:bottom w:w="102" w:type="dxa"/>
          <w:right w:w="62" w:type="dxa"/>
        </w:tblCellMar>
        <w:tblLook w:val="0000"/>
      </w:tblPr>
      <w:tblGrid>
        <w:gridCol w:w="776"/>
        <w:gridCol w:w="851"/>
        <w:gridCol w:w="850"/>
        <w:gridCol w:w="851"/>
        <w:gridCol w:w="992"/>
        <w:gridCol w:w="992"/>
        <w:gridCol w:w="851"/>
        <w:gridCol w:w="850"/>
        <w:gridCol w:w="851"/>
        <w:gridCol w:w="992"/>
        <w:gridCol w:w="1134"/>
        <w:gridCol w:w="1134"/>
        <w:gridCol w:w="850"/>
        <w:gridCol w:w="1134"/>
        <w:gridCol w:w="851"/>
        <w:gridCol w:w="992"/>
      </w:tblGrid>
      <w:tr w:rsidR="003C156D" w:rsidRPr="003C156D" w:rsidTr="004E5D48">
        <w:trPr>
          <w:trHeight w:val="15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реестровой записи  &lt;2&gt;  </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муниципальной услуги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условия (формы)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оказания муниципальной услуги </w:t>
            </w:r>
          </w:p>
        </w:tc>
        <w:tc>
          <w:tcPr>
            <w:tcW w:w="8647" w:type="dxa"/>
            <w:gridSpan w:val="9"/>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муниципальной услуги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Средний размер платы (цена, тариф) </w:t>
            </w:r>
          </w:p>
        </w:tc>
      </w:tr>
      <w:tr w:rsidR="003C156D" w:rsidRPr="003C156D" w:rsidTr="004E5D48">
        <w:trPr>
          <w:trHeight w:val="510"/>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701"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260"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c>
          <w:tcPr>
            <w:tcW w:w="992"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trHeight w:val="604"/>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отчетную дату  &lt;3&gt;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trHeight w:val="113"/>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16 </w:t>
            </w:r>
          </w:p>
        </w:tc>
      </w:tr>
      <w:tr w:rsidR="003C156D" w:rsidRPr="003C156D" w:rsidTr="004E5D48">
        <w:trPr>
          <w:trHeight w:val="571"/>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pPr>
    </w:p>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pPr>
    </w:p>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pPr>
    </w:p>
    <w:p w:rsidR="003C156D" w:rsidRPr="003C156D" w:rsidRDefault="003C156D" w:rsidP="003C156D">
      <w:pPr>
        <w:spacing w:after="0"/>
        <w:rPr>
          <w:rFonts w:ascii="Times New Roman" w:hAnsi="Times New Roman" w:cs="Times New Roman"/>
          <w:sz w:val="24"/>
          <w:szCs w:val="24"/>
        </w:rPr>
        <w:sectPr w:rsidR="003C156D" w:rsidRPr="003C156D">
          <w:pgSz w:w="16838" w:h="11905" w:orient="landscape"/>
          <w:pgMar w:top="1701" w:right="1134" w:bottom="850" w:left="1134" w:header="0" w:footer="0" w:gutter="0"/>
          <w:cols w:space="720"/>
        </w:sectPr>
      </w:pP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Часть II. Сведения о выполняемых работах &lt;1&gt;</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Раздел ______</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952"/>
        <w:gridCol w:w="2040"/>
        <w:gridCol w:w="1077"/>
      </w:tblGrid>
      <w:tr w:rsidR="003C156D" w:rsidRPr="003C156D" w:rsidTr="004E5D48">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1. Наименование работы ________________________________________________</w:t>
            </w:r>
          </w:p>
          <w:p w:rsidR="003C156D" w:rsidRPr="003C156D" w:rsidRDefault="003C156D" w:rsidP="003C156D">
            <w:pPr>
              <w:autoSpaceDE w:val="0"/>
              <w:autoSpaceDN w:val="0"/>
              <w:adjustRightInd w:val="0"/>
              <w:spacing w:after="0" w:line="256" w:lineRule="auto"/>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w:t>
            </w:r>
          </w:p>
        </w:tc>
        <w:tc>
          <w:tcPr>
            <w:tcW w:w="2040" w:type="dxa"/>
            <w:tcBorders>
              <w:top w:val="nil"/>
              <w:left w:val="nil"/>
              <w:bottom w:val="nil"/>
              <w:right w:val="single" w:sz="4" w:space="0" w:color="auto"/>
            </w:tcBorders>
            <w:hideMark/>
          </w:tcPr>
          <w:p w:rsidR="003C156D" w:rsidRPr="003C156D" w:rsidRDefault="003C156D" w:rsidP="003C156D">
            <w:pPr>
              <w:autoSpaceDE w:val="0"/>
              <w:autoSpaceDN w:val="0"/>
              <w:adjustRightInd w:val="0"/>
              <w:spacing w:after="0" w:line="256" w:lineRule="auto"/>
              <w:ind w:firstLine="720"/>
              <w:jc w:val="center"/>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Код по базовому (отраслевому) перечню или муниципальному перечню</w:t>
            </w:r>
          </w:p>
        </w:tc>
        <w:tc>
          <w:tcPr>
            <w:tcW w:w="1077"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r w:rsidR="003C156D" w:rsidRPr="003C156D" w:rsidTr="004E5D48">
        <w:tc>
          <w:tcPr>
            <w:tcW w:w="5952" w:type="dxa"/>
            <w:tcBorders>
              <w:top w:val="nil"/>
              <w:left w:val="nil"/>
              <w:bottom w:val="nil"/>
              <w:right w:val="nil"/>
            </w:tcBorders>
            <w:hideMark/>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2. Категории потребителей работы ________________________________________________</w:t>
            </w:r>
          </w:p>
          <w:p w:rsidR="003C156D" w:rsidRPr="003C156D" w:rsidRDefault="003C156D" w:rsidP="003C156D">
            <w:pPr>
              <w:autoSpaceDE w:val="0"/>
              <w:autoSpaceDN w:val="0"/>
              <w:adjustRightInd w:val="0"/>
              <w:spacing w:after="0" w:line="256"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_____________________________________________</w:t>
            </w:r>
          </w:p>
        </w:tc>
        <w:tc>
          <w:tcPr>
            <w:tcW w:w="2040" w:type="dxa"/>
            <w:tcBorders>
              <w:top w:val="nil"/>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c>
          <w:tcPr>
            <w:tcW w:w="1077" w:type="dxa"/>
            <w:tcBorders>
              <w:top w:val="single" w:sz="4" w:space="0" w:color="auto"/>
              <w:left w:val="nil"/>
              <w:bottom w:val="nil"/>
              <w:right w:val="nil"/>
            </w:tcBorders>
          </w:tcPr>
          <w:p w:rsidR="003C156D" w:rsidRPr="003C156D" w:rsidRDefault="003C156D" w:rsidP="003C156D">
            <w:pPr>
              <w:autoSpaceDE w:val="0"/>
              <w:autoSpaceDN w:val="0"/>
              <w:adjustRightInd w:val="0"/>
              <w:spacing w:after="0" w:line="256" w:lineRule="auto"/>
              <w:ind w:firstLine="720"/>
              <w:rPr>
                <w:rFonts w:ascii="Times New Roman" w:eastAsiaTheme="minorHAnsi" w:hAnsi="Times New Roman" w:cs="Times New Roman"/>
                <w:sz w:val="24"/>
                <w:szCs w:val="24"/>
                <w:lang w:eastAsia="en-US"/>
              </w:rPr>
            </w:pPr>
          </w:p>
        </w:tc>
      </w:tr>
    </w:tbl>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rPr>
      </w:pPr>
    </w:p>
    <w:p w:rsidR="003C156D" w:rsidRPr="003C156D" w:rsidRDefault="003C156D" w:rsidP="003C156D">
      <w:pPr>
        <w:autoSpaceDE w:val="0"/>
        <w:autoSpaceDN w:val="0"/>
        <w:adjustRightInd w:val="0"/>
        <w:spacing w:after="0" w:line="240" w:lineRule="auto"/>
        <w:ind w:firstLine="720"/>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3. Сведения о фактическом достижении показателей, характеризующих объем и (или) качество работы</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center"/>
        <w:rPr>
          <w:rFonts w:ascii="Courier New" w:eastAsiaTheme="minorHAnsi" w:hAnsi="Courier New" w:cs="Courier New"/>
          <w:sz w:val="24"/>
          <w:szCs w:val="24"/>
          <w:lang w:eastAsia="en-US"/>
        </w:rPr>
        <w:sectPr w:rsidR="003C156D" w:rsidRPr="003C156D" w:rsidSect="004E5D48">
          <w:pgSz w:w="11906" w:h="16838" w:code="9"/>
          <w:pgMar w:top="1134" w:right="567" w:bottom="1134" w:left="1418" w:header="720" w:footer="720" w:gutter="0"/>
          <w:cols w:space="720"/>
          <w:docGrid w:linePitch="299"/>
        </w:sect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3.1. Сведения   о  фактическом  достижении  показателей,  характеризующих качество работы на 20___ и 20__ и 20___ годов</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t>на 1 __________20___ г.</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tbl>
      <w:tblPr>
        <w:tblW w:w="14749" w:type="dxa"/>
        <w:tblInd w:w="-5" w:type="dxa"/>
        <w:tblLayout w:type="fixed"/>
        <w:tblCellMar>
          <w:top w:w="102" w:type="dxa"/>
          <w:left w:w="62" w:type="dxa"/>
          <w:bottom w:w="102" w:type="dxa"/>
          <w:right w:w="62" w:type="dxa"/>
        </w:tblCellMar>
        <w:tblLook w:val="0000"/>
      </w:tblPr>
      <w:tblGrid>
        <w:gridCol w:w="776"/>
        <w:gridCol w:w="851"/>
        <w:gridCol w:w="850"/>
        <w:gridCol w:w="851"/>
        <w:gridCol w:w="992"/>
        <w:gridCol w:w="992"/>
        <w:gridCol w:w="851"/>
        <w:gridCol w:w="708"/>
        <w:gridCol w:w="1276"/>
        <w:gridCol w:w="992"/>
        <w:gridCol w:w="1134"/>
        <w:gridCol w:w="1418"/>
        <w:gridCol w:w="992"/>
        <w:gridCol w:w="1134"/>
        <w:gridCol w:w="932"/>
      </w:tblGrid>
      <w:tr w:rsidR="003C156D" w:rsidRPr="003C156D" w:rsidTr="004E5D48">
        <w:trPr>
          <w:trHeight w:val="28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ind w:firstLine="720"/>
              <w:jc w:val="center"/>
              <w:outlineLvl w:val="2"/>
              <w:rPr>
                <w:rFonts w:ascii="Times New Roman" w:eastAsiaTheme="minorHAnsi" w:hAnsi="Times New Roman" w:cs="Times New Roman"/>
                <w:sz w:val="24"/>
                <w:szCs w:val="24"/>
                <w:lang w:eastAsia="en-US"/>
              </w:rPr>
            </w:pPr>
            <w:proofErr w:type="spellStart"/>
            <w:r w:rsidRPr="003C156D">
              <w:rPr>
                <w:rFonts w:ascii="Times New Roman" w:eastAsiaTheme="minorHAnsi" w:hAnsi="Times New Roman" w:cs="Times New Roman"/>
                <w:sz w:val="24"/>
                <w:szCs w:val="24"/>
                <w:lang w:eastAsia="en-US"/>
              </w:rPr>
              <w:t>УУникальный</w:t>
            </w:r>
            <w:proofErr w:type="spellEnd"/>
            <w:r w:rsidRPr="003C156D">
              <w:rPr>
                <w:rFonts w:ascii="Times New Roman" w:eastAsiaTheme="minorHAnsi" w:hAnsi="Times New Roman" w:cs="Times New Roman"/>
                <w:sz w:val="24"/>
                <w:szCs w:val="24"/>
                <w:lang w:eastAsia="en-US"/>
              </w:rPr>
              <w:t xml:space="preserve"> номер реестровой записи    &lt;2&gt;</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работы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roofErr w:type="gramStart"/>
            <w:r w:rsidRPr="003C156D">
              <w:rPr>
                <w:rFonts w:ascii="Times New Roman" w:hAnsi="Times New Roman" w:cs="Times New Roman"/>
                <w:sz w:val="24"/>
                <w:szCs w:val="24"/>
              </w:rPr>
              <w:t xml:space="preserve">Показатель, характеризующий условия (формы </w:t>
            </w:r>
            <w:proofErr w:type="gramEnd"/>
          </w:p>
        </w:tc>
        <w:tc>
          <w:tcPr>
            <w:tcW w:w="9437" w:type="dxa"/>
            <w:gridSpan w:val="9"/>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качества работы </w:t>
            </w:r>
          </w:p>
        </w:tc>
      </w:tr>
      <w:tr w:rsidR="003C156D" w:rsidRPr="003C156D" w:rsidTr="004E5D48">
        <w:trPr>
          <w:trHeight w:val="772"/>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984"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544"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99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932"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r>
      <w:tr w:rsidR="003C156D" w:rsidRPr="003C156D" w:rsidTr="004E5D48">
        <w:trPr>
          <w:trHeight w:val="876"/>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_____</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муниципальном задании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 отчетную дату    &lt;3&gt;</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99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32"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trHeight w:val="85"/>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93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r>
      <w:tr w:rsidR="003C156D" w:rsidRPr="003C156D" w:rsidTr="004E5D48">
        <w:trPr>
          <w:trHeight w:val="674"/>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3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r w:rsidRPr="003C156D">
        <w:rPr>
          <w:rFonts w:ascii="Times New Roman" w:hAnsi="Times New Roman" w:cs="Times New Roman"/>
          <w:sz w:val="24"/>
          <w:szCs w:val="24"/>
        </w:rPr>
        <w:lastRenderedPageBreak/>
        <w:t>3.2. Сведения  о фактическом достижении показателей, характеризующих объем работы:</w:t>
      </w: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tbl>
      <w:tblPr>
        <w:tblW w:w="14951" w:type="dxa"/>
        <w:tblInd w:w="-5" w:type="dxa"/>
        <w:tblLayout w:type="fixed"/>
        <w:tblCellMar>
          <w:top w:w="102" w:type="dxa"/>
          <w:left w:w="62" w:type="dxa"/>
          <w:bottom w:w="102" w:type="dxa"/>
          <w:right w:w="62" w:type="dxa"/>
        </w:tblCellMar>
        <w:tblLook w:val="0000"/>
      </w:tblPr>
      <w:tblGrid>
        <w:gridCol w:w="776"/>
        <w:gridCol w:w="851"/>
        <w:gridCol w:w="850"/>
        <w:gridCol w:w="851"/>
        <w:gridCol w:w="992"/>
        <w:gridCol w:w="992"/>
        <w:gridCol w:w="851"/>
        <w:gridCol w:w="850"/>
        <w:gridCol w:w="851"/>
        <w:gridCol w:w="992"/>
        <w:gridCol w:w="1134"/>
        <w:gridCol w:w="1134"/>
        <w:gridCol w:w="850"/>
        <w:gridCol w:w="1134"/>
        <w:gridCol w:w="851"/>
        <w:gridCol w:w="992"/>
      </w:tblGrid>
      <w:tr w:rsidR="003C156D" w:rsidRPr="003C156D" w:rsidTr="004E5D48">
        <w:trPr>
          <w:trHeight w:val="155"/>
        </w:trPr>
        <w:tc>
          <w:tcPr>
            <w:tcW w:w="776"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Уникальный номер реестровой записи  &lt;2&gt;  </w:t>
            </w:r>
          </w:p>
        </w:tc>
        <w:tc>
          <w:tcPr>
            <w:tcW w:w="2552" w:type="dxa"/>
            <w:gridSpan w:val="3"/>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содержание работы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характеризующий условия (формы)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647" w:type="dxa"/>
            <w:gridSpan w:val="9"/>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Показатель объема работы </w:t>
            </w:r>
          </w:p>
        </w:tc>
        <w:tc>
          <w:tcPr>
            <w:tcW w:w="992" w:type="dxa"/>
            <w:vMerge w:val="restart"/>
            <w:tcBorders>
              <w:top w:val="single" w:sz="4" w:space="0" w:color="auto"/>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Средний размер платы (цена, тариф) </w:t>
            </w:r>
          </w:p>
        </w:tc>
      </w:tr>
      <w:tr w:rsidR="003C156D" w:rsidRPr="003C156D" w:rsidTr="004E5D48">
        <w:trPr>
          <w:trHeight w:val="510"/>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2552" w:type="dxa"/>
            <w:gridSpan w:val="3"/>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984" w:type="dxa"/>
            <w:gridSpan w:val="2"/>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1701" w:type="dxa"/>
            <w:gridSpan w:val="2"/>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единица измерения </w:t>
            </w:r>
          </w:p>
        </w:tc>
        <w:tc>
          <w:tcPr>
            <w:tcW w:w="3260" w:type="dxa"/>
            <w:gridSpan w:val="3"/>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значение </w:t>
            </w:r>
          </w:p>
        </w:tc>
        <w:tc>
          <w:tcPr>
            <w:tcW w:w="850"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допустимое (возможное) отклонение  &lt;5&gt;</w:t>
            </w:r>
          </w:p>
        </w:tc>
        <w:tc>
          <w:tcPr>
            <w:tcW w:w="1134"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отклонение, превышающее допустимое (возможное) отклонение    &lt;6&gt;</w:t>
            </w:r>
          </w:p>
        </w:tc>
        <w:tc>
          <w:tcPr>
            <w:tcW w:w="851" w:type="dxa"/>
            <w:vMerge w:val="restart"/>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причина отклонения </w:t>
            </w:r>
          </w:p>
        </w:tc>
        <w:tc>
          <w:tcPr>
            <w:tcW w:w="992" w:type="dxa"/>
            <w:vMerge/>
            <w:tcBorders>
              <w:left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trHeight w:val="604"/>
        </w:trPr>
        <w:tc>
          <w:tcPr>
            <w:tcW w:w="776"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показателя)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_____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(наименование показателя)    &lt;2&gt;  </w:t>
            </w: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Наименование   &lt;2&gt;</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код по ОКЕИ  &lt;2&gt;</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год  &lt;2&gt;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утверждено в </w:t>
            </w:r>
          </w:p>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муниципальном </w:t>
            </w:r>
            <w:proofErr w:type="gramStart"/>
            <w:r w:rsidRPr="003C156D">
              <w:rPr>
                <w:rFonts w:ascii="Times New Roman" w:hAnsi="Times New Roman" w:cs="Times New Roman"/>
                <w:sz w:val="24"/>
                <w:szCs w:val="24"/>
              </w:rPr>
              <w:t>задании</w:t>
            </w:r>
            <w:proofErr w:type="gramEnd"/>
            <w:r w:rsidRPr="003C156D">
              <w:rPr>
                <w:rFonts w:ascii="Times New Roman" w:hAnsi="Times New Roman" w:cs="Times New Roman"/>
                <w:sz w:val="24"/>
                <w:szCs w:val="24"/>
              </w:rPr>
              <w:t xml:space="preserve"> на отчетную дату  &lt;3&gt;</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исполнено на отчетную дату   &lt;4&gt;</w:t>
            </w:r>
          </w:p>
        </w:tc>
        <w:tc>
          <w:tcPr>
            <w:tcW w:w="850"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p>
        </w:tc>
      </w:tr>
      <w:tr w:rsidR="003C156D" w:rsidRPr="003C156D" w:rsidTr="004E5D48">
        <w:trPr>
          <w:trHeight w:val="113"/>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3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6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7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8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9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10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12 </w:t>
            </w: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13 </w:t>
            </w: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14 </w:t>
            </w: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15 </w:t>
            </w: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jc w:val="center"/>
              <w:rPr>
                <w:rFonts w:ascii="Times New Roman" w:hAnsi="Times New Roman" w:cs="Times New Roman"/>
                <w:sz w:val="24"/>
                <w:szCs w:val="24"/>
              </w:rPr>
            </w:pPr>
            <w:r w:rsidRPr="003C156D">
              <w:rPr>
                <w:rFonts w:ascii="Times New Roman" w:hAnsi="Times New Roman" w:cs="Times New Roman"/>
                <w:sz w:val="24"/>
                <w:szCs w:val="24"/>
              </w:rPr>
              <w:t xml:space="preserve">16 </w:t>
            </w:r>
          </w:p>
        </w:tc>
      </w:tr>
      <w:tr w:rsidR="003C156D" w:rsidRPr="003C156D" w:rsidTr="004E5D48">
        <w:trPr>
          <w:trHeight w:val="571"/>
        </w:trPr>
        <w:tc>
          <w:tcPr>
            <w:tcW w:w="776"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outlineLvl w:val="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C156D" w:rsidRPr="003C156D" w:rsidRDefault="003C156D" w:rsidP="003C156D">
            <w:pPr>
              <w:autoSpaceDE w:val="0"/>
              <w:autoSpaceDN w:val="0"/>
              <w:adjustRightInd w:val="0"/>
              <w:spacing w:after="0" w:line="240" w:lineRule="auto"/>
              <w:rPr>
                <w:rFonts w:ascii="Times New Roman" w:hAnsi="Times New Roman" w:cs="Times New Roman"/>
                <w:sz w:val="24"/>
                <w:szCs w:val="24"/>
              </w:rPr>
            </w:pPr>
          </w:p>
        </w:tc>
      </w:tr>
    </w:tbl>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hAnsi="Times New Roman" w:cs="Times New Roman"/>
          <w:sz w:val="24"/>
          <w:szCs w:val="24"/>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Руководитель (уполномоченное лицо) _____________ _________________________</w:t>
      </w: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(должность)                                                     (подпись)        (расшифровка  подписи)</w:t>
      </w:r>
    </w:p>
    <w:p w:rsidR="003C156D" w:rsidRPr="003C156D" w:rsidRDefault="003C156D" w:rsidP="003C156D">
      <w:pPr>
        <w:autoSpaceDE w:val="0"/>
        <w:autoSpaceDN w:val="0"/>
        <w:adjustRightInd w:val="0"/>
        <w:spacing w:after="0" w:line="240" w:lineRule="auto"/>
        <w:jc w:val="both"/>
        <w:outlineLvl w:val="0"/>
        <w:rPr>
          <w:rFonts w:ascii="Times New Roman" w:eastAsiaTheme="minorHAnsi" w:hAnsi="Times New Roman" w:cs="Times New Roman"/>
          <w:sz w:val="20"/>
          <w:szCs w:val="20"/>
          <w:lang w:eastAsia="en-US"/>
        </w:rPr>
      </w:pPr>
    </w:p>
    <w:p w:rsidR="003C156D" w:rsidRPr="003C156D" w:rsidRDefault="003C156D" w:rsidP="003C156D">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3C156D">
        <w:rPr>
          <w:rFonts w:ascii="Times New Roman" w:eastAsiaTheme="minorHAnsi" w:hAnsi="Times New Roman" w:cs="Times New Roman"/>
          <w:sz w:val="20"/>
          <w:szCs w:val="20"/>
          <w:lang w:eastAsia="en-US"/>
        </w:rPr>
        <w:t>«__» __________ 20__ г.</w:t>
      </w:r>
    </w:p>
    <w:p w:rsidR="003C156D" w:rsidRPr="003C156D" w:rsidRDefault="003C156D" w:rsidP="003C156D"/>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sectPr w:rsidR="003C156D" w:rsidRPr="003C156D" w:rsidSect="004E5D48">
          <w:pgSz w:w="16838" w:h="11906" w:orient="landscape"/>
          <w:pgMar w:top="1701" w:right="1134" w:bottom="851" w:left="1134" w:header="709" w:footer="709" w:gutter="0"/>
          <w:cols w:space="708"/>
          <w:docGrid w:linePitch="360"/>
        </w:sectPr>
      </w:pPr>
      <w:r w:rsidRPr="003C156D">
        <w:rPr>
          <w:rFonts w:ascii="Times New Roman" w:eastAsiaTheme="minorHAnsi" w:hAnsi="Times New Roman" w:cs="Times New Roman"/>
          <w:sz w:val="24"/>
          <w:szCs w:val="24"/>
          <w:lang w:eastAsia="en-US"/>
        </w:rPr>
        <w:t>&lt;</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lastRenderedPageBreak/>
        <w:t>1&gt; -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&lt;2&gt; - формируется в соответствии с муниципальным заданием;</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 xml:space="preserve">&lt;3&gt; -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w:t>
      </w:r>
      <w:proofErr w:type="gramStart"/>
      <w:r w:rsidRPr="003C156D">
        <w:rPr>
          <w:rFonts w:ascii="Times New Roman" w:eastAsiaTheme="minorHAnsi" w:hAnsi="Times New Roman" w:cs="Times New Roman"/>
          <w:sz w:val="24"/>
          <w:szCs w:val="24"/>
          <w:lang w:eastAsia="en-US"/>
        </w:rPr>
        <w:t>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w:t>
      </w:r>
      <w:proofErr w:type="gramEnd"/>
      <w:r w:rsidRPr="003C156D">
        <w:rPr>
          <w:rFonts w:ascii="Times New Roman" w:eastAsiaTheme="minorHAnsi" w:hAnsi="Times New Roman" w:cs="Times New Roman"/>
          <w:sz w:val="24"/>
          <w:szCs w:val="24"/>
          <w:lang w:eastAsia="en-US"/>
        </w:rPr>
        <w:t xml:space="preserve"> При установлении </w:t>
      </w:r>
      <w:proofErr w:type="gramStart"/>
      <w:r w:rsidRPr="003C156D">
        <w:rPr>
          <w:rFonts w:ascii="Times New Roman" w:eastAsiaTheme="minorHAnsi" w:hAnsi="Times New Roman" w:cs="Times New Roman"/>
          <w:sz w:val="24"/>
          <w:szCs w:val="24"/>
          <w:lang w:eastAsia="en-US"/>
        </w:rPr>
        <w:t>показателя достижения результатов выполнения муниципального задания</w:t>
      </w:r>
      <w:proofErr w:type="gramEnd"/>
      <w:r w:rsidRPr="003C156D">
        <w:rPr>
          <w:rFonts w:ascii="Times New Roman" w:eastAsiaTheme="minorHAnsi" w:hAnsi="Times New Roman" w:cs="Times New Roman"/>
          <w:sz w:val="24"/>
          <w:szCs w:val="24"/>
          <w:lang w:eastAsia="en-US"/>
        </w:rPr>
        <w:t xml:space="preserve">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&lt;4&gt; -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proofErr w:type="gramStart"/>
      <w:r w:rsidRPr="003C156D">
        <w:rPr>
          <w:rFonts w:ascii="Times New Roman" w:eastAsiaTheme="minorHAnsi" w:hAnsi="Times New Roman" w:cs="Times New Roman"/>
          <w:sz w:val="24"/>
          <w:szCs w:val="24"/>
          <w:lang w:eastAsia="en-US"/>
        </w:rPr>
        <w:t>&lt;5&gt; - 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w:t>
      </w:r>
      <w:proofErr w:type="gramEnd"/>
      <w:r w:rsidRPr="003C156D">
        <w:rPr>
          <w:rFonts w:ascii="Times New Roman" w:eastAsiaTheme="minorHAnsi" w:hAnsi="Times New Roman" w:cs="Times New Roman"/>
          <w:sz w:val="24"/>
          <w:szCs w:val="24"/>
          <w:lang w:eastAsia="en-US"/>
        </w:rPr>
        <w:t xml:space="preserve"> </w:t>
      </w:r>
      <w:proofErr w:type="gramStart"/>
      <w:r w:rsidRPr="003C156D">
        <w:rPr>
          <w:rFonts w:ascii="Times New Roman" w:eastAsiaTheme="minorHAnsi" w:hAnsi="Times New Roman" w:cs="Times New Roman"/>
          <w:sz w:val="24"/>
          <w:szCs w:val="24"/>
          <w:lang w:eastAsia="en-US"/>
        </w:rPr>
        <w:t>величинах</w:t>
      </w:r>
      <w:proofErr w:type="gramEnd"/>
      <w:r w:rsidRPr="003C156D">
        <w:rPr>
          <w:rFonts w:ascii="Times New Roman" w:eastAsiaTheme="minorHAnsi" w:hAnsi="Times New Roman" w:cs="Times New Roman"/>
          <w:sz w:val="24"/>
          <w:szCs w:val="24"/>
          <w:lang w:eastAsia="en-US"/>
        </w:rPr>
        <w:t xml:space="preserve">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не рассчитываются;</w:t>
      </w:r>
    </w:p>
    <w:p w:rsidR="003C156D" w:rsidRPr="003C156D" w:rsidRDefault="003C156D" w:rsidP="003C156D">
      <w:pPr>
        <w:autoSpaceDE w:val="0"/>
        <w:autoSpaceDN w:val="0"/>
        <w:adjustRightInd w:val="0"/>
        <w:spacing w:before="220" w:after="0" w:line="240" w:lineRule="auto"/>
        <w:ind w:firstLine="540"/>
        <w:jc w:val="both"/>
        <w:rPr>
          <w:rFonts w:ascii="Times New Roman" w:eastAsiaTheme="minorHAnsi" w:hAnsi="Times New Roman" w:cs="Times New Roman"/>
          <w:sz w:val="24"/>
          <w:szCs w:val="24"/>
          <w:lang w:eastAsia="en-US"/>
        </w:rPr>
      </w:pPr>
      <w:r w:rsidRPr="003C156D">
        <w:rPr>
          <w:rFonts w:ascii="Times New Roman" w:eastAsiaTheme="minorHAnsi" w:hAnsi="Times New Roman" w:cs="Times New Roman"/>
          <w:sz w:val="24"/>
          <w:szCs w:val="24"/>
          <w:lang w:eastAsia="en-US"/>
        </w:rPr>
        <w:t>&lt;6&gt; - рассчитывается при формировании отчета за год как разница показателей граф 10, 12 и 13.</w:t>
      </w:r>
    </w:p>
    <w:p w:rsidR="003C156D" w:rsidRPr="003C156D" w:rsidRDefault="003C156D" w:rsidP="003C156D">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3C156D" w:rsidRPr="003C156D" w:rsidRDefault="003C156D" w:rsidP="003C156D"/>
    <w:p w:rsidR="003C156D" w:rsidRDefault="003C156D" w:rsidP="00122A3C">
      <w:pPr>
        <w:tabs>
          <w:tab w:val="left" w:pos="0"/>
          <w:tab w:val="left" w:pos="6300"/>
        </w:tabs>
        <w:spacing w:after="0" w:line="240" w:lineRule="auto"/>
        <w:jc w:val="both"/>
        <w:rPr>
          <w:rFonts w:ascii="Times New Roman" w:eastAsia="Times New Roman" w:hAnsi="Times New Roman" w:cs="Times New Roman"/>
          <w:sz w:val="28"/>
          <w:szCs w:val="28"/>
        </w:rPr>
      </w:pPr>
    </w:p>
    <w:sectPr w:rsidR="003C156D" w:rsidSect="00CA61F3">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D14" w:rsidRDefault="00717D14" w:rsidP="008729EC">
      <w:pPr>
        <w:spacing w:after="0" w:line="240" w:lineRule="auto"/>
      </w:pPr>
      <w:r>
        <w:separator/>
      </w:r>
    </w:p>
  </w:endnote>
  <w:endnote w:type="continuationSeparator" w:id="0">
    <w:p w:rsidR="00717D14" w:rsidRDefault="00717D14" w:rsidP="008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D14" w:rsidRDefault="00717D14" w:rsidP="008729EC">
      <w:pPr>
        <w:spacing w:after="0" w:line="240" w:lineRule="auto"/>
      </w:pPr>
      <w:r>
        <w:separator/>
      </w:r>
    </w:p>
  </w:footnote>
  <w:footnote w:type="continuationSeparator" w:id="0">
    <w:p w:rsidR="00717D14" w:rsidRDefault="00717D14" w:rsidP="008729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E" w:rsidRPr="00A3037F" w:rsidRDefault="00B51E4E">
    <w:pPr>
      <w:pStyle w:val="a9"/>
      <w:jc w:val="center"/>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E4E" w:rsidRPr="00B63A3A" w:rsidRDefault="00B51E4E">
    <w:pPr>
      <w:pStyle w:val="a9"/>
      <w:jc w:val="center"/>
      <w:rPr>
        <w:rFonts w:ascii="Times New Roman" w:hAnsi="Times New Roman" w:cs="Times New Roman"/>
        <w:sz w:val="20"/>
      </w:rPr>
    </w:pPr>
  </w:p>
  <w:p w:rsidR="00B51E4E" w:rsidRDefault="00B51E4E">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useFELayout/>
  </w:compat>
  <w:rsids>
    <w:rsidRoot w:val="004A186D"/>
    <w:rsid w:val="00006841"/>
    <w:rsid w:val="00011625"/>
    <w:rsid w:val="00011EBD"/>
    <w:rsid w:val="00022700"/>
    <w:rsid w:val="000246DF"/>
    <w:rsid w:val="0004710A"/>
    <w:rsid w:val="00057308"/>
    <w:rsid w:val="000618A4"/>
    <w:rsid w:val="00064453"/>
    <w:rsid w:val="00065D10"/>
    <w:rsid w:val="00067DAE"/>
    <w:rsid w:val="000737B7"/>
    <w:rsid w:val="00074F56"/>
    <w:rsid w:val="000758E7"/>
    <w:rsid w:val="00082B42"/>
    <w:rsid w:val="00083EBB"/>
    <w:rsid w:val="00083F3F"/>
    <w:rsid w:val="00086C4D"/>
    <w:rsid w:val="00087A2D"/>
    <w:rsid w:val="00094912"/>
    <w:rsid w:val="000A10DD"/>
    <w:rsid w:val="000A7FDE"/>
    <w:rsid w:val="000B1947"/>
    <w:rsid w:val="000C2BDE"/>
    <w:rsid w:val="000C3591"/>
    <w:rsid w:val="000C4680"/>
    <w:rsid w:val="000C77FB"/>
    <w:rsid w:val="000C7F9F"/>
    <w:rsid w:val="000D05EF"/>
    <w:rsid w:val="000D309B"/>
    <w:rsid w:val="000E47F3"/>
    <w:rsid w:val="000E4E5B"/>
    <w:rsid w:val="000F2180"/>
    <w:rsid w:val="000F3C18"/>
    <w:rsid w:val="000F471C"/>
    <w:rsid w:val="000F662F"/>
    <w:rsid w:val="0010047B"/>
    <w:rsid w:val="001033FD"/>
    <w:rsid w:val="00105FB7"/>
    <w:rsid w:val="00107BD7"/>
    <w:rsid w:val="00110EA6"/>
    <w:rsid w:val="00111647"/>
    <w:rsid w:val="001163AA"/>
    <w:rsid w:val="00117C0B"/>
    <w:rsid w:val="00122A3C"/>
    <w:rsid w:val="00124B97"/>
    <w:rsid w:val="00125FF9"/>
    <w:rsid w:val="0013418A"/>
    <w:rsid w:val="00136CED"/>
    <w:rsid w:val="00137449"/>
    <w:rsid w:val="00145C94"/>
    <w:rsid w:val="00155755"/>
    <w:rsid w:val="00155E21"/>
    <w:rsid w:val="0015615F"/>
    <w:rsid w:val="00161228"/>
    <w:rsid w:val="00162E78"/>
    <w:rsid w:val="00162F7A"/>
    <w:rsid w:val="00163044"/>
    <w:rsid w:val="0016758A"/>
    <w:rsid w:val="00167B46"/>
    <w:rsid w:val="00171853"/>
    <w:rsid w:val="00172B7E"/>
    <w:rsid w:val="001749AE"/>
    <w:rsid w:val="00175344"/>
    <w:rsid w:val="00176C62"/>
    <w:rsid w:val="001776A5"/>
    <w:rsid w:val="00184287"/>
    <w:rsid w:val="00184858"/>
    <w:rsid w:val="00190F6C"/>
    <w:rsid w:val="001949F4"/>
    <w:rsid w:val="00197360"/>
    <w:rsid w:val="001A6C45"/>
    <w:rsid w:val="001C0AEB"/>
    <w:rsid w:val="001C353B"/>
    <w:rsid w:val="001C3D59"/>
    <w:rsid w:val="001C642F"/>
    <w:rsid w:val="001D56A9"/>
    <w:rsid w:val="001E0F61"/>
    <w:rsid w:val="001E2124"/>
    <w:rsid w:val="001E3128"/>
    <w:rsid w:val="001F269E"/>
    <w:rsid w:val="001F3010"/>
    <w:rsid w:val="00205193"/>
    <w:rsid w:val="0020777D"/>
    <w:rsid w:val="002131A4"/>
    <w:rsid w:val="00214F95"/>
    <w:rsid w:val="002175A5"/>
    <w:rsid w:val="00220601"/>
    <w:rsid w:val="00221FDE"/>
    <w:rsid w:val="00222839"/>
    <w:rsid w:val="0023548C"/>
    <w:rsid w:val="00240A75"/>
    <w:rsid w:val="002513A2"/>
    <w:rsid w:val="00254CB5"/>
    <w:rsid w:val="00254F22"/>
    <w:rsid w:val="00256064"/>
    <w:rsid w:val="00257929"/>
    <w:rsid w:val="00257D70"/>
    <w:rsid w:val="002600E1"/>
    <w:rsid w:val="00265101"/>
    <w:rsid w:val="00270B89"/>
    <w:rsid w:val="00271908"/>
    <w:rsid w:val="00275D07"/>
    <w:rsid w:val="00277C35"/>
    <w:rsid w:val="00281D02"/>
    <w:rsid w:val="00287F1A"/>
    <w:rsid w:val="002A07FA"/>
    <w:rsid w:val="002C1810"/>
    <w:rsid w:val="002C4661"/>
    <w:rsid w:val="002C727C"/>
    <w:rsid w:val="002D03FA"/>
    <w:rsid w:val="002D1939"/>
    <w:rsid w:val="002E05B0"/>
    <w:rsid w:val="002E0C04"/>
    <w:rsid w:val="002E18CD"/>
    <w:rsid w:val="002E2B23"/>
    <w:rsid w:val="002E4F65"/>
    <w:rsid w:val="002E6E0F"/>
    <w:rsid w:val="002F06C3"/>
    <w:rsid w:val="002F0990"/>
    <w:rsid w:val="002F229C"/>
    <w:rsid w:val="002F2AB5"/>
    <w:rsid w:val="002F5FD7"/>
    <w:rsid w:val="002F753D"/>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6611D"/>
    <w:rsid w:val="00370083"/>
    <w:rsid w:val="0037496C"/>
    <w:rsid w:val="003816EF"/>
    <w:rsid w:val="00386692"/>
    <w:rsid w:val="00392296"/>
    <w:rsid w:val="003932A7"/>
    <w:rsid w:val="003938FB"/>
    <w:rsid w:val="0039479B"/>
    <w:rsid w:val="00397C66"/>
    <w:rsid w:val="003A2B81"/>
    <w:rsid w:val="003A76E9"/>
    <w:rsid w:val="003A789D"/>
    <w:rsid w:val="003A7F4C"/>
    <w:rsid w:val="003B2912"/>
    <w:rsid w:val="003B30FC"/>
    <w:rsid w:val="003B5D65"/>
    <w:rsid w:val="003C156D"/>
    <w:rsid w:val="003C220F"/>
    <w:rsid w:val="003C5803"/>
    <w:rsid w:val="003D6959"/>
    <w:rsid w:val="003D7062"/>
    <w:rsid w:val="003E03F3"/>
    <w:rsid w:val="003E3828"/>
    <w:rsid w:val="00402A3F"/>
    <w:rsid w:val="00405872"/>
    <w:rsid w:val="00407096"/>
    <w:rsid w:val="004156E2"/>
    <w:rsid w:val="00416415"/>
    <w:rsid w:val="00417D0F"/>
    <w:rsid w:val="00422586"/>
    <w:rsid w:val="004239B4"/>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96CBD"/>
    <w:rsid w:val="004A0A3F"/>
    <w:rsid w:val="004A0C80"/>
    <w:rsid w:val="004A186D"/>
    <w:rsid w:val="004A658E"/>
    <w:rsid w:val="004C2663"/>
    <w:rsid w:val="004C32A7"/>
    <w:rsid w:val="004D0174"/>
    <w:rsid w:val="004D085C"/>
    <w:rsid w:val="004D137D"/>
    <w:rsid w:val="004D1BD2"/>
    <w:rsid w:val="004D2790"/>
    <w:rsid w:val="004D5F4A"/>
    <w:rsid w:val="004E06E8"/>
    <w:rsid w:val="004E5D48"/>
    <w:rsid w:val="004E6C7E"/>
    <w:rsid w:val="004F0411"/>
    <w:rsid w:val="004F165B"/>
    <w:rsid w:val="004F28B0"/>
    <w:rsid w:val="004F48FF"/>
    <w:rsid w:val="00502371"/>
    <w:rsid w:val="00502A24"/>
    <w:rsid w:val="005033FE"/>
    <w:rsid w:val="005036F1"/>
    <w:rsid w:val="00506BBA"/>
    <w:rsid w:val="00507350"/>
    <w:rsid w:val="00512F0A"/>
    <w:rsid w:val="00513E10"/>
    <w:rsid w:val="00514DCF"/>
    <w:rsid w:val="00523D2C"/>
    <w:rsid w:val="00530F8C"/>
    <w:rsid w:val="00537882"/>
    <w:rsid w:val="00546974"/>
    <w:rsid w:val="00547F1F"/>
    <w:rsid w:val="005515B3"/>
    <w:rsid w:val="005524AF"/>
    <w:rsid w:val="0055609F"/>
    <w:rsid w:val="0056107A"/>
    <w:rsid w:val="005678FC"/>
    <w:rsid w:val="0057483E"/>
    <w:rsid w:val="005835C3"/>
    <w:rsid w:val="00586275"/>
    <w:rsid w:val="00593051"/>
    <w:rsid w:val="00597BC7"/>
    <w:rsid w:val="005A2ED5"/>
    <w:rsid w:val="005A4C09"/>
    <w:rsid w:val="005A4E98"/>
    <w:rsid w:val="005A7805"/>
    <w:rsid w:val="005A7F8E"/>
    <w:rsid w:val="005B30A0"/>
    <w:rsid w:val="005B3575"/>
    <w:rsid w:val="005B528C"/>
    <w:rsid w:val="005C22DC"/>
    <w:rsid w:val="005C4419"/>
    <w:rsid w:val="005C4FA3"/>
    <w:rsid w:val="005C62FE"/>
    <w:rsid w:val="005D61D6"/>
    <w:rsid w:val="005D7E93"/>
    <w:rsid w:val="005E2166"/>
    <w:rsid w:val="005E67A6"/>
    <w:rsid w:val="005E74DA"/>
    <w:rsid w:val="005E7B81"/>
    <w:rsid w:val="005F5667"/>
    <w:rsid w:val="005F799F"/>
    <w:rsid w:val="00603965"/>
    <w:rsid w:val="006104B3"/>
    <w:rsid w:val="00611789"/>
    <w:rsid w:val="00617410"/>
    <w:rsid w:val="006219AA"/>
    <w:rsid w:val="0062781F"/>
    <w:rsid w:val="00636FB9"/>
    <w:rsid w:val="0064212E"/>
    <w:rsid w:val="00642847"/>
    <w:rsid w:val="0064414C"/>
    <w:rsid w:val="00651BB7"/>
    <w:rsid w:val="0065454F"/>
    <w:rsid w:val="006673DD"/>
    <w:rsid w:val="00671285"/>
    <w:rsid w:val="00673DDD"/>
    <w:rsid w:val="00674189"/>
    <w:rsid w:val="00676940"/>
    <w:rsid w:val="00684DC2"/>
    <w:rsid w:val="006878D1"/>
    <w:rsid w:val="00687E1A"/>
    <w:rsid w:val="006956D8"/>
    <w:rsid w:val="006A601B"/>
    <w:rsid w:val="006B0CA6"/>
    <w:rsid w:val="006B1D5D"/>
    <w:rsid w:val="006B3219"/>
    <w:rsid w:val="006B4657"/>
    <w:rsid w:val="006B46F2"/>
    <w:rsid w:val="006B62E4"/>
    <w:rsid w:val="006C192F"/>
    <w:rsid w:val="006C41F1"/>
    <w:rsid w:val="006D01B9"/>
    <w:rsid w:val="006D37D5"/>
    <w:rsid w:val="006D4258"/>
    <w:rsid w:val="006D6FDF"/>
    <w:rsid w:val="006E0000"/>
    <w:rsid w:val="006F39E3"/>
    <w:rsid w:val="00700084"/>
    <w:rsid w:val="00701A9B"/>
    <w:rsid w:val="00703772"/>
    <w:rsid w:val="007061E8"/>
    <w:rsid w:val="007134D9"/>
    <w:rsid w:val="0071358E"/>
    <w:rsid w:val="0071409C"/>
    <w:rsid w:val="00715F28"/>
    <w:rsid w:val="00717D14"/>
    <w:rsid w:val="007215AA"/>
    <w:rsid w:val="00722790"/>
    <w:rsid w:val="007324F5"/>
    <w:rsid w:val="007346F5"/>
    <w:rsid w:val="007412B5"/>
    <w:rsid w:val="007447B0"/>
    <w:rsid w:val="007511FD"/>
    <w:rsid w:val="0075678F"/>
    <w:rsid w:val="00760243"/>
    <w:rsid w:val="00770206"/>
    <w:rsid w:val="0077056C"/>
    <w:rsid w:val="00770A86"/>
    <w:rsid w:val="0077380A"/>
    <w:rsid w:val="00774363"/>
    <w:rsid w:val="00776F18"/>
    <w:rsid w:val="0078532E"/>
    <w:rsid w:val="007938E9"/>
    <w:rsid w:val="00793C4A"/>
    <w:rsid w:val="00793EBF"/>
    <w:rsid w:val="00796B22"/>
    <w:rsid w:val="007A2CCC"/>
    <w:rsid w:val="007A3013"/>
    <w:rsid w:val="007A5B92"/>
    <w:rsid w:val="007A6DD0"/>
    <w:rsid w:val="007B0D7C"/>
    <w:rsid w:val="007B2078"/>
    <w:rsid w:val="007B2F7C"/>
    <w:rsid w:val="007B2FD6"/>
    <w:rsid w:val="007C2BAF"/>
    <w:rsid w:val="007C6523"/>
    <w:rsid w:val="007C685E"/>
    <w:rsid w:val="007D1A87"/>
    <w:rsid w:val="007D46E7"/>
    <w:rsid w:val="007D6439"/>
    <w:rsid w:val="007D7312"/>
    <w:rsid w:val="007E0F62"/>
    <w:rsid w:val="007E6126"/>
    <w:rsid w:val="007F31EF"/>
    <w:rsid w:val="007F5F58"/>
    <w:rsid w:val="007F7C98"/>
    <w:rsid w:val="00801B1F"/>
    <w:rsid w:val="00806503"/>
    <w:rsid w:val="008129EC"/>
    <w:rsid w:val="00815104"/>
    <w:rsid w:val="00815B8D"/>
    <w:rsid w:val="00816360"/>
    <w:rsid w:val="008226A8"/>
    <w:rsid w:val="00823609"/>
    <w:rsid w:val="00826A08"/>
    <w:rsid w:val="008276F7"/>
    <w:rsid w:val="0083094D"/>
    <w:rsid w:val="00835007"/>
    <w:rsid w:val="00835D4A"/>
    <w:rsid w:val="00836507"/>
    <w:rsid w:val="00842272"/>
    <w:rsid w:val="008453F6"/>
    <w:rsid w:val="008532EB"/>
    <w:rsid w:val="00853722"/>
    <w:rsid w:val="0086283B"/>
    <w:rsid w:val="008645D3"/>
    <w:rsid w:val="0087155D"/>
    <w:rsid w:val="00871B93"/>
    <w:rsid w:val="008729EC"/>
    <w:rsid w:val="00877AE4"/>
    <w:rsid w:val="00880BCC"/>
    <w:rsid w:val="008866F4"/>
    <w:rsid w:val="00894E9E"/>
    <w:rsid w:val="008B03C9"/>
    <w:rsid w:val="008B14EB"/>
    <w:rsid w:val="008B1C34"/>
    <w:rsid w:val="008E135A"/>
    <w:rsid w:val="008E174E"/>
    <w:rsid w:val="008E3378"/>
    <w:rsid w:val="008F29CB"/>
    <w:rsid w:val="008F2B62"/>
    <w:rsid w:val="008F3363"/>
    <w:rsid w:val="008F4AEF"/>
    <w:rsid w:val="008F6582"/>
    <w:rsid w:val="00900D47"/>
    <w:rsid w:val="009048CB"/>
    <w:rsid w:val="00905D9E"/>
    <w:rsid w:val="009070BD"/>
    <w:rsid w:val="009076DA"/>
    <w:rsid w:val="00911964"/>
    <w:rsid w:val="0091391E"/>
    <w:rsid w:val="00921DE4"/>
    <w:rsid w:val="0092668D"/>
    <w:rsid w:val="00927573"/>
    <w:rsid w:val="00930FA0"/>
    <w:rsid w:val="00932FDC"/>
    <w:rsid w:val="009332C1"/>
    <w:rsid w:val="00933CE7"/>
    <w:rsid w:val="00936688"/>
    <w:rsid w:val="00941E9B"/>
    <w:rsid w:val="00944781"/>
    <w:rsid w:val="009451D2"/>
    <w:rsid w:val="0094525A"/>
    <w:rsid w:val="00953891"/>
    <w:rsid w:val="009541F2"/>
    <w:rsid w:val="00955589"/>
    <w:rsid w:val="00955B7A"/>
    <w:rsid w:val="00960DEF"/>
    <w:rsid w:val="00966FE9"/>
    <w:rsid w:val="00967B60"/>
    <w:rsid w:val="00972927"/>
    <w:rsid w:val="00980FF8"/>
    <w:rsid w:val="00984316"/>
    <w:rsid w:val="00990520"/>
    <w:rsid w:val="0099213C"/>
    <w:rsid w:val="00993887"/>
    <w:rsid w:val="00997F71"/>
    <w:rsid w:val="009A1D80"/>
    <w:rsid w:val="009B025E"/>
    <w:rsid w:val="009B583C"/>
    <w:rsid w:val="009B68B0"/>
    <w:rsid w:val="009C7D6A"/>
    <w:rsid w:val="009D1BA5"/>
    <w:rsid w:val="009D2FFC"/>
    <w:rsid w:val="009E0B90"/>
    <w:rsid w:val="009E5285"/>
    <w:rsid w:val="009F2D14"/>
    <w:rsid w:val="00A07788"/>
    <w:rsid w:val="00A11C8B"/>
    <w:rsid w:val="00A122C7"/>
    <w:rsid w:val="00A1722A"/>
    <w:rsid w:val="00A231AD"/>
    <w:rsid w:val="00A23296"/>
    <w:rsid w:val="00A313E0"/>
    <w:rsid w:val="00A31E1A"/>
    <w:rsid w:val="00A336D0"/>
    <w:rsid w:val="00A35E65"/>
    <w:rsid w:val="00A42C9F"/>
    <w:rsid w:val="00A51866"/>
    <w:rsid w:val="00A51B0F"/>
    <w:rsid w:val="00A51DC5"/>
    <w:rsid w:val="00A52911"/>
    <w:rsid w:val="00A6408A"/>
    <w:rsid w:val="00A77587"/>
    <w:rsid w:val="00A81C32"/>
    <w:rsid w:val="00A82254"/>
    <w:rsid w:val="00A87E59"/>
    <w:rsid w:val="00A94F51"/>
    <w:rsid w:val="00A965F3"/>
    <w:rsid w:val="00AA3549"/>
    <w:rsid w:val="00AB7CD8"/>
    <w:rsid w:val="00AB7E66"/>
    <w:rsid w:val="00AC032B"/>
    <w:rsid w:val="00AC2264"/>
    <w:rsid w:val="00AC3D01"/>
    <w:rsid w:val="00AD1532"/>
    <w:rsid w:val="00AD1540"/>
    <w:rsid w:val="00AD7032"/>
    <w:rsid w:val="00AF03D9"/>
    <w:rsid w:val="00AF141A"/>
    <w:rsid w:val="00AF53E5"/>
    <w:rsid w:val="00AF6E18"/>
    <w:rsid w:val="00B00222"/>
    <w:rsid w:val="00B02A6B"/>
    <w:rsid w:val="00B04862"/>
    <w:rsid w:val="00B04F12"/>
    <w:rsid w:val="00B07545"/>
    <w:rsid w:val="00B10F0E"/>
    <w:rsid w:val="00B13678"/>
    <w:rsid w:val="00B1740B"/>
    <w:rsid w:val="00B211DA"/>
    <w:rsid w:val="00B23625"/>
    <w:rsid w:val="00B25951"/>
    <w:rsid w:val="00B31EC0"/>
    <w:rsid w:val="00B34D02"/>
    <w:rsid w:val="00B44A00"/>
    <w:rsid w:val="00B45A91"/>
    <w:rsid w:val="00B4744E"/>
    <w:rsid w:val="00B506E0"/>
    <w:rsid w:val="00B51E4E"/>
    <w:rsid w:val="00B53FC4"/>
    <w:rsid w:val="00B54BAD"/>
    <w:rsid w:val="00B661BD"/>
    <w:rsid w:val="00B66A65"/>
    <w:rsid w:val="00B67ECA"/>
    <w:rsid w:val="00B73F92"/>
    <w:rsid w:val="00B7634D"/>
    <w:rsid w:val="00B818B8"/>
    <w:rsid w:val="00B85C88"/>
    <w:rsid w:val="00BA3E66"/>
    <w:rsid w:val="00BA6ADC"/>
    <w:rsid w:val="00BA7D65"/>
    <w:rsid w:val="00BB5BBF"/>
    <w:rsid w:val="00BC082F"/>
    <w:rsid w:val="00BC4405"/>
    <w:rsid w:val="00BD125B"/>
    <w:rsid w:val="00BD7821"/>
    <w:rsid w:val="00BD796E"/>
    <w:rsid w:val="00BE77A6"/>
    <w:rsid w:val="00BF4E7E"/>
    <w:rsid w:val="00C05F85"/>
    <w:rsid w:val="00C11A28"/>
    <w:rsid w:val="00C137E8"/>
    <w:rsid w:val="00C16691"/>
    <w:rsid w:val="00C16CDE"/>
    <w:rsid w:val="00C22A5C"/>
    <w:rsid w:val="00C36149"/>
    <w:rsid w:val="00C4127A"/>
    <w:rsid w:val="00C465E1"/>
    <w:rsid w:val="00C467E6"/>
    <w:rsid w:val="00C46F3F"/>
    <w:rsid w:val="00C51DCF"/>
    <w:rsid w:val="00C554AE"/>
    <w:rsid w:val="00C55521"/>
    <w:rsid w:val="00C56FF9"/>
    <w:rsid w:val="00C62C0F"/>
    <w:rsid w:val="00C66E05"/>
    <w:rsid w:val="00C73150"/>
    <w:rsid w:val="00C7556C"/>
    <w:rsid w:val="00C76BCC"/>
    <w:rsid w:val="00C77A48"/>
    <w:rsid w:val="00C82CD4"/>
    <w:rsid w:val="00C864B2"/>
    <w:rsid w:val="00C874CD"/>
    <w:rsid w:val="00C91616"/>
    <w:rsid w:val="00C959EF"/>
    <w:rsid w:val="00CA35AB"/>
    <w:rsid w:val="00CA4761"/>
    <w:rsid w:val="00CA61F3"/>
    <w:rsid w:val="00CC1C33"/>
    <w:rsid w:val="00CD3855"/>
    <w:rsid w:val="00CD6356"/>
    <w:rsid w:val="00CD6F05"/>
    <w:rsid w:val="00CD7B47"/>
    <w:rsid w:val="00CE3CB5"/>
    <w:rsid w:val="00CE4077"/>
    <w:rsid w:val="00D0519F"/>
    <w:rsid w:val="00D06911"/>
    <w:rsid w:val="00D174F3"/>
    <w:rsid w:val="00D179E2"/>
    <w:rsid w:val="00D20F74"/>
    <w:rsid w:val="00D27141"/>
    <w:rsid w:val="00D3019A"/>
    <w:rsid w:val="00D30E91"/>
    <w:rsid w:val="00D30F0F"/>
    <w:rsid w:val="00D32E6F"/>
    <w:rsid w:val="00D4190B"/>
    <w:rsid w:val="00D52DED"/>
    <w:rsid w:val="00D55833"/>
    <w:rsid w:val="00D56EF4"/>
    <w:rsid w:val="00D83534"/>
    <w:rsid w:val="00D955EF"/>
    <w:rsid w:val="00D9615E"/>
    <w:rsid w:val="00DA0649"/>
    <w:rsid w:val="00DA4090"/>
    <w:rsid w:val="00DB0C1F"/>
    <w:rsid w:val="00DB75EB"/>
    <w:rsid w:val="00DB7FD7"/>
    <w:rsid w:val="00DC3822"/>
    <w:rsid w:val="00DD12F7"/>
    <w:rsid w:val="00DE172D"/>
    <w:rsid w:val="00DE1D01"/>
    <w:rsid w:val="00DE2E3E"/>
    <w:rsid w:val="00DE6A15"/>
    <w:rsid w:val="00DE76EB"/>
    <w:rsid w:val="00DE78E2"/>
    <w:rsid w:val="00E05A4E"/>
    <w:rsid w:val="00E063EF"/>
    <w:rsid w:val="00E11C07"/>
    <w:rsid w:val="00E12875"/>
    <w:rsid w:val="00E2259C"/>
    <w:rsid w:val="00E322E9"/>
    <w:rsid w:val="00E33DFC"/>
    <w:rsid w:val="00E341D2"/>
    <w:rsid w:val="00E37835"/>
    <w:rsid w:val="00E45352"/>
    <w:rsid w:val="00E477E2"/>
    <w:rsid w:val="00E53EB2"/>
    <w:rsid w:val="00E620CF"/>
    <w:rsid w:val="00E67AA9"/>
    <w:rsid w:val="00E713FB"/>
    <w:rsid w:val="00E73D56"/>
    <w:rsid w:val="00E752A1"/>
    <w:rsid w:val="00E764DA"/>
    <w:rsid w:val="00E770E7"/>
    <w:rsid w:val="00E8670F"/>
    <w:rsid w:val="00E90A78"/>
    <w:rsid w:val="00E914F3"/>
    <w:rsid w:val="00EA0D7C"/>
    <w:rsid w:val="00EA5AAC"/>
    <w:rsid w:val="00EA7D50"/>
    <w:rsid w:val="00EB68EC"/>
    <w:rsid w:val="00EC55B3"/>
    <w:rsid w:val="00ED0DF7"/>
    <w:rsid w:val="00ED22D5"/>
    <w:rsid w:val="00ED2C57"/>
    <w:rsid w:val="00ED7476"/>
    <w:rsid w:val="00ED7A02"/>
    <w:rsid w:val="00EE3C3B"/>
    <w:rsid w:val="00EE4360"/>
    <w:rsid w:val="00EE4688"/>
    <w:rsid w:val="00EE5315"/>
    <w:rsid w:val="00F02881"/>
    <w:rsid w:val="00F07632"/>
    <w:rsid w:val="00F10735"/>
    <w:rsid w:val="00F120DE"/>
    <w:rsid w:val="00F12334"/>
    <w:rsid w:val="00F14C9C"/>
    <w:rsid w:val="00F16BE2"/>
    <w:rsid w:val="00F16C69"/>
    <w:rsid w:val="00F17B68"/>
    <w:rsid w:val="00F17BB5"/>
    <w:rsid w:val="00F247D2"/>
    <w:rsid w:val="00F25B20"/>
    <w:rsid w:val="00F26810"/>
    <w:rsid w:val="00F3059B"/>
    <w:rsid w:val="00F31B12"/>
    <w:rsid w:val="00F35E71"/>
    <w:rsid w:val="00F4653F"/>
    <w:rsid w:val="00F50D80"/>
    <w:rsid w:val="00F52D3D"/>
    <w:rsid w:val="00F54838"/>
    <w:rsid w:val="00F561B8"/>
    <w:rsid w:val="00F603D4"/>
    <w:rsid w:val="00F63A40"/>
    <w:rsid w:val="00F64BC5"/>
    <w:rsid w:val="00F77C3C"/>
    <w:rsid w:val="00F8066D"/>
    <w:rsid w:val="00F86437"/>
    <w:rsid w:val="00F8725C"/>
    <w:rsid w:val="00F8778C"/>
    <w:rsid w:val="00F94763"/>
    <w:rsid w:val="00F94D8F"/>
    <w:rsid w:val="00F95DCF"/>
    <w:rsid w:val="00F97AA4"/>
    <w:rsid w:val="00FA141D"/>
    <w:rsid w:val="00FA17EA"/>
    <w:rsid w:val="00FA2EBD"/>
    <w:rsid w:val="00FA55A5"/>
    <w:rsid w:val="00FB3FC4"/>
    <w:rsid w:val="00FB4D39"/>
    <w:rsid w:val="00FB50E1"/>
    <w:rsid w:val="00FB5D99"/>
    <w:rsid w:val="00FC16A1"/>
    <w:rsid w:val="00FC4A9C"/>
    <w:rsid w:val="00FC6B8C"/>
    <w:rsid w:val="00FD0C5E"/>
    <w:rsid w:val="00FD21F6"/>
    <w:rsid w:val="00FD351D"/>
    <w:rsid w:val="00FD46A4"/>
    <w:rsid w:val="00FD61A2"/>
    <w:rsid w:val="00FF1A47"/>
    <w:rsid w:val="00FF458C"/>
    <w:rsid w:val="00FF6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 w:type="paragraph" w:styleId="af1">
    <w:name w:val="Normal (Web)"/>
    <w:basedOn w:val="a"/>
    <w:uiPriority w:val="99"/>
    <w:unhideWhenUsed/>
    <w:rsid w:val="004E5D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uiPriority w:val="99"/>
    <w:rsid w:val="004A186D"/>
    <w:pPr>
      <w:widowControl w:val="0"/>
      <w:autoSpaceDE w:val="0"/>
      <w:autoSpaceDN w:val="0"/>
      <w:adjustRightInd w:val="0"/>
      <w:spacing w:after="0" w:line="240" w:lineRule="auto"/>
    </w:pPr>
    <w:rPr>
      <w:rFonts w:ascii="Arial" w:eastAsia="Times New Roman" w:hAnsi="Arial" w:cs="Arial"/>
      <w:b/>
      <w:bCs/>
      <w:sz w:val="20"/>
      <w:szCs w:val="20"/>
    </w:rPr>
  </w:style>
  <w:style w:type="table" w:styleId="a5">
    <w:name w:val="Table Grid"/>
    <w:basedOn w:val="a1"/>
    <w:rsid w:val="004A18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aliases w:val="с интервалом,Без интервала1,No Spacing1,No Spacing"/>
    <w:link w:val="ae"/>
    <w:uiPriority w:val="1"/>
    <w:qFormat/>
    <w:rsid w:val="00275D07"/>
    <w:pPr>
      <w:spacing w:after="0" w:line="240" w:lineRule="auto"/>
    </w:pPr>
  </w:style>
  <w:style w:type="character" w:customStyle="1" w:styleId="af">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f"/>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f"/>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0">
    <w:name w:val="Сетка таблицы1"/>
    <w:basedOn w:val="a1"/>
    <w:next w:val="a5"/>
    <w:rsid w:val="00DE78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083F3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5"/>
    <w:rsid w:val="0097292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5"/>
    <w:uiPriority w:val="59"/>
    <w:rsid w:val="0036611D"/>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77020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20519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7215AA"/>
    <w:pPr>
      <w:spacing w:after="0" w:line="240" w:lineRule="auto"/>
      <w:ind w:firstLine="709"/>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801B1F"/>
    <w:pPr>
      <w:spacing w:after="0" w:line="240" w:lineRule="auto"/>
      <w:jc w:val="both"/>
    </w:pPr>
    <w:rPr>
      <w:rFonts w:ascii="Times New Roman" w:eastAsia="Calibri" w:hAnsi="Times New Roman" w:cs="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Без интервала Знак"/>
    <w:aliases w:val="с интервалом Знак,Без интервала1 Знак,No Spacing1 Знак,No Spacing Знак"/>
    <w:link w:val="ad"/>
    <w:uiPriority w:val="1"/>
    <w:locked/>
    <w:rsid w:val="00F247D2"/>
  </w:style>
  <w:style w:type="table" w:customStyle="1" w:styleId="9">
    <w:name w:val="Сетка таблицы9"/>
    <w:basedOn w:val="a1"/>
    <w:next w:val="a5"/>
    <w:uiPriority w:val="59"/>
    <w:rsid w:val="00FC4A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5"/>
    <w:uiPriority w:val="59"/>
    <w:rsid w:val="00FB3FC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5"/>
    <w:uiPriority w:val="59"/>
    <w:rsid w:val="003C15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3C15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1420C7EFC3853377DFF25290C55F556E182241211E977F6755852CDF402186E30C11871D3Eq656A" TargetMode="External"/><Relationship Id="rId13" Type="http://schemas.openxmlformats.org/officeDocument/2006/relationships/image" Target="media/image1.wmf"/><Relationship Id="rId18"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6" Type="http://schemas.openxmlformats.org/officeDocument/2006/relationships/hyperlink" Target="consultantplus://offline/ref=E5BA5F2DDE6485B6E9AD2FC877A50027D3F9B1258881A280761141E3DB4E569F26743B1D2286537CAB7E9CB1E3b7g4C" TargetMode="External"/><Relationship Id="rId3" Type="http://schemas.openxmlformats.org/officeDocument/2006/relationships/settings" Target="settings.xml"/><Relationship Id="rId21" Type="http://schemas.openxmlformats.org/officeDocument/2006/relationships/hyperlink" Target="consultantplus://offline/ref=E5BA5F2DDE6485B6E9AD2FC877A50027D3F9B1258881A280761141E3DB4E569F26743B1D2286537CAB7E9CB1E3b7g4C" TargetMode="External"/><Relationship Id="rId7" Type="http://schemas.openxmlformats.org/officeDocument/2006/relationships/hyperlink" Target="consultantplus://offline/ref=A51420C7EFC3853377DFF25290C55F556E182241211E977F6755852CDF402186E30C11851F35q650A" TargetMode="External"/><Relationship Id="rId12"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17"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5" Type="http://schemas.openxmlformats.org/officeDocument/2006/relationships/hyperlink" Target="consultantplus://offline/ref=E5BA5F2DDE6485B6E9AD2FC877A50027D3F9B1258881A280761141E3DB4E569F26743B1D2286537CAB7E9CB1E3b7g4C" TargetMode="External"/><Relationship Id="rId2" Type="http://schemas.openxmlformats.org/officeDocument/2006/relationships/styles" Target="styles.xml"/><Relationship Id="rId16"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0" Type="http://schemas.openxmlformats.org/officeDocument/2006/relationships/hyperlink" Target="consultantplus://offline/ref=E5BA5F2DDE6485B6E9AD2FC877A50027D3F9B1258B8AA280761141E3DB4E569F26743B1D2286537CAB7E9CB1E3b7g4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4" Type="http://schemas.openxmlformats.org/officeDocument/2006/relationships/hyperlink" Target="consultantplus://offline/ref=E5BA5F2DDE6485B6E9AD2FC877A50027D3F9B1258B8AA280761141E3DB4E569F26743B1D2286537CAB7E9CB1E3b7g4C" TargetMode="External"/><Relationship Id="rId5" Type="http://schemas.openxmlformats.org/officeDocument/2006/relationships/footnotes" Target="footnotes.xml"/><Relationship Id="rId15"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3" Type="http://schemas.openxmlformats.org/officeDocument/2006/relationships/hyperlink" Target="consultantplus://offline/ref=E5BA5F2DDE6485B6E9AD2FC877A50027D3F9B1258881A280761141E3DB4E569F26743B1D2286537CAB7E9CB1E3b7g4C" TargetMode="External"/><Relationship Id="rId28" Type="http://schemas.openxmlformats.org/officeDocument/2006/relationships/header" Target="header2.xml"/><Relationship Id="rId10" Type="http://schemas.openxmlformats.org/officeDocument/2006/relationships/hyperlink" Target="consultantplus://offline/ref=A51420C7EFC3853377DFF25290C55F556E1820442B18977F6755852CDF402186E30C11871E3667C1q755A" TargetMode="External"/><Relationship Id="rId19" Type="http://schemas.openxmlformats.org/officeDocument/2006/relationships/header" Target="header1.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A51420C7EFC3853377DFF25290C55F556E1820432B1A977F6755852CDF402186E30C11841Dq352A" TargetMode="External"/><Relationship Id="rId14" Type="http://schemas.openxmlformats.org/officeDocument/2006/relationships/hyperlink" Target="file:///C:\Users\dolotova_vv\Desktop\&#1084;&#1086;&#1080;%20&#1076;&#1086;&#1082;&#1091;&#1084;&#1077;&#1085;&#1090;&#1099;\&#1053;&#1055;&#1040;%20&#1088;&#1072;&#1081;&#1086;&#1085;&#1072;%202019%20&#1075;&#1086;&#1076;\&#1053;&#1055;&#1040;%20&#1087;&#1086;%20&#1041;&#1059;&#1044;&#1046;&#1045;&#1058;&#1053;&#1067;&#1052;%20&#1059;&#1063;&#1056;&#1045;&#1046;&#1044;&#1045;&#1053;&#1048;&#1071;&#1052;\&#1055;&#1086;&#1088;&#1103;&#1076;&#1086;&#1082;%20&#1054;&#1041;&#1051;%20&#1087;&#1086;%20&#1079;&#1072;&#1076;&#1072;&#1085;&#1080;&#1102;%20&#8470;%20406-&#1087;%20&#1086;&#1090;%2023.11.2015.docx" TargetMode="External"/><Relationship Id="rId22" Type="http://schemas.openxmlformats.org/officeDocument/2006/relationships/hyperlink" Target="consultantplus://offline/ref=E5BA5F2DDE6485B6E9AD2FC877A50027D3F9B1258881A280761141E3DB4E569F26743B1D2286537CAB7E9CB1E3b7g4C" TargetMode="External"/><Relationship Id="rId27" Type="http://schemas.openxmlformats.org/officeDocument/2006/relationships/hyperlink" Target="consultantplus://offline/ref=E5BA5F2DDE6485B6E9AD2FC877A50027D3F9B1258881A280761141E3DB4E569F26743B1D2286537CAB7E9CB1E3b7g4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621A-20D5-44B8-9259-0B5EC737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7719</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Windows User</cp:lastModifiedBy>
  <cp:revision>3</cp:revision>
  <cp:lastPrinted>2021-11-19T02:43:00Z</cp:lastPrinted>
  <dcterms:created xsi:type="dcterms:W3CDTF">2021-11-18T17:11:00Z</dcterms:created>
  <dcterms:modified xsi:type="dcterms:W3CDTF">2021-11-19T02:49:00Z</dcterms:modified>
</cp:coreProperties>
</file>