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82EDB" w:rsidRPr="00C65E74" w:rsidRDefault="00082EDB" w:rsidP="00C65E74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C65E74">
        <w:rPr>
          <w:rFonts w:ascii="Times New Roman" w:hAnsi="Times New Roman" w:cs="Times New Roman"/>
          <w:sz w:val="28"/>
          <w:szCs w:val="28"/>
        </w:rPr>
        <w:t>Проект постановления</w:t>
      </w:r>
    </w:p>
    <w:p w:rsidR="00082EDB" w:rsidRPr="00C65E74" w:rsidRDefault="00082EDB" w:rsidP="00C65E74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C65E74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администрации Убинского района</w:t>
      </w:r>
    </w:p>
    <w:p w:rsidR="00082EDB" w:rsidRDefault="00082EDB" w:rsidP="00C65E74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C65E74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Новосибирской области</w:t>
      </w:r>
    </w:p>
    <w:p w:rsidR="00AB535D" w:rsidRPr="00C65E74" w:rsidRDefault="00AB535D" w:rsidP="00C65E74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0B3CB8" w:rsidRDefault="00082EDB" w:rsidP="00C65E7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="000B3CB8"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 установлении Порядка определения размера арендной платы за земельные участки, </w:t>
      </w:r>
      <w:r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>находящиеся в муниципальной собственности Убинского района Новосибирской области</w:t>
      </w:r>
      <w:r w:rsidR="0052788C"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предоставленные в аренду без торгов</w:t>
      </w:r>
      <w:r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</w:p>
    <w:p w:rsidR="00AB535D" w:rsidRPr="00C65E74" w:rsidRDefault="00AB535D" w:rsidP="00C65E7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11C28" w:rsidRPr="00C65E74" w:rsidRDefault="000B3CB8" w:rsidP="00C65E7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="00265FA9"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>соответствии</w:t>
      </w:r>
      <w:r w:rsidR="00265FA9"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>со </w:t>
      </w:r>
      <w:hyperlink r:id="rId4" w:anchor="/document/12124624/entry/397" w:history="1">
        <w:r w:rsidRPr="00C65E74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статьей</w:t>
        </w:r>
        <w:r w:rsidR="00265FA9" w:rsidRPr="00C65E74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 xml:space="preserve"> </w:t>
        </w:r>
        <w:r w:rsidRPr="00C65E74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39.7</w:t>
        </w:r>
      </w:hyperlink>
      <w:r w:rsidR="00265FA9"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>Земельного</w:t>
      </w:r>
      <w:r w:rsidR="00265FA9"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>кодекса</w:t>
      </w:r>
      <w:r w:rsidR="00265FA9"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>Российской</w:t>
      </w:r>
      <w:r w:rsidR="00265FA9"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>Федерации,</w:t>
      </w:r>
      <w:r w:rsidR="00265FA9"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92282" w:rsidRPr="00C65E74">
        <w:rPr>
          <w:rFonts w:ascii="Times New Roman" w:hAnsi="Times New Roman" w:cs="Times New Roman"/>
          <w:sz w:val="28"/>
          <w:szCs w:val="28"/>
        </w:rPr>
        <w:t>Федеральным</w:t>
      </w:r>
      <w:r w:rsidR="00265FA9" w:rsidRPr="00C65E74">
        <w:rPr>
          <w:rFonts w:ascii="Times New Roman" w:hAnsi="Times New Roman" w:cs="Times New Roman"/>
          <w:sz w:val="28"/>
          <w:szCs w:val="28"/>
        </w:rPr>
        <w:t xml:space="preserve"> </w:t>
      </w:r>
      <w:r w:rsidR="00492282" w:rsidRPr="00C65E74">
        <w:rPr>
          <w:rFonts w:ascii="Times New Roman" w:hAnsi="Times New Roman" w:cs="Times New Roman"/>
          <w:sz w:val="28"/>
          <w:szCs w:val="28"/>
        </w:rPr>
        <w:t xml:space="preserve">законом от 06.10.2003 № 131-ФЗ «Об общих принципах организации местного самоуправления в Российской Федерации», администрация Убинского района Новосибирской области </w:t>
      </w:r>
      <w:r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постановляет:</w:t>
      </w:r>
      <w:r w:rsidR="00A11C28"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0B3CB8" w:rsidRPr="00C65E74" w:rsidRDefault="000B3CB8" w:rsidP="00C65E7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</w:t>
      </w:r>
      <w:r w:rsidR="0052788C"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>Утвердить</w:t>
      </w:r>
      <w:r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Порядок определения размера арендной платы за земельные участки, </w:t>
      </w:r>
      <w:r w:rsidR="003648EF"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>находящиеся в муниципальной собственности Убинского района Новосибирской области</w:t>
      </w:r>
      <w:r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предоставленные в аренду без торгов, согласно </w:t>
      </w:r>
      <w:hyperlink r:id="rId5" w:anchor="/document/7255034/entry/1000" w:history="1">
        <w:r w:rsidRPr="00C65E74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приложению</w:t>
        </w:r>
      </w:hyperlink>
      <w:r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> к настоящему постановлению.</w:t>
      </w:r>
    </w:p>
    <w:p w:rsidR="000B3CB8" w:rsidRPr="00C65E74" w:rsidRDefault="000B3CB8" w:rsidP="00C65E7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>2. Признать утратившим силу </w:t>
      </w:r>
      <w:hyperlink r:id="rId6" w:anchor="/document/7239228/entry/0" w:history="1">
        <w:r w:rsidRPr="00C65E74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постановление</w:t>
        </w:r>
      </w:hyperlink>
      <w:r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="003648EF"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администрации Убинского района Новосибирской области от 04.03.2015 № 49-па «О порядке определения размера арендной платы, условий внесения арендной платы за земли, находящиеся</w:t>
      </w:r>
      <w:r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648EF"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>в муниципальной собственности на территории Убинского района»</w:t>
      </w:r>
      <w:r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0B3CB8" w:rsidRPr="00C65E74" w:rsidRDefault="000B3CB8" w:rsidP="00C65E7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 </w:t>
      </w:r>
      <w:r w:rsidR="00A11C28" w:rsidRPr="00C65E74">
        <w:rPr>
          <w:rFonts w:ascii="Times New Roman" w:hAnsi="Times New Roman" w:cs="Times New Roman"/>
          <w:sz w:val="28"/>
          <w:szCs w:val="28"/>
        </w:rPr>
        <w:t xml:space="preserve">Опубликовать настоящее решение </w:t>
      </w:r>
      <w:r w:rsidR="00A11C28" w:rsidRPr="00C65E74">
        <w:rPr>
          <w:rFonts w:ascii="Times New Roman" w:eastAsia="Times New Roman" w:hAnsi="Times New Roman" w:cs="Times New Roman"/>
          <w:sz w:val="28"/>
          <w:szCs w:val="28"/>
        </w:rPr>
        <w:t>в периодическом печатном издании «Ведомости Убинского района Новосибирской области»</w:t>
      </w:r>
      <w:r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803"/>
        <w:gridCol w:w="3402"/>
      </w:tblGrid>
      <w:tr w:rsidR="00C65E74" w:rsidRPr="00C65E74" w:rsidTr="000B3CB8">
        <w:tc>
          <w:tcPr>
            <w:tcW w:w="3300" w:type="pct"/>
            <w:vAlign w:val="bottom"/>
            <w:hideMark/>
          </w:tcPr>
          <w:p w:rsidR="00A11C28" w:rsidRPr="00C65E74" w:rsidRDefault="00A11C28" w:rsidP="00C65E7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11C28" w:rsidRPr="00C65E74" w:rsidRDefault="00A11C28" w:rsidP="00C65E7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11C28" w:rsidRPr="00C65E74" w:rsidRDefault="00A11C28" w:rsidP="00C65E7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Глава Убинского района</w:t>
            </w:r>
          </w:p>
          <w:p w:rsidR="000B3CB8" w:rsidRPr="00C65E74" w:rsidRDefault="000B3CB8" w:rsidP="00C65E7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Новосибирской области</w:t>
            </w:r>
          </w:p>
        </w:tc>
        <w:tc>
          <w:tcPr>
            <w:tcW w:w="1650" w:type="pct"/>
            <w:vAlign w:val="bottom"/>
            <w:hideMark/>
          </w:tcPr>
          <w:p w:rsidR="000B3CB8" w:rsidRPr="00C65E74" w:rsidRDefault="00A11C28" w:rsidP="00C65E7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</w:t>
            </w:r>
            <w:r w:rsidR="000B3CB8"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Ф</w:t>
            </w:r>
            <w:r w:rsidR="000B3CB8"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 </w:t>
            </w:r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Конюк</w:t>
            </w:r>
          </w:p>
        </w:tc>
      </w:tr>
    </w:tbl>
    <w:p w:rsidR="00A11C28" w:rsidRPr="00C65E74" w:rsidRDefault="00A11C28" w:rsidP="00C65E7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11C28" w:rsidRPr="00C65E74" w:rsidRDefault="00A11C28" w:rsidP="00C65E7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C65E74">
        <w:rPr>
          <w:rFonts w:ascii="Times New Roman" w:hAnsi="Times New Roman" w:cs="Times New Roman"/>
          <w:sz w:val="28"/>
          <w:szCs w:val="28"/>
        </w:rPr>
        <w:t>Согласовано:</w:t>
      </w:r>
    </w:p>
    <w:p w:rsidR="00A11C28" w:rsidRPr="00C65E74" w:rsidRDefault="00A11C28" w:rsidP="00C65E7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C65E74">
        <w:rPr>
          <w:rFonts w:ascii="Times New Roman" w:hAnsi="Times New Roman" w:cs="Times New Roman"/>
          <w:sz w:val="28"/>
          <w:szCs w:val="28"/>
        </w:rPr>
        <w:t xml:space="preserve">Первый заместитель главы администрации                                         О.В. Аккуратнова Убинского района Новосибирской области                                    </w:t>
      </w:r>
      <w:proofErr w:type="gramStart"/>
      <w:r w:rsidRPr="00C65E74">
        <w:rPr>
          <w:rFonts w:ascii="Times New Roman" w:hAnsi="Times New Roman" w:cs="Times New Roman"/>
          <w:sz w:val="28"/>
          <w:szCs w:val="28"/>
        </w:rPr>
        <w:t xml:space="preserve">   «</w:t>
      </w:r>
      <w:proofErr w:type="gramEnd"/>
      <w:r w:rsidRPr="00C65E74">
        <w:rPr>
          <w:rFonts w:ascii="Times New Roman" w:hAnsi="Times New Roman" w:cs="Times New Roman"/>
          <w:sz w:val="28"/>
          <w:szCs w:val="28"/>
          <w:u w:val="single"/>
        </w:rPr>
        <w:t xml:space="preserve">       </w:t>
      </w:r>
      <w:r w:rsidRPr="00C65E74">
        <w:rPr>
          <w:rFonts w:ascii="Times New Roman" w:hAnsi="Times New Roman" w:cs="Times New Roman"/>
          <w:sz w:val="28"/>
          <w:szCs w:val="28"/>
        </w:rPr>
        <w:t>»   «</w:t>
      </w:r>
      <w:r w:rsidRPr="00C65E74">
        <w:rPr>
          <w:rFonts w:ascii="Times New Roman" w:hAnsi="Times New Roman" w:cs="Times New Roman"/>
          <w:sz w:val="28"/>
          <w:szCs w:val="28"/>
          <w:u w:val="single"/>
        </w:rPr>
        <w:t xml:space="preserve">       </w:t>
      </w:r>
      <w:r w:rsidRPr="00C65E74">
        <w:rPr>
          <w:rFonts w:ascii="Times New Roman" w:hAnsi="Times New Roman" w:cs="Times New Roman"/>
          <w:sz w:val="28"/>
          <w:szCs w:val="28"/>
        </w:rPr>
        <w:t>»2025</w:t>
      </w:r>
    </w:p>
    <w:p w:rsidR="00A11C28" w:rsidRPr="00C65E74" w:rsidRDefault="00A11C28" w:rsidP="00C65E74">
      <w:pPr>
        <w:tabs>
          <w:tab w:val="left" w:pos="6521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C65E74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</w:t>
      </w:r>
    </w:p>
    <w:p w:rsidR="00A11C28" w:rsidRPr="00C65E74" w:rsidRDefault="00A11C28" w:rsidP="00C65E7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C65E74">
        <w:rPr>
          <w:rFonts w:ascii="Times New Roman" w:hAnsi="Times New Roman" w:cs="Times New Roman"/>
          <w:sz w:val="28"/>
          <w:szCs w:val="28"/>
        </w:rPr>
        <w:t xml:space="preserve">Начальник управления экономики и планирования, </w:t>
      </w:r>
    </w:p>
    <w:p w:rsidR="00A11C28" w:rsidRPr="00C65E74" w:rsidRDefault="00A11C28" w:rsidP="00C65E7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C65E74">
        <w:rPr>
          <w:rFonts w:ascii="Times New Roman" w:hAnsi="Times New Roman" w:cs="Times New Roman"/>
          <w:sz w:val="28"/>
          <w:szCs w:val="28"/>
        </w:rPr>
        <w:t xml:space="preserve">имущества и земельных отношений администрации                                     Е.С. Нагога              </w:t>
      </w:r>
    </w:p>
    <w:p w:rsidR="00A11C28" w:rsidRPr="00C65E74" w:rsidRDefault="00A11C28" w:rsidP="00C65E7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C65E74">
        <w:rPr>
          <w:rFonts w:ascii="Times New Roman" w:hAnsi="Times New Roman" w:cs="Times New Roman"/>
          <w:sz w:val="28"/>
          <w:szCs w:val="28"/>
        </w:rPr>
        <w:t xml:space="preserve">Убинского района Новосибирской области                                   </w:t>
      </w:r>
      <w:proofErr w:type="gramStart"/>
      <w:r w:rsidRPr="00C65E74">
        <w:rPr>
          <w:rFonts w:ascii="Times New Roman" w:hAnsi="Times New Roman" w:cs="Times New Roman"/>
          <w:sz w:val="28"/>
          <w:szCs w:val="28"/>
        </w:rPr>
        <w:t xml:space="preserve">   «</w:t>
      </w:r>
      <w:proofErr w:type="gramEnd"/>
      <w:r w:rsidRPr="00C65E74">
        <w:rPr>
          <w:rFonts w:ascii="Times New Roman" w:hAnsi="Times New Roman" w:cs="Times New Roman"/>
          <w:sz w:val="28"/>
          <w:szCs w:val="28"/>
        </w:rPr>
        <w:t>___» «_____» 2025</w:t>
      </w:r>
    </w:p>
    <w:p w:rsidR="00A11C28" w:rsidRPr="00C65E74" w:rsidRDefault="00A11C28" w:rsidP="00C65E7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11C28" w:rsidRPr="00C65E74" w:rsidRDefault="00A11C28" w:rsidP="00C65E7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C65E74">
        <w:rPr>
          <w:rFonts w:ascii="Times New Roman" w:hAnsi="Times New Roman" w:cs="Times New Roman"/>
          <w:sz w:val="28"/>
          <w:szCs w:val="28"/>
        </w:rPr>
        <w:t>Начальник юридического отдела администрации                                Ю.Ю. Слободина</w:t>
      </w:r>
    </w:p>
    <w:p w:rsidR="00A11C28" w:rsidRPr="00C65E74" w:rsidRDefault="00A11C28" w:rsidP="00C65E7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C65E74">
        <w:rPr>
          <w:rFonts w:ascii="Times New Roman" w:hAnsi="Times New Roman" w:cs="Times New Roman"/>
          <w:sz w:val="28"/>
          <w:szCs w:val="28"/>
        </w:rPr>
        <w:t xml:space="preserve">Убинского района Новосибирской области                                     </w:t>
      </w:r>
      <w:proofErr w:type="gramStart"/>
      <w:r w:rsidRPr="00C65E74">
        <w:rPr>
          <w:rFonts w:ascii="Times New Roman" w:hAnsi="Times New Roman" w:cs="Times New Roman"/>
          <w:sz w:val="28"/>
          <w:szCs w:val="28"/>
        </w:rPr>
        <w:t xml:space="preserve">   «</w:t>
      </w:r>
      <w:proofErr w:type="gramEnd"/>
      <w:r w:rsidRPr="00C65E74">
        <w:rPr>
          <w:rFonts w:ascii="Times New Roman" w:hAnsi="Times New Roman" w:cs="Times New Roman"/>
          <w:sz w:val="28"/>
          <w:szCs w:val="28"/>
        </w:rPr>
        <w:t xml:space="preserve">___» «____» 2025                                    </w:t>
      </w:r>
    </w:p>
    <w:p w:rsidR="00A11C28" w:rsidRPr="00C65E74" w:rsidRDefault="00A11C28" w:rsidP="00C65E74">
      <w:pPr>
        <w:spacing w:after="0" w:line="240" w:lineRule="auto"/>
        <w:ind w:right="-1" w:firstLine="567"/>
        <w:rPr>
          <w:rFonts w:ascii="Times New Roman" w:hAnsi="Times New Roman" w:cs="Times New Roman"/>
          <w:sz w:val="28"/>
          <w:szCs w:val="28"/>
        </w:rPr>
      </w:pPr>
      <w:r w:rsidRPr="00C65E74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</w:t>
      </w:r>
    </w:p>
    <w:p w:rsidR="00A11C28" w:rsidRPr="00C65E74" w:rsidRDefault="00A11C28" w:rsidP="00C65E7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C65E74">
        <w:rPr>
          <w:rFonts w:ascii="Times New Roman" w:hAnsi="Times New Roman" w:cs="Times New Roman"/>
          <w:sz w:val="28"/>
          <w:szCs w:val="28"/>
        </w:rPr>
        <w:t>Управляющий делами администрации                                                       А.Н. Селютин</w:t>
      </w:r>
    </w:p>
    <w:p w:rsidR="00A11C28" w:rsidRPr="00C65E74" w:rsidRDefault="00A11C28" w:rsidP="00C65E7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C65E74">
        <w:rPr>
          <w:rFonts w:ascii="Times New Roman" w:hAnsi="Times New Roman" w:cs="Times New Roman"/>
          <w:sz w:val="28"/>
          <w:szCs w:val="28"/>
        </w:rPr>
        <w:t xml:space="preserve">Убинского района Новосибирской области                                     </w:t>
      </w:r>
      <w:proofErr w:type="gramStart"/>
      <w:r w:rsidRPr="00C65E74">
        <w:rPr>
          <w:rFonts w:ascii="Times New Roman" w:hAnsi="Times New Roman" w:cs="Times New Roman"/>
          <w:sz w:val="28"/>
          <w:szCs w:val="28"/>
        </w:rPr>
        <w:t xml:space="preserve">   «</w:t>
      </w:r>
      <w:proofErr w:type="gramEnd"/>
      <w:r w:rsidRPr="00C65E74">
        <w:rPr>
          <w:rFonts w:ascii="Times New Roman" w:hAnsi="Times New Roman" w:cs="Times New Roman"/>
          <w:sz w:val="28"/>
          <w:szCs w:val="28"/>
        </w:rPr>
        <w:t xml:space="preserve">___» «____» 2025  </w:t>
      </w:r>
    </w:p>
    <w:p w:rsidR="00A11C28" w:rsidRPr="00C65E74" w:rsidRDefault="00A11C28" w:rsidP="00C65E7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3429E" w:rsidRPr="00C65E74" w:rsidRDefault="0043429E" w:rsidP="00C65E7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11C28" w:rsidRPr="00C65E74" w:rsidRDefault="00A11C28" w:rsidP="00C65E74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C65E74">
        <w:rPr>
          <w:rFonts w:ascii="Times New Roman" w:hAnsi="Times New Roman" w:cs="Times New Roman"/>
          <w:sz w:val="20"/>
          <w:szCs w:val="20"/>
        </w:rPr>
        <w:t xml:space="preserve">Направить: </w:t>
      </w:r>
    </w:p>
    <w:p w:rsidR="00A11C28" w:rsidRPr="00C65E74" w:rsidRDefault="00A11C28" w:rsidP="00C65E74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C65E74">
        <w:rPr>
          <w:rFonts w:ascii="Times New Roman" w:hAnsi="Times New Roman" w:cs="Times New Roman"/>
          <w:sz w:val="20"/>
          <w:szCs w:val="20"/>
        </w:rPr>
        <w:t xml:space="preserve">управление </w:t>
      </w:r>
      <w:proofErr w:type="gramStart"/>
      <w:r w:rsidRPr="00C65E74">
        <w:rPr>
          <w:rFonts w:ascii="Times New Roman" w:hAnsi="Times New Roman" w:cs="Times New Roman"/>
          <w:sz w:val="20"/>
          <w:szCs w:val="20"/>
        </w:rPr>
        <w:t>экономики  -</w:t>
      </w:r>
      <w:proofErr w:type="gramEnd"/>
      <w:r w:rsidRPr="00C65E74">
        <w:rPr>
          <w:rFonts w:ascii="Times New Roman" w:hAnsi="Times New Roman" w:cs="Times New Roman"/>
          <w:sz w:val="20"/>
          <w:szCs w:val="20"/>
        </w:rPr>
        <w:t xml:space="preserve">  2 экз. </w:t>
      </w:r>
    </w:p>
    <w:p w:rsidR="00A11C28" w:rsidRPr="00C65E74" w:rsidRDefault="00A11C28" w:rsidP="00C65E74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A11C28" w:rsidRPr="00C65E74" w:rsidRDefault="00A11C28" w:rsidP="00C65E74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proofErr w:type="spellStart"/>
      <w:r w:rsidRPr="00C65E74">
        <w:rPr>
          <w:rFonts w:ascii="Times New Roman" w:hAnsi="Times New Roman" w:cs="Times New Roman"/>
          <w:sz w:val="20"/>
          <w:szCs w:val="20"/>
        </w:rPr>
        <w:t>Ев.С</w:t>
      </w:r>
      <w:proofErr w:type="spellEnd"/>
      <w:r w:rsidRPr="00C65E74">
        <w:rPr>
          <w:rFonts w:ascii="Times New Roman" w:hAnsi="Times New Roman" w:cs="Times New Roman"/>
          <w:sz w:val="20"/>
          <w:szCs w:val="20"/>
        </w:rPr>
        <w:t>. Нагога</w:t>
      </w:r>
    </w:p>
    <w:p w:rsidR="00A11C28" w:rsidRPr="00C65E74" w:rsidRDefault="00A11C28" w:rsidP="00C65E74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C65E74">
        <w:rPr>
          <w:rFonts w:ascii="Times New Roman" w:hAnsi="Times New Roman" w:cs="Times New Roman"/>
          <w:sz w:val="20"/>
          <w:szCs w:val="20"/>
        </w:rPr>
        <w:t>8-383-66-21-707</w:t>
      </w:r>
    </w:p>
    <w:p w:rsidR="00C65E74" w:rsidRPr="00C65E74" w:rsidRDefault="00C65E74" w:rsidP="00C65E7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11C28" w:rsidRPr="00C65E74" w:rsidRDefault="00A11C28" w:rsidP="00C65E74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3429E" w:rsidRPr="00C65E74" w:rsidRDefault="006B054A" w:rsidP="00C65E74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Утвержден</w:t>
      </w:r>
      <w:r w:rsidR="000B3CB8"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hyperlink r:id="rId7" w:anchor="/document/7255034/entry/0" w:history="1">
        <w:r w:rsidR="000B3CB8" w:rsidRPr="00C65E74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постановлени</w:t>
        </w:r>
        <w:r w:rsidR="00957CA6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ем</w:t>
        </w:r>
      </w:hyperlink>
      <w:r w:rsidR="000B3CB8"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="0043429E"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администрации</w:t>
      </w:r>
    </w:p>
    <w:p w:rsidR="000B3CB8" w:rsidRPr="00C65E74" w:rsidRDefault="0043429E" w:rsidP="00C65E74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>Убинского района</w:t>
      </w:r>
      <w:r w:rsidR="000B3CB8"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Новосибирской области</w:t>
      </w:r>
      <w:r w:rsidR="000B3CB8"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от </w:t>
      </w:r>
      <w:r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</w:t>
      </w:r>
      <w:r w:rsidR="000B3CB8"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>№ ___</w:t>
      </w:r>
    </w:p>
    <w:p w:rsidR="00C65E74" w:rsidRPr="00C65E74" w:rsidRDefault="00C65E74" w:rsidP="00C65E74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B3CB8" w:rsidRPr="00C65E74" w:rsidRDefault="000B3CB8" w:rsidP="00C65E7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Порядок определения размера арендной платы за земельные участки, </w:t>
      </w:r>
      <w:r w:rsidR="0043429E"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>находящиеся в муниципальной</w:t>
      </w:r>
      <w:r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собственность </w:t>
      </w:r>
      <w:r w:rsidR="0043429E"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Убинского района Новосибирской области </w:t>
      </w:r>
      <w:r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>и предоставленные в аренду без торгов</w:t>
      </w:r>
    </w:p>
    <w:p w:rsidR="00C65E74" w:rsidRPr="00C65E74" w:rsidRDefault="00C65E74" w:rsidP="00C65E7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B3CB8" w:rsidRPr="00C65E74" w:rsidRDefault="000B3CB8" w:rsidP="00C65E7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Настоящий Порядок устанавливает правила определения размера арендной платы за земельные участки, </w:t>
      </w:r>
      <w:r w:rsidR="006B054A"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>находящиеся в муниципальной собственности Убинского района Новосибирской области</w:t>
      </w:r>
      <w:r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предо</w:t>
      </w:r>
      <w:r w:rsidR="006B054A"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ставленные в аренду без торгов </w:t>
      </w:r>
      <w:r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>(далее - земельные участки).</w:t>
      </w:r>
    </w:p>
    <w:p w:rsidR="000B3CB8" w:rsidRPr="00C65E74" w:rsidRDefault="000B3CB8" w:rsidP="00C65E7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>2. Если иное не установлено законодательством Российской Федерации, и в случаях, не указанных в </w:t>
      </w:r>
      <w:hyperlink r:id="rId8" w:anchor="/document/7255034/entry/16" w:history="1">
        <w:r w:rsidRPr="00C65E74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пунктах 3-6.3</w:t>
        </w:r>
      </w:hyperlink>
      <w:r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настоящего Порядка, </w:t>
      </w:r>
      <w:r w:rsidR="007B6D5A"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>арендн</w:t>
      </w:r>
      <w:r w:rsidR="007B6D5A"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>ая</w:t>
      </w:r>
      <w:r w:rsidR="007B6D5A"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плат</w:t>
      </w:r>
      <w:r w:rsidR="007B6D5A"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="007B6D5A"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при аренде земельных участков в расчете на год</w:t>
      </w:r>
      <w:r w:rsidR="007B6D5A"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(далее - </w:t>
      </w:r>
      <w:r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>арендная плата</w:t>
      </w:r>
      <w:r w:rsidR="007B6D5A"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 земельные участки рассчитывается по следующей формуле:</w:t>
      </w:r>
    </w:p>
    <w:p w:rsidR="000B3CB8" w:rsidRPr="00C65E74" w:rsidRDefault="000B3CB8" w:rsidP="00C65E7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Ап = Кс x </w:t>
      </w:r>
      <w:proofErr w:type="spellStart"/>
      <w:r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>Кз</w:t>
      </w:r>
      <w:proofErr w:type="spellEnd"/>
      <w:r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x Км, где:</w:t>
      </w:r>
    </w:p>
    <w:p w:rsidR="000B3CB8" w:rsidRPr="00C65E74" w:rsidRDefault="000B3CB8" w:rsidP="00C65E7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>Ап - годовой размер арендной платы, в рублях;</w:t>
      </w:r>
    </w:p>
    <w:p w:rsidR="000B3CB8" w:rsidRPr="00C65E74" w:rsidRDefault="000B3CB8" w:rsidP="00C65E7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>Кс - кадастровая стоимость земельного участка;</w:t>
      </w:r>
    </w:p>
    <w:p w:rsidR="000B3CB8" w:rsidRPr="00C65E74" w:rsidRDefault="000B3CB8" w:rsidP="00C65E7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>Кз</w:t>
      </w:r>
      <w:proofErr w:type="spellEnd"/>
      <w:r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коэффициент, устанавливающий зависимость арендной платы от вида разрешенного использования земельного участка, согласно </w:t>
      </w:r>
      <w:hyperlink r:id="rId9" w:anchor="/document/7255034/entry/100" w:history="1">
        <w:r w:rsidRPr="00C65E74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 xml:space="preserve">приложению </w:t>
        </w:r>
        <w:r w:rsidR="00905399" w:rsidRPr="00C65E74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№</w:t>
        </w:r>
        <w:r w:rsidRPr="00C65E74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 1</w:t>
        </w:r>
      </w:hyperlink>
      <w:r w:rsidR="00905399"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> «</w:t>
      </w:r>
      <w:r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>Значение коэффициента, устанавливающего зависимость арендной платы от вида разрешенного использования земельного участка (</w:t>
      </w:r>
      <w:proofErr w:type="spellStart"/>
      <w:r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>Кз</w:t>
      </w:r>
      <w:proofErr w:type="spellEnd"/>
      <w:r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 w:rsidR="00905399"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 настоящему Порядку;</w:t>
      </w:r>
    </w:p>
    <w:p w:rsidR="000B3CB8" w:rsidRPr="00C65E74" w:rsidRDefault="000B3CB8" w:rsidP="00C65E7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>Км - корректирующий коэффициент.</w:t>
      </w:r>
    </w:p>
    <w:p w:rsidR="000B3CB8" w:rsidRPr="00C65E74" w:rsidRDefault="000B3CB8" w:rsidP="00C65E7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Коэффициент Км утверждается нормативным правовым актом </w:t>
      </w:r>
      <w:r w:rsidR="00A31F57"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>Совета депутатов Убинского района Новосибирской области</w:t>
      </w:r>
      <w:r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>, в соответствии с предельными (минимальными и максимальными) значениями коэффициента Км согласно </w:t>
      </w:r>
      <w:hyperlink r:id="rId10" w:anchor="/document/7255034/entry/200" w:history="1">
        <w:r w:rsidRPr="00C65E74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 xml:space="preserve">приложению </w:t>
        </w:r>
        <w:r w:rsidR="00A31F57" w:rsidRPr="00C65E74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№</w:t>
        </w:r>
        <w:r w:rsidRPr="00C65E74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 2</w:t>
        </w:r>
      </w:hyperlink>
      <w:r w:rsidR="00A31F57"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> «</w:t>
      </w:r>
      <w:r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Предельные значения корректирующего коэффициента (Км)</w:t>
      </w:r>
      <w:r w:rsidR="00A31F57"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 настоящему Порядку. В случае если коэффициент Км не утвержден, его значение принимается равным 1.</w:t>
      </w:r>
    </w:p>
    <w:p w:rsidR="000B3CB8" w:rsidRPr="00C65E74" w:rsidRDefault="000B3CB8" w:rsidP="00C65E7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>3. В случае предоставления земельного участка в аренду без проведения торгов для целей, указанных в настоящем пункте, арендная плата определяется на основании кадастровой стоимости земельного участка и рассчитывается в размере:</w:t>
      </w:r>
    </w:p>
    <w:p w:rsidR="000B3CB8" w:rsidRPr="00C65E74" w:rsidRDefault="000B3CB8" w:rsidP="00C65E7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>1) 0,01 процента в отношении:</w:t>
      </w:r>
    </w:p>
    <w:p w:rsidR="000B3CB8" w:rsidRPr="00C65E74" w:rsidRDefault="000B3CB8" w:rsidP="00C65E7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>земельного участка, предоставленного физическому или юридическому лицу, имеющему право на освобождение от уплаты земельного налога в соответствии с </w:t>
      </w:r>
      <w:hyperlink r:id="rId11" w:anchor="/document/10900200/entry/20001" w:history="1">
        <w:r w:rsidRPr="00C65E74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законодательством</w:t>
        </w:r>
      </w:hyperlink>
      <w:r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> о налогах и сборах;</w:t>
      </w:r>
    </w:p>
    <w:p w:rsidR="000B3CB8" w:rsidRPr="00C65E74" w:rsidRDefault="000B3CB8" w:rsidP="00C65E7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>земельного участка, предоставленного физическому лицу, имеющему право на уменьшение налоговой базы при уплате земельного налога в соответствии с </w:t>
      </w:r>
      <w:hyperlink r:id="rId12" w:anchor="/document/10900200/entry/20001" w:history="1">
        <w:r w:rsidRPr="00C65E74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законодательством</w:t>
        </w:r>
      </w:hyperlink>
      <w:r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> о налогах и сборах, в случае, если налоговая база в результате уменьшения на не облагаемую налогом сумму принимается равной нулю;</w:t>
      </w:r>
    </w:p>
    <w:p w:rsidR="000B3CB8" w:rsidRPr="00C65E74" w:rsidRDefault="000B3CB8" w:rsidP="00C65E7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>земельного участка, предоставленного физическому лицу, имеющему право на уменьшение налоговой базы при уплате земельного налога в соответствии с </w:t>
      </w:r>
      <w:hyperlink r:id="rId13" w:anchor="/document/10900200/entry/20001" w:history="1">
        <w:r w:rsidRPr="00C65E74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законодательством</w:t>
        </w:r>
      </w:hyperlink>
      <w:r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> о налогах и сборах, в случае, если размер налогового вычета меньше размера налоговой базы. При этом ставка 0,01 процента устанавливается в отношении арендной платы, равной размеру такого вычета;</w:t>
      </w:r>
    </w:p>
    <w:p w:rsidR="000B3CB8" w:rsidRPr="00C65E74" w:rsidRDefault="000B3CB8" w:rsidP="00C65E7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земельного участка, изъятого из оборота, если земельный участок в случаях, установленных федеральными законами, может быть передан в аренду;</w:t>
      </w:r>
    </w:p>
    <w:p w:rsidR="000B3CB8" w:rsidRPr="00C65E74" w:rsidRDefault="000B3CB8" w:rsidP="00C65E7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>земельного участка, предоставленного для размещения дипломатических представительств иностранных государств и консульских учреждений в Российской Федерации, если иное не установлено международными договорами;</w:t>
      </w:r>
    </w:p>
    <w:p w:rsidR="000B3CB8" w:rsidRPr="00C65E74" w:rsidRDefault="000B3CB8" w:rsidP="00C65E7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>земельного участка, загрязненного опасными отходами, радиоактивными веществами, подвергшегося загрязнению, заражению и деградации, за исключением случаев консервации земель с изъятием их из оборота;</w:t>
      </w:r>
    </w:p>
    <w:p w:rsidR="000B3CB8" w:rsidRPr="00C65E74" w:rsidRDefault="000B3CB8" w:rsidP="00C65E7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>земельного участка, предоставленного (занятого) для размещения линий метрополитена;</w:t>
      </w:r>
    </w:p>
    <w:p w:rsidR="000B3CB8" w:rsidRPr="00C65E74" w:rsidRDefault="000B3CB8" w:rsidP="00C65E7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>земельного участка, предоставленного лицу, с которым заключено концессионное соглашение о создании и эксплуатации инфраструктуры высокоскоростного железнодорожного транспорта общего пользования, для осуществления деятельности, предусмотренной концессионным соглашением;</w:t>
      </w:r>
    </w:p>
    <w:p w:rsidR="000B3CB8" w:rsidRPr="00C65E74" w:rsidRDefault="000B3CB8" w:rsidP="00C65E7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>земельного участка, предоставленного для размещения автомобильных дорог регионального, межмуниципального, местного значения;</w:t>
      </w:r>
    </w:p>
    <w:p w:rsidR="000B3CB8" w:rsidRPr="00C65E74" w:rsidRDefault="00F5404E" w:rsidP="00C65E7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>2)</w:t>
      </w:r>
      <w:r w:rsidR="000B3CB8"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0,7 процента в отношении:</w:t>
      </w:r>
    </w:p>
    <w:p w:rsidR="000B3CB8" w:rsidRPr="00C65E74" w:rsidRDefault="000B3CB8" w:rsidP="00C65E7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>земельного участка, предоставленного (занятого) для размещения трубопроводов и иных объектов, используемых в сфере тепло-, водоснабжения, водоотведения и очистки сточных вод;</w:t>
      </w:r>
    </w:p>
    <w:p w:rsidR="000B3CB8" w:rsidRPr="00C65E74" w:rsidRDefault="000B3CB8" w:rsidP="00C65E7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>земельного участка, предоставленного (занятого) для размещения вертодромов и посадочных площадок (за исключением вертодромов, посадочных площадок, расположенных на территории аэродромов, аэропортов);</w:t>
      </w:r>
    </w:p>
    <w:p w:rsidR="000B3CB8" w:rsidRPr="00C65E74" w:rsidRDefault="00F5404E" w:rsidP="00C65E7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0B3CB8"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>) 1 процента в отношении земельного участка, предоставленного (занятого) для размещения:</w:t>
      </w:r>
    </w:p>
    <w:p w:rsidR="000B3CB8" w:rsidRPr="00C65E74" w:rsidRDefault="000B3CB8" w:rsidP="00C65E7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>гидроэлектростанций, гидроаккумулирующих электростанций;</w:t>
      </w:r>
    </w:p>
    <w:p w:rsidR="000B3CB8" w:rsidRPr="00C65E74" w:rsidRDefault="000B3CB8" w:rsidP="00C65E7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>других электростанций, использующих возобновляемые источники энергии;</w:t>
      </w:r>
    </w:p>
    <w:p w:rsidR="000B3CB8" w:rsidRPr="00C65E74" w:rsidRDefault="000B3CB8" w:rsidP="00C65E7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>сооружений и объектов, в том числе относящихся к гидротехническим сооружениям, обслуживающих указанные в настоящем подпункте электростанции;</w:t>
      </w:r>
    </w:p>
    <w:p w:rsidR="000B3CB8" w:rsidRPr="00C65E74" w:rsidRDefault="00F5404E" w:rsidP="00C65E7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0B3CB8"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>) 1,2 процента в отношении земельного участка, предоставленного (занятого) для размещения объектов единой системы организации воздушного движения (за исключением объектов единой системы организации воздушного движения, расположенных на территории аэродромов, аэропортов);</w:t>
      </w:r>
    </w:p>
    <w:p w:rsidR="000B3CB8" w:rsidRPr="00C65E74" w:rsidRDefault="00F5404E" w:rsidP="00C65E7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="000B3CB8"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>) 1,4 процента в отношении:</w:t>
      </w:r>
    </w:p>
    <w:p w:rsidR="000B3CB8" w:rsidRPr="00C65E74" w:rsidRDefault="000B3CB8" w:rsidP="00C65E7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>земельного участка, предоставленного для строительства объекта недвижимости, осуществляемого полностью за счет средств местного бюджета;</w:t>
      </w:r>
    </w:p>
    <w:p w:rsidR="000B3CB8" w:rsidRPr="00C65E74" w:rsidRDefault="000B3CB8" w:rsidP="00C65E7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>земельного участка, предоставленного (занятого) для размещения линий связи, в том числе линейно-кабельных сооружений;</w:t>
      </w:r>
    </w:p>
    <w:p w:rsidR="000B3CB8" w:rsidRPr="00C65E74" w:rsidRDefault="00F5404E" w:rsidP="00C65E7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="000B3CB8"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>) 1,5 процента в отношении:</w:t>
      </w:r>
    </w:p>
    <w:p w:rsidR="000B3CB8" w:rsidRPr="00C65E74" w:rsidRDefault="000B3CB8" w:rsidP="00C65E7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>земельного участка в случае заключения договора аренды в соответствии с </w:t>
      </w:r>
      <w:hyperlink r:id="rId14" w:anchor="/document/12124624/entry/3975" w:history="1">
        <w:r w:rsidRPr="00C65E74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пунктом 5 статьи 39.7</w:t>
        </w:r>
      </w:hyperlink>
      <w:r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> Земельного кодекса Российской Федерации и </w:t>
      </w:r>
      <w:hyperlink r:id="rId15" w:anchor="/document/12124625/entry/30276" w:history="1">
        <w:r w:rsidRPr="00C65E74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абзацем 6 пункта 2.7 статьи 3</w:t>
        </w:r>
      </w:hyperlink>
      <w:r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> Федерального</w:t>
      </w:r>
      <w:r w:rsidR="00F5404E"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закона от 25.10.2001 N 137-ФЗ «</w:t>
      </w:r>
      <w:r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>О введении в действие Земельного кодекса Российской Федерации</w:t>
      </w:r>
      <w:r w:rsidR="00F5404E"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>, но не выше размера земельного налога, рассчитанного в отношении такого земельного участка;</w:t>
      </w:r>
    </w:p>
    <w:p w:rsidR="000B3CB8" w:rsidRPr="00C65E74" w:rsidRDefault="000B3CB8" w:rsidP="00C65E7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>земельного участка, предоставленного (занятого) для размещения объектов электроэнергетики (за исключением генерирующих мощностей), но не более 6,23 руб./кв. м;</w:t>
      </w:r>
    </w:p>
    <w:p w:rsidR="000B3CB8" w:rsidRPr="00C65E74" w:rsidRDefault="000B3CB8" w:rsidP="00C65E7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земельного участка, предоставленного (занятого) для размещения инфраструктуры речных портов, перегрузочных комплексов (терминалов), гидротехнических сооружений, пунктов отстоя судов и объектов, обеспечивающих безопасность судоходства;</w:t>
      </w:r>
    </w:p>
    <w:p w:rsidR="000B3CB8" w:rsidRPr="00C65E74" w:rsidRDefault="000B3CB8" w:rsidP="00C65E7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>земельного участка в случае заключения договора аренды земельного участка с юридическим лицом, обеспечивающим в соответствии с </w:t>
      </w:r>
      <w:hyperlink r:id="rId16" w:anchor="/document/12138258/entry/0" w:history="1">
        <w:r w:rsidRPr="00C65E74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Градостроительным кодексом</w:t>
        </w:r>
      </w:hyperlink>
      <w:r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> Российской Федерации реализацию решения о комплексном развитии территории нежилой застройки или незастроенной территории, но не выше размера земельного налога, рассчитанного в отношении такого земельного участка;</w:t>
      </w:r>
    </w:p>
    <w:p w:rsidR="000B3CB8" w:rsidRPr="00C65E74" w:rsidRDefault="00F5404E" w:rsidP="00C65E7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="000B3CB8"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>) 1,6 процента в отношении земельного участка, предоставленного (занятого) для размещения тепловых станций, обслуживающих их сооружений и объектов, но не более 5,68 руб./кв. м;</w:t>
      </w:r>
    </w:p>
    <w:p w:rsidR="000B3CB8" w:rsidRPr="00C65E74" w:rsidRDefault="00F5404E" w:rsidP="00C65E7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="000B3CB8"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>) 2 процентов в отношении:</w:t>
      </w:r>
    </w:p>
    <w:p w:rsidR="000B3CB8" w:rsidRPr="00C65E74" w:rsidRDefault="000B3CB8" w:rsidP="00C65E7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>земельного участка, предоставленного недропользователю для осуществления пользования недрами;</w:t>
      </w:r>
    </w:p>
    <w:p w:rsidR="000B3CB8" w:rsidRPr="00C65E74" w:rsidRDefault="000B3CB8" w:rsidP="00C65E7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>4. В случае предоставления земельного участка в аренду без проведения торгов для целей, указанных в настоящем пункте, арендная плата рассчитывается в соответствии со ставками арендной платы в размере:</w:t>
      </w:r>
    </w:p>
    <w:p w:rsidR="000B3CB8" w:rsidRPr="00C65E74" w:rsidRDefault="000B3CB8" w:rsidP="00C65E7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>1) 26,01 руб./га в отношении земельных участков, предоставленных (занятых) для размещения инфраструктуры железнодорожного транспорта общего пользования;</w:t>
      </w:r>
    </w:p>
    <w:p w:rsidR="000B3CB8" w:rsidRPr="00C65E74" w:rsidRDefault="000B3CB8" w:rsidP="00C65E7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>2) 0,05 руб./кв. м в отношении земельных участков, предоставленных (занятых) для размещения аэродромов и аэропортов, пассажиропоток которых составляет менее 1 млн. человек в год;</w:t>
      </w:r>
    </w:p>
    <w:p w:rsidR="000B3CB8" w:rsidRPr="00C65E74" w:rsidRDefault="000B3CB8" w:rsidP="00C65E7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>3) 0,1 руб./кв. м в отношении земельных участков, предоставленных (занятых) для размещения аэродромов, пассажиропоток которых составляет 1 млн. и более человек в год;</w:t>
      </w:r>
    </w:p>
    <w:p w:rsidR="000B3CB8" w:rsidRPr="00C65E74" w:rsidRDefault="00DE1E44" w:rsidP="00C65E7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0B3CB8"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>) 0,23 руб./кв. м в отношении земельных участков, предоставленных (занятых) для размещения сети связи и объектов инженерной инфраструктуры, обеспечивающих эфирную наземную трансляцию общероссийских обязательных общедоступных телеканалов и радиоканалов, но не более 0,01% от кадастровой стоимости земельного участка, если на нем расположены объекты, обеспечивающие радиовещание на длинных, средних и коротких частотах и не более 0,3% от кадастровой стоимости земельного участка в отношении прочих земельных участков;</w:t>
      </w:r>
    </w:p>
    <w:p w:rsidR="000B3CB8" w:rsidRPr="00C65E74" w:rsidRDefault="00DE1E44" w:rsidP="00C65E7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="000B3CB8"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>) 0,24 руб./кв. м в отношении:</w:t>
      </w:r>
    </w:p>
    <w:p w:rsidR="000B3CB8" w:rsidRPr="00C65E74" w:rsidRDefault="000B3CB8" w:rsidP="00C65E7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>земельных участков, предоставленных (занятых) для размещения объектов Единой системы газоснабжения, газопроводов и иных трубопроводов аналогичного назначения, их конструктивных элементов и сооружений, являющихся неотъемлемой технологической частью указанных объектов;</w:t>
      </w:r>
    </w:p>
    <w:p w:rsidR="000B3CB8" w:rsidRPr="00C65E74" w:rsidRDefault="000B3CB8" w:rsidP="00C65E7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>земельных участков, предоставленных (занятых) для размещения объектов, предназначенных для обеспечения газоснабжения, юридическим лицам;</w:t>
      </w:r>
    </w:p>
    <w:p w:rsidR="000B3CB8" w:rsidRPr="00C65E74" w:rsidRDefault="00DE1E44" w:rsidP="00C65E7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="000B3CB8"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>) 1,05 руб./кв. м в отношении земельных участков, предоставленных для размещения нефтепроводов, нефтепродуктопроводов, их конструктивных элементов и сооружений, являющихся неотъемлемой технологической частью указанных объектов;</w:t>
      </w:r>
    </w:p>
    <w:p w:rsidR="000B3CB8" w:rsidRPr="00C65E74" w:rsidRDefault="00DE1E44" w:rsidP="00C65E7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="000B3CB8"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>) 2,1 руб./кв. м в отношении:</w:t>
      </w:r>
    </w:p>
    <w:p w:rsidR="000B3CB8" w:rsidRPr="00C65E74" w:rsidRDefault="000B3CB8" w:rsidP="00C65E7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>земельных участков, предоставленных (занятых) для размещения аэродромов, пассажиропоток которых составляет 5 млн. и более человек в год;</w:t>
      </w:r>
    </w:p>
    <w:p w:rsidR="000B3CB8" w:rsidRPr="00C65E74" w:rsidRDefault="000B3CB8" w:rsidP="00C65E7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земельных участков, предоставленных (занятых) для размещения аэропортов, пассажиропоток которых составляет 1 млн. и более человек в год;</w:t>
      </w:r>
    </w:p>
    <w:p w:rsidR="000B3CB8" w:rsidRPr="00C65E74" w:rsidRDefault="00DE1E44" w:rsidP="00C65E7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="000B3CB8"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>) 4,2 руб./кв. м в отношении земельных участков, предоставленных (занятых) для размещения аэропортов, пассажиропоток которых составляет 5 млн. и более человек в год;</w:t>
      </w:r>
    </w:p>
    <w:p w:rsidR="000B3CB8" w:rsidRPr="00C65E74" w:rsidRDefault="00DE1E44" w:rsidP="00C65E7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  <w:r w:rsidR="000B3CB8"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>) в отношении земельных участков, предоставленных (занятых) для размещения объектов космической инфраструктуры (за исключением районов падения отделяющихся частей космических объектов):</w:t>
      </w:r>
    </w:p>
    <w:p w:rsidR="000B3CB8" w:rsidRPr="00C65E74" w:rsidRDefault="000B3CB8" w:rsidP="00C65E7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>15 руб./га в отношении земельных участков, предоставленных (занятых) для размещения космодромов, стартовых комплексов и пусковых установок, командно-измерительных комплексов, центров и пунктов управления полетами космических объектов, пунктов приема, хранения и обработки информации, полигонов посадки космических объектов и взлетно-посадочных полос;</w:t>
      </w:r>
    </w:p>
    <w:p w:rsidR="000B3CB8" w:rsidRPr="00C65E74" w:rsidRDefault="000B3CB8" w:rsidP="00C65E7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>150 руб./га в отношении земельных участков, предоставленных (занятых) для размещения объектов экспериментальной базы для обработки космической техники, центров для подготовки космонавтов;</w:t>
      </w:r>
    </w:p>
    <w:p w:rsidR="000B3CB8" w:rsidRPr="00C65E74" w:rsidRDefault="000B3CB8" w:rsidP="00C65E7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>250 руб./га в отношении земельных участков, предоставленных (занятых) для размещения баз хранения космической техники, других наземных сооружений, используемых при осуществлении космической деятельности.</w:t>
      </w:r>
    </w:p>
    <w:p w:rsidR="000B3CB8" w:rsidRPr="00C65E74" w:rsidRDefault="00DE1E44" w:rsidP="00C65E7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="000B3CB8"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>. Арендная плата за земельные участки, предоставленные юридическим лицам на основании распоряжения Губернатора Новосибирской области для реализации масштабных инвестиционных проектов, предусмотренных </w:t>
      </w:r>
      <w:hyperlink r:id="rId17" w:anchor="/document/7256044/entry/1101" w:history="1">
        <w:r w:rsidR="000B3CB8" w:rsidRPr="00C65E74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пунктами 1-2.4 части 1 статьи 1</w:t>
        </w:r>
      </w:hyperlink>
      <w:r w:rsidR="000B3CB8"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Закона Новосибирской </w:t>
      </w:r>
      <w:r w:rsidR="00B0121E"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области от 01.07.2015 </w:t>
      </w:r>
      <w:r w:rsidR="001A074C"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>№</w:t>
      </w:r>
      <w:r w:rsidR="00B0121E"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> 583-ОЗ «</w:t>
      </w:r>
      <w:r w:rsidR="000B3CB8"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>Об установлении критериев, которым должны соответствовать объекты социально-культурного и коммунально-бытового назначения, масштабные инвестиционные проекты, для размещения (реализации) которых предоставляются земельные участки в аренду без проведения торгов</w:t>
      </w:r>
      <w:r w:rsidR="00B0121E"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0B3CB8"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(далее - Закон </w:t>
      </w:r>
      <w:r w:rsidR="00C0642C"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>№</w:t>
      </w:r>
      <w:r w:rsidR="000B3CB8"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> 583-ОЗ), рассчитывается по следующей формуле:</w:t>
      </w:r>
    </w:p>
    <w:p w:rsidR="000B3CB8" w:rsidRPr="00C65E74" w:rsidRDefault="00C0642C" w:rsidP="00C65E7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>Ап = Кс х К1 х К2</w:t>
      </w:r>
      <w:r w:rsidR="000B3CB8"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>*, где:</w:t>
      </w:r>
    </w:p>
    <w:p w:rsidR="000B3CB8" w:rsidRPr="00C65E74" w:rsidRDefault="000B3CB8" w:rsidP="00C65E7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>Ап - годовой размер арендной платы, в рублях;</w:t>
      </w:r>
    </w:p>
    <w:p w:rsidR="000B3CB8" w:rsidRPr="00C65E74" w:rsidRDefault="000B3CB8" w:rsidP="00C65E7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>Кс - кадастровая стоимость земельного участка;</w:t>
      </w:r>
    </w:p>
    <w:p w:rsidR="000B3CB8" w:rsidRPr="00C65E74" w:rsidRDefault="00C0642C" w:rsidP="00C65E7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>К1</w:t>
      </w:r>
      <w:r w:rsidR="000B3CB8"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> - коэффициент, устанавливающий зависимость арендной платы от количества квадратных метров жилых помещений, подлежащих передаче:</w:t>
      </w:r>
    </w:p>
    <w:p w:rsidR="000B3CB8" w:rsidRPr="00C65E74" w:rsidRDefault="000B3CB8" w:rsidP="00C65E7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собственность или социальный наем гражданам, лишившимся жилого помещения в результате чрезвычайных ситуаций (в случае реализации проекта, указанного в </w:t>
      </w:r>
      <w:hyperlink r:id="rId18" w:anchor="/document/7256044/entry/1101" w:history="1">
        <w:r w:rsidRPr="00C65E74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пункте 1 части 1 статьи 1</w:t>
        </w:r>
      </w:hyperlink>
      <w:r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Закона </w:t>
      </w:r>
      <w:r w:rsidR="001A074C"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>№</w:t>
      </w:r>
      <w:r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> 583-ОЗ),</w:t>
      </w:r>
    </w:p>
    <w:p w:rsidR="000B3CB8" w:rsidRPr="00C65E74" w:rsidRDefault="000B3CB8" w:rsidP="00C65E7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собственность гражданам, пострадавшим от действий застройщиков, не исполнивших свои обязательства по передаче жилых помещений перед гражданами, вложившими денежные средства в строительство многоквартирных домов на территории Новосибирской области (в случае реализации проекта, указанного в </w:t>
      </w:r>
      <w:hyperlink r:id="rId19" w:anchor="/document/7256044/entry/1102" w:history="1">
        <w:r w:rsidRPr="00C65E74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пункте 2 части 1 статьи 1</w:t>
        </w:r>
      </w:hyperlink>
      <w:r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> Закона N 583-ОЗ);</w:t>
      </w:r>
    </w:p>
    <w:p w:rsidR="000B3CB8" w:rsidRPr="00C65E74" w:rsidRDefault="000B3CB8" w:rsidP="00C65E7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собственность гражданам, включенным в установленном Правительством Новосибирской области порядке в список претендующих на поддержку лиц, требования которых включены в реестр требований участников строительства в соответствии с </w:t>
      </w:r>
      <w:hyperlink r:id="rId20" w:anchor="/document/185181/entry/0" w:history="1">
        <w:r w:rsidRPr="00C65E74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Федеральным законом</w:t>
        </w:r>
      </w:hyperlink>
      <w:r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> от 26</w:t>
      </w:r>
      <w:r w:rsidR="00C0642C"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>.10.</w:t>
      </w:r>
      <w:r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2002 </w:t>
      </w:r>
      <w:r w:rsidR="00C0642C"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>№ 127-ФЗ «</w:t>
      </w:r>
      <w:r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>О несостоятельности (банкротстве)</w:t>
      </w:r>
      <w:r w:rsidR="00C0642C"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>, при условии уступки прав указанных требований инициатору проекта (в случае реализации проекта, указанного в </w:t>
      </w:r>
      <w:hyperlink r:id="rId21" w:anchor="/document/7256044/entry/11021" w:history="1">
        <w:r w:rsidRPr="00C65E74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пункте 2.1 части 1 статьи 1</w:t>
        </w:r>
      </w:hyperlink>
      <w:r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> Закона N 583-ОЗ),</w:t>
      </w:r>
    </w:p>
    <w:p w:rsidR="000B3CB8" w:rsidRPr="00C65E74" w:rsidRDefault="000B3CB8" w:rsidP="00C65E7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в собственность муниципального образования, в границах которого осуществляется реализация масштабного инвестиционного проекта, для последующего расселения нанимателей и собственников жилых помещений, расположенных в домах, признанных в установленном Правительством Российской Федерации порядке аварийными и подлежащими сносу (в случае реализации проекта, указанного в </w:t>
      </w:r>
      <w:hyperlink r:id="rId22" w:anchor="/document/7256044/entry/110202" w:history="1">
        <w:r w:rsidRPr="00C65E74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пункте 2.2 части 1 статьи 1</w:t>
        </w:r>
      </w:hyperlink>
      <w:r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> Закона N 583-ОЗ);</w:t>
      </w:r>
    </w:p>
    <w:p w:rsidR="000B3CB8" w:rsidRPr="00C65E74" w:rsidRDefault="000B3CB8" w:rsidP="00C65E7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собственность Новосибирской области для последующего предоставления жилых помещений детям-сиротам и детям, оставшимся без попечения родителей, лицам из числа детей-сирот и детей, оставшихся без попечения родителей, в соответствии с федеральным законодательством и законодательством Новосибирской области (в случаях реализации проектов, указанных в </w:t>
      </w:r>
      <w:hyperlink r:id="rId23" w:anchor="/document/7256044/entry/110204" w:history="1">
        <w:r w:rsidRPr="00C65E74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пунктах 2.3</w:t>
        </w:r>
      </w:hyperlink>
      <w:r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> и </w:t>
      </w:r>
      <w:hyperlink r:id="rId24" w:anchor="/document/7256044/entry/110205" w:history="1">
        <w:r w:rsidRPr="00C65E74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2.4 части 1 статьи 1</w:t>
        </w:r>
      </w:hyperlink>
      <w:r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Закона </w:t>
      </w:r>
      <w:r w:rsidR="001A074C"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>№</w:t>
      </w:r>
      <w:r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> 583-ОЗ);</w:t>
      </w:r>
    </w:p>
    <w:p w:rsidR="000B3CB8" w:rsidRPr="00C65E74" w:rsidRDefault="001A074C" w:rsidP="00C65E7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>К2</w:t>
      </w:r>
      <w:r w:rsidR="000B3CB8"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> - коэффициент, устанавливающий зависимость арендной платы от размера денежных средств, вносимых инициатором проекта на завершение строительства многоквартирного дома, застройщик которого не исполнил свои обязательства о передаче жилых помещений гражданам, вложившим денежные средства в строительство многоквартирного дома на территории Новосибирской области (в случае реализации проекта, указанного в </w:t>
      </w:r>
      <w:hyperlink r:id="rId25" w:anchor="/document/7256044/entry/1102" w:history="1">
        <w:r w:rsidR="000B3CB8" w:rsidRPr="00C65E74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пункте 2 части 1 статьи 1</w:t>
        </w:r>
      </w:hyperlink>
      <w:r w:rsidR="000B3CB8"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Закона </w:t>
      </w:r>
      <w:r w:rsidR="00A123A9"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>№</w:t>
      </w:r>
      <w:r w:rsidR="000B3CB8"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> 583-ОЗ либо от размера денежных средств, вкладываемых инициатором проекта в строительство (реконструкцию) на территории Новосибирской области объекта капитального строительства для нужд государственных органов (в случае реализации проекта, указанного в </w:t>
      </w:r>
      <w:hyperlink r:id="rId26" w:anchor="/document/7256044/entry/110204" w:history="1">
        <w:r w:rsidR="000B3CB8" w:rsidRPr="00C65E74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пункте 2.3 части 1 статьи 1</w:t>
        </w:r>
      </w:hyperlink>
      <w:r w:rsidR="000B3CB8"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Закона </w:t>
      </w:r>
      <w:r w:rsidR="00A123A9"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>№</w:t>
      </w:r>
      <w:r w:rsidR="000B3CB8"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> 583-ОЗ)).</w:t>
      </w:r>
    </w:p>
    <w:p w:rsidR="000B3CB8" w:rsidRPr="00C65E74" w:rsidRDefault="000B3CB8" w:rsidP="00C65E7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Коэффициенты К1 и К2 утверждаются нормативным правовым актом </w:t>
      </w:r>
      <w:r w:rsidR="006303D1"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>Совета депутатов Убинского района Новосибирской области</w:t>
      </w:r>
      <w:r w:rsidR="006303D1"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0B3CB8" w:rsidRPr="00C65E74" w:rsidRDefault="00DE1E44" w:rsidP="00C65E7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="000B3CB8"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>. Арендная плата за использование земельных участков, указанных в </w:t>
      </w:r>
      <w:hyperlink r:id="rId27" w:anchor="/document/12124625/entry/3719" w:history="1">
        <w:r w:rsidR="000B3CB8" w:rsidRPr="00C65E74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пункте 19 статьи 3.7</w:t>
        </w:r>
      </w:hyperlink>
      <w:r w:rsidR="000B3CB8"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Федерального закона от 25.10.2001 </w:t>
      </w:r>
      <w:r w:rsidR="00A123A9"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>№</w:t>
      </w:r>
      <w:r w:rsidR="000B3CB8"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137-ФЗ </w:t>
      </w:r>
      <w:r w:rsidR="00C30C88"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="000B3CB8"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>О введении в действие Земельного кодекса Российской Федерации</w:t>
      </w:r>
      <w:r w:rsidR="00C30C88"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0B3CB8"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>, устанавливается в размере земельного налога за соответствующий земельный участок.</w:t>
      </w:r>
    </w:p>
    <w:p w:rsidR="000B3CB8" w:rsidRPr="00C65E74" w:rsidRDefault="00DE1E44" w:rsidP="00C65E7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="000B3CB8"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>. Арендная плата за использование земельного участка, указанного в </w:t>
      </w:r>
      <w:hyperlink r:id="rId28" w:anchor="/document/407425266/entry/703" w:history="1">
        <w:r w:rsidR="000B3CB8" w:rsidRPr="00C65E74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части 3 статьи 7</w:t>
        </w:r>
      </w:hyperlink>
      <w:r w:rsidR="000B3CB8"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Федерального закона от 24.07.2023 </w:t>
      </w:r>
      <w:r w:rsidR="00C30C88"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>№</w:t>
      </w:r>
      <w:r w:rsidR="000B3CB8"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338-ФЗ </w:t>
      </w:r>
      <w:r w:rsidR="00C30C88"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="000B3CB8"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>О гаражных объединениях и о внесении изменений в отдельные законодательные акты Российской Федерации</w:t>
      </w:r>
      <w:r w:rsidR="00C30C88"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0B3CB8"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>, определяется в размере земельного налога за соответствующий земельный участок.</w:t>
      </w:r>
    </w:p>
    <w:p w:rsidR="000B3CB8" w:rsidRPr="00C65E74" w:rsidRDefault="00DE1E44" w:rsidP="00C65E7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="000B3CB8"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>. Арендная плата за использование земельного участка, на котором расположен объект культурного наследия, приватизированный путем продажи на конкурсе в соответствии с </w:t>
      </w:r>
      <w:hyperlink r:id="rId29" w:anchor="/document/12125505/entry/0" w:history="1">
        <w:r w:rsidR="000B3CB8" w:rsidRPr="00C65E74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Федеральным законом</w:t>
        </w:r>
      </w:hyperlink>
      <w:r w:rsidR="000B3CB8"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от 21.12.2001 </w:t>
      </w:r>
      <w:r w:rsidR="00C30C88"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>№ 178-ФЗ «</w:t>
      </w:r>
      <w:r w:rsidR="000B3CB8"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>О приватизации государствен</w:t>
      </w:r>
      <w:r w:rsidR="00C30C88"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>ного и муниципального имущества»</w:t>
      </w:r>
      <w:r w:rsidR="000B3CB8"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>, определяется в размере одного рубля в год на весь срок выполнения условий конкурса по продаже такого объекта.</w:t>
      </w:r>
    </w:p>
    <w:p w:rsidR="000B3CB8" w:rsidRPr="00C65E74" w:rsidRDefault="00DE1E44" w:rsidP="00C65E7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="000B3CB8"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>. Арендная плата за земельный участок, на котором расположены здания, сооружения, в случаях, не указанных в </w:t>
      </w:r>
      <w:hyperlink r:id="rId30" w:anchor="/document/7255034/entry/16" w:history="1">
        <w:r w:rsidR="000B3CB8" w:rsidRPr="00C65E74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пунктах 3</w:t>
        </w:r>
      </w:hyperlink>
      <w:r w:rsidR="000B3CB8"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>, </w:t>
      </w:r>
      <w:hyperlink r:id="rId31" w:anchor="/document/7255034/entry/23" w:history="1">
        <w:r w:rsidR="000B3CB8" w:rsidRPr="00C65E74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4</w:t>
        </w:r>
      </w:hyperlink>
      <w:r w:rsidR="000B3CB8"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>, </w:t>
      </w:r>
      <w:hyperlink r:id="rId32" w:anchor="/document/7255034/entry/1007" w:history="1">
        <w:r w:rsidR="000B3CB8" w:rsidRPr="00C65E74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4.2</w:t>
        </w:r>
      </w:hyperlink>
      <w:r w:rsidR="000B3CB8"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> настоящего Порядка, а также в случае предоставления земельных участков для строительства многоквартирных домов гражданам, признанным пострадавшими от действий недобросовестных застройщиков, в порядке, установленном нормативными правовыми актами органов местного самоуправления муниципальных районов, муниципальных, городских округов Новосибирской области, или созданному в порядке, установленном </w:t>
      </w:r>
      <w:hyperlink r:id="rId33" w:anchor="/document/185181/entry/9700" w:history="1">
        <w:r w:rsidR="000B3CB8" w:rsidRPr="00C65E74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параграфом 7 главы IX</w:t>
        </w:r>
      </w:hyperlink>
      <w:r w:rsidR="000B3CB8"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> Федерального</w:t>
      </w:r>
      <w:r w:rsidR="00C30C88"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закона от 26.10.2002 </w:t>
      </w:r>
      <w:r w:rsidR="00B23558"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>№</w:t>
      </w:r>
      <w:r w:rsidR="00C30C88"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> 127-ФЗ «</w:t>
      </w:r>
      <w:r w:rsidR="000B3CB8"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>О несостоятельности (банкротстве)</w:t>
      </w:r>
      <w:r w:rsidR="00C30C88"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0B3CB8"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>, участниками строительства жилищно-строительному кооперативу или иному специализированному потребительскому кооперативу, рассчитывается по формуле:</w:t>
      </w:r>
    </w:p>
    <w:p w:rsidR="000B3CB8" w:rsidRPr="00C65E74" w:rsidRDefault="000B3CB8" w:rsidP="00C65E7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Ап = Кс x </w:t>
      </w:r>
      <w:proofErr w:type="spellStart"/>
      <w:r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>Кр</w:t>
      </w:r>
      <w:proofErr w:type="spellEnd"/>
      <w:r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x Ка x </w:t>
      </w:r>
      <w:proofErr w:type="spellStart"/>
      <w:r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>Кдоп</w:t>
      </w:r>
      <w:proofErr w:type="spellEnd"/>
      <w:r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</w:p>
    <w:p w:rsidR="000B3CB8" w:rsidRPr="00C65E74" w:rsidRDefault="000B3CB8" w:rsidP="00C65E7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>где:</w:t>
      </w:r>
    </w:p>
    <w:p w:rsidR="000B3CB8" w:rsidRPr="00C65E74" w:rsidRDefault="000B3CB8" w:rsidP="00C65E7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>Ап - годовой размер арендной платы, в рублях;</w:t>
      </w:r>
    </w:p>
    <w:p w:rsidR="000B3CB8" w:rsidRPr="00C65E74" w:rsidRDefault="000B3CB8" w:rsidP="00C65E7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>Кс - кадастровая стоимость земельного участка;</w:t>
      </w:r>
    </w:p>
    <w:p w:rsidR="000B3CB8" w:rsidRPr="00C65E74" w:rsidRDefault="000B3CB8" w:rsidP="00C65E7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>Кр</w:t>
      </w:r>
      <w:proofErr w:type="spellEnd"/>
      <w:r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коэффициент, устанавливающий зависимость арендной платы от вида разрешенного использования земельного участка;</w:t>
      </w:r>
    </w:p>
    <w:p w:rsidR="000B3CB8" w:rsidRPr="00C65E74" w:rsidRDefault="000B3CB8" w:rsidP="00C65E7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>Ка - коэффициент, устанавливающий зависимость арендной платы от категории арендатора;</w:t>
      </w:r>
    </w:p>
    <w:p w:rsidR="000B3CB8" w:rsidRPr="00C65E74" w:rsidRDefault="000B3CB8" w:rsidP="00C65E7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>Кдоп</w:t>
      </w:r>
      <w:proofErr w:type="spellEnd"/>
      <w:r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корректирующий коэффициент.</w:t>
      </w:r>
    </w:p>
    <w:p w:rsidR="000B3CB8" w:rsidRPr="00C65E74" w:rsidRDefault="000B3CB8" w:rsidP="00C65E7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Коэффициенты </w:t>
      </w:r>
      <w:proofErr w:type="spellStart"/>
      <w:r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>Кр</w:t>
      </w:r>
      <w:proofErr w:type="spellEnd"/>
      <w:r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Ка и </w:t>
      </w:r>
      <w:proofErr w:type="spellStart"/>
      <w:r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>Кдоп</w:t>
      </w:r>
      <w:proofErr w:type="spellEnd"/>
      <w:r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утверждаются нормативным правовым актом представительного органа местного самоуправления муниципального, городского округа, муниципального района Новосибирской области в отношении земельных участков, государственная собственность на которые не разграничена, расположенных в границах соответствующего муниципального образования Новосибирской области.</w:t>
      </w:r>
    </w:p>
    <w:p w:rsidR="000B3CB8" w:rsidRPr="00C65E74" w:rsidRDefault="00DE1E44" w:rsidP="00C65E7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  <w:r w:rsidR="000B3CB8"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>. Арендная плата за земельные участки, предоставленные для размещения нестационарных торговых объектов, рассчитывается по следующей формуле:</w:t>
      </w:r>
    </w:p>
    <w:p w:rsidR="000B3CB8" w:rsidRPr="00C65E74" w:rsidRDefault="000B3CB8" w:rsidP="00C65E7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>Ап =</w:t>
      </w:r>
      <w:proofErr w:type="spellStart"/>
      <w:r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>Сркс</w:t>
      </w:r>
      <w:proofErr w:type="spellEnd"/>
      <w:r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x </w:t>
      </w:r>
      <w:proofErr w:type="spellStart"/>
      <w:r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>Плзу</w:t>
      </w:r>
      <w:proofErr w:type="spellEnd"/>
      <w:r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x </w:t>
      </w:r>
      <w:proofErr w:type="spellStart"/>
      <w:r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>Кзп</w:t>
      </w:r>
      <w:proofErr w:type="spellEnd"/>
      <w:r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x Кд, где:</w:t>
      </w:r>
    </w:p>
    <w:p w:rsidR="000B3CB8" w:rsidRPr="00C65E74" w:rsidRDefault="000B3CB8" w:rsidP="00C65E7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>Ап - годовой размер арендной платы, в рублях;</w:t>
      </w:r>
    </w:p>
    <w:p w:rsidR="000B3CB8" w:rsidRPr="00C65E74" w:rsidRDefault="000B3CB8" w:rsidP="00C65E7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>Сркс</w:t>
      </w:r>
      <w:proofErr w:type="spellEnd"/>
      <w:r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средний уровень кадастровой стоимости по муниципальному району, муниципальному округу, городскому округу Новос</w:t>
      </w:r>
      <w:r w:rsidR="00354446"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>ибирской области по Сегменту 4 «</w:t>
      </w:r>
      <w:r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Предпринимательство</w:t>
      </w:r>
      <w:r w:rsidR="00354446"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>, в руб./кв. м;</w:t>
      </w:r>
    </w:p>
    <w:p w:rsidR="000B3CB8" w:rsidRPr="00C65E74" w:rsidRDefault="000B3CB8" w:rsidP="00C65E7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>Плзу</w:t>
      </w:r>
      <w:proofErr w:type="spellEnd"/>
      <w:r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площадь земельного участка (части земельного участка), в кв. м;</w:t>
      </w:r>
    </w:p>
    <w:p w:rsidR="000B3CB8" w:rsidRPr="00C65E74" w:rsidRDefault="000B3CB8" w:rsidP="00C65E7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>Кзп</w:t>
      </w:r>
      <w:proofErr w:type="spellEnd"/>
      <w:r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коэффициент, устанавливающий зависимость арендной платы от вида разрешенного использования земельного участка, согласно </w:t>
      </w:r>
      <w:hyperlink r:id="rId34" w:anchor="/document/7255034/entry/100" w:history="1">
        <w:r w:rsidRPr="00C65E74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приложению N 1</w:t>
        </w:r>
      </w:hyperlink>
      <w:r w:rsidR="00354446"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> «</w:t>
      </w:r>
      <w:r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>Значение коэффициента, устанавливающего зависимость арендной платы от вида разрешенного использования земельного участка (</w:t>
      </w:r>
      <w:proofErr w:type="spellStart"/>
      <w:r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>Кз</w:t>
      </w:r>
      <w:proofErr w:type="spellEnd"/>
      <w:r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 w:rsidR="00354446"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 на</w:t>
      </w:r>
      <w:r w:rsidR="00354446"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>стоящему Порядку по Сегменту 4 «Предпринимательство»</w:t>
      </w:r>
      <w:r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0B3CB8" w:rsidRPr="00C65E74" w:rsidRDefault="000B3CB8" w:rsidP="00C65E7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>Кд - корректирующий коэффициент, устанавливающий зависимость арендной платы от типа и специализации нестационарного торгового объекта, а также местоположения земельного участка.</w:t>
      </w:r>
    </w:p>
    <w:p w:rsidR="000B3CB8" w:rsidRPr="00C65E74" w:rsidRDefault="000B3CB8" w:rsidP="00C65E7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Коэффициент Кд утверждается нормативным правовым актом </w:t>
      </w:r>
      <w:r w:rsidR="00B23558"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>Совета депутатов Убинского района Новосибирской области</w:t>
      </w:r>
      <w:r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>. В случае если коэффициент Кд не утвержден, его значение принимается равным 1.</w:t>
      </w:r>
    </w:p>
    <w:p w:rsidR="000B3CB8" w:rsidRPr="00C65E74" w:rsidRDefault="00DE1E44" w:rsidP="00C65E7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10</w:t>
      </w:r>
      <w:r w:rsidR="000B3CB8"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>. Арендная плата за использование земельных участков, указанных в </w:t>
      </w:r>
      <w:hyperlink r:id="rId35" w:anchor="/document/12124625/entry/3203" w:history="1">
        <w:r w:rsidR="000B3CB8" w:rsidRPr="00C65E74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абзаце первом пункта 2 статьи 3</w:t>
        </w:r>
      </w:hyperlink>
      <w:r w:rsidR="000B3CB8"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Федерального закона от 25.10.2001 </w:t>
      </w:r>
      <w:r w:rsidR="00354446"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>№ 137-ФЗ «</w:t>
      </w:r>
      <w:r w:rsidR="000B3CB8"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>О введении в действие Земельного кодекса Российской Федерации</w:t>
      </w:r>
      <w:r w:rsidR="00354446"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0B3CB8"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>, устанавливается в размере:</w:t>
      </w:r>
    </w:p>
    <w:p w:rsidR="000B3CB8" w:rsidRPr="00C65E74" w:rsidRDefault="000B3CB8" w:rsidP="00C65E7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>1) 2 процентов кадастровой стоимости арендуемых земельных участков;</w:t>
      </w:r>
    </w:p>
    <w:p w:rsidR="000B3CB8" w:rsidRPr="00C65E74" w:rsidRDefault="000B3CB8" w:rsidP="00C65E7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>2) 0,3 процента кадастровой стоимости арендуемых земельных участков из земель сельскохозяйственного назначения;</w:t>
      </w:r>
    </w:p>
    <w:p w:rsidR="000B3CB8" w:rsidRPr="00C65E74" w:rsidRDefault="000B3CB8" w:rsidP="00C65E7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>3) 1,5 процента кадастровой стоимости арендуемых земельных участков, изъятых из оборота или ограниченных в обороте.</w:t>
      </w:r>
    </w:p>
    <w:p w:rsidR="000B3CB8" w:rsidRPr="00C65E74" w:rsidRDefault="000B3CB8" w:rsidP="00C65E7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>Изменение годового размера арендной платы, определенного в соответствии с настоящим пунктом, может предусматриваться договорами аренды указанных земельных участков только в связи с изменением кадастровой стоимости соответствующего земельного участка.</w:t>
      </w:r>
    </w:p>
    <w:p w:rsidR="000B3CB8" w:rsidRPr="00C65E74" w:rsidRDefault="00DE1E44" w:rsidP="00C65E7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0B3CB8"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В случае если в отношении земельного участка, предоставленного собственнику зданий, сооружений, право которого на приобретение в собственность земельного </w:t>
      </w:r>
      <w:r w:rsidR="000B3CB8"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участка ограничено законодательством Российской Федерации, размер арендной платы, рассчитанный в соответствии с настоящим Порядком, превышает размер земельного налога, установленного в отношении предназначенных для использования в сходных целях и занимаемых зданиями, сооружениями земельных участков, для которых указанные ограничения права на приобретение в собственность отсутствуют, размер арендной платы определяется в размере земельного налога.</w:t>
      </w:r>
    </w:p>
    <w:p w:rsidR="000B3CB8" w:rsidRPr="00C65E74" w:rsidRDefault="00D633C3" w:rsidP="00C65E7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0B3CB8"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>2. В случае если определенный в соответствии с настоящим Порядком размер арендной платы в отношении земельных участков, предусмотренных </w:t>
      </w:r>
      <w:hyperlink r:id="rId36" w:anchor="/document/12124624/entry/3974" w:history="1">
        <w:r w:rsidR="000B3CB8" w:rsidRPr="00C65E74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пунктом 4 статьи 39.7</w:t>
        </w:r>
      </w:hyperlink>
      <w:r w:rsidR="000B3CB8"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> Земельного кодекса Российской Федерации, превышает размер арендной платы, рассчитанный для соответствующих целей в отношении земельных участков, находящихся в федеральной собственности, размер арендной платы устанавливается в размере, равном размеру арендной платы, определенному для соответствующих целей в отношении земельных участков, находящихся в федеральной собственности.</w:t>
      </w:r>
    </w:p>
    <w:p w:rsidR="000B3CB8" w:rsidRPr="00C65E74" w:rsidRDefault="00D633C3" w:rsidP="00C65E7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0B3CB8"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>3. В случаях, предусмотренных </w:t>
      </w:r>
      <w:hyperlink r:id="rId37" w:anchor="/document/12124624/entry/3975" w:history="1">
        <w:r w:rsidR="000B3CB8" w:rsidRPr="00C65E74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пунктом 5 статьи 39.7</w:t>
        </w:r>
      </w:hyperlink>
      <w:r w:rsidR="000B3CB8"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> Земельного кодекса Российской Федерации, размер арендной платы в отношении земельного участка устанавливается в размере земельного налога, если определенный в соответствии с настоящим Порядком размер арендной платы в отношении земельного участка превышает размер земельного налога, рассчитанного в отношении такого земельного участка.</w:t>
      </w:r>
    </w:p>
    <w:p w:rsidR="000B3CB8" w:rsidRPr="00C65E74" w:rsidRDefault="00D633C3" w:rsidP="00C65E7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0B3CB8"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>4. В случаях, указанных в </w:t>
      </w:r>
      <w:hyperlink r:id="rId38" w:anchor="/document/7255034/entry/211" w:history="1">
        <w:r w:rsidR="000B3CB8" w:rsidRPr="00C65E74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пунктах 2.1</w:t>
        </w:r>
      </w:hyperlink>
      <w:r w:rsidR="000B3CB8"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> и </w:t>
      </w:r>
      <w:hyperlink r:id="rId39" w:anchor="/document/7255034/entry/24" w:history="1">
        <w:r w:rsidR="000B3CB8" w:rsidRPr="00C65E74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5</w:t>
        </w:r>
      </w:hyperlink>
      <w:r w:rsidR="000B3CB8"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настоящего Порядка, при расчете размера арендной платы за земельный участок, в отношении которого установлены несколько видов разрешенного использования, применяются коэффициенты </w:t>
      </w:r>
      <w:proofErr w:type="spellStart"/>
      <w:r w:rsidR="000B3CB8"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>Кз</w:t>
      </w:r>
      <w:proofErr w:type="spellEnd"/>
      <w:r w:rsidR="000B3CB8"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</w:t>
      </w:r>
      <w:proofErr w:type="spellStart"/>
      <w:r w:rsidR="000B3CB8"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>Кр</w:t>
      </w:r>
      <w:proofErr w:type="spellEnd"/>
      <w:r w:rsidR="000B3CB8"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>, учитывающие вид разрешенного использования земельного участка, с максимальным значением.</w:t>
      </w:r>
    </w:p>
    <w:p w:rsidR="000B3CB8" w:rsidRPr="00C65E74" w:rsidRDefault="00D633C3" w:rsidP="00C65E7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15</w:t>
      </w:r>
      <w:r w:rsidR="000B3CB8"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>. В случае если на стороне арендатора выступают несколько лиц, арендная плата для каждого из них определяется пропорционально их доле в праве на арендованное имущество в соответствии с договором аренды земельного участка.</w:t>
      </w:r>
    </w:p>
    <w:p w:rsidR="000B3CB8" w:rsidRPr="00C65E74" w:rsidRDefault="00D633C3" w:rsidP="00C65E7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16</w:t>
      </w:r>
      <w:r w:rsidR="000B3CB8"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>. При заключении договора аренды земельного участка на основании </w:t>
      </w:r>
      <w:hyperlink r:id="rId40" w:anchor="/document/12124624/entry/39623" w:history="1">
        <w:r w:rsidR="000B3CB8" w:rsidRPr="00C65E74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подпункта 3 пункта 2 статьи 39.6</w:t>
        </w:r>
      </w:hyperlink>
      <w:r w:rsidR="000B3CB8"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Земельного кодекса Российской Федерации </w:t>
      </w:r>
      <w:r w:rsidR="003659DA"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администрация Убинского района Новосибирской области (далее – </w:t>
      </w:r>
      <w:r w:rsidR="000B3CB8"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>арендодатель</w:t>
      </w:r>
      <w:r w:rsidR="003659DA"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 w:rsidR="000B3CB8"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предусматривает в таком договоре возможность применения к арендной плате повышающего коэффициента 2, в случае нарушения арендатором предусмотренных распоряжением высшего должностного лица Новосибирской области сроков размещения объектов социально-культурного и коммунально-бытового назначения, реализации масштабных инвестиционных проектов.</w:t>
      </w:r>
    </w:p>
    <w:p w:rsidR="000B3CB8" w:rsidRPr="00C65E74" w:rsidRDefault="00D633C3" w:rsidP="00C65E7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17</w:t>
      </w:r>
      <w:r w:rsidR="000B3CB8"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>. При заключении договора аренды земельного участка арендодатель предусматривает в таком договоре случаи и периодичность изменения арендной платы за пользование земельным участком. При этом арендная плата ежегодно, но не ранее чем через год после заключения договора аренды земельного участка, изменяется в одностороннем порядке арендодателем на размер уровня инфляции, установленного в федеральном законе о федеральном бюджете на очередной финансовый год и плановый период, который применяется ежегодно по состоянию на начало очередного финансового года, начиная с года, следующего за годом, в котором заключен указанный договор аренды.</w:t>
      </w:r>
    </w:p>
    <w:p w:rsidR="005823FD" w:rsidRDefault="00D633C3" w:rsidP="005823F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18</w:t>
      </w:r>
      <w:r w:rsidR="000B3CB8"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При заключении договора аренды земельного участка, в соответствии с которым арендная плата рассчитана на основании кадастровой стоимости земельного участка, арендодатель предусматривает в таком договоре возможность изменения арендной </w:t>
      </w:r>
      <w:r w:rsidR="000B3CB8"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платы в связи с изменением кадастровой стоимости земельного участка в случаях, предусмотренных федеральным законодательством. При этом арендная плата подлежит перерасчету по состоянию на 1 января года, следующего за годом, в котором произошло изменение кадастровой стоимости. В этом случае индексация арендной платы с учетом размера уровня инфляции, указанного в </w:t>
      </w:r>
      <w:hyperlink r:id="rId41" w:anchor="/document/7255034/entry/30" w:history="1">
        <w:r w:rsidR="000B3CB8" w:rsidRPr="00C65E74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пункте 8</w:t>
        </w:r>
      </w:hyperlink>
      <w:r w:rsidR="000B3CB8"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> настоящего Порядка, не проводится.</w:t>
      </w:r>
    </w:p>
    <w:p w:rsidR="000B3CB8" w:rsidRPr="00C65E74" w:rsidRDefault="00A04234" w:rsidP="005823F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>К2</w:t>
      </w:r>
      <w:r w:rsidR="000B3CB8"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>*</w:t>
      </w:r>
      <w:r w:rsidR="000B3CB8" w:rsidRPr="00C65E74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mc:AlternateContent>
          <mc:Choice Requires="wps">
            <w:drawing>
              <wp:inline distT="0" distB="0" distL="0" distR="0" wp14:anchorId="755ABFC5" wp14:editId="357BE267">
                <wp:extent cx="207645" cy="224155"/>
                <wp:effectExtent l="0" t="0" r="0" b="0"/>
                <wp:docPr id="1" name="Прямоугольник 1" descr="https://internet.garant.ru/document/formula?revision=241202500&amp;text=yjI=&amp;fmt=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207645" cy="2241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4277B43D" id="Прямоугольник 1" o:spid="_x0000_s1026" alt="https://internet.garant.ru/document/formula?revision=241202500&amp;text=yjI=&amp;fmt=png" style="width:16.35pt;height:17.6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" filled="f" stroked="f">
                <o:lock v:ext="edit" aspectratio="t"/>
                <w10:anchorlock/>
              </v:rect>
            </w:pict>
          </mc:Fallback>
        </mc:AlternateContent>
      </w:r>
      <w:r w:rsidR="000B3CB8"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> применяется только при расчете арендной платы за земельные участки, предоставленные для реализации проектов, указанных в </w:t>
      </w:r>
      <w:hyperlink r:id="rId42" w:anchor="/document/7256044/entry/1102" w:history="1">
        <w:r w:rsidR="000B3CB8" w:rsidRPr="00C65E74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пунктах 2</w:t>
        </w:r>
      </w:hyperlink>
      <w:r w:rsidR="000B3CB8"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> и </w:t>
      </w:r>
      <w:hyperlink r:id="rId43" w:anchor="/document/7256044/entry/110204" w:history="1">
        <w:r w:rsidR="000B3CB8" w:rsidRPr="00C65E74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2.3 части 1 статьи 1 </w:t>
        </w:r>
      </w:hyperlink>
      <w:r w:rsidR="000B3CB8"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Закона </w:t>
      </w:r>
      <w:r w:rsidR="00D633C3">
        <w:rPr>
          <w:rFonts w:ascii="Times New Roman" w:eastAsia="Times New Roman" w:hAnsi="Times New Roman" w:cs="Times New Roman"/>
          <w:sz w:val="28"/>
          <w:szCs w:val="28"/>
          <w:lang w:eastAsia="ru-RU"/>
        </w:rPr>
        <w:t>№</w:t>
      </w:r>
      <w:r w:rsidR="000B3CB8"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> 583-ОЗ.</w:t>
      </w:r>
    </w:p>
    <w:p w:rsidR="00C65E74" w:rsidRDefault="00C65E74" w:rsidP="00C65E74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C65E74" w:rsidRDefault="00C65E74" w:rsidP="00C65E74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C65E74" w:rsidRDefault="00C65E74" w:rsidP="00C65E74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C65E74" w:rsidRDefault="00C65E74" w:rsidP="00C65E74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C65E74" w:rsidRDefault="00C65E74" w:rsidP="00C65E74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C65E74" w:rsidRDefault="00C65E74" w:rsidP="00C65E74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C65E74" w:rsidRDefault="00C65E74" w:rsidP="00C65E74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C65E74" w:rsidRDefault="00C65E74" w:rsidP="00C65E74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C65E74" w:rsidRDefault="00C65E74" w:rsidP="00C65E74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C65E74" w:rsidRDefault="00C65E74" w:rsidP="00C65E74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C65E74" w:rsidRDefault="00C65E74" w:rsidP="00C65E74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C65E74" w:rsidRDefault="00C65E74" w:rsidP="00C65E74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C65E74" w:rsidRDefault="00C65E74" w:rsidP="00C65E74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C65E74" w:rsidRDefault="00C65E74" w:rsidP="00C65E74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C65E74" w:rsidRDefault="00C65E74" w:rsidP="00C65E74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C65E74" w:rsidRDefault="00C65E74" w:rsidP="00C65E74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C65E74" w:rsidRDefault="00C65E74" w:rsidP="00C65E74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C65E74" w:rsidRDefault="00C65E74" w:rsidP="00C65E74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C65E74" w:rsidRDefault="00C65E74" w:rsidP="00C65E74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C65E74" w:rsidRDefault="00C65E74" w:rsidP="00C65E74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C65E74" w:rsidRDefault="00C65E74" w:rsidP="00C65E74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C65E74" w:rsidRDefault="00C65E74" w:rsidP="00C65E74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C65E74" w:rsidRDefault="00C65E74" w:rsidP="00C65E74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C65E74" w:rsidRDefault="00C65E74" w:rsidP="00C65E74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C65E74" w:rsidRDefault="00C65E74" w:rsidP="00C65E74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C65E74" w:rsidRDefault="00C65E74" w:rsidP="00C65E74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C65E74" w:rsidRDefault="00C65E74" w:rsidP="00C65E74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C65E74" w:rsidRDefault="00C65E74" w:rsidP="00C65E74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C65E74" w:rsidRDefault="00C65E74" w:rsidP="00C65E74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C65E74" w:rsidRDefault="00C65E74" w:rsidP="00C65E74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C65E74" w:rsidRDefault="00C65E74" w:rsidP="00C65E74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C65E74" w:rsidRDefault="00C65E74" w:rsidP="00C65E74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C65E74" w:rsidRDefault="00C65E74" w:rsidP="00C65E74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C65E74" w:rsidRDefault="00C65E74" w:rsidP="00C65E74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C65E74" w:rsidRDefault="00C65E74" w:rsidP="00C65E74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C65E74" w:rsidRDefault="00C65E74" w:rsidP="00C65E74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C65E74" w:rsidRDefault="00C65E74" w:rsidP="00C65E74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9B277E" w:rsidRPr="00C65E74" w:rsidRDefault="000B3CB8" w:rsidP="00C65E74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C65E7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lastRenderedPageBreak/>
        <w:t xml:space="preserve">ПРИЛОЖЕНИЕ </w:t>
      </w:r>
      <w:r w:rsidR="00C65E74" w:rsidRPr="00C65E7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№</w:t>
      </w:r>
      <w:r w:rsidRPr="00C65E7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 1</w:t>
      </w:r>
      <w:r w:rsidRPr="00C65E7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  <w:t>к </w:t>
      </w:r>
      <w:hyperlink r:id="rId44" w:anchor="/document/7255034/entry/1000" w:history="1">
        <w:r w:rsidRPr="00C65E74">
          <w:rPr>
            <w:rFonts w:ascii="Times New Roman" w:eastAsia="Times New Roman" w:hAnsi="Times New Roman" w:cs="Times New Roman"/>
            <w:bCs/>
            <w:sz w:val="28"/>
            <w:szCs w:val="28"/>
            <w:lang w:eastAsia="ru-RU"/>
          </w:rPr>
          <w:t>Порядку</w:t>
        </w:r>
      </w:hyperlink>
      <w:r w:rsidRPr="00C65E7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 определения размера арендной</w:t>
      </w:r>
      <w:r w:rsidRPr="00C65E7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  <w:t xml:space="preserve">платы за земельные участки, </w:t>
      </w:r>
      <w:r w:rsidR="009B277E" w:rsidRPr="00C65E7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находящиеся </w:t>
      </w:r>
    </w:p>
    <w:p w:rsidR="000B3CB8" w:rsidRPr="00C65E74" w:rsidRDefault="009B277E" w:rsidP="00C65E74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65E7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 муниципальной собственности</w:t>
      </w:r>
      <w:r w:rsidR="000B3CB8" w:rsidRPr="00C65E7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</w:r>
      <w:r w:rsidRPr="00C65E7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Убинского района Новосибирской области</w:t>
      </w:r>
      <w:r w:rsidR="000B3CB8" w:rsidRPr="00C65E7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  <w:t>и предоставленные в аренду без торгов</w:t>
      </w:r>
      <w:r w:rsidR="000B3CB8" w:rsidRPr="00C65E7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</w:r>
    </w:p>
    <w:p w:rsidR="000B3CB8" w:rsidRPr="00C65E74" w:rsidRDefault="000B3CB8" w:rsidP="00C65E7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>Значение коэффициента,</w:t>
      </w:r>
      <w:r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устанавливающего зависимость арендной платы от вида разрешенного использования земельного участка (</w:t>
      </w:r>
      <w:proofErr w:type="spellStart"/>
      <w:r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>Кз</w:t>
      </w:r>
      <w:proofErr w:type="spellEnd"/>
      <w:r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</w:p>
    <w:tbl>
      <w:tblPr>
        <w:tblW w:w="10482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154"/>
        <w:gridCol w:w="2746"/>
        <w:gridCol w:w="4314"/>
        <w:gridCol w:w="2268"/>
      </w:tblGrid>
      <w:tr w:rsidR="00C65E74" w:rsidRPr="00C65E74" w:rsidTr="003D0D99">
        <w:tc>
          <w:tcPr>
            <w:tcW w:w="11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0D7C6E" w:rsidRPr="00C65E74" w:rsidRDefault="005823FD" w:rsidP="00C65E7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№</w:t>
            </w:r>
            <w:r w:rsidR="000D7C6E"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Сегмента</w:t>
            </w:r>
          </w:p>
        </w:tc>
        <w:tc>
          <w:tcPr>
            <w:tcW w:w="27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0D7C6E" w:rsidRPr="00C65E74" w:rsidRDefault="000D7C6E" w:rsidP="00C65E7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Сегмент рынка недвижимости</w:t>
            </w:r>
          </w:p>
        </w:tc>
        <w:tc>
          <w:tcPr>
            <w:tcW w:w="43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0D7C6E" w:rsidRPr="00C65E74" w:rsidRDefault="000D7C6E" w:rsidP="00C65E7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Наименование вида разрешенного использования земельного участка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0D7C6E" w:rsidRPr="00C65E74" w:rsidRDefault="000D7C6E" w:rsidP="00C65E7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Значение коэффициента Убинском районе Новосибирской области, %</w:t>
            </w:r>
          </w:p>
        </w:tc>
      </w:tr>
      <w:tr w:rsidR="00C65E74" w:rsidRPr="00C65E74" w:rsidTr="003D0D99">
        <w:tc>
          <w:tcPr>
            <w:tcW w:w="11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0D7C6E" w:rsidRPr="00C65E74" w:rsidRDefault="000D7C6E" w:rsidP="00C65E7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27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0D7C6E" w:rsidRPr="00C65E74" w:rsidRDefault="000D7C6E" w:rsidP="00C65E7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Сельскохозяйственное использование</w:t>
            </w:r>
          </w:p>
        </w:tc>
        <w:tc>
          <w:tcPr>
            <w:tcW w:w="43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0D7C6E" w:rsidRPr="00C65E74" w:rsidRDefault="000D7C6E" w:rsidP="00C65E7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Сельскохозяйственное использование (</w:t>
            </w:r>
            <w:hyperlink r:id="rId45" w:anchor="/document/75062082/entry/1010" w:history="1">
              <w:r w:rsidRPr="00C65E74">
                <w:rPr>
                  <w:rFonts w:ascii="Times New Roman" w:eastAsia="Times New Roman" w:hAnsi="Times New Roman" w:cs="Times New Roman"/>
                  <w:sz w:val="28"/>
                  <w:szCs w:val="28"/>
                  <w:lang w:eastAsia="ru-RU"/>
                </w:rPr>
                <w:t>1.0</w:t>
              </w:r>
            </w:hyperlink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), Растениеводство (</w:t>
            </w:r>
            <w:hyperlink r:id="rId46" w:anchor="/document/75062082/entry/1011" w:history="1">
              <w:r w:rsidRPr="00C65E74">
                <w:rPr>
                  <w:rFonts w:ascii="Times New Roman" w:eastAsia="Times New Roman" w:hAnsi="Times New Roman" w:cs="Times New Roman"/>
                  <w:sz w:val="28"/>
                  <w:szCs w:val="28"/>
                  <w:lang w:eastAsia="ru-RU"/>
                </w:rPr>
                <w:t>1.1</w:t>
              </w:r>
            </w:hyperlink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), Выращивание зерновых и иных сельскохозяйственных культур (</w:t>
            </w:r>
            <w:hyperlink r:id="rId47" w:anchor="/document/75062082/entry/1012" w:history="1">
              <w:r w:rsidRPr="00C65E74">
                <w:rPr>
                  <w:rFonts w:ascii="Times New Roman" w:eastAsia="Times New Roman" w:hAnsi="Times New Roman" w:cs="Times New Roman"/>
                  <w:sz w:val="28"/>
                  <w:szCs w:val="28"/>
                  <w:lang w:eastAsia="ru-RU"/>
                </w:rPr>
                <w:t>1.2</w:t>
              </w:r>
            </w:hyperlink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), Овощеводство (</w:t>
            </w:r>
            <w:hyperlink r:id="rId48" w:anchor="/document/75062082/entry/1013" w:history="1">
              <w:r w:rsidRPr="00C65E74">
                <w:rPr>
                  <w:rFonts w:ascii="Times New Roman" w:eastAsia="Times New Roman" w:hAnsi="Times New Roman" w:cs="Times New Roman"/>
                  <w:sz w:val="28"/>
                  <w:szCs w:val="28"/>
                  <w:lang w:eastAsia="ru-RU"/>
                </w:rPr>
                <w:t>1.3</w:t>
              </w:r>
            </w:hyperlink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), Выращивание тонизирующих, лекарственных, цветочных культур (</w:t>
            </w:r>
            <w:hyperlink r:id="rId49" w:anchor="/document/75062082/entry/1014" w:history="1">
              <w:r w:rsidRPr="00C65E74">
                <w:rPr>
                  <w:rFonts w:ascii="Times New Roman" w:eastAsia="Times New Roman" w:hAnsi="Times New Roman" w:cs="Times New Roman"/>
                  <w:sz w:val="28"/>
                  <w:szCs w:val="28"/>
                  <w:lang w:eastAsia="ru-RU"/>
                </w:rPr>
                <w:t>1.4</w:t>
              </w:r>
            </w:hyperlink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), Садоводство (</w:t>
            </w:r>
            <w:hyperlink r:id="rId50" w:anchor="/document/75062082/entry/1015" w:history="1">
              <w:r w:rsidRPr="00C65E74">
                <w:rPr>
                  <w:rFonts w:ascii="Times New Roman" w:eastAsia="Times New Roman" w:hAnsi="Times New Roman" w:cs="Times New Roman"/>
                  <w:sz w:val="28"/>
                  <w:szCs w:val="28"/>
                  <w:lang w:eastAsia="ru-RU"/>
                </w:rPr>
                <w:t>1.5</w:t>
              </w:r>
            </w:hyperlink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), Виноградарство (</w:t>
            </w:r>
            <w:hyperlink r:id="rId51" w:anchor="/document/75062082/entry/1151" w:history="1">
              <w:r w:rsidRPr="00C65E74">
                <w:rPr>
                  <w:rFonts w:ascii="Times New Roman" w:eastAsia="Times New Roman" w:hAnsi="Times New Roman" w:cs="Times New Roman"/>
                  <w:sz w:val="28"/>
                  <w:szCs w:val="28"/>
                  <w:lang w:eastAsia="ru-RU"/>
                </w:rPr>
                <w:t>1.5.1</w:t>
              </w:r>
            </w:hyperlink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), Выращивание льна и конопли (</w:t>
            </w:r>
            <w:hyperlink r:id="rId52" w:anchor="/document/75062082/entry/1016" w:history="1">
              <w:r w:rsidRPr="00C65E74">
                <w:rPr>
                  <w:rFonts w:ascii="Times New Roman" w:eastAsia="Times New Roman" w:hAnsi="Times New Roman" w:cs="Times New Roman"/>
                  <w:sz w:val="28"/>
                  <w:szCs w:val="28"/>
                  <w:lang w:eastAsia="ru-RU"/>
                </w:rPr>
                <w:t>1.6</w:t>
              </w:r>
            </w:hyperlink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), Животноводство (</w:t>
            </w:r>
            <w:hyperlink r:id="rId53" w:anchor="/document/75062082/entry/1017" w:history="1">
              <w:r w:rsidRPr="00C65E74">
                <w:rPr>
                  <w:rFonts w:ascii="Times New Roman" w:eastAsia="Times New Roman" w:hAnsi="Times New Roman" w:cs="Times New Roman"/>
                  <w:sz w:val="28"/>
                  <w:szCs w:val="28"/>
                  <w:lang w:eastAsia="ru-RU"/>
                </w:rPr>
                <w:t>1.7</w:t>
              </w:r>
            </w:hyperlink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), Скотоводство (</w:t>
            </w:r>
            <w:hyperlink r:id="rId54" w:anchor="/document/75062082/entry/1018" w:history="1">
              <w:r w:rsidRPr="00C65E74">
                <w:rPr>
                  <w:rFonts w:ascii="Times New Roman" w:eastAsia="Times New Roman" w:hAnsi="Times New Roman" w:cs="Times New Roman"/>
                  <w:sz w:val="28"/>
                  <w:szCs w:val="28"/>
                  <w:lang w:eastAsia="ru-RU"/>
                </w:rPr>
                <w:t>1.8</w:t>
              </w:r>
            </w:hyperlink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), Звероводство (</w:t>
            </w:r>
            <w:hyperlink r:id="rId55" w:anchor="/document/75062082/entry/1019" w:history="1">
              <w:r w:rsidRPr="00C65E74">
                <w:rPr>
                  <w:rFonts w:ascii="Times New Roman" w:eastAsia="Times New Roman" w:hAnsi="Times New Roman" w:cs="Times New Roman"/>
                  <w:sz w:val="28"/>
                  <w:szCs w:val="28"/>
                  <w:lang w:eastAsia="ru-RU"/>
                </w:rPr>
                <w:t>1.9</w:t>
              </w:r>
            </w:hyperlink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), Птицеводство (</w:t>
            </w:r>
            <w:hyperlink r:id="rId56" w:anchor="/document/75062082/entry/1110" w:history="1">
              <w:r w:rsidRPr="00C65E74">
                <w:rPr>
                  <w:rFonts w:ascii="Times New Roman" w:eastAsia="Times New Roman" w:hAnsi="Times New Roman" w:cs="Times New Roman"/>
                  <w:sz w:val="28"/>
                  <w:szCs w:val="28"/>
                  <w:lang w:eastAsia="ru-RU"/>
                </w:rPr>
                <w:t>1.10</w:t>
              </w:r>
            </w:hyperlink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), Свиноводство (</w:t>
            </w:r>
            <w:hyperlink r:id="rId57" w:anchor="/document/75062082/entry/1111" w:history="1">
              <w:r w:rsidRPr="00C65E74">
                <w:rPr>
                  <w:rFonts w:ascii="Times New Roman" w:eastAsia="Times New Roman" w:hAnsi="Times New Roman" w:cs="Times New Roman"/>
                  <w:sz w:val="28"/>
                  <w:szCs w:val="28"/>
                  <w:lang w:eastAsia="ru-RU"/>
                </w:rPr>
                <w:t>1.11</w:t>
              </w:r>
            </w:hyperlink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), Пчеловодство (</w:t>
            </w:r>
            <w:hyperlink r:id="rId58" w:anchor="/document/75062082/entry/1112" w:history="1">
              <w:r w:rsidRPr="00C65E74">
                <w:rPr>
                  <w:rFonts w:ascii="Times New Roman" w:eastAsia="Times New Roman" w:hAnsi="Times New Roman" w:cs="Times New Roman"/>
                  <w:sz w:val="28"/>
                  <w:szCs w:val="28"/>
                  <w:lang w:eastAsia="ru-RU"/>
                </w:rPr>
                <w:t>1.12</w:t>
              </w:r>
            </w:hyperlink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), Рыбоводство (</w:t>
            </w:r>
            <w:hyperlink r:id="rId59" w:anchor="/document/75062082/entry/1113" w:history="1">
              <w:r w:rsidRPr="00C65E74">
                <w:rPr>
                  <w:rFonts w:ascii="Times New Roman" w:eastAsia="Times New Roman" w:hAnsi="Times New Roman" w:cs="Times New Roman"/>
                  <w:sz w:val="28"/>
                  <w:szCs w:val="28"/>
                  <w:lang w:eastAsia="ru-RU"/>
                </w:rPr>
                <w:t>1.13</w:t>
              </w:r>
            </w:hyperlink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), Ведение личного подсобного хозяйства на полевых участках (</w:t>
            </w:r>
            <w:hyperlink r:id="rId60" w:anchor="/document/75062082/entry/1116" w:history="1">
              <w:r w:rsidRPr="00C65E74">
                <w:rPr>
                  <w:rFonts w:ascii="Times New Roman" w:eastAsia="Times New Roman" w:hAnsi="Times New Roman" w:cs="Times New Roman"/>
                  <w:sz w:val="28"/>
                  <w:szCs w:val="28"/>
                  <w:lang w:eastAsia="ru-RU"/>
                </w:rPr>
                <w:t>1.16</w:t>
              </w:r>
            </w:hyperlink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), Питомники (</w:t>
            </w:r>
            <w:hyperlink r:id="rId61" w:anchor="/document/75062082/entry/1117" w:history="1">
              <w:r w:rsidRPr="00C65E74">
                <w:rPr>
                  <w:rFonts w:ascii="Times New Roman" w:eastAsia="Times New Roman" w:hAnsi="Times New Roman" w:cs="Times New Roman"/>
                  <w:sz w:val="28"/>
                  <w:szCs w:val="28"/>
                  <w:lang w:eastAsia="ru-RU"/>
                </w:rPr>
                <w:t>1.17</w:t>
              </w:r>
            </w:hyperlink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), Сенокошение (</w:t>
            </w:r>
            <w:hyperlink r:id="rId62" w:anchor="/document/75062082/entry/1119" w:history="1">
              <w:r w:rsidRPr="00C65E74">
                <w:rPr>
                  <w:rFonts w:ascii="Times New Roman" w:eastAsia="Times New Roman" w:hAnsi="Times New Roman" w:cs="Times New Roman"/>
                  <w:sz w:val="28"/>
                  <w:szCs w:val="28"/>
                  <w:lang w:eastAsia="ru-RU"/>
                </w:rPr>
                <w:t>1.19</w:t>
              </w:r>
            </w:hyperlink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), Выпас сельскохозяйственных животных (</w:t>
            </w:r>
            <w:hyperlink r:id="rId63" w:anchor="/document/75062082/entry/1120" w:history="1">
              <w:r w:rsidRPr="00C65E74">
                <w:rPr>
                  <w:rFonts w:ascii="Times New Roman" w:eastAsia="Times New Roman" w:hAnsi="Times New Roman" w:cs="Times New Roman"/>
                  <w:sz w:val="28"/>
                  <w:szCs w:val="28"/>
                  <w:lang w:eastAsia="ru-RU"/>
                </w:rPr>
                <w:t>1.20</w:t>
              </w:r>
            </w:hyperlink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)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0D7C6E" w:rsidRPr="00C65E74" w:rsidRDefault="000D7C6E" w:rsidP="00C65E7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3,3</w:t>
            </w:r>
          </w:p>
        </w:tc>
      </w:tr>
      <w:tr w:rsidR="00C65E74" w:rsidRPr="00C65E74" w:rsidTr="003D0D99">
        <w:tc>
          <w:tcPr>
            <w:tcW w:w="11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0D7C6E" w:rsidRPr="00C65E74" w:rsidRDefault="000D7C6E" w:rsidP="00C65E7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2.1</w:t>
            </w:r>
          </w:p>
        </w:tc>
        <w:tc>
          <w:tcPr>
            <w:tcW w:w="27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0D7C6E" w:rsidRPr="00C65E74" w:rsidRDefault="000D7C6E" w:rsidP="00C65E7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Жилая застройка (</w:t>
            </w:r>
            <w:proofErr w:type="spellStart"/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среднеэтажная</w:t>
            </w:r>
            <w:proofErr w:type="spellEnd"/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и многоэтажная)</w:t>
            </w:r>
          </w:p>
        </w:tc>
        <w:tc>
          <w:tcPr>
            <w:tcW w:w="43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0D7C6E" w:rsidRPr="00C65E74" w:rsidRDefault="000D7C6E" w:rsidP="00C65E7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Жилая застройка (</w:t>
            </w:r>
            <w:hyperlink r:id="rId64" w:anchor="/document/75062082/entry/1020" w:history="1">
              <w:r w:rsidRPr="00C65E74">
                <w:rPr>
                  <w:rFonts w:ascii="Times New Roman" w:eastAsia="Times New Roman" w:hAnsi="Times New Roman" w:cs="Times New Roman"/>
                  <w:sz w:val="28"/>
                  <w:szCs w:val="28"/>
                  <w:lang w:eastAsia="ru-RU"/>
                </w:rPr>
                <w:t>2.0</w:t>
              </w:r>
            </w:hyperlink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), </w:t>
            </w:r>
            <w:proofErr w:type="spellStart"/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Среднеэтажная</w:t>
            </w:r>
            <w:proofErr w:type="spellEnd"/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жилая застройка (</w:t>
            </w:r>
            <w:hyperlink r:id="rId65" w:anchor="/document/75062082/entry/1025" w:history="1">
              <w:r w:rsidRPr="00C65E74">
                <w:rPr>
                  <w:rFonts w:ascii="Times New Roman" w:eastAsia="Times New Roman" w:hAnsi="Times New Roman" w:cs="Times New Roman"/>
                  <w:sz w:val="28"/>
                  <w:szCs w:val="28"/>
                  <w:lang w:eastAsia="ru-RU"/>
                </w:rPr>
                <w:t>2.5</w:t>
              </w:r>
            </w:hyperlink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), Многоэтажная жилая застройка (высотная застройка) (</w:t>
            </w:r>
            <w:hyperlink r:id="rId66" w:anchor="/document/75062082/entry/1026" w:history="1">
              <w:r w:rsidRPr="00C65E74">
                <w:rPr>
                  <w:rFonts w:ascii="Times New Roman" w:eastAsia="Times New Roman" w:hAnsi="Times New Roman" w:cs="Times New Roman"/>
                  <w:sz w:val="28"/>
                  <w:szCs w:val="28"/>
                  <w:lang w:eastAsia="ru-RU"/>
                </w:rPr>
                <w:t>2.6</w:t>
              </w:r>
            </w:hyperlink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)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0D7C6E" w:rsidRPr="00C65E74" w:rsidRDefault="000D7C6E" w:rsidP="00C65E7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3,8</w:t>
            </w:r>
          </w:p>
        </w:tc>
      </w:tr>
      <w:tr w:rsidR="00C65E74" w:rsidRPr="00C65E74" w:rsidTr="003D0D99">
        <w:tc>
          <w:tcPr>
            <w:tcW w:w="11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0D7C6E" w:rsidRPr="00C65E74" w:rsidRDefault="000D7C6E" w:rsidP="00C65E7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2.2</w:t>
            </w:r>
          </w:p>
        </w:tc>
        <w:tc>
          <w:tcPr>
            <w:tcW w:w="27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0D7C6E" w:rsidRPr="00C65E74" w:rsidRDefault="000D7C6E" w:rsidP="00C65E7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Малоэтажная жилая застройка</w:t>
            </w:r>
          </w:p>
        </w:tc>
        <w:tc>
          <w:tcPr>
            <w:tcW w:w="43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0D7C6E" w:rsidRPr="00C65E74" w:rsidRDefault="000D7C6E" w:rsidP="00C65E7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Для индивидуального жилищного строительства (</w:t>
            </w:r>
            <w:hyperlink r:id="rId67" w:anchor="/document/75062082/entry/1021" w:history="1">
              <w:r w:rsidRPr="00C65E74">
                <w:rPr>
                  <w:rFonts w:ascii="Times New Roman" w:eastAsia="Times New Roman" w:hAnsi="Times New Roman" w:cs="Times New Roman"/>
                  <w:sz w:val="28"/>
                  <w:szCs w:val="28"/>
                  <w:lang w:eastAsia="ru-RU"/>
                </w:rPr>
                <w:t>2.1</w:t>
              </w:r>
            </w:hyperlink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), Малоэтажная многоквартирная жилая застройка (</w:t>
            </w:r>
            <w:hyperlink r:id="rId68" w:anchor="/document/75062082/entry/1211" w:history="1">
              <w:r w:rsidRPr="00C65E74">
                <w:rPr>
                  <w:rFonts w:ascii="Times New Roman" w:eastAsia="Times New Roman" w:hAnsi="Times New Roman" w:cs="Times New Roman"/>
                  <w:sz w:val="28"/>
                  <w:szCs w:val="28"/>
                  <w:lang w:eastAsia="ru-RU"/>
                </w:rPr>
                <w:t>2.1.1</w:t>
              </w:r>
            </w:hyperlink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), Для ведения личного подсобного хозяйства (приусадебный земельный участок) </w:t>
            </w:r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(</w:t>
            </w:r>
            <w:hyperlink r:id="rId69" w:anchor="/document/75062082/entry/1022" w:history="1">
              <w:r w:rsidRPr="00C65E74">
                <w:rPr>
                  <w:rFonts w:ascii="Times New Roman" w:eastAsia="Times New Roman" w:hAnsi="Times New Roman" w:cs="Times New Roman"/>
                  <w:sz w:val="28"/>
                  <w:szCs w:val="28"/>
                  <w:lang w:eastAsia="ru-RU"/>
                </w:rPr>
                <w:t>2.2</w:t>
              </w:r>
            </w:hyperlink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), Блокированная жилая застройка (</w:t>
            </w:r>
            <w:hyperlink r:id="rId70" w:anchor="/document/75062082/entry/1023" w:history="1">
              <w:r w:rsidRPr="00C65E74">
                <w:rPr>
                  <w:rFonts w:ascii="Times New Roman" w:eastAsia="Times New Roman" w:hAnsi="Times New Roman" w:cs="Times New Roman"/>
                  <w:sz w:val="28"/>
                  <w:szCs w:val="28"/>
                  <w:lang w:eastAsia="ru-RU"/>
                </w:rPr>
                <w:t>2.3</w:t>
              </w:r>
            </w:hyperlink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), Земельные участки, входящие в состав общего имущества собственников индивидуальных жилых домов в малоэтажном жилом комплексе (</w:t>
            </w:r>
            <w:hyperlink r:id="rId71" w:anchor="/document/75062082/entry/1140" w:history="1">
              <w:r w:rsidRPr="00C65E74">
                <w:rPr>
                  <w:rFonts w:ascii="Times New Roman" w:eastAsia="Times New Roman" w:hAnsi="Times New Roman" w:cs="Times New Roman"/>
                  <w:sz w:val="28"/>
                  <w:szCs w:val="28"/>
                  <w:lang w:eastAsia="ru-RU"/>
                </w:rPr>
                <w:t>14.0</w:t>
              </w:r>
            </w:hyperlink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)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0D7C6E" w:rsidRPr="00C65E74" w:rsidRDefault="000D7C6E" w:rsidP="00C65E7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1,5</w:t>
            </w:r>
          </w:p>
        </w:tc>
      </w:tr>
      <w:tr w:rsidR="00C65E74" w:rsidRPr="00C65E74" w:rsidTr="003D0D99">
        <w:tc>
          <w:tcPr>
            <w:tcW w:w="11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0D7C6E" w:rsidRPr="00C65E74" w:rsidRDefault="000D7C6E" w:rsidP="00C65E7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2.7</w:t>
            </w:r>
          </w:p>
        </w:tc>
        <w:tc>
          <w:tcPr>
            <w:tcW w:w="27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0D7C6E" w:rsidRPr="00C65E74" w:rsidRDefault="000D7C6E" w:rsidP="00C65E7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Хранение автотранспорта</w:t>
            </w:r>
          </w:p>
        </w:tc>
        <w:tc>
          <w:tcPr>
            <w:tcW w:w="43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0D7C6E" w:rsidRPr="00C65E74" w:rsidRDefault="000D7C6E" w:rsidP="00C65E7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Хранение автотранспорта (</w:t>
            </w:r>
            <w:hyperlink r:id="rId72" w:anchor="/document/75062082/entry/1140" w:history="1">
              <w:r w:rsidRPr="00C65E74">
                <w:rPr>
                  <w:rFonts w:ascii="Times New Roman" w:eastAsia="Times New Roman" w:hAnsi="Times New Roman" w:cs="Times New Roman"/>
                  <w:sz w:val="28"/>
                  <w:szCs w:val="28"/>
                  <w:lang w:eastAsia="ru-RU"/>
                </w:rPr>
                <w:t>2.7.1</w:t>
              </w:r>
            </w:hyperlink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), Размещение гаражей для собственных нужд (</w:t>
            </w:r>
            <w:hyperlink r:id="rId73" w:anchor="/document/75062082/entry/1272" w:history="1">
              <w:r w:rsidRPr="00C65E74">
                <w:rPr>
                  <w:rFonts w:ascii="Times New Roman" w:eastAsia="Times New Roman" w:hAnsi="Times New Roman" w:cs="Times New Roman"/>
                  <w:sz w:val="28"/>
                  <w:szCs w:val="28"/>
                  <w:lang w:eastAsia="ru-RU"/>
                </w:rPr>
                <w:t>2.7.2</w:t>
              </w:r>
            </w:hyperlink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)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0D7C6E" w:rsidRPr="00C65E74" w:rsidRDefault="000D7C6E" w:rsidP="00C65E7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1,9</w:t>
            </w:r>
          </w:p>
        </w:tc>
      </w:tr>
      <w:tr w:rsidR="00C65E74" w:rsidRPr="00C65E74" w:rsidTr="003D0D99">
        <w:tc>
          <w:tcPr>
            <w:tcW w:w="11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0D7C6E" w:rsidRPr="00C65E74" w:rsidRDefault="000D7C6E" w:rsidP="00C65E7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27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0D7C6E" w:rsidRPr="00C65E74" w:rsidRDefault="000D7C6E" w:rsidP="00C65E7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Общественное использование</w:t>
            </w:r>
          </w:p>
        </w:tc>
        <w:tc>
          <w:tcPr>
            <w:tcW w:w="43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0D7C6E" w:rsidRPr="00C65E74" w:rsidRDefault="000D7C6E" w:rsidP="00C65E7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Научное обеспечение сельского хозяйства (</w:t>
            </w:r>
            <w:hyperlink r:id="rId74" w:anchor="/document/75062082/entry/1114" w:history="1">
              <w:r w:rsidRPr="00C65E74">
                <w:rPr>
                  <w:rFonts w:ascii="Times New Roman" w:eastAsia="Times New Roman" w:hAnsi="Times New Roman" w:cs="Times New Roman"/>
                  <w:sz w:val="28"/>
                  <w:szCs w:val="28"/>
                  <w:lang w:eastAsia="ru-RU"/>
                </w:rPr>
                <w:t>1.14</w:t>
              </w:r>
            </w:hyperlink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), Обслуживание жилой застройки (</w:t>
            </w:r>
            <w:hyperlink r:id="rId75" w:anchor="/document/75062082/entry/1027" w:history="1">
              <w:r w:rsidRPr="00C65E74">
                <w:rPr>
                  <w:rFonts w:ascii="Times New Roman" w:eastAsia="Times New Roman" w:hAnsi="Times New Roman" w:cs="Times New Roman"/>
                  <w:sz w:val="28"/>
                  <w:szCs w:val="28"/>
                  <w:lang w:eastAsia="ru-RU"/>
                </w:rPr>
                <w:t>2.7</w:t>
              </w:r>
            </w:hyperlink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), Общественное использование объектов капитального строительства (</w:t>
            </w:r>
            <w:hyperlink r:id="rId76" w:anchor="/document/75062082/entry/1030" w:history="1">
              <w:r w:rsidRPr="00C65E74">
                <w:rPr>
                  <w:rFonts w:ascii="Times New Roman" w:eastAsia="Times New Roman" w:hAnsi="Times New Roman" w:cs="Times New Roman"/>
                  <w:sz w:val="28"/>
                  <w:szCs w:val="28"/>
                  <w:lang w:eastAsia="ru-RU"/>
                </w:rPr>
                <w:t>3.0</w:t>
              </w:r>
            </w:hyperlink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), Коммунальное обслуживание (</w:t>
            </w:r>
            <w:hyperlink r:id="rId77" w:anchor="/document/75062082/entry/1031" w:history="1">
              <w:r w:rsidRPr="00C65E74">
                <w:rPr>
                  <w:rFonts w:ascii="Times New Roman" w:eastAsia="Times New Roman" w:hAnsi="Times New Roman" w:cs="Times New Roman"/>
                  <w:sz w:val="28"/>
                  <w:szCs w:val="28"/>
                  <w:lang w:eastAsia="ru-RU"/>
                </w:rPr>
                <w:t>3.1</w:t>
              </w:r>
            </w:hyperlink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), Предоставление коммунальных услуг (</w:t>
            </w:r>
            <w:hyperlink r:id="rId78" w:anchor="/document/75062082/entry/1311" w:history="1">
              <w:r w:rsidRPr="00C65E74">
                <w:rPr>
                  <w:rFonts w:ascii="Times New Roman" w:eastAsia="Times New Roman" w:hAnsi="Times New Roman" w:cs="Times New Roman"/>
                  <w:sz w:val="28"/>
                  <w:szCs w:val="28"/>
                  <w:lang w:eastAsia="ru-RU"/>
                </w:rPr>
                <w:t>3.1.1</w:t>
              </w:r>
            </w:hyperlink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), Социальное обслуживание (</w:t>
            </w:r>
            <w:hyperlink r:id="rId79" w:anchor="/document/75062082/entry/1032" w:history="1">
              <w:r w:rsidRPr="00C65E74">
                <w:rPr>
                  <w:rFonts w:ascii="Times New Roman" w:eastAsia="Times New Roman" w:hAnsi="Times New Roman" w:cs="Times New Roman"/>
                  <w:sz w:val="28"/>
                  <w:szCs w:val="28"/>
                  <w:lang w:eastAsia="ru-RU"/>
                </w:rPr>
                <w:t>3.2</w:t>
              </w:r>
            </w:hyperlink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), Дома социального обслуживания (</w:t>
            </w:r>
            <w:hyperlink r:id="rId80" w:anchor="/document/75062082/entry/1321" w:history="1">
              <w:r w:rsidRPr="00C65E74">
                <w:rPr>
                  <w:rFonts w:ascii="Times New Roman" w:eastAsia="Times New Roman" w:hAnsi="Times New Roman" w:cs="Times New Roman"/>
                  <w:sz w:val="28"/>
                  <w:szCs w:val="28"/>
                  <w:lang w:eastAsia="ru-RU"/>
                </w:rPr>
                <w:t>3.2.1</w:t>
              </w:r>
            </w:hyperlink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), Оказание социальной помощи населению (</w:t>
            </w:r>
            <w:hyperlink r:id="rId81" w:anchor="/document/75062082/entry/1322" w:history="1">
              <w:r w:rsidRPr="00C65E74">
                <w:rPr>
                  <w:rFonts w:ascii="Times New Roman" w:eastAsia="Times New Roman" w:hAnsi="Times New Roman" w:cs="Times New Roman"/>
                  <w:sz w:val="28"/>
                  <w:szCs w:val="28"/>
                  <w:lang w:eastAsia="ru-RU"/>
                </w:rPr>
                <w:t>3.2.2</w:t>
              </w:r>
            </w:hyperlink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), Общежития (</w:t>
            </w:r>
            <w:hyperlink r:id="rId82" w:anchor="/document/75062082/entry/1324" w:history="1">
              <w:r w:rsidRPr="00C65E74">
                <w:rPr>
                  <w:rFonts w:ascii="Times New Roman" w:eastAsia="Times New Roman" w:hAnsi="Times New Roman" w:cs="Times New Roman"/>
                  <w:sz w:val="28"/>
                  <w:szCs w:val="28"/>
                  <w:lang w:eastAsia="ru-RU"/>
                </w:rPr>
                <w:t>3.2.4</w:t>
              </w:r>
            </w:hyperlink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), Бытовое обслуживание (</w:t>
            </w:r>
            <w:hyperlink r:id="rId83" w:anchor="/document/75062082/entry/1033" w:history="1">
              <w:r w:rsidRPr="00C65E74">
                <w:rPr>
                  <w:rFonts w:ascii="Times New Roman" w:eastAsia="Times New Roman" w:hAnsi="Times New Roman" w:cs="Times New Roman"/>
                  <w:sz w:val="28"/>
                  <w:szCs w:val="28"/>
                  <w:lang w:eastAsia="ru-RU"/>
                </w:rPr>
                <w:t>3.3</w:t>
              </w:r>
            </w:hyperlink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), Здравоохранение (</w:t>
            </w:r>
            <w:hyperlink r:id="rId84" w:anchor="/document/75062082/entry/1034" w:history="1">
              <w:r w:rsidRPr="00C65E74">
                <w:rPr>
                  <w:rFonts w:ascii="Times New Roman" w:eastAsia="Times New Roman" w:hAnsi="Times New Roman" w:cs="Times New Roman"/>
                  <w:sz w:val="28"/>
                  <w:szCs w:val="28"/>
                  <w:lang w:eastAsia="ru-RU"/>
                </w:rPr>
                <w:t>3.4</w:t>
              </w:r>
            </w:hyperlink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), Амбулаторно-поликлиническое обслуживание (</w:t>
            </w:r>
            <w:hyperlink r:id="rId85" w:anchor="/document/75062082/entry/1341" w:history="1">
              <w:r w:rsidRPr="00C65E74">
                <w:rPr>
                  <w:rFonts w:ascii="Times New Roman" w:eastAsia="Times New Roman" w:hAnsi="Times New Roman" w:cs="Times New Roman"/>
                  <w:sz w:val="28"/>
                  <w:szCs w:val="28"/>
                  <w:lang w:eastAsia="ru-RU"/>
                </w:rPr>
                <w:t>3.4.1</w:t>
              </w:r>
            </w:hyperlink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), Стационарное медицинское обслуживание (</w:t>
            </w:r>
            <w:hyperlink r:id="rId86" w:anchor="/document/75062082/entry/1342" w:history="1">
              <w:r w:rsidRPr="00C65E74">
                <w:rPr>
                  <w:rFonts w:ascii="Times New Roman" w:eastAsia="Times New Roman" w:hAnsi="Times New Roman" w:cs="Times New Roman"/>
                  <w:sz w:val="28"/>
                  <w:szCs w:val="28"/>
                  <w:lang w:eastAsia="ru-RU"/>
                </w:rPr>
                <w:t>3.4.2</w:t>
              </w:r>
            </w:hyperlink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), Медицинские организации особого назначения (</w:t>
            </w:r>
            <w:hyperlink r:id="rId87" w:anchor="/document/75062082/entry/1343" w:history="1">
              <w:r w:rsidRPr="00C65E74">
                <w:rPr>
                  <w:rFonts w:ascii="Times New Roman" w:eastAsia="Times New Roman" w:hAnsi="Times New Roman" w:cs="Times New Roman"/>
                  <w:sz w:val="28"/>
                  <w:szCs w:val="28"/>
                  <w:lang w:eastAsia="ru-RU"/>
                </w:rPr>
                <w:t>3.4.3</w:t>
              </w:r>
            </w:hyperlink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), Образование и просвещение (</w:t>
            </w:r>
            <w:hyperlink r:id="rId88" w:anchor="/document/75062082/entry/1035" w:history="1">
              <w:r w:rsidRPr="00C65E74">
                <w:rPr>
                  <w:rFonts w:ascii="Times New Roman" w:eastAsia="Times New Roman" w:hAnsi="Times New Roman" w:cs="Times New Roman"/>
                  <w:sz w:val="28"/>
                  <w:szCs w:val="28"/>
                  <w:lang w:eastAsia="ru-RU"/>
                </w:rPr>
                <w:t>3.5</w:t>
              </w:r>
            </w:hyperlink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), Дошкольное, начальное и среднее общее образование (</w:t>
            </w:r>
            <w:hyperlink r:id="rId89" w:anchor="/document/75062082/entry/1351" w:history="1">
              <w:r w:rsidRPr="00C65E74">
                <w:rPr>
                  <w:rFonts w:ascii="Times New Roman" w:eastAsia="Times New Roman" w:hAnsi="Times New Roman" w:cs="Times New Roman"/>
                  <w:sz w:val="28"/>
                  <w:szCs w:val="28"/>
                  <w:lang w:eastAsia="ru-RU"/>
                </w:rPr>
                <w:t>3.5.1</w:t>
              </w:r>
            </w:hyperlink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), Среднее и высшее профессиональное образование (</w:t>
            </w:r>
            <w:hyperlink r:id="rId90" w:anchor="/document/75062082/entry/1352" w:history="1">
              <w:r w:rsidRPr="00C65E74">
                <w:rPr>
                  <w:rFonts w:ascii="Times New Roman" w:eastAsia="Times New Roman" w:hAnsi="Times New Roman" w:cs="Times New Roman"/>
                  <w:sz w:val="28"/>
                  <w:szCs w:val="28"/>
                  <w:lang w:eastAsia="ru-RU"/>
                </w:rPr>
                <w:t>3.5.2</w:t>
              </w:r>
            </w:hyperlink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), Культурное развитие (</w:t>
            </w:r>
            <w:hyperlink r:id="rId91" w:anchor="/document/75062082/entry/1036" w:history="1">
              <w:r w:rsidRPr="00C65E74">
                <w:rPr>
                  <w:rFonts w:ascii="Times New Roman" w:eastAsia="Times New Roman" w:hAnsi="Times New Roman" w:cs="Times New Roman"/>
                  <w:sz w:val="28"/>
                  <w:szCs w:val="28"/>
                  <w:lang w:eastAsia="ru-RU"/>
                </w:rPr>
                <w:t>3.6</w:t>
              </w:r>
            </w:hyperlink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), Объекты культурно-досуговой деятельности (</w:t>
            </w:r>
            <w:hyperlink r:id="rId92" w:anchor="/document/75062082/entry/1361" w:history="1">
              <w:r w:rsidRPr="00C65E74">
                <w:rPr>
                  <w:rFonts w:ascii="Times New Roman" w:eastAsia="Times New Roman" w:hAnsi="Times New Roman" w:cs="Times New Roman"/>
                  <w:sz w:val="28"/>
                  <w:szCs w:val="28"/>
                  <w:lang w:eastAsia="ru-RU"/>
                </w:rPr>
                <w:t>3.6.1</w:t>
              </w:r>
            </w:hyperlink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), Цирки и зверинцы (</w:t>
            </w:r>
            <w:hyperlink r:id="rId93" w:anchor="/document/75062082/entry/1363" w:history="1">
              <w:r w:rsidRPr="00C65E74">
                <w:rPr>
                  <w:rFonts w:ascii="Times New Roman" w:eastAsia="Times New Roman" w:hAnsi="Times New Roman" w:cs="Times New Roman"/>
                  <w:sz w:val="28"/>
                  <w:szCs w:val="28"/>
                  <w:lang w:eastAsia="ru-RU"/>
                </w:rPr>
                <w:t>3.6.3</w:t>
              </w:r>
            </w:hyperlink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), Религиозное использование (</w:t>
            </w:r>
            <w:hyperlink r:id="rId94" w:anchor="/document/75062082/entry/1037" w:history="1">
              <w:r w:rsidRPr="00C65E74">
                <w:rPr>
                  <w:rFonts w:ascii="Times New Roman" w:eastAsia="Times New Roman" w:hAnsi="Times New Roman" w:cs="Times New Roman"/>
                  <w:sz w:val="28"/>
                  <w:szCs w:val="28"/>
                  <w:lang w:eastAsia="ru-RU"/>
                </w:rPr>
                <w:t>3.7</w:t>
              </w:r>
            </w:hyperlink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), Осуществление религиозных обрядов (</w:t>
            </w:r>
            <w:hyperlink r:id="rId95" w:anchor="/document/75062082/entry/1371" w:history="1">
              <w:r w:rsidRPr="00C65E74">
                <w:rPr>
                  <w:rFonts w:ascii="Times New Roman" w:eastAsia="Times New Roman" w:hAnsi="Times New Roman" w:cs="Times New Roman"/>
                  <w:sz w:val="28"/>
                  <w:szCs w:val="28"/>
                  <w:lang w:eastAsia="ru-RU"/>
                </w:rPr>
                <w:t>3.7.1</w:t>
              </w:r>
            </w:hyperlink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), Религиозное управление и образование (</w:t>
            </w:r>
            <w:hyperlink r:id="rId96" w:anchor="/document/75062082/entry/1372" w:history="1">
              <w:r w:rsidRPr="00C65E74">
                <w:rPr>
                  <w:rFonts w:ascii="Times New Roman" w:eastAsia="Times New Roman" w:hAnsi="Times New Roman" w:cs="Times New Roman"/>
                  <w:sz w:val="28"/>
                  <w:szCs w:val="28"/>
                  <w:lang w:eastAsia="ru-RU"/>
                </w:rPr>
                <w:t>3.7.2</w:t>
              </w:r>
            </w:hyperlink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), Общественное управление (</w:t>
            </w:r>
            <w:hyperlink r:id="rId97" w:anchor="/document/75062082/entry/1038" w:history="1">
              <w:r w:rsidRPr="00C65E74">
                <w:rPr>
                  <w:rFonts w:ascii="Times New Roman" w:eastAsia="Times New Roman" w:hAnsi="Times New Roman" w:cs="Times New Roman"/>
                  <w:sz w:val="28"/>
                  <w:szCs w:val="28"/>
                  <w:lang w:eastAsia="ru-RU"/>
                </w:rPr>
                <w:t>3.8</w:t>
              </w:r>
            </w:hyperlink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), Государственное управление (</w:t>
            </w:r>
            <w:hyperlink r:id="rId98" w:anchor="/document/75062082/entry/1381" w:history="1">
              <w:r w:rsidRPr="00C65E74">
                <w:rPr>
                  <w:rFonts w:ascii="Times New Roman" w:eastAsia="Times New Roman" w:hAnsi="Times New Roman" w:cs="Times New Roman"/>
                  <w:sz w:val="28"/>
                  <w:szCs w:val="28"/>
                  <w:lang w:eastAsia="ru-RU"/>
                </w:rPr>
                <w:t>3.8.1</w:t>
              </w:r>
            </w:hyperlink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), Представительская деятельность (</w:t>
            </w:r>
            <w:hyperlink r:id="rId99" w:anchor="/document/75062082/entry/1382" w:history="1">
              <w:r w:rsidRPr="00C65E74">
                <w:rPr>
                  <w:rFonts w:ascii="Times New Roman" w:eastAsia="Times New Roman" w:hAnsi="Times New Roman" w:cs="Times New Roman"/>
                  <w:sz w:val="28"/>
                  <w:szCs w:val="28"/>
                  <w:lang w:eastAsia="ru-RU"/>
                </w:rPr>
                <w:t>3.8.2</w:t>
              </w:r>
            </w:hyperlink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), Обеспечение научной деятельности (</w:t>
            </w:r>
            <w:hyperlink r:id="rId100" w:anchor="/document/75062082/entry/1039" w:history="1">
              <w:r w:rsidRPr="00C65E74">
                <w:rPr>
                  <w:rFonts w:ascii="Times New Roman" w:eastAsia="Times New Roman" w:hAnsi="Times New Roman" w:cs="Times New Roman"/>
                  <w:sz w:val="28"/>
                  <w:szCs w:val="28"/>
                  <w:lang w:eastAsia="ru-RU"/>
                </w:rPr>
                <w:t>3.9</w:t>
              </w:r>
            </w:hyperlink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), </w:t>
            </w:r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Обеспечение деятельности в области гидрометеорологии и смежных с ней областях (</w:t>
            </w:r>
            <w:hyperlink r:id="rId101" w:anchor="/document/75062082/entry/1391" w:history="1">
              <w:r w:rsidRPr="00C65E74">
                <w:rPr>
                  <w:rFonts w:ascii="Times New Roman" w:eastAsia="Times New Roman" w:hAnsi="Times New Roman" w:cs="Times New Roman"/>
                  <w:sz w:val="28"/>
                  <w:szCs w:val="28"/>
                  <w:lang w:eastAsia="ru-RU"/>
                </w:rPr>
                <w:t>3.9.1</w:t>
              </w:r>
            </w:hyperlink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), Проведение научных исследований (</w:t>
            </w:r>
            <w:hyperlink r:id="rId102" w:anchor="/document/75062082/entry/1392" w:history="1">
              <w:r w:rsidRPr="00C65E74">
                <w:rPr>
                  <w:rFonts w:ascii="Times New Roman" w:eastAsia="Times New Roman" w:hAnsi="Times New Roman" w:cs="Times New Roman"/>
                  <w:sz w:val="28"/>
                  <w:szCs w:val="28"/>
                  <w:lang w:eastAsia="ru-RU"/>
                </w:rPr>
                <w:t>3.9.2</w:t>
              </w:r>
            </w:hyperlink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), Проведение научных испытаний (</w:t>
            </w:r>
            <w:hyperlink r:id="rId103" w:anchor="/document/75062082/entry/1393" w:history="1">
              <w:r w:rsidRPr="00C65E74">
                <w:rPr>
                  <w:rFonts w:ascii="Times New Roman" w:eastAsia="Times New Roman" w:hAnsi="Times New Roman" w:cs="Times New Roman"/>
                  <w:sz w:val="28"/>
                  <w:szCs w:val="28"/>
                  <w:lang w:eastAsia="ru-RU"/>
                </w:rPr>
                <w:t>3.9.3</w:t>
              </w:r>
            </w:hyperlink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), Ветеринарное обслуживание (</w:t>
            </w:r>
            <w:hyperlink r:id="rId104" w:anchor="/document/75062082/entry/1310" w:history="1">
              <w:r w:rsidRPr="00C65E74">
                <w:rPr>
                  <w:rFonts w:ascii="Times New Roman" w:eastAsia="Times New Roman" w:hAnsi="Times New Roman" w:cs="Times New Roman"/>
                  <w:sz w:val="28"/>
                  <w:szCs w:val="28"/>
                  <w:lang w:eastAsia="ru-RU"/>
                </w:rPr>
                <w:t>3.10</w:t>
              </w:r>
            </w:hyperlink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), Амбулаторное ветеринарное обслуживание (</w:t>
            </w:r>
            <w:hyperlink r:id="rId105" w:anchor="/document/75062082/entry/13101" w:history="1">
              <w:r w:rsidRPr="00C65E74">
                <w:rPr>
                  <w:rFonts w:ascii="Times New Roman" w:eastAsia="Times New Roman" w:hAnsi="Times New Roman" w:cs="Times New Roman"/>
                  <w:sz w:val="28"/>
                  <w:szCs w:val="28"/>
                  <w:lang w:eastAsia="ru-RU"/>
                </w:rPr>
                <w:t>3.10.1</w:t>
              </w:r>
            </w:hyperlink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), Приюты для животных (</w:t>
            </w:r>
            <w:hyperlink r:id="rId106" w:anchor="/document/75062082/entry/13102" w:history="1">
              <w:r w:rsidRPr="00C65E74">
                <w:rPr>
                  <w:rFonts w:ascii="Times New Roman" w:eastAsia="Times New Roman" w:hAnsi="Times New Roman" w:cs="Times New Roman"/>
                  <w:sz w:val="28"/>
                  <w:szCs w:val="28"/>
                  <w:lang w:eastAsia="ru-RU"/>
                </w:rPr>
                <w:t>3.10.2</w:t>
              </w:r>
            </w:hyperlink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), Служебные гаражи (</w:t>
            </w:r>
            <w:hyperlink r:id="rId107" w:anchor="/document/75062082/entry/1049" w:history="1">
              <w:r w:rsidRPr="00C65E74">
                <w:rPr>
                  <w:rFonts w:ascii="Times New Roman" w:eastAsia="Times New Roman" w:hAnsi="Times New Roman" w:cs="Times New Roman"/>
                  <w:sz w:val="28"/>
                  <w:szCs w:val="28"/>
                  <w:lang w:eastAsia="ru-RU"/>
                </w:rPr>
                <w:t>4.9</w:t>
              </w:r>
            </w:hyperlink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), Спорт (</w:t>
            </w:r>
            <w:hyperlink r:id="rId108" w:anchor="/document/75062082/entry/1051" w:history="1">
              <w:r w:rsidRPr="00C65E74">
                <w:rPr>
                  <w:rFonts w:ascii="Times New Roman" w:eastAsia="Times New Roman" w:hAnsi="Times New Roman" w:cs="Times New Roman"/>
                  <w:sz w:val="28"/>
                  <w:szCs w:val="28"/>
                  <w:lang w:eastAsia="ru-RU"/>
                </w:rPr>
                <w:t>5.1</w:t>
              </w:r>
            </w:hyperlink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), Обеспечение спортивно-зрелищных мероприятий (</w:t>
            </w:r>
            <w:hyperlink r:id="rId109" w:anchor="/document/75062082/entry/1511" w:history="1">
              <w:r w:rsidRPr="00C65E74">
                <w:rPr>
                  <w:rFonts w:ascii="Times New Roman" w:eastAsia="Times New Roman" w:hAnsi="Times New Roman" w:cs="Times New Roman"/>
                  <w:sz w:val="28"/>
                  <w:szCs w:val="28"/>
                  <w:lang w:eastAsia="ru-RU"/>
                </w:rPr>
                <w:t>5.1.1</w:t>
              </w:r>
            </w:hyperlink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), Обеспечение занятий спортом в помещениях (</w:t>
            </w:r>
            <w:hyperlink r:id="rId110" w:anchor="/document/75062082/entry/1512" w:history="1">
              <w:r w:rsidRPr="00C65E74">
                <w:rPr>
                  <w:rFonts w:ascii="Times New Roman" w:eastAsia="Times New Roman" w:hAnsi="Times New Roman" w:cs="Times New Roman"/>
                  <w:sz w:val="28"/>
                  <w:szCs w:val="28"/>
                  <w:lang w:eastAsia="ru-RU"/>
                </w:rPr>
                <w:t>5.1.2</w:t>
              </w:r>
            </w:hyperlink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), Площадки для занятий спортом (</w:t>
            </w:r>
            <w:hyperlink r:id="rId111" w:anchor="/document/75062082/entry/1513" w:history="1">
              <w:r w:rsidRPr="00C65E74">
                <w:rPr>
                  <w:rFonts w:ascii="Times New Roman" w:eastAsia="Times New Roman" w:hAnsi="Times New Roman" w:cs="Times New Roman"/>
                  <w:sz w:val="28"/>
                  <w:szCs w:val="28"/>
                  <w:lang w:eastAsia="ru-RU"/>
                </w:rPr>
                <w:t>5.1.3</w:t>
              </w:r>
            </w:hyperlink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), Оборудованные площадки для занятий спортом (</w:t>
            </w:r>
            <w:hyperlink r:id="rId112" w:anchor="/document/75062082/entry/1514" w:history="1">
              <w:r w:rsidRPr="00C65E74">
                <w:rPr>
                  <w:rFonts w:ascii="Times New Roman" w:eastAsia="Times New Roman" w:hAnsi="Times New Roman" w:cs="Times New Roman"/>
                  <w:sz w:val="28"/>
                  <w:szCs w:val="28"/>
                  <w:lang w:eastAsia="ru-RU"/>
                </w:rPr>
                <w:t>5.1.4</w:t>
              </w:r>
            </w:hyperlink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), Водный спорт (</w:t>
            </w:r>
            <w:hyperlink r:id="rId113" w:anchor="/document/75062082/entry/1515" w:history="1">
              <w:r w:rsidRPr="00C65E74">
                <w:rPr>
                  <w:rFonts w:ascii="Times New Roman" w:eastAsia="Times New Roman" w:hAnsi="Times New Roman" w:cs="Times New Roman"/>
                  <w:sz w:val="28"/>
                  <w:szCs w:val="28"/>
                  <w:lang w:eastAsia="ru-RU"/>
                </w:rPr>
                <w:t>5.1.5</w:t>
              </w:r>
            </w:hyperlink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), Авиационный спорт (</w:t>
            </w:r>
            <w:hyperlink r:id="rId114" w:anchor="/document/75062082/entry/1516" w:history="1">
              <w:r w:rsidRPr="00C65E74">
                <w:rPr>
                  <w:rFonts w:ascii="Times New Roman" w:eastAsia="Times New Roman" w:hAnsi="Times New Roman" w:cs="Times New Roman"/>
                  <w:sz w:val="28"/>
                  <w:szCs w:val="28"/>
                  <w:lang w:eastAsia="ru-RU"/>
                </w:rPr>
                <w:t>5.1.6</w:t>
              </w:r>
            </w:hyperlink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), Спортивные базы (</w:t>
            </w:r>
            <w:hyperlink r:id="rId115" w:anchor="/document/75062082/entry/1517" w:history="1">
              <w:r w:rsidRPr="00C65E74">
                <w:rPr>
                  <w:rFonts w:ascii="Times New Roman" w:eastAsia="Times New Roman" w:hAnsi="Times New Roman" w:cs="Times New Roman"/>
                  <w:sz w:val="28"/>
                  <w:szCs w:val="28"/>
                  <w:lang w:eastAsia="ru-RU"/>
                </w:rPr>
                <w:t>5.1.7</w:t>
              </w:r>
            </w:hyperlink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), Природно-познавательный туризм (</w:t>
            </w:r>
            <w:hyperlink r:id="rId116" w:anchor="/document/75062082/entry/1052" w:history="1">
              <w:r w:rsidRPr="00C65E74">
                <w:rPr>
                  <w:rFonts w:ascii="Times New Roman" w:eastAsia="Times New Roman" w:hAnsi="Times New Roman" w:cs="Times New Roman"/>
                  <w:sz w:val="28"/>
                  <w:szCs w:val="28"/>
                  <w:lang w:eastAsia="ru-RU"/>
                </w:rPr>
                <w:t>5.2</w:t>
              </w:r>
            </w:hyperlink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), Поля для гольфа или конных прогулок (</w:t>
            </w:r>
            <w:hyperlink r:id="rId117" w:anchor="/document/75062082/entry/1055" w:history="1">
              <w:r w:rsidRPr="00C65E74">
                <w:rPr>
                  <w:rFonts w:ascii="Times New Roman" w:eastAsia="Times New Roman" w:hAnsi="Times New Roman" w:cs="Times New Roman"/>
                  <w:sz w:val="28"/>
                  <w:szCs w:val="28"/>
                  <w:lang w:eastAsia="ru-RU"/>
                </w:rPr>
                <w:t>5.5</w:t>
              </w:r>
            </w:hyperlink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), Обслуживание железнодорожных перевозок (</w:t>
            </w:r>
            <w:hyperlink r:id="rId118" w:anchor="/document/75062082/entry/1712" w:history="1">
              <w:r w:rsidRPr="00C65E74">
                <w:rPr>
                  <w:rFonts w:ascii="Times New Roman" w:eastAsia="Times New Roman" w:hAnsi="Times New Roman" w:cs="Times New Roman"/>
                  <w:sz w:val="28"/>
                  <w:szCs w:val="28"/>
                  <w:lang w:eastAsia="ru-RU"/>
                </w:rPr>
                <w:t>7.1.2</w:t>
              </w:r>
            </w:hyperlink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), Обслуживание перевозок пассажиров (</w:t>
            </w:r>
            <w:hyperlink r:id="rId119" w:anchor="/document/75062082/entry/1722" w:history="1">
              <w:r w:rsidRPr="00C65E74">
                <w:rPr>
                  <w:rFonts w:ascii="Times New Roman" w:eastAsia="Times New Roman" w:hAnsi="Times New Roman" w:cs="Times New Roman"/>
                  <w:sz w:val="28"/>
                  <w:szCs w:val="28"/>
                  <w:lang w:eastAsia="ru-RU"/>
                </w:rPr>
                <w:t>7.2.2</w:t>
              </w:r>
            </w:hyperlink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), Внеуличный транспорт (</w:t>
            </w:r>
            <w:hyperlink r:id="rId120" w:anchor="/document/75062082/entry/1076" w:history="1">
              <w:r w:rsidRPr="00C65E74">
                <w:rPr>
                  <w:rFonts w:ascii="Times New Roman" w:eastAsia="Times New Roman" w:hAnsi="Times New Roman" w:cs="Times New Roman"/>
                  <w:sz w:val="28"/>
                  <w:szCs w:val="28"/>
                  <w:lang w:eastAsia="ru-RU"/>
                </w:rPr>
                <w:t>7.6</w:t>
              </w:r>
            </w:hyperlink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), Обеспечение внутреннего правопорядка (</w:t>
            </w:r>
            <w:hyperlink r:id="rId121" w:anchor="/document/75062082/entry/1083" w:history="1">
              <w:r w:rsidRPr="00C65E74">
                <w:rPr>
                  <w:rFonts w:ascii="Times New Roman" w:eastAsia="Times New Roman" w:hAnsi="Times New Roman" w:cs="Times New Roman"/>
                  <w:sz w:val="28"/>
                  <w:szCs w:val="28"/>
                  <w:lang w:eastAsia="ru-RU"/>
                </w:rPr>
                <w:t>8.3</w:t>
              </w:r>
            </w:hyperlink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), Обеспечение деятельности по исполнению наказаний (</w:t>
            </w:r>
            <w:hyperlink r:id="rId122" w:anchor="/document/75062082/entry/1084" w:history="1">
              <w:r w:rsidRPr="00C65E74">
                <w:rPr>
                  <w:rFonts w:ascii="Times New Roman" w:eastAsia="Times New Roman" w:hAnsi="Times New Roman" w:cs="Times New Roman"/>
                  <w:sz w:val="28"/>
                  <w:szCs w:val="28"/>
                  <w:lang w:eastAsia="ru-RU"/>
                </w:rPr>
                <w:t>8.4</w:t>
              </w:r>
            </w:hyperlink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), Историко-культурная деятельность (</w:t>
            </w:r>
            <w:hyperlink r:id="rId123" w:anchor="/document/75062082/entry/1093" w:history="1">
              <w:r w:rsidRPr="00C65E74">
                <w:rPr>
                  <w:rFonts w:ascii="Times New Roman" w:eastAsia="Times New Roman" w:hAnsi="Times New Roman" w:cs="Times New Roman"/>
                  <w:sz w:val="28"/>
                  <w:szCs w:val="28"/>
                  <w:lang w:eastAsia="ru-RU"/>
                </w:rPr>
                <w:t>9.3</w:t>
              </w:r>
            </w:hyperlink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), Благоустройство территории (</w:t>
            </w:r>
            <w:hyperlink r:id="rId124" w:anchor="/document/75062082/entry/11202" w:history="1">
              <w:r w:rsidRPr="00C65E74">
                <w:rPr>
                  <w:rFonts w:ascii="Times New Roman" w:eastAsia="Times New Roman" w:hAnsi="Times New Roman" w:cs="Times New Roman"/>
                  <w:sz w:val="28"/>
                  <w:szCs w:val="28"/>
                  <w:lang w:eastAsia="ru-RU"/>
                </w:rPr>
                <w:t>12.0.2</w:t>
              </w:r>
            </w:hyperlink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)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0D7C6E" w:rsidRPr="00C65E74" w:rsidRDefault="000D7C6E" w:rsidP="00C65E7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2,4</w:t>
            </w:r>
          </w:p>
        </w:tc>
      </w:tr>
      <w:tr w:rsidR="00C65E74" w:rsidRPr="00C65E74" w:rsidTr="003D0D99">
        <w:tc>
          <w:tcPr>
            <w:tcW w:w="11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0D7C6E" w:rsidRPr="00C65E74" w:rsidRDefault="000D7C6E" w:rsidP="00C65E7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4</w:t>
            </w:r>
          </w:p>
        </w:tc>
        <w:tc>
          <w:tcPr>
            <w:tcW w:w="27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0D7C6E" w:rsidRPr="00C65E74" w:rsidRDefault="000D7C6E" w:rsidP="00C65E7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Предпринимательство</w:t>
            </w:r>
          </w:p>
        </w:tc>
        <w:tc>
          <w:tcPr>
            <w:tcW w:w="43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0D7C6E" w:rsidRPr="00C65E74" w:rsidRDefault="000D7C6E" w:rsidP="00C65E7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Административные здания организаций, обеспечивающих предоставление коммунальных услуг (</w:t>
            </w:r>
            <w:hyperlink r:id="rId125" w:anchor="/document/75062082/entry/1312" w:history="1">
              <w:r w:rsidRPr="00C65E74">
                <w:rPr>
                  <w:rFonts w:ascii="Times New Roman" w:eastAsia="Times New Roman" w:hAnsi="Times New Roman" w:cs="Times New Roman"/>
                  <w:sz w:val="28"/>
                  <w:szCs w:val="28"/>
                  <w:lang w:eastAsia="ru-RU"/>
                </w:rPr>
                <w:t>3.1.2</w:t>
              </w:r>
            </w:hyperlink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), Оказание услуг связи (</w:t>
            </w:r>
            <w:hyperlink r:id="rId126" w:anchor="/document/75062082/entry/1323" w:history="1">
              <w:r w:rsidRPr="00C65E74">
                <w:rPr>
                  <w:rFonts w:ascii="Times New Roman" w:eastAsia="Times New Roman" w:hAnsi="Times New Roman" w:cs="Times New Roman"/>
                  <w:sz w:val="28"/>
                  <w:szCs w:val="28"/>
                  <w:lang w:eastAsia="ru-RU"/>
                </w:rPr>
                <w:t>3.2.3</w:t>
              </w:r>
            </w:hyperlink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), Предпринимательство (</w:t>
            </w:r>
            <w:hyperlink r:id="rId127" w:anchor="/document/75062082/entry/1040" w:history="1">
              <w:r w:rsidRPr="00C65E74">
                <w:rPr>
                  <w:rFonts w:ascii="Times New Roman" w:eastAsia="Times New Roman" w:hAnsi="Times New Roman" w:cs="Times New Roman"/>
                  <w:sz w:val="28"/>
                  <w:szCs w:val="28"/>
                  <w:lang w:eastAsia="ru-RU"/>
                </w:rPr>
                <w:t>4.0</w:t>
              </w:r>
            </w:hyperlink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), Деловое управление (</w:t>
            </w:r>
            <w:hyperlink r:id="rId128" w:anchor="/document/75062082/entry/1041" w:history="1">
              <w:r w:rsidRPr="00C65E74">
                <w:rPr>
                  <w:rFonts w:ascii="Times New Roman" w:eastAsia="Times New Roman" w:hAnsi="Times New Roman" w:cs="Times New Roman"/>
                  <w:sz w:val="28"/>
                  <w:szCs w:val="28"/>
                  <w:lang w:eastAsia="ru-RU"/>
                </w:rPr>
                <w:t>4.1</w:t>
              </w:r>
            </w:hyperlink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), Объекты торговли (торговые центры, торгово-развлекательные центры (комплексы) (</w:t>
            </w:r>
            <w:hyperlink r:id="rId129" w:anchor="/document/75062082/entry/1042" w:history="1">
              <w:r w:rsidRPr="00C65E74">
                <w:rPr>
                  <w:rFonts w:ascii="Times New Roman" w:eastAsia="Times New Roman" w:hAnsi="Times New Roman" w:cs="Times New Roman"/>
                  <w:sz w:val="28"/>
                  <w:szCs w:val="28"/>
                  <w:lang w:eastAsia="ru-RU"/>
                </w:rPr>
                <w:t>4.2</w:t>
              </w:r>
            </w:hyperlink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), Рынки (</w:t>
            </w:r>
            <w:hyperlink r:id="rId130" w:anchor="/document/75062082/entry/1043" w:history="1">
              <w:r w:rsidRPr="00C65E74">
                <w:rPr>
                  <w:rFonts w:ascii="Times New Roman" w:eastAsia="Times New Roman" w:hAnsi="Times New Roman" w:cs="Times New Roman"/>
                  <w:sz w:val="28"/>
                  <w:szCs w:val="28"/>
                  <w:lang w:eastAsia="ru-RU"/>
                </w:rPr>
                <w:t>4.3</w:t>
              </w:r>
            </w:hyperlink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), Магазины (</w:t>
            </w:r>
            <w:hyperlink r:id="rId131" w:anchor="/document/75062082/entry/1044" w:history="1">
              <w:r w:rsidRPr="00C65E74">
                <w:rPr>
                  <w:rFonts w:ascii="Times New Roman" w:eastAsia="Times New Roman" w:hAnsi="Times New Roman" w:cs="Times New Roman"/>
                  <w:sz w:val="28"/>
                  <w:szCs w:val="28"/>
                  <w:lang w:eastAsia="ru-RU"/>
                </w:rPr>
                <w:t>4.4</w:t>
              </w:r>
            </w:hyperlink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), Банковская и страховая деятельность (</w:t>
            </w:r>
            <w:hyperlink r:id="rId132" w:anchor="/document/75062082/entry/1045" w:history="1">
              <w:r w:rsidRPr="00C65E74">
                <w:rPr>
                  <w:rFonts w:ascii="Times New Roman" w:eastAsia="Times New Roman" w:hAnsi="Times New Roman" w:cs="Times New Roman"/>
                  <w:sz w:val="28"/>
                  <w:szCs w:val="28"/>
                  <w:lang w:eastAsia="ru-RU"/>
                </w:rPr>
                <w:t>4.5</w:t>
              </w:r>
            </w:hyperlink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), Общественное питание (</w:t>
            </w:r>
            <w:hyperlink r:id="rId133" w:anchor="/document/75062082/entry/1046" w:history="1">
              <w:r w:rsidRPr="00C65E74">
                <w:rPr>
                  <w:rFonts w:ascii="Times New Roman" w:eastAsia="Times New Roman" w:hAnsi="Times New Roman" w:cs="Times New Roman"/>
                  <w:sz w:val="28"/>
                  <w:szCs w:val="28"/>
                  <w:lang w:eastAsia="ru-RU"/>
                </w:rPr>
                <w:t>4.6</w:t>
              </w:r>
            </w:hyperlink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), Развлечение (</w:t>
            </w:r>
            <w:hyperlink r:id="rId134" w:anchor="/document/75062082/entry/1048" w:history="1">
              <w:r w:rsidRPr="00C65E74">
                <w:rPr>
                  <w:rFonts w:ascii="Times New Roman" w:eastAsia="Times New Roman" w:hAnsi="Times New Roman" w:cs="Times New Roman"/>
                  <w:sz w:val="28"/>
                  <w:szCs w:val="28"/>
                  <w:lang w:eastAsia="ru-RU"/>
                </w:rPr>
                <w:t>4.8</w:t>
              </w:r>
            </w:hyperlink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), Развлекательные мероприятия (</w:t>
            </w:r>
            <w:hyperlink r:id="rId135" w:anchor="/document/75062082/entry/1481" w:history="1">
              <w:r w:rsidRPr="00C65E74">
                <w:rPr>
                  <w:rFonts w:ascii="Times New Roman" w:eastAsia="Times New Roman" w:hAnsi="Times New Roman" w:cs="Times New Roman"/>
                  <w:sz w:val="28"/>
                  <w:szCs w:val="28"/>
                  <w:lang w:eastAsia="ru-RU"/>
                </w:rPr>
                <w:t>4.8.1</w:t>
              </w:r>
            </w:hyperlink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), Проведение азартных игр (</w:t>
            </w:r>
            <w:hyperlink r:id="rId136" w:anchor="/document/75062082/entry/1482" w:history="1">
              <w:r w:rsidRPr="00C65E74">
                <w:rPr>
                  <w:rFonts w:ascii="Times New Roman" w:eastAsia="Times New Roman" w:hAnsi="Times New Roman" w:cs="Times New Roman"/>
                  <w:sz w:val="28"/>
                  <w:szCs w:val="28"/>
                  <w:lang w:eastAsia="ru-RU"/>
                </w:rPr>
                <w:t>4.8.2</w:t>
              </w:r>
            </w:hyperlink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), Проведение </w:t>
            </w:r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азартных игр в игорных зонах (</w:t>
            </w:r>
            <w:hyperlink r:id="rId137" w:anchor="/document/75062082/entry/1483" w:history="1">
              <w:r w:rsidRPr="00C65E74">
                <w:rPr>
                  <w:rFonts w:ascii="Times New Roman" w:eastAsia="Times New Roman" w:hAnsi="Times New Roman" w:cs="Times New Roman"/>
                  <w:sz w:val="28"/>
                  <w:szCs w:val="28"/>
                  <w:lang w:eastAsia="ru-RU"/>
                </w:rPr>
                <w:t>4.8.3</w:t>
              </w:r>
            </w:hyperlink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), Объекты дорожного сервиса (</w:t>
            </w:r>
            <w:hyperlink r:id="rId138" w:anchor="/document/75062082/entry/1491" w:history="1">
              <w:r w:rsidRPr="00C65E74">
                <w:rPr>
                  <w:rFonts w:ascii="Times New Roman" w:eastAsia="Times New Roman" w:hAnsi="Times New Roman" w:cs="Times New Roman"/>
                  <w:sz w:val="28"/>
                  <w:szCs w:val="28"/>
                  <w:lang w:eastAsia="ru-RU"/>
                </w:rPr>
                <w:t>4.9.1</w:t>
              </w:r>
            </w:hyperlink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), Заправка транспортных средств (</w:t>
            </w:r>
            <w:hyperlink r:id="rId139" w:anchor="/document/75062082/entry/14911" w:history="1">
              <w:r w:rsidRPr="00C65E74">
                <w:rPr>
                  <w:rFonts w:ascii="Times New Roman" w:eastAsia="Times New Roman" w:hAnsi="Times New Roman" w:cs="Times New Roman"/>
                  <w:sz w:val="28"/>
                  <w:szCs w:val="28"/>
                  <w:lang w:eastAsia="ru-RU"/>
                </w:rPr>
                <w:t>4.9.1.1</w:t>
              </w:r>
            </w:hyperlink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), Обеспечение дорожного отдыха (</w:t>
            </w:r>
            <w:hyperlink r:id="rId140" w:anchor="/document/75062082/entry/14912" w:history="1">
              <w:r w:rsidRPr="00C65E74">
                <w:rPr>
                  <w:rFonts w:ascii="Times New Roman" w:eastAsia="Times New Roman" w:hAnsi="Times New Roman" w:cs="Times New Roman"/>
                  <w:sz w:val="28"/>
                  <w:szCs w:val="28"/>
                  <w:lang w:eastAsia="ru-RU"/>
                </w:rPr>
                <w:t>4.9.1.2</w:t>
              </w:r>
            </w:hyperlink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), Автомобильные мойки (</w:t>
            </w:r>
            <w:hyperlink r:id="rId141" w:anchor="/document/75062082/entry/14913" w:history="1">
              <w:r w:rsidRPr="00C65E74">
                <w:rPr>
                  <w:rFonts w:ascii="Times New Roman" w:eastAsia="Times New Roman" w:hAnsi="Times New Roman" w:cs="Times New Roman"/>
                  <w:sz w:val="28"/>
                  <w:szCs w:val="28"/>
                  <w:lang w:eastAsia="ru-RU"/>
                </w:rPr>
                <w:t>4.9.1.3</w:t>
              </w:r>
            </w:hyperlink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), Ремонт автомобилей (</w:t>
            </w:r>
            <w:hyperlink r:id="rId142" w:anchor="/document/75062082/entry/14914" w:history="1">
              <w:r w:rsidRPr="00C65E74">
                <w:rPr>
                  <w:rFonts w:ascii="Times New Roman" w:eastAsia="Times New Roman" w:hAnsi="Times New Roman" w:cs="Times New Roman"/>
                  <w:sz w:val="28"/>
                  <w:szCs w:val="28"/>
                  <w:lang w:eastAsia="ru-RU"/>
                </w:rPr>
                <w:t>4.9.1.4</w:t>
              </w:r>
            </w:hyperlink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), Стоянка транспортных средств (</w:t>
            </w:r>
            <w:hyperlink r:id="rId143" w:anchor="/document/75062082/entry/1492" w:history="1">
              <w:r w:rsidRPr="00C65E74">
                <w:rPr>
                  <w:rFonts w:ascii="Times New Roman" w:eastAsia="Times New Roman" w:hAnsi="Times New Roman" w:cs="Times New Roman"/>
                  <w:sz w:val="28"/>
                  <w:szCs w:val="28"/>
                  <w:lang w:eastAsia="ru-RU"/>
                </w:rPr>
                <w:t>4.9.2</w:t>
              </w:r>
            </w:hyperlink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), </w:t>
            </w:r>
            <w:proofErr w:type="spellStart"/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Выставочно</w:t>
            </w:r>
            <w:proofErr w:type="spellEnd"/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-ярмарочная деятельность (</w:t>
            </w:r>
            <w:hyperlink r:id="rId144" w:anchor="/document/75062082/entry/1410" w:history="1">
              <w:r w:rsidRPr="00C65E74">
                <w:rPr>
                  <w:rFonts w:ascii="Times New Roman" w:eastAsia="Times New Roman" w:hAnsi="Times New Roman" w:cs="Times New Roman"/>
                  <w:sz w:val="28"/>
                  <w:szCs w:val="28"/>
                  <w:lang w:eastAsia="ru-RU"/>
                </w:rPr>
                <w:t>4.10</w:t>
              </w:r>
            </w:hyperlink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)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0D7C6E" w:rsidRPr="00C65E74" w:rsidRDefault="000D7C6E" w:rsidP="00C65E7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6,3</w:t>
            </w:r>
          </w:p>
        </w:tc>
      </w:tr>
      <w:tr w:rsidR="00C65E74" w:rsidRPr="00C65E74" w:rsidTr="003D0D99">
        <w:tc>
          <w:tcPr>
            <w:tcW w:w="11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0D7C6E" w:rsidRPr="00C65E74" w:rsidRDefault="000D7C6E" w:rsidP="00C65E7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5</w:t>
            </w:r>
          </w:p>
        </w:tc>
        <w:tc>
          <w:tcPr>
            <w:tcW w:w="27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0D7C6E" w:rsidRPr="00C65E74" w:rsidRDefault="000D7C6E" w:rsidP="00C65E7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Отдых (рекреация)</w:t>
            </w:r>
          </w:p>
        </w:tc>
        <w:tc>
          <w:tcPr>
            <w:tcW w:w="43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0D7C6E" w:rsidRPr="00C65E74" w:rsidRDefault="000D7C6E" w:rsidP="00C65E7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Парки культуры и отдыха (</w:t>
            </w:r>
            <w:hyperlink r:id="rId145" w:anchor="/document/75062082/entry/1362" w:history="1">
              <w:r w:rsidRPr="00C65E74">
                <w:rPr>
                  <w:rFonts w:ascii="Times New Roman" w:eastAsia="Times New Roman" w:hAnsi="Times New Roman" w:cs="Times New Roman"/>
                  <w:sz w:val="28"/>
                  <w:szCs w:val="28"/>
                  <w:lang w:eastAsia="ru-RU"/>
                </w:rPr>
                <w:t>3.6.2</w:t>
              </w:r>
            </w:hyperlink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), Отдых (рекреация) (</w:t>
            </w:r>
            <w:hyperlink r:id="rId146" w:anchor="/document/75062082/entry/1050" w:history="1">
              <w:r w:rsidRPr="00C65E74">
                <w:rPr>
                  <w:rFonts w:ascii="Times New Roman" w:eastAsia="Times New Roman" w:hAnsi="Times New Roman" w:cs="Times New Roman"/>
                  <w:sz w:val="28"/>
                  <w:szCs w:val="28"/>
                  <w:lang w:eastAsia="ru-RU"/>
                </w:rPr>
                <w:t>5.0</w:t>
              </w:r>
            </w:hyperlink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), Передвижное жилье (</w:t>
            </w:r>
            <w:hyperlink r:id="rId147" w:anchor="/document/75062082/entry/1024" w:history="1">
              <w:r w:rsidRPr="00C65E74">
                <w:rPr>
                  <w:rFonts w:ascii="Times New Roman" w:eastAsia="Times New Roman" w:hAnsi="Times New Roman" w:cs="Times New Roman"/>
                  <w:sz w:val="28"/>
                  <w:szCs w:val="28"/>
                  <w:lang w:eastAsia="ru-RU"/>
                </w:rPr>
                <w:t>2.4</w:t>
              </w:r>
            </w:hyperlink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), Гостиничное обслуживание (</w:t>
            </w:r>
            <w:hyperlink r:id="rId148" w:anchor="/document/75062082/entry/1047" w:history="1">
              <w:r w:rsidRPr="00C65E74">
                <w:rPr>
                  <w:rFonts w:ascii="Times New Roman" w:eastAsia="Times New Roman" w:hAnsi="Times New Roman" w:cs="Times New Roman"/>
                  <w:sz w:val="28"/>
                  <w:szCs w:val="28"/>
                  <w:lang w:eastAsia="ru-RU"/>
                </w:rPr>
                <w:t>4.7</w:t>
              </w:r>
            </w:hyperlink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), Туристическое обслуживание (</w:t>
            </w:r>
            <w:hyperlink r:id="rId149" w:anchor="/document/75062082/entry/1521" w:history="1">
              <w:r w:rsidRPr="00C65E74">
                <w:rPr>
                  <w:rFonts w:ascii="Times New Roman" w:eastAsia="Times New Roman" w:hAnsi="Times New Roman" w:cs="Times New Roman"/>
                  <w:sz w:val="28"/>
                  <w:szCs w:val="28"/>
                  <w:lang w:eastAsia="ru-RU"/>
                </w:rPr>
                <w:t>5.2.1</w:t>
              </w:r>
            </w:hyperlink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), Охота и рыбалка (</w:t>
            </w:r>
            <w:hyperlink r:id="rId150" w:anchor="/document/75062082/entry/1053" w:history="1">
              <w:r w:rsidRPr="00C65E74">
                <w:rPr>
                  <w:rFonts w:ascii="Times New Roman" w:eastAsia="Times New Roman" w:hAnsi="Times New Roman" w:cs="Times New Roman"/>
                  <w:sz w:val="28"/>
                  <w:szCs w:val="28"/>
                  <w:lang w:eastAsia="ru-RU"/>
                </w:rPr>
                <w:t>5.3</w:t>
              </w:r>
            </w:hyperlink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), Санаторная деятельность (</w:t>
            </w:r>
            <w:hyperlink r:id="rId151" w:anchor="/document/75062082/entry/1921" w:history="1">
              <w:r w:rsidRPr="00C65E74">
                <w:rPr>
                  <w:rFonts w:ascii="Times New Roman" w:eastAsia="Times New Roman" w:hAnsi="Times New Roman" w:cs="Times New Roman"/>
                  <w:sz w:val="28"/>
                  <w:szCs w:val="28"/>
                  <w:lang w:eastAsia="ru-RU"/>
                </w:rPr>
                <w:t>9.2.1</w:t>
              </w:r>
            </w:hyperlink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)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0D7C6E" w:rsidRPr="00C65E74" w:rsidRDefault="000D7C6E" w:rsidP="00C65E7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3.1</w:t>
            </w:r>
          </w:p>
        </w:tc>
      </w:tr>
      <w:tr w:rsidR="00C65E74" w:rsidRPr="00C65E74" w:rsidTr="003D0D99">
        <w:tc>
          <w:tcPr>
            <w:tcW w:w="11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0D7C6E" w:rsidRPr="00C65E74" w:rsidRDefault="000D7C6E" w:rsidP="00C65E7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</w:t>
            </w:r>
          </w:p>
        </w:tc>
        <w:tc>
          <w:tcPr>
            <w:tcW w:w="27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0D7C6E" w:rsidRPr="00C65E74" w:rsidRDefault="000D7C6E" w:rsidP="00C65E7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Производственная деятельность</w:t>
            </w:r>
          </w:p>
        </w:tc>
        <w:tc>
          <w:tcPr>
            <w:tcW w:w="43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0D7C6E" w:rsidRPr="00C65E74" w:rsidRDefault="000D7C6E" w:rsidP="00C65E7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Производственная деятельность (</w:t>
            </w:r>
            <w:hyperlink r:id="rId152" w:anchor="/document/75062082/entry/1060" w:history="1">
              <w:r w:rsidRPr="00C65E74">
                <w:rPr>
                  <w:rFonts w:ascii="Times New Roman" w:eastAsia="Times New Roman" w:hAnsi="Times New Roman" w:cs="Times New Roman"/>
                  <w:sz w:val="28"/>
                  <w:szCs w:val="28"/>
                  <w:lang w:eastAsia="ru-RU"/>
                </w:rPr>
                <w:t>6.0</w:t>
              </w:r>
            </w:hyperlink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), Хранение и переработка сельскохозяйственной продукции (</w:t>
            </w:r>
            <w:hyperlink r:id="rId153" w:anchor="/document/75062082/entry/1115" w:history="1">
              <w:r w:rsidRPr="00C65E74">
                <w:rPr>
                  <w:rFonts w:ascii="Times New Roman" w:eastAsia="Times New Roman" w:hAnsi="Times New Roman" w:cs="Times New Roman"/>
                  <w:sz w:val="28"/>
                  <w:szCs w:val="28"/>
                  <w:lang w:eastAsia="ru-RU"/>
                </w:rPr>
                <w:t>1.15</w:t>
              </w:r>
            </w:hyperlink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), Обеспечение сельскохозяйственного производства (</w:t>
            </w:r>
            <w:hyperlink r:id="rId154" w:anchor="/document/75062082/entry/1118" w:history="1">
              <w:r w:rsidRPr="00C65E74">
                <w:rPr>
                  <w:rFonts w:ascii="Times New Roman" w:eastAsia="Times New Roman" w:hAnsi="Times New Roman" w:cs="Times New Roman"/>
                  <w:sz w:val="28"/>
                  <w:szCs w:val="28"/>
                  <w:lang w:eastAsia="ru-RU"/>
                </w:rPr>
                <w:t>1.18</w:t>
              </w:r>
            </w:hyperlink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), Причалы для маломерных судов (</w:t>
            </w:r>
            <w:hyperlink r:id="rId155" w:anchor="/document/75062082/entry/1054" w:history="1">
              <w:r w:rsidRPr="00C65E74">
                <w:rPr>
                  <w:rFonts w:ascii="Times New Roman" w:eastAsia="Times New Roman" w:hAnsi="Times New Roman" w:cs="Times New Roman"/>
                  <w:sz w:val="28"/>
                  <w:szCs w:val="28"/>
                  <w:lang w:eastAsia="ru-RU"/>
                </w:rPr>
                <w:t>5.4</w:t>
              </w:r>
            </w:hyperlink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), Недропользование (</w:t>
            </w:r>
            <w:hyperlink r:id="rId156" w:anchor="/document/75062082/entry/1061" w:history="1">
              <w:r w:rsidRPr="00C65E74">
                <w:rPr>
                  <w:rFonts w:ascii="Times New Roman" w:eastAsia="Times New Roman" w:hAnsi="Times New Roman" w:cs="Times New Roman"/>
                  <w:sz w:val="28"/>
                  <w:szCs w:val="28"/>
                  <w:lang w:eastAsia="ru-RU"/>
                </w:rPr>
                <w:t>6.1</w:t>
              </w:r>
            </w:hyperlink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), Тяжелая промышленность (</w:t>
            </w:r>
            <w:hyperlink r:id="rId157" w:anchor="/document/75062082/entry/1062" w:history="1">
              <w:r w:rsidRPr="00C65E74">
                <w:rPr>
                  <w:rFonts w:ascii="Times New Roman" w:eastAsia="Times New Roman" w:hAnsi="Times New Roman" w:cs="Times New Roman"/>
                  <w:sz w:val="28"/>
                  <w:szCs w:val="28"/>
                  <w:lang w:eastAsia="ru-RU"/>
                </w:rPr>
                <w:t>6.2</w:t>
              </w:r>
            </w:hyperlink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), Автомобилестроительная промышленность (</w:t>
            </w:r>
            <w:hyperlink r:id="rId158" w:anchor="/document/75062082/entry/1621" w:history="1">
              <w:r w:rsidRPr="00C65E74">
                <w:rPr>
                  <w:rFonts w:ascii="Times New Roman" w:eastAsia="Times New Roman" w:hAnsi="Times New Roman" w:cs="Times New Roman"/>
                  <w:sz w:val="28"/>
                  <w:szCs w:val="28"/>
                  <w:lang w:eastAsia="ru-RU"/>
                </w:rPr>
                <w:t>6.2.1</w:t>
              </w:r>
            </w:hyperlink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), Легкая промышленность (</w:t>
            </w:r>
            <w:hyperlink r:id="rId159" w:anchor="/document/75062082/entry/1063" w:history="1">
              <w:r w:rsidRPr="00C65E74">
                <w:rPr>
                  <w:rFonts w:ascii="Times New Roman" w:eastAsia="Times New Roman" w:hAnsi="Times New Roman" w:cs="Times New Roman"/>
                  <w:sz w:val="28"/>
                  <w:szCs w:val="28"/>
                  <w:lang w:eastAsia="ru-RU"/>
                </w:rPr>
                <w:t>6.3</w:t>
              </w:r>
            </w:hyperlink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), Фармацевтическая промышленность (</w:t>
            </w:r>
            <w:hyperlink r:id="rId160" w:anchor="/document/75062082/entry/1631" w:history="1">
              <w:r w:rsidRPr="00C65E74">
                <w:rPr>
                  <w:rFonts w:ascii="Times New Roman" w:eastAsia="Times New Roman" w:hAnsi="Times New Roman" w:cs="Times New Roman"/>
                  <w:sz w:val="28"/>
                  <w:szCs w:val="28"/>
                  <w:lang w:eastAsia="ru-RU"/>
                </w:rPr>
                <w:t>6.3.1</w:t>
              </w:r>
            </w:hyperlink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), </w:t>
            </w:r>
            <w:proofErr w:type="spellStart"/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Фарфоро</w:t>
            </w:r>
            <w:proofErr w:type="spellEnd"/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-фаянсовая промышленность (</w:t>
            </w:r>
            <w:hyperlink r:id="rId161" w:anchor="/document/75062082/entry/1632" w:history="1">
              <w:r w:rsidRPr="00C65E74">
                <w:rPr>
                  <w:rFonts w:ascii="Times New Roman" w:eastAsia="Times New Roman" w:hAnsi="Times New Roman" w:cs="Times New Roman"/>
                  <w:sz w:val="28"/>
                  <w:szCs w:val="28"/>
                  <w:lang w:eastAsia="ru-RU"/>
                </w:rPr>
                <w:t>6.3.2</w:t>
              </w:r>
            </w:hyperlink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), Электронная промышленность (</w:t>
            </w:r>
            <w:hyperlink r:id="rId162" w:anchor="/document/75062082/entry/1633" w:history="1">
              <w:r w:rsidRPr="00C65E74">
                <w:rPr>
                  <w:rFonts w:ascii="Times New Roman" w:eastAsia="Times New Roman" w:hAnsi="Times New Roman" w:cs="Times New Roman"/>
                  <w:sz w:val="28"/>
                  <w:szCs w:val="28"/>
                  <w:lang w:eastAsia="ru-RU"/>
                </w:rPr>
                <w:t>6.3.3</w:t>
              </w:r>
            </w:hyperlink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), Ювелирная промышленность (</w:t>
            </w:r>
            <w:hyperlink r:id="rId163" w:anchor="/document/75062082/entry/1634" w:history="1">
              <w:r w:rsidRPr="00C65E74">
                <w:rPr>
                  <w:rFonts w:ascii="Times New Roman" w:eastAsia="Times New Roman" w:hAnsi="Times New Roman" w:cs="Times New Roman"/>
                  <w:sz w:val="28"/>
                  <w:szCs w:val="28"/>
                  <w:lang w:eastAsia="ru-RU"/>
                </w:rPr>
                <w:t>6.3.4</w:t>
              </w:r>
            </w:hyperlink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), Пищевая промышленность (</w:t>
            </w:r>
            <w:hyperlink r:id="rId164" w:anchor="/document/75062082/entry/1064" w:history="1">
              <w:r w:rsidRPr="00C65E74">
                <w:rPr>
                  <w:rFonts w:ascii="Times New Roman" w:eastAsia="Times New Roman" w:hAnsi="Times New Roman" w:cs="Times New Roman"/>
                  <w:sz w:val="28"/>
                  <w:szCs w:val="28"/>
                  <w:lang w:eastAsia="ru-RU"/>
                </w:rPr>
                <w:t>6.4</w:t>
              </w:r>
            </w:hyperlink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), Нефтехимическая промышленность (</w:t>
            </w:r>
            <w:hyperlink r:id="rId165" w:anchor="/document/75062082/entry/1065" w:history="1">
              <w:r w:rsidRPr="00C65E74">
                <w:rPr>
                  <w:rFonts w:ascii="Times New Roman" w:eastAsia="Times New Roman" w:hAnsi="Times New Roman" w:cs="Times New Roman"/>
                  <w:sz w:val="28"/>
                  <w:szCs w:val="28"/>
                  <w:lang w:eastAsia="ru-RU"/>
                </w:rPr>
                <w:t>6.5</w:t>
              </w:r>
            </w:hyperlink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), Строительная промышленность (</w:t>
            </w:r>
            <w:hyperlink r:id="rId166" w:anchor="/document/75062082/entry/1066" w:history="1">
              <w:r w:rsidRPr="00C65E74">
                <w:rPr>
                  <w:rFonts w:ascii="Times New Roman" w:eastAsia="Times New Roman" w:hAnsi="Times New Roman" w:cs="Times New Roman"/>
                  <w:sz w:val="28"/>
                  <w:szCs w:val="28"/>
                  <w:lang w:eastAsia="ru-RU"/>
                </w:rPr>
                <w:t>6.6</w:t>
              </w:r>
            </w:hyperlink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), Энергетика (</w:t>
            </w:r>
            <w:hyperlink r:id="rId167" w:anchor="/document/75062082/entry/1067" w:history="1">
              <w:r w:rsidRPr="00C65E74">
                <w:rPr>
                  <w:rFonts w:ascii="Times New Roman" w:eastAsia="Times New Roman" w:hAnsi="Times New Roman" w:cs="Times New Roman"/>
                  <w:sz w:val="28"/>
                  <w:szCs w:val="28"/>
                  <w:lang w:eastAsia="ru-RU"/>
                </w:rPr>
                <w:t>6.7</w:t>
              </w:r>
            </w:hyperlink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), Атомная энергетика (</w:t>
            </w:r>
            <w:hyperlink r:id="rId168" w:anchor="/document/75062082/entry/1671" w:history="1">
              <w:r w:rsidRPr="00C65E74">
                <w:rPr>
                  <w:rFonts w:ascii="Times New Roman" w:eastAsia="Times New Roman" w:hAnsi="Times New Roman" w:cs="Times New Roman"/>
                  <w:sz w:val="28"/>
                  <w:szCs w:val="28"/>
                  <w:lang w:eastAsia="ru-RU"/>
                </w:rPr>
                <w:t>6.7.1</w:t>
              </w:r>
            </w:hyperlink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), Связь (</w:t>
            </w:r>
            <w:hyperlink r:id="rId169" w:anchor="/document/75062082/entry/1068" w:history="1">
              <w:r w:rsidRPr="00C65E74">
                <w:rPr>
                  <w:rFonts w:ascii="Times New Roman" w:eastAsia="Times New Roman" w:hAnsi="Times New Roman" w:cs="Times New Roman"/>
                  <w:sz w:val="28"/>
                  <w:szCs w:val="28"/>
                  <w:lang w:eastAsia="ru-RU"/>
                </w:rPr>
                <w:t>6.8</w:t>
              </w:r>
            </w:hyperlink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), Обеспечение космической деятельности (</w:t>
            </w:r>
            <w:hyperlink r:id="rId170" w:anchor="/document/75062082/entry/1610" w:history="1">
              <w:r w:rsidRPr="00C65E74">
                <w:rPr>
                  <w:rFonts w:ascii="Times New Roman" w:eastAsia="Times New Roman" w:hAnsi="Times New Roman" w:cs="Times New Roman"/>
                  <w:sz w:val="28"/>
                  <w:szCs w:val="28"/>
                  <w:lang w:eastAsia="ru-RU"/>
                </w:rPr>
                <w:t>6.10</w:t>
              </w:r>
            </w:hyperlink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), Целлюлозно-бумажная промышленность (</w:t>
            </w:r>
            <w:hyperlink r:id="rId171" w:anchor="/document/75062082/entry/1611" w:history="1">
              <w:r w:rsidRPr="00C65E74">
                <w:rPr>
                  <w:rFonts w:ascii="Times New Roman" w:eastAsia="Times New Roman" w:hAnsi="Times New Roman" w:cs="Times New Roman"/>
                  <w:sz w:val="28"/>
                  <w:szCs w:val="28"/>
                  <w:lang w:eastAsia="ru-RU"/>
                </w:rPr>
                <w:t>6.11</w:t>
              </w:r>
            </w:hyperlink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), Научно-производственная деятельность (</w:t>
            </w:r>
            <w:hyperlink r:id="rId172" w:anchor="/document/75062082/entry/1612" w:history="1">
              <w:r w:rsidRPr="00C65E74">
                <w:rPr>
                  <w:rFonts w:ascii="Times New Roman" w:eastAsia="Times New Roman" w:hAnsi="Times New Roman" w:cs="Times New Roman"/>
                  <w:sz w:val="28"/>
                  <w:szCs w:val="28"/>
                  <w:lang w:eastAsia="ru-RU"/>
                </w:rPr>
                <w:t>6.12</w:t>
              </w:r>
            </w:hyperlink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), Железнодорожный транспорт (</w:t>
            </w:r>
            <w:hyperlink r:id="rId173" w:anchor="/document/75062082/entry/1071" w:history="1">
              <w:r w:rsidRPr="00C65E74">
                <w:rPr>
                  <w:rFonts w:ascii="Times New Roman" w:eastAsia="Times New Roman" w:hAnsi="Times New Roman" w:cs="Times New Roman"/>
                  <w:sz w:val="28"/>
                  <w:szCs w:val="28"/>
                  <w:lang w:eastAsia="ru-RU"/>
                </w:rPr>
                <w:t>7.1</w:t>
              </w:r>
            </w:hyperlink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), Водный транспорт (</w:t>
            </w:r>
            <w:hyperlink r:id="rId174" w:anchor="/document/75062082/entry/1073" w:history="1">
              <w:r w:rsidRPr="00C65E74">
                <w:rPr>
                  <w:rFonts w:ascii="Times New Roman" w:eastAsia="Times New Roman" w:hAnsi="Times New Roman" w:cs="Times New Roman"/>
                  <w:sz w:val="28"/>
                  <w:szCs w:val="28"/>
                  <w:lang w:eastAsia="ru-RU"/>
                </w:rPr>
                <w:t>7.3</w:t>
              </w:r>
            </w:hyperlink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), </w:t>
            </w:r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Воздушный транспорт (</w:t>
            </w:r>
            <w:hyperlink r:id="rId175" w:anchor="/document/75062082/entry/1074" w:history="1">
              <w:r w:rsidRPr="00C65E74">
                <w:rPr>
                  <w:rFonts w:ascii="Times New Roman" w:eastAsia="Times New Roman" w:hAnsi="Times New Roman" w:cs="Times New Roman"/>
                  <w:sz w:val="28"/>
                  <w:szCs w:val="28"/>
                  <w:lang w:eastAsia="ru-RU"/>
                </w:rPr>
                <w:t>7.4</w:t>
              </w:r>
            </w:hyperlink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), Трубопроводный транспорт (</w:t>
            </w:r>
            <w:hyperlink r:id="rId176" w:anchor="/document/75062082/entry/1075" w:history="1">
              <w:r w:rsidRPr="00C65E74">
                <w:rPr>
                  <w:rFonts w:ascii="Times New Roman" w:eastAsia="Times New Roman" w:hAnsi="Times New Roman" w:cs="Times New Roman"/>
                  <w:sz w:val="28"/>
                  <w:szCs w:val="28"/>
                  <w:lang w:eastAsia="ru-RU"/>
                </w:rPr>
                <w:t>7.5</w:t>
              </w:r>
            </w:hyperlink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), Гидротехнические сооружения (</w:t>
            </w:r>
            <w:hyperlink r:id="rId177" w:anchor="/document/75062082/entry/10113" w:history="1">
              <w:r w:rsidRPr="00C65E74">
                <w:rPr>
                  <w:rFonts w:ascii="Times New Roman" w:eastAsia="Times New Roman" w:hAnsi="Times New Roman" w:cs="Times New Roman"/>
                  <w:sz w:val="28"/>
                  <w:szCs w:val="28"/>
                  <w:lang w:eastAsia="ru-RU"/>
                </w:rPr>
                <w:t>11.3</w:t>
              </w:r>
            </w:hyperlink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)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0D7C6E" w:rsidRPr="00C65E74" w:rsidRDefault="000D7C6E" w:rsidP="00C65E7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3,6</w:t>
            </w:r>
          </w:p>
        </w:tc>
      </w:tr>
      <w:tr w:rsidR="00C65E74" w:rsidRPr="00C65E74" w:rsidTr="003D0D99">
        <w:tc>
          <w:tcPr>
            <w:tcW w:w="11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0D7C6E" w:rsidRPr="00C65E74" w:rsidRDefault="000D7C6E" w:rsidP="00C65E7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6.1</w:t>
            </w:r>
          </w:p>
        </w:tc>
        <w:tc>
          <w:tcPr>
            <w:tcW w:w="27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0D7C6E" w:rsidRPr="00C65E74" w:rsidRDefault="000D7C6E" w:rsidP="00C65E7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Склады, в </w:t>
            </w:r>
            <w:proofErr w:type="spellStart"/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т.ч</w:t>
            </w:r>
            <w:proofErr w:type="spellEnd"/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 промышленно-логистические парки</w:t>
            </w:r>
          </w:p>
        </w:tc>
        <w:tc>
          <w:tcPr>
            <w:tcW w:w="43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0D7C6E" w:rsidRPr="00C65E74" w:rsidRDefault="000D7C6E" w:rsidP="00C65E7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Склад (</w:t>
            </w:r>
            <w:hyperlink r:id="rId178" w:anchor="/document/75062082/entry/1069" w:history="1">
              <w:r w:rsidRPr="00C65E74">
                <w:rPr>
                  <w:rFonts w:ascii="Times New Roman" w:eastAsia="Times New Roman" w:hAnsi="Times New Roman" w:cs="Times New Roman"/>
                  <w:sz w:val="28"/>
                  <w:szCs w:val="28"/>
                  <w:lang w:eastAsia="ru-RU"/>
                </w:rPr>
                <w:t>6.9</w:t>
              </w:r>
            </w:hyperlink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), Складские площадки (</w:t>
            </w:r>
            <w:hyperlink r:id="rId179" w:anchor="/document/75062082/entry/1691" w:history="1">
              <w:r w:rsidRPr="00C65E74">
                <w:rPr>
                  <w:rFonts w:ascii="Times New Roman" w:eastAsia="Times New Roman" w:hAnsi="Times New Roman" w:cs="Times New Roman"/>
                  <w:sz w:val="28"/>
                  <w:szCs w:val="28"/>
                  <w:lang w:eastAsia="ru-RU"/>
                </w:rPr>
                <w:t>6.9.1</w:t>
              </w:r>
            </w:hyperlink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)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0D7C6E" w:rsidRPr="00C65E74" w:rsidRDefault="000D7C6E" w:rsidP="00C65E7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6,1</w:t>
            </w:r>
          </w:p>
        </w:tc>
      </w:tr>
      <w:tr w:rsidR="00C65E74" w:rsidRPr="00C65E74" w:rsidTr="003D0D99">
        <w:tc>
          <w:tcPr>
            <w:tcW w:w="11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0D7C6E" w:rsidRPr="00C65E74" w:rsidRDefault="000D7C6E" w:rsidP="00C65E7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7</w:t>
            </w:r>
          </w:p>
        </w:tc>
        <w:tc>
          <w:tcPr>
            <w:tcW w:w="27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0D7C6E" w:rsidRPr="00C65E74" w:rsidRDefault="000D7C6E" w:rsidP="00C65E7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Транспорт</w:t>
            </w:r>
          </w:p>
        </w:tc>
        <w:tc>
          <w:tcPr>
            <w:tcW w:w="43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0D7C6E" w:rsidRPr="00C65E74" w:rsidRDefault="000D7C6E" w:rsidP="00C65E7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Транспорт (</w:t>
            </w:r>
            <w:hyperlink r:id="rId180" w:anchor="/document/75062082/entry/1070" w:history="1">
              <w:r w:rsidRPr="00C65E74">
                <w:rPr>
                  <w:rFonts w:ascii="Times New Roman" w:eastAsia="Times New Roman" w:hAnsi="Times New Roman" w:cs="Times New Roman"/>
                  <w:sz w:val="28"/>
                  <w:szCs w:val="28"/>
                  <w:lang w:eastAsia="ru-RU"/>
                </w:rPr>
                <w:t>7.0</w:t>
              </w:r>
            </w:hyperlink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), Железнодорожные пути (</w:t>
            </w:r>
            <w:hyperlink r:id="rId181" w:anchor="/document/75062082/entry/1711" w:history="1">
              <w:r w:rsidRPr="00C65E74">
                <w:rPr>
                  <w:rFonts w:ascii="Times New Roman" w:eastAsia="Times New Roman" w:hAnsi="Times New Roman" w:cs="Times New Roman"/>
                  <w:sz w:val="28"/>
                  <w:szCs w:val="28"/>
                  <w:lang w:eastAsia="ru-RU"/>
                </w:rPr>
                <w:t>7.1.1</w:t>
              </w:r>
            </w:hyperlink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), Автомобильный транспорт (</w:t>
            </w:r>
            <w:hyperlink r:id="rId182" w:anchor="/document/75062082/entry/1072" w:history="1">
              <w:r w:rsidRPr="00C65E74">
                <w:rPr>
                  <w:rFonts w:ascii="Times New Roman" w:eastAsia="Times New Roman" w:hAnsi="Times New Roman" w:cs="Times New Roman"/>
                  <w:sz w:val="28"/>
                  <w:szCs w:val="28"/>
                  <w:lang w:eastAsia="ru-RU"/>
                </w:rPr>
                <w:t>7.2</w:t>
              </w:r>
            </w:hyperlink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), Размещение автомобильных дорог (</w:t>
            </w:r>
            <w:hyperlink r:id="rId183" w:anchor="/document/75062082/entry/1721" w:history="1">
              <w:r w:rsidRPr="00C65E74">
                <w:rPr>
                  <w:rFonts w:ascii="Times New Roman" w:eastAsia="Times New Roman" w:hAnsi="Times New Roman" w:cs="Times New Roman"/>
                  <w:sz w:val="28"/>
                  <w:szCs w:val="28"/>
                  <w:lang w:eastAsia="ru-RU"/>
                </w:rPr>
                <w:t>7.2.1</w:t>
              </w:r>
            </w:hyperlink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), Стоянки транспорта общего пользования (</w:t>
            </w:r>
            <w:hyperlink r:id="rId184" w:anchor="/document/75062082/entry/1723" w:history="1">
              <w:r w:rsidRPr="00C65E74">
                <w:rPr>
                  <w:rFonts w:ascii="Times New Roman" w:eastAsia="Times New Roman" w:hAnsi="Times New Roman" w:cs="Times New Roman"/>
                  <w:sz w:val="28"/>
                  <w:szCs w:val="28"/>
                  <w:lang w:eastAsia="ru-RU"/>
                </w:rPr>
                <w:t>7.2.3</w:t>
              </w:r>
            </w:hyperlink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), Земельные участки (территории) общего пользования (</w:t>
            </w:r>
            <w:hyperlink r:id="rId185" w:anchor="/document/75062082/entry/10120" w:history="1">
              <w:r w:rsidRPr="00C65E74">
                <w:rPr>
                  <w:rFonts w:ascii="Times New Roman" w:eastAsia="Times New Roman" w:hAnsi="Times New Roman" w:cs="Times New Roman"/>
                  <w:sz w:val="28"/>
                  <w:szCs w:val="28"/>
                  <w:lang w:eastAsia="ru-RU"/>
                </w:rPr>
                <w:t>12.0</w:t>
              </w:r>
            </w:hyperlink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), Улично-дорожная сеть (</w:t>
            </w:r>
            <w:hyperlink r:id="rId186" w:anchor="/document/75062082/entry/11201" w:history="1">
              <w:r w:rsidRPr="00C65E74">
                <w:rPr>
                  <w:rFonts w:ascii="Times New Roman" w:eastAsia="Times New Roman" w:hAnsi="Times New Roman" w:cs="Times New Roman"/>
                  <w:sz w:val="28"/>
                  <w:szCs w:val="28"/>
                  <w:lang w:eastAsia="ru-RU"/>
                </w:rPr>
                <w:t>12.0.1</w:t>
              </w:r>
            </w:hyperlink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)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0D7C6E" w:rsidRPr="00C65E74" w:rsidRDefault="000D7C6E" w:rsidP="00C65E7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1,5</w:t>
            </w:r>
          </w:p>
        </w:tc>
      </w:tr>
      <w:tr w:rsidR="00C65E74" w:rsidRPr="00C65E74" w:rsidTr="003D0D99">
        <w:tc>
          <w:tcPr>
            <w:tcW w:w="11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0D7C6E" w:rsidRPr="00C65E74" w:rsidRDefault="000D7C6E" w:rsidP="00C65E7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8</w:t>
            </w:r>
          </w:p>
        </w:tc>
        <w:tc>
          <w:tcPr>
            <w:tcW w:w="27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0D7C6E" w:rsidRPr="00C65E74" w:rsidRDefault="000D7C6E" w:rsidP="00C65E7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Обеспечение обороны и безопасности</w:t>
            </w:r>
          </w:p>
        </w:tc>
        <w:tc>
          <w:tcPr>
            <w:tcW w:w="43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0D7C6E" w:rsidRPr="00C65E74" w:rsidRDefault="000D7C6E" w:rsidP="00C65E7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Обеспечение обороны и безопасности (</w:t>
            </w:r>
            <w:hyperlink r:id="rId187" w:anchor="/document/75062082/entry/1080" w:history="1">
              <w:r w:rsidRPr="00C65E74">
                <w:rPr>
                  <w:rFonts w:ascii="Times New Roman" w:eastAsia="Times New Roman" w:hAnsi="Times New Roman" w:cs="Times New Roman"/>
                  <w:sz w:val="28"/>
                  <w:szCs w:val="28"/>
                  <w:lang w:eastAsia="ru-RU"/>
                </w:rPr>
                <w:t>8.0</w:t>
              </w:r>
            </w:hyperlink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), Обеспечение вооруженных сил (</w:t>
            </w:r>
            <w:hyperlink r:id="rId188" w:anchor="/document/75062082/entry/1081" w:history="1">
              <w:r w:rsidRPr="00C65E74">
                <w:rPr>
                  <w:rFonts w:ascii="Times New Roman" w:eastAsia="Times New Roman" w:hAnsi="Times New Roman" w:cs="Times New Roman"/>
                  <w:sz w:val="28"/>
                  <w:szCs w:val="28"/>
                  <w:lang w:eastAsia="ru-RU"/>
                </w:rPr>
                <w:t>8.1</w:t>
              </w:r>
            </w:hyperlink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), Охрана Государственной границы Российской Федерации (</w:t>
            </w:r>
            <w:hyperlink r:id="rId189" w:anchor="/document/75062082/entry/1082" w:history="1">
              <w:r w:rsidRPr="00C65E74">
                <w:rPr>
                  <w:rFonts w:ascii="Times New Roman" w:eastAsia="Times New Roman" w:hAnsi="Times New Roman" w:cs="Times New Roman"/>
                  <w:sz w:val="28"/>
                  <w:szCs w:val="28"/>
                  <w:lang w:eastAsia="ru-RU"/>
                </w:rPr>
                <w:t>8.2</w:t>
              </w:r>
            </w:hyperlink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)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0D7C6E" w:rsidRPr="00C65E74" w:rsidRDefault="000D7C6E" w:rsidP="00C65E7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1,5</w:t>
            </w:r>
          </w:p>
        </w:tc>
      </w:tr>
      <w:tr w:rsidR="00C65E74" w:rsidRPr="00C65E74" w:rsidTr="003D0D99">
        <w:tc>
          <w:tcPr>
            <w:tcW w:w="11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0D7C6E" w:rsidRPr="00C65E74" w:rsidRDefault="000D7C6E" w:rsidP="00C65E7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9</w:t>
            </w:r>
          </w:p>
        </w:tc>
        <w:tc>
          <w:tcPr>
            <w:tcW w:w="27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0D7C6E" w:rsidRPr="00C65E74" w:rsidRDefault="000D7C6E" w:rsidP="00C65E7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Охраняемые природные территории и благоустройство</w:t>
            </w:r>
          </w:p>
        </w:tc>
        <w:tc>
          <w:tcPr>
            <w:tcW w:w="43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0D7C6E" w:rsidRPr="00C65E74" w:rsidRDefault="000D7C6E" w:rsidP="00C65E7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Деятельность по особой охране и изучению природы (</w:t>
            </w:r>
            <w:hyperlink r:id="rId190" w:anchor="/document/75062082/entry/1090" w:history="1">
              <w:r w:rsidRPr="00C65E74">
                <w:rPr>
                  <w:rFonts w:ascii="Times New Roman" w:eastAsia="Times New Roman" w:hAnsi="Times New Roman" w:cs="Times New Roman"/>
                  <w:sz w:val="28"/>
                  <w:szCs w:val="28"/>
                  <w:lang w:eastAsia="ru-RU"/>
                </w:rPr>
                <w:t>9.0</w:t>
              </w:r>
            </w:hyperlink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), Охрана природных территорий (</w:t>
            </w:r>
            <w:hyperlink r:id="rId191" w:anchor="/document/75062082/entry/1091" w:history="1">
              <w:r w:rsidRPr="00C65E74">
                <w:rPr>
                  <w:rFonts w:ascii="Times New Roman" w:eastAsia="Times New Roman" w:hAnsi="Times New Roman" w:cs="Times New Roman"/>
                  <w:sz w:val="28"/>
                  <w:szCs w:val="28"/>
                  <w:lang w:eastAsia="ru-RU"/>
                </w:rPr>
                <w:t>9.1</w:t>
              </w:r>
            </w:hyperlink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), Сохранение и репродукция редких и (или) находящихся под угрозой исчезновения видов животных (</w:t>
            </w:r>
            <w:hyperlink r:id="rId192" w:anchor="/document/75062082/entry/10911" w:history="1">
              <w:r w:rsidRPr="00C65E74">
                <w:rPr>
                  <w:rFonts w:ascii="Times New Roman" w:eastAsia="Times New Roman" w:hAnsi="Times New Roman" w:cs="Times New Roman"/>
                  <w:sz w:val="28"/>
                  <w:szCs w:val="28"/>
                  <w:lang w:eastAsia="ru-RU"/>
                </w:rPr>
                <w:t>9.1.1</w:t>
              </w:r>
            </w:hyperlink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), Курортная деятельность (</w:t>
            </w:r>
            <w:hyperlink r:id="rId193" w:anchor="/document/75062082/entry/1092" w:history="1">
              <w:r w:rsidRPr="00C65E74">
                <w:rPr>
                  <w:rFonts w:ascii="Times New Roman" w:eastAsia="Times New Roman" w:hAnsi="Times New Roman" w:cs="Times New Roman"/>
                  <w:sz w:val="28"/>
                  <w:szCs w:val="28"/>
                  <w:lang w:eastAsia="ru-RU"/>
                </w:rPr>
                <w:t>9.2</w:t>
              </w:r>
            </w:hyperlink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)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0D7C6E" w:rsidRPr="00C65E74" w:rsidRDefault="000D7C6E" w:rsidP="00C65E7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1,5</w:t>
            </w:r>
          </w:p>
        </w:tc>
      </w:tr>
      <w:tr w:rsidR="00C65E74" w:rsidRPr="00C65E74" w:rsidTr="003D0D99">
        <w:tc>
          <w:tcPr>
            <w:tcW w:w="11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0D7C6E" w:rsidRPr="00C65E74" w:rsidRDefault="000D7C6E" w:rsidP="00C65E7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</w:t>
            </w:r>
          </w:p>
        </w:tc>
        <w:tc>
          <w:tcPr>
            <w:tcW w:w="27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0D7C6E" w:rsidRPr="00C65E74" w:rsidRDefault="000D7C6E" w:rsidP="00C65E7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Использование лесов</w:t>
            </w:r>
          </w:p>
        </w:tc>
        <w:tc>
          <w:tcPr>
            <w:tcW w:w="43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0D7C6E" w:rsidRPr="00C65E74" w:rsidRDefault="000D7C6E" w:rsidP="00C65E7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Использование лесов (</w:t>
            </w:r>
            <w:hyperlink r:id="rId194" w:anchor="/document/75062082/entry/1100" w:history="1">
              <w:r w:rsidRPr="00C65E74">
                <w:rPr>
                  <w:rFonts w:ascii="Times New Roman" w:eastAsia="Times New Roman" w:hAnsi="Times New Roman" w:cs="Times New Roman"/>
                  <w:sz w:val="28"/>
                  <w:szCs w:val="28"/>
                  <w:lang w:eastAsia="ru-RU"/>
                </w:rPr>
                <w:t>10.0</w:t>
              </w:r>
            </w:hyperlink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), Заготовка древесины (</w:t>
            </w:r>
            <w:hyperlink r:id="rId195" w:anchor="/document/75062082/entry/1101" w:history="1">
              <w:r w:rsidRPr="00C65E74">
                <w:rPr>
                  <w:rFonts w:ascii="Times New Roman" w:eastAsia="Times New Roman" w:hAnsi="Times New Roman" w:cs="Times New Roman"/>
                  <w:sz w:val="28"/>
                  <w:szCs w:val="28"/>
                  <w:lang w:eastAsia="ru-RU"/>
                </w:rPr>
                <w:t>10.1</w:t>
              </w:r>
            </w:hyperlink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), Лесные плантации (</w:t>
            </w:r>
            <w:hyperlink r:id="rId196" w:anchor="/document/75062082/entry/1102" w:history="1">
              <w:r w:rsidRPr="00C65E74">
                <w:rPr>
                  <w:rFonts w:ascii="Times New Roman" w:eastAsia="Times New Roman" w:hAnsi="Times New Roman" w:cs="Times New Roman"/>
                  <w:sz w:val="28"/>
                  <w:szCs w:val="28"/>
                  <w:lang w:eastAsia="ru-RU"/>
                </w:rPr>
                <w:t>10.2</w:t>
              </w:r>
            </w:hyperlink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), Заготовка лесных ресурсов (</w:t>
            </w:r>
            <w:hyperlink r:id="rId197" w:anchor="/document/75062082/entry/1103" w:history="1">
              <w:r w:rsidRPr="00C65E74">
                <w:rPr>
                  <w:rFonts w:ascii="Times New Roman" w:eastAsia="Times New Roman" w:hAnsi="Times New Roman" w:cs="Times New Roman"/>
                  <w:sz w:val="28"/>
                  <w:szCs w:val="28"/>
                  <w:lang w:eastAsia="ru-RU"/>
                </w:rPr>
                <w:t>10.3</w:t>
              </w:r>
            </w:hyperlink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), Резервные леса (</w:t>
            </w:r>
            <w:hyperlink r:id="rId198" w:anchor="/document/75062082/entry/1104" w:history="1">
              <w:r w:rsidRPr="00C65E74">
                <w:rPr>
                  <w:rFonts w:ascii="Times New Roman" w:eastAsia="Times New Roman" w:hAnsi="Times New Roman" w:cs="Times New Roman"/>
                  <w:sz w:val="28"/>
                  <w:szCs w:val="28"/>
                  <w:lang w:eastAsia="ru-RU"/>
                </w:rPr>
                <w:t>10.4</w:t>
              </w:r>
            </w:hyperlink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)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0D7C6E" w:rsidRPr="00C65E74" w:rsidRDefault="000D7C6E" w:rsidP="00C65E7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1,5</w:t>
            </w:r>
          </w:p>
        </w:tc>
      </w:tr>
      <w:tr w:rsidR="00C65E74" w:rsidRPr="00C65E74" w:rsidTr="003D0D99">
        <w:tc>
          <w:tcPr>
            <w:tcW w:w="11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0D7C6E" w:rsidRPr="00C65E74" w:rsidRDefault="000D7C6E" w:rsidP="00C65E7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11</w:t>
            </w:r>
          </w:p>
        </w:tc>
        <w:tc>
          <w:tcPr>
            <w:tcW w:w="27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0D7C6E" w:rsidRPr="00C65E74" w:rsidRDefault="000D7C6E" w:rsidP="00C65E7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Водные объекты</w:t>
            </w:r>
          </w:p>
        </w:tc>
        <w:tc>
          <w:tcPr>
            <w:tcW w:w="43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0D7C6E" w:rsidRPr="00C65E74" w:rsidRDefault="000D7C6E" w:rsidP="00C65E7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Водные объекты (</w:t>
            </w:r>
            <w:hyperlink r:id="rId199" w:anchor="/document/75062082/entry/10110" w:history="1">
              <w:r w:rsidRPr="00C65E74">
                <w:rPr>
                  <w:rFonts w:ascii="Times New Roman" w:eastAsia="Times New Roman" w:hAnsi="Times New Roman" w:cs="Times New Roman"/>
                  <w:sz w:val="28"/>
                  <w:szCs w:val="28"/>
                  <w:lang w:eastAsia="ru-RU"/>
                </w:rPr>
                <w:t>11.0</w:t>
              </w:r>
            </w:hyperlink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), Общее пользование водными объектами (</w:t>
            </w:r>
            <w:hyperlink r:id="rId200" w:anchor="/document/75062082/entry/10111" w:history="1">
              <w:r w:rsidRPr="00C65E74">
                <w:rPr>
                  <w:rFonts w:ascii="Times New Roman" w:eastAsia="Times New Roman" w:hAnsi="Times New Roman" w:cs="Times New Roman"/>
                  <w:sz w:val="28"/>
                  <w:szCs w:val="28"/>
                  <w:lang w:eastAsia="ru-RU"/>
                </w:rPr>
                <w:t>11.1</w:t>
              </w:r>
            </w:hyperlink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), Специальное пользование водными объектами (</w:t>
            </w:r>
            <w:hyperlink r:id="rId201" w:anchor="/document/75062082/entry/10112" w:history="1">
              <w:r w:rsidRPr="00C65E74">
                <w:rPr>
                  <w:rFonts w:ascii="Times New Roman" w:eastAsia="Times New Roman" w:hAnsi="Times New Roman" w:cs="Times New Roman"/>
                  <w:sz w:val="28"/>
                  <w:szCs w:val="28"/>
                  <w:lang w:eastAsia="ru-RU"/>
                </w:rPr>
                <w:t>11.2</w:t>
              </w:r>
            </w:hyperlink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)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0D7C6E" w:rsidRPr="00C65E74" w:rsidRDefault="000D7C6E" w:rsidP="00C65E7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1,5</w:t>
            </w:r>
          </w:p>
        </w:tc>
      </w:tr>
      <w:tr w:rsidR="00C65E74" w:rsidRPr="00C65E74" w:rsidTr="003D0D99">
        <w:tc>
          <w:tcPr>
            <w:tcW w:w="11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0D7C6E" w:rsidRPr="00C65E74" w:rsidRDefault="000D7C6E" w:rsidP="00C65E7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12</w:t>
            </w:r>
          </w:p>
        </w:tc>
        <w:tc>
          <w:tcPr>
            <w:tcW w:w="27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0D7C6E" w:rsidRPr="00C65E74" w:rsidRDefault="000D7C6E" w:rsidP="00C65E7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Специальное, ритуальное использование, запас</w:t>
            </w:r>
          </w:p>
        </w:tc>
        <w:tc>
          <w:tcPr>
            <w:tcW w:w="43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0D7C6E" w:rsidRPr="00C65E74" w:rsidRDefault="000D7C6E" w:rsidP="00C65E7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Ритуальная деятельность (</w:t>
            </w:r>
            <w:hyperlink r:id="rId202" w:anchor="/document/75062082/entry/1121" w:history="1">
              <w:r w:rsidRPr="00C65E74">
                <w:rPr>
                  <w:rFonts w:ascii="Times New Roman" w:eastAsia="Times New Roman" w:hAnsi="Times New Roman" w:cs="Times New Roman"/>
                  <w:sz w:val="28"/>
                  <w:szCs w:val="28"/>
                  <w:lang w:eastAsia="ru-RU"/>
                </w:rPr>
                <w:t>12.1</w:t>
              </w:r>
            </w:hyperlink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), Специальная деятельность (</w:t>
            </w:r>
            <w:hyperlink r:id="rId203" w:anchor="/document/75062082/entry/1122" w:history="1">
              <w:r w:rsidRPr="00C65E74">
                <w:rPr>
                  <w:rFonts w:ascii="Times New Roman" w:eastAsia="Times New Roman" w:hAnsi="Times New Roman" w:cs="Times New Roman"/>
                  <w:sz w:val="28"/>
                  <w:szCs w:val="28"/>
                  <w:lang w:eastAsia="ru-RU"/>
                </w:rPr>
                <w:t>12.2</w:t>
              </w:r>
            </w:hyperlink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), Запас (</w:t>
            </w:r>
            <w:hyperlink r:id="rId204" w:anchor="/document/75062082/entry/1123" w:history="1">
              <w:r w:rsidRPr="00C65E74">
                <w:rPr>
                  <w:rFonts w:ascii="Times New Roman" w:eastAsia="Times New Roman" w:hAnsi="Times New Roman" w:cs="Times New Roman"/>
                  <w:sz w:val="28"/>
                  <w:szCs w:val="28"/>
                  <w:lang w:eastAsia="ru-RU"/>
                </w:rPr>
                <w:t>12.3</w:t>
              </w:r>
            </w:hyperlink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)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0D7C6E" w:rsidRPr="00C65E74" w:rsidRDefault="000D7C6E" w:rsidP="00C65E7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1,5</w:t>
            </w:r>
          </w:p>
        </w:tc>
      </w:tr>
      <w:tr w:rsidR="00C65E74" w:rsidRPr="00C65E74" w:rsidTr="003D0D99">
        <w:tc>
          <w:tcPr>
            <w:tcW w:w="11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0D7C6E" w:rsidRPr="00C65E74" w:rsidRDefault="000D7C6E" w:rsidP="00C65E7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13</w:t>
            </w:r>
          </w:p>
        </w:tc>
        <w:tc>
          <w:tcPr>
            <w:tcW w:w="27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0D7C6E" w:rsidRPr="00C65E74" w:rsidRDefault="000D7C6E" w:rsidP="00C65E7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Садоводство и огородничество</w:t>
            </w:r>
          </w:p>
        </w:tc>
        <w:tc>
          <w:tcPr>
            <w:tcW w:w="43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0D7C6E" w:rsidRPr="00C65E74" w:rsidRDefault="000D7C6E" w:rsidP="00C65E7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Земельные участки общего назначения (</w:t>
            </w:r>
            <w:hyperlink r:id="rId205" w:anchor="/document/75062082/entry/1130" w:history="1">
              <w:r w:rsidRPr="00C65E74">
                <w:rPr>
                  <w:rFonts w:ascii="Times New Roman" w:eastAsia="Times New Roman" w:hAnsi="Times New Roman" w:cs="Times New Roman"/>
                  <w:sz w:val="28"/>
                  <w:szCs w:val="28"/>
                  <w:lang w:eastAsia="ru-RU"/>
                </w:rPr>
                <w:t>13.0</w:t>
              </w:r>
            </w:hyperlink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), Ведение огородничества (</w:t>
            </w:r>
            <w:hyperlink r:id="rId206" w:anchor="/document/75062082/entry/1131" w:history="1">
              <w:r w:rsidRPr="00C65E74">
                <w:rPr>
                  <w:rFonts w:ascii="Times New Roman" w:eastAsia="Times New Roman" w:hAnsi="Times New Roman" w:cs="Times New Roman"/>
                  <w:sz w:val="28"/>
                  <w:szCs w:val="28"/>
                  <w:lang w:eastAsia="ru-RU"/>
                </w:rPr>
                <w:t>13.1</w:t>
              </w:r>
            </w:hyperlink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), Ведение садоводства (</w:t>
            </w:r>
            <w:hyperlink r:id="rId207" w:anchor="/document/75062082/entry/1132" w:history="1">
              <w:r w:rsidRPr="00C65E74">
                <w:rPr>
                  <w:rFonts w:ascii="Times New Roman" w:eastAsia="Times New Roman" w:hAnsi="Times New Roman" w:cs="Times New Roman"/>
                  <w:sz w:val="28"/>
                  <w:szCs w:val="28"/>
                  <w:lang w:eastAsia="ru-RU"/>
                </w:rPr>
                <w:t>13.2</w:t>
              </w:r>
            </w:hyperlink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)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0D7C6E" w:rsidRPr="00C65E74" w:rsidRDefault="000D7C6E" w:rsidP="00C65E7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1,4</w:t>
            </w:r>
          </w:p>
        </w:tc>
      </w:tr>
      <w:tr w:rsidR="00C65E74" w:rsidRPr="00C65E74" w:rsidTr="003D0D99">
        <w:tc>
          <w:tcPr>
            <w:tcW w:w="11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0D7C6E" w:rsidRPr="00C65E74" w:rsidRDefault="000D7C6E" w:rsidP="00C65E7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14</w:t>
            </w:r>
          </w:p>
        </w:tc>
        <w:tc>
          <w:tcPr>
            <w:tcW w:w="27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0D7C6E" w:rsidRPr="00C65E74" w:rsidRDefault="000D7C6E" w:rsidP="00C65E7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Иное использование (земельные участки в отношении которых не установлен код вида разрешенного использования)</w:t>
            </w:r>
          </w:p>
        </w:tc>
        <w:tc>
          <w:tcPr>
            <w:tcW w:w="43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0D7C6E" w:rsidRPr="00C65E74" w:rsidRDefault="000D7C6E" w:rsidP="00C65E7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Земельные участки, в отношении которых не установлен код вида разрешенного использования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0D7C6E" w:rsidRPr="00C65E74" w:rsidRDefault="000D7C6E" w:rsidP="00C65E7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3,0</w:t>
            </w:r>
          </w:p>
        </w:tc>
      </w:tr>
      <w:tr w:rsidR="00C65E74" w:rsidRPr="00C65E74" w:rsidTr="003D0D99">
        <w:tc>
          <w:tcPr>
            <w:tcW w:w="1154" w:type="dxa"/>
            <w:hideMark/>
          </w:tcPr>
          <w:p w:rsidR="000D7C6E" w:rsidRPr="00C65E74" w:rsidRDefault="000D7C6E" w:rsidP="00C65E7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2746" w:type="dxa"/>
            <w:hideMark/>
          </w:tcPr>
          <w:p w:rsidR="000D7C6E" w:rsidRPr="00C65E74" w:rsidRDefault="000D7C6E" w:rsidP="00C65E7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4314" w:type="dxa"/>
            <w:hideMark/>
          </w:tcPr>
          <w:p w:rsidR="000D7C6E" w:rsidRPr="00C65E74" w:rsidRDefault="000D7C6E" w:rsidP="00C65E7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2268" w:type="dxa"/>
            <w:hideMark/>
          </w:tcPr>
          <w:p w:rsidR="000D7C6E" w:rsidRPr="00C65E74" w:rsidRDefault="000D7C6E" w:rsidP="00C65E7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</w:tr>
    </w:tbl>
    <w:p w:rsidR="000B3CB8" w:rsidRPr="00C65E74" w:rsidRDefault="000B3CB8" w:rsidP="00C65E7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C65E74" w:rsidRDefault="00C65E74" w:rsidP="00C65E74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C65E74" w:rsidRDefault="00C65E74" w:rsidP="00C65E74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C65E74" w:rsidRDefault="00C65E74" w:rsidP="00C65E74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C65E74" w:rsidRDefault="00C65E74" w:rsidP="00C65E74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C65E74" w:rsidRDefault="00C65E74" w:rsidP="00C65E74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C65E74" w:rsidRDefault="00C65E74" w:rsidP="00C65E74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C65E74" w:rsidRDefault="00C65E74" w:rsidP="00C65E74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C65E74" w:rsidRDefault="00C65E74" w:rsidP="00C65E74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C65E74" w:rsidRDefault="00C65E74" w:rsidP="00C65E74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C65E74" w:rsidRDefault="00C65E74" w:rsidP="00C65E74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C65E74" w:rsidRDefault="00C65E74" w:rsidP="00C65E74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C65E74" w:rsidRDefault="00C65E74" w:rsidP="00C65E74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C65E74" w:rsidRDefault="00C65E74" w:rsidP="00C65E74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C65E74" w:rsidRDefault="00C65E74" w:rsidP="00C65E74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C65E74" w:rsidRDefault="00C65E74" w:rsidP="00C65E74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C65E74" w:rsidRDefault="00C65E74" w:rsidP="00C65E74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C65E74" w:rsidRDefault="00C65E74" w:rsidP="00C65E74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C65E74" w:rsidRDefault="00C65E74" w:rsidP="00C65E74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C65E74" w:rsidRDefault="00C65E74" w:rsidP="00C65E74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C65E74" w:rsidRDefault="00C65E74" w:rsidP="00C65E74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C65E74" w:rsidRDefault="00C65E74" w:rsidP="00C65E74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3D0D99" w:rsidRDefault="003D0D99" w:rsidP="00C65E74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3D0D99" w:rsidRDefault="003D0D99" w:rsidP="00C65E74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3D0D99" w:rsidRDefault="003D0D99" w:rsidP="00C65E74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3D0D99" w:rsidRDefault="003D0D99" w:rsidP="00C65E74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3D0D99" w:rsidRDefault="003D0D99" w:rsidP="00C65E74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3D0D99" w:rsidRDefault="003D0D99" w:rsidP="00C65E74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3D0D99" w:rsidRDefault="003D0D99" w:rsidP="00C65E74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3D0D99" w:rsidRDefault="003D0D99" w:rsidP="00C65E74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3D0D99" w:rsidRDefault="003D0D99" w:rsidP="00C65E74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3D0D99" w:rsidRDefault="003D0D99" w:rsidP="00C65E74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3D0D99" w:rsidRDefault="003D0D99" w:rsidP="00C65E74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3D0D99" w:rsidRDefault="003D0D99" w:rsidP="00C65E74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3D0D99" w:rsidRDefault="003D0D99" w:rsidP="00C65E74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3D0D99" w:rsidRDefault="003D0D99" w:rsidP="00C65E74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3D0D99" w:rsidRDefault="003D0D99" w:rsidP="00C65E74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3D0D99" w:rsidRDefault="003D0D99" w:rsidP="00C65E74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3D0D99" w:rsidRDefault="003D0D99" w:rsidP="00C65E74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0D7C6E" w:rsidRPr="00C65E74" w:rsidRDefault="000B3CB8" w:rsidP="00C65E74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C65E7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lastRenderedPageBreak/>
        <w:t xml:space="preserve">ПРИЛОЖЕНИЕ </w:t>
      </w:r>
      <w:r w:rsidR="007B28C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№</w:t>
      </w:r>
      <w:r w:rsidRPr="00C65E7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 2</w:t>
      </w:r>
      <w:r w:rsidRPr="00C65E7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  <w:t>к </w:t>
      </w:r>
      <w:hyperlink r:id="rId208" w:anchor="/document/7255034/entry/1000" w:history="1">
        <w:r w:rsidRPr="00C65E74">
          <w:rPr>
            <w:rFonts w:ascii="Times New Roman" w:eastAsia="Times New Roman" w:hAnsi="Times New Roman" w:cs="Times New Roman"/>
            <w:bCs/>
            <w:sz w:val="28"/>
            <w:szCs w:val="28"/>
            <w:lang w:eastAsia="ru-RU"/>
          </w:rPr>
          <w:t>Порядку</w:t>
        </w:r>
      </w:hyperlink>
      <w:r w:rsidRPr="00C65E7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 определения размера арендной</w:t>
      </w:r>
      <w:r w:rsidRPr="00C65E7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  <w:t xml:space="preserve">платы за земельные участки, </w:t>
      </w:r>
      <w:r w:rsidR="000D7C6E" w:rsidRPr="00C65E7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находящиеся </w:t>
      </w:r>
    </w:p>
    <w:p w:rsidR="001D56CC" w:rsidRPr="00C65E74" w:rsidRDefault="000D7C6E" w:rsidP="00C65E74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C65E7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в муниципальной собственности </w:t>
      </w:r>
    </w:p>
    <w:p w:rsidR="000B3CB8" w:rsidRPr="00C65E74" w:rsidRDefault="000D7C6E" w:rsidP="00C65E74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65E7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Убинского района Новосибирской области</w:t>
      </w:r>
      <w:r w:rsidR="000B3CB8" w:rsidRPr="00C65E7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  <w:t>и предоставленные в аренду без торгов</w:t>
      </w:r>
      <w:r w:rsidR="000B3CB8" w:rsidRPr="00C65E7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br/>
      </w:r>
    </w:p>
    <w:p w:rsidR="000B3CB8" w:rsidRPr="00C65E74" w:rsidRDefault="000B3CB8" w:rsidP="00C65E7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Предельные значения</w:t>
      </w:r>
      <w:r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корректирующего коэффициента (Км)</w:t>
      </w:r>
    </w:p>
    <w:tbl>
      <w:tblPr>
        <w:tblW w:w="10198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154"/>
        <w:gridCol w:w="3658"/>
        <w:gridCol w:w="2693"/>
        <w:gridCol w:w="2693"/>
      </w:tblGrid>
      <w:tr w:rsidR="00C65E74" w:rsidRPr="00C65E74" w:rsidTr="003D0D99">
        <w:trPr>
          <w:trHeight w:val="240"/>
        </w:trPr>
        <w:tc>
          <w:tcPr>
            <w:tcW w:w="115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1A5277" w:rsidRPr="00C65E74" w:rsidRDefault="005823FD" w:rsidP="00C65E7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№</w:t>
            </w:r>
            <w:bookmarkStart w:id="0" w:name="_GoBack"/>
            <w:bookmarkEnd w:id="0"/>
            <w:r w:rsidR="001A5277"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Сегмента</w:t>
            </w:r>
          </w:p>
        </w:tc>
        <w:tc>
          <w:tcPr>
            <w:tcW w:w="3658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1A5277" w:rsidRPr="00C65E74" w:rsidRDefault="001A5277" w:rsidP="00C65E7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Сегмент рынка недвижимости</w:t>
            </w:r>
          </w:p>
        </w:tc>
        <w:tc>
          <w:tcPr>
            <w:tcW w:w="538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1A5277" w:rsidRPr="00C65E74" w:rsidRDefault="001A5277" w:rsidP="00C65E7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Значение коэффициента в Убинском районе Новосибирской области</w:t>
            </w:r>
          </w:p>
        </w:tc>
      </w:tr>
      <w:tr w:rsidR="00C65E74" w:rsidRPr="00C65E74" w:rsidTr="003D0D99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A5277" w:rsidRPr="00C65E74" w:rsidRDefault="001A5277" w:rsidP="00C65E7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658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A5277" w:rsidRPr="00C65E74" w:rsidRDefault="001A5277" w:rsidP="00C65E7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1A5277" w:rsidRPr="00C65E74" w:rsidRDefault="001A5277" w:rsidP="00C65E7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минимальный</w:t>
            </w: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1A5277" w:rsidRPr="00C65E74" w:rsidRDefault="001A5277" w:rsidP="00C65E7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максимальный</w:t>
            </w:r>
          </w:p>
        </w:tc>
      </w:tr>
      <w:tr w:rsidR="00C65E74" w:rsidRPr="00C65E74" w:rsidTr="003D0D99">
        <w:tc>
          <w:tcPr>
            <w:tcW w:w="11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1A5277" w:rsidRPr="00C65E74" w:rsidRDefault="001A5277" w:rsidP="00C65E7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36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1A5277" w:rsidRPr="00C65E74" w:rsidRDefault="001A5277" w:rsidP="00C65E7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Сельскохозяйственное использование</w:t>
            </w: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1A5277" w:rsidRPr="00C65E74" w:rsidRDefault="001A5277" w:rsidP="00C65E7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0,18</w:t>
            </w: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1A5277" w:rsidRPr="00C65E74" w:rsidRDefault="001A5277" w:rsidP="00C65E7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1,82</w:t>
            </w:r>
          </w:p>
        </w:tc>
      </w:tr>
      <w:tr w:rsidR="00C65E74" w:rsidRPr="00C65E74" w:rsidTr="003D0D99">
        <w:tc>
          <w:tcPr>
            <w:tcW w:w="11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1A5277" w:rsidRPr="00C65E74" w:rsidRDefault="001A5277" w:rsidP="00C65E7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2.1</w:t>
            </w:r>
          </w:p>
        </w:tc>
        <w:tc>
          <w:tcPr>
            <w:tcW w:w="36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1A5277" w:rsidRPr="00C65E74" w:rsidRDefault="001A5277" w:rsidP="00C65E7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Жилая застройка (</w:t>
            </w:r>
            <w:proofErr w:type="spellStart"/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среднеэтажная</w:t>
            </w:r>
            <w:proofErr w:type="spellEnd"/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и многоэтажная)</w:t>
            </w: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1A5277" w:rsidRPr="00C65E74" w:rsidRDefault="001A5277" w:rsidP="00C65E7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0,13</w:t>
            </w: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1A5277" w:rsidRPr="00C65E74" w:rsidRDefault="001A5277" w:rsidP="00C65E7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4,13</w:t>
            </w:r>
          </w:p>
        </w:tc>
      </w:tr>
      <w:tr w:rsidR="00C65E74" w:rsidRPr="00C65E74" w:rsidTr="003D0D99">
        <w:tc>
          <w:tcPr>
            <w:tcW w:w="11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1A5277" w:rsidRPr="00C65E74" w:rsidRDefault="001A5277" w:rsidP="00C65E7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2.2</w:t>
            </w:r>
          </w:p>
        </w:tc>
        <w:tc>
          <w:tcPr>
            <w:tcW w:w="36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1A5277" w:rsidRPr="00C65E74" w:rsidRDefault="001A5277" w:rsidP="00C65E7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Малоэтажная жилая застройка</w:t>
            </w: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1A5277" w:rsidRPr="00C65E74" w:rsidRDefault="001A5277" w:rsidP="00C65E7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0,20</w:t>
            </w: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1A5277" w:rsidRPr="00C65E74" w:rsidRDefault="001A5277" w:rsidP="00C65E7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1,87</w:t>
            </w:r>
          </w:p>
        </w:tc>
      </w:tr>
      <w:tr w:rsidR="00C65E74" w:rsidRPr="00C65E74" w:rsidTr="003D0D99">
        <w:tc>
          <w:tcPr>
            <w:tcW w:w="11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1A5277" w:rsidRPr="00C65E74" w:rsidRDefault="001A5277" w:rsidP="00C65E7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2.7</w:t>
            </w:r>
          </w:p>
        </w:tc>
        <w:tc>
          <w:tcPr>
            <w:tcW w:w="36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1A5277" w:rsidRPr="00C65E74" w:rsidRDefault="001A5277" w:rsidP="00C65E7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Хранение автотранспорта</w:t>
            </w: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1A5277" w:rsidRPr="00C65E74" w:rsidRDefault="001A5277" w:rsidP="00C65E7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0,26</w:t>
            </w: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1A5277" w:rsidRPr="00C65E74" w:rsidRDefault="001A5277" w:rsidP="00C65E7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1,74</w:t>
            </w:r>
          </w:p>
        </w:tc>
      </w:tr>
      <w:tr w:rsidR="00C65E74" w:rsidRPr="00C65E74" w:rsidTr="003D0D99">
        <w:tc>
          <w:tcPr>
            <w:tcW w:w="11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1A5277" w:rsidRPr="00C65E74" w:rsidRDefault="001A5277" w:rsidP="00C65E7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36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1A5277" w:rsidRPr="00C65E74" w:rsidRDefault="001A5277" w:rsidP="00C65E7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Общественное использование</w:t>
            </w: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1A5277" w:rsidRPr="00C65E74" w:rsidRDefault="001A5277" w:rsidP="00C65E7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0,21</w:t>
            </w: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1A5277" w:rsidRPr="00C65E74" w:rsidRDefault="001A5277" w:rsidP="00C65E7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1,29</w:t>
            </w:r>
          </w:p>
        </w:tc>
      </w:tr>
      <w:tr w:rsidR="00C65E74" w:rsidRPr="00C65E74" w:rsidTr="003D0D99">
        <w:tc>
          <w:tcPr>
            <w:tcW w:w="11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1A5277" w:rsidRPr="00C65E74" w:rsidRDefault="001A5277" w:rsidP="00C65E7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36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1A5277" w:rsidRPr="00C65E74" w:rsidRDefault="001A5277" w:rsidP="00C65E7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Предпринимательство</w:t>
            </w: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1A5277" w:rsidRPr="00C65E74" w:rsidRDefault="001A5277" w:rsidP="00C65E7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0,48</w:t>
            </w: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1A5277" w:rsidRPr="00C65E74" w:rsidRDefault="001A5277" w:rsidP="00C65E7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1,27</w:t>
            </w:r>
          </w:p>
        </w:tc>
      </w:tr>
      <w:tr w:rsidR="00C65E74" w:rsidRPr="00C65E74" w:rsidTr="003D0D99">
        <w:tc>
          <w:tcPr>
            <w:tcW w:w="11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1A5277" w:rsidRPr="00C65E74" w:rsidRDefault="001A5277" w:rsidP="00C65E7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36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1A5277" w:rsidRPr="00C65E74" w:rsidRDefault="001A5277" w:rsidP="00C65E7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Отдых (рекреация)</w:t>
            </w: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1A5277" w:rsidRPr="00C65E74" w:rsidRDefault="001A5277" w:rsidP="00C65E7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0,32</w:t>
            </w: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1A5277" w:rsidRPr="00C65E74" w:rsidRDefault="001A5277" w:rsidP="00C65E7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1,45</w:t>
            </w:r>
          </w:p>
        </w:tc>
      </w:tr>
      <w:tr w:rsidR="00C65E74" w:rsidRPr="00C65E74" w:rsidTr="003D0D99">
        <w:tc>
          <w:tcPr>
            <w:tcW w:w="11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1A5277" w:rsidRPr="00C65E74" w:rsidRDefault="001A5277" w:rsidP="00C65E7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</w:t>
            </w:r>
          </w:p>
        </w:tc>
        <w:tc>
          <w:tcPr>
            <w:tcW w:w="36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1A5277" w:rsidRPr="00C65E74" w:rsidRDefault="001A5277" w:rsidP="00C65E7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Производственная деятельность</w:t>
            </w: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1A5277" w:rsidRPr="00C65E74" w:rsidRDefault="001A5277" w:rsidP="00C65E7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0,47</w:t>
            </w: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1A5277" w:rsidRPr="00C65E74" w:rsidRDefault="001A5277" w:rsidP="00C65E7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1,17</w:t>
            </w:r>
          </w:p>
        </w:tc>
      </w:tr>
      <w:tr w:rsidR="00C65E74" w:rsidRPr="00C65E74" w:rsidTr="003D0D99">
        <w:tc>
          <w:tcPr>
            <w:tcW w:w="11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1A5277" w:rsidRPr="00C65E74" w:rsidRDefault="001A5277" w:rsidP="00C65E7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6.1</w:t>
            </w:r>
          </w:p>
        </w:tc>
        <w:tc>
          <w:tcPr>
            <w:tcW w:w="36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1A5277" w:rsidRPr="00C65E74" w:rsidRDefault="001A5277" w:rsidP="00C65E7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Склады, в </w:t>
            </w:r>
            <w:proofErr w:type="spellStart"/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т.ч</w:t>
            </w:r>
            <w:proofErr w:type="spellEnd"/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 промышленно-логистические парки</w:t>
            </w: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1A5277" w:rsidRPr="00C65E74" w:rsidRDefault="001A5277" w:rsidP="00C65E7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0,28</w:t>
            </w: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1A5277" w:rsidRPr="00C65E74" w:rsidRDefault="001A5277" w:rsidP="00C65E7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2,74</w:t>
            </w:r>
          </w:p>
        </w:tc>
      </w:tr>
      <w:tr w:rsidR="00C65E74" w:rsidRPr="00C65E74" w:rsidTr="003D0D99">
        <w:tc>
          <w:tcPr>
            <w:tcW w:w="11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1A5277" w:rsidRPr="00C65E74" w:rsidRDefault="001A5277" w:rsidP="00C65E7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7</w:t>
            </w:r>
          </w:p>
        </w:tc>
        <w:tc>
          <w:tcPr>
            <w:tcW w:w="36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1A5277" w:rsidRPr="00C65E74" w:rsidRDefault="001A5277" w:rsidP="00C65E7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Транспорт</w:t>
            </w: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1A5277" w:rsidRPr="00C65E74" w:rsidRDefault="001A5277" w:rsidP="00C65E7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1,0</w:t>
            </w: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1A5277" w:rsidRPr="00C65E74" w:rsidRDefault="001A5277" w:rsidP="00C65E7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1,0</w:t>
            </w:r>
          </w:p>
        </w:tc>
      </w:tr>
      <w:tr w:rsidR="00C65E74" w:rsidRPr="00C65E74" w:rsidTr="003D0D99">
        <w:tc>
          <w:tcPr>
            <w:tcW w:w="11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1A5277" w:rsidRPr="00C65E74" w:rsidRDefault="001A5277" w:rsidP="00C65E7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8</w:t>
            </w:r>
          </w:p>
        </w:tc>
        <w:tc>
          <w:tcPr>
            <w:tcW w:w="36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1A5277" w:rsidRPr="00C65E74" w:rsidRDefault="001A5277" w:rsidP="00C65E7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Обеспечение обороны и безопасности</w:t>
            </w: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1A5277" w:rsidRPr="00C65E74" w:rsidRDefault="001A5277" w:rsidP="00C65E7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1,0</w:t>
            </w: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1A5277" w:rsidRPr="00C65E74" w:rsidRDefault="001A5277" w:rsidP="00C65E7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1,0</w:t>
            </w:r>
          </w:p>
        </w:tc>
      </w:tr>
      <w:tr w:rsidR="00C65E74" w:rsidRPr="00C65E74" w:rsidTr="003D0D99">
        <w:tc>
          <w:tcPr>
            <w:tcW w:w="11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1A5277" w:rsidRPr="00C65E74" w:rsidRDefault="001A5277" w:rsidP="00C65E7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9</w:t>
            </w:r>
          </w:p>
        </w:tc>
        <w:tc>
          <w:tcPr>
            <w:tcW w:w="36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1A5277" w:rsidRPr="00C65E74" w:rsidRDefault="001A5277" w:rsidP="00C65E7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Охраняемые природные территории и благоустройство</w:t>
            </w: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1A5277" w:rsidRPr="00C65E74" w:rsidRDefault="001A5277" w:rsidP="00C65E7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1,0</w:t>
            </w: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1A5277" w:rsidRPr="00C65E74" w:rsidRDefault="001A5277" w:rsidP="00C65E7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1,0</w:t>
            </w:r>
          </w:p>
        </w:tc>
      </w:tr>
      <w:tr w:rsidR="00C65E74" w:rsidRPr="00C65E74" w:rsidTr="003D0D99">
        <w:tc>
          <w:tcPr>
            <w:tcW w:w="11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1A5277" w:rsidRPr="00C65E74" w:rsidRDefault="001A5277" w:rsidP="00C65E7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</w:t>
            </w:r>
          </w:p>
        </w:tc>
        <w:tc>
          <w:tcPr>
            <w:tcW w:w="36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1A5277" w:rsidRPr="00C65E74" w:rsidRDefault="001A5277" w:rsidP="00C65E7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Использование лесов</w:t>
            </w: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1A5277" w:rsidRPr="00C65E74" w:rsidRDefault="001A5277" w:rsidP="00C65E7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1,0</w:t>
            </w: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1A5277" w:rsidRPr="00C65E74" w:rsidRDefault="001A5277" w:rsidP="00C65E7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1,0</w:t>
            </w:r>
          </w:p>
        </w:tc>
      </w:tr>
      <w:tr w:rsidR="00C65E74" w:rsidRPr="00C65E74" w:rsidTr="003D0D99">
        <w:tc>
          <w:tcPr>
            <w:tcW w:w="11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1A5277" w:rsidRPr="00C65E74" w:rsidRDefault="001A5277" w:rsidP="00C65E7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11</w:t>
            </w:r>
          </w:p>
        </w:tc>
        <w:tc>
          <w:tcPr>
            <w:tcW w:w="36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1A5277" w:rsidRPr="00C65E74" w:rsidRDefault="001A5277" w:rsidP="00C65E7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Водные объекты</w:t>
            </w: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1A5277" w:rsidRPr="00C65E74" w:rsidRDefault="001A5277" w:rsidP="00C65E7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1,0</w:t>
            </w: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1A5277" w:rsidRPr="00C65E74" w:rsidRDefault="001A5277" w:rsidP="00C65E7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1,0</w:t>
            </w:r>
          </w:p>
        </w:tc>
      </w:tr>
      <w:tr w:rsidR="00C65E74" w:rsidRPr="00C65E74" w:rsidTr="003D0D99">
        <w:tc>
          <w:tcPr>
            <w:tcW w:w="11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1A5277" w:rsidRPr="00C65E74" w:rsidRDefault="001A5277" w:rsidP="00C65E7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12</w:t>
            </w:r>
          </w:p>
        </w:tc>
        <w:tc>
          <w:tcPr>
            <w:tcW w:w="36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1A5277" w:rsidRPr="00C65E74" w:rsidRDefault="001A5277" w:rsidP="00C65E7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Специальное, ритуальное использование, запас</w:t>
            </w: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1A5277" w:rsidRPr="00C65E74" w:rsidRDefault="001A5277" w:rsidP="00C65E7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1,0</w:t>
            </w: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1A5277" w:rsidRPr="00C65E74" w:rsidRDefault="001A5277" w:rsidP="00C65E7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1,0</w:t>
            </w:r>
          </w:p>
        </w:tc>
      </w:tr>
      <w:tr w:rsidR="00C65E74" w:rsidRPr="00C65E74" w:rsidTr="003D0D99">
        <w:tc>
          <w:tcPr>
            <w:tcW w:w="11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1A5277" w:rsidRPr="00C65E74" w:rsidRDefault="001A5277" w:rsidP="00C65E7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13</w:t>
            </w:r>
          </w:p>
        </w:tc>
        <w:tc>
          <w:tcPr>
            <w:tcW w:w="36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1A5277" w:rsidRPr="00C65E74" w:rsidRDefault="001A5277" w:rsidP="00C65E7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Садоводство и огородничество</w:t>
            </w: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1A5277" w:rsidRPr="00C65E74" w:rsidRDefault="001A5277" w:rsidP="00C65E7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0,21</w:t>
            </w: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1A5277" w:rsidRPr="00C65E74" w:rsidRDefault="001A5277" w:rsidP="00C65E7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2,0</w:t>
            </w:r>
          </w:p>
        </w:tc>
      </w:tr>
      <w:tr w:rsidR="00C65E74" w:rsidRPr="00C65E74" w:rsidTr="003D0D99">
        <w:tc>
          <w:tcPr>
            <w:tcW w:w="11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1A5277" w:rsidRPr="00C65E74" w:rsidRDefault="001A5277" w:rsidP="00C65E7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14</w:t>
            </w:r>
          </w:p>
        </w:tc>
        <w:tc>
          <w:tcPr>
            <w:tcW w:w="36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1A5277" w:rsidRPr="00C65E74" w:rsidRDefault="001A5277" w:rsidP="00C65E7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Иное использование (земельные участки в отношении которых не установлен код вида разрешенного использования)</w:t>
            </w: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1A5277" w:rsidRPr="00C65E74" w:rsidRDefault="001A5277" w:rsidP="00C65E7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0,10</w:t>
            </w: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1A5277" w:rsidRPr="00C65E74" w:rsidRDefault="001A5277" w:rsidP="00C65E7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2,67</w:t>
            </w:r>
          </w:p>
        </w:tc>
      </w:tr>
      <w:tr w:rsidR="00C65E74" w:rsidRPr="00C65E74" w:rsidTr="003D0D99">
        <w:tc>
          <w:tcPr>
            <w:tcW w:w="1154" w:type="dxa"/>
            <w:hideMark/>
          </w:tcPr>
          <w:p w:rsidR="001A5277" w:rsidRPr="00C65E74" w:rsidRDefault="001A5277" w:rsidP="00C65E7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3658" w:type="dxa"/>
            <w:hideMark/>
          </w:tcPr>
          <w:p w:rsidR="001A5277" w:rsidRPr="00C65E74" w:rsidRDefault="001A5277" w:rsidP="00C65E7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2693" w:type="dxa"/>
            <w:hideMark/>
          </w:tcPr>
          <w:p w:rsidR="001A5277" w:rsidRPr="00C65E74" w:rsidRDefault="001A5277" w:rsidP="00C65E7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2693" w:type="dxa"/>
            <w:hideMark/>
          </w:tcPr>
          <w:p w:rsidR="001A5277" w:rsidRPr="00C65E74" w:rsidRDefault="001A5277" w:rsidP="00C65E7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65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</w:tr>
    </w:tbl>
    <w:p w:rsidR="008D3C4C" w:rsidRPr="00C65E74" w:rsidRDefault="000B3CB8" w:rsidP="003D0D9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65E74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sectPr w:rsidR="008D3C4C" w:rsidRPr="00C65E74" w:rsidSect="000B3CB8">
      <w:pgSz w:w="11906" w:h="16838"/>
      <w:pgMar w:top="567" w:right="567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33259"/>
    <w:rsid w:val="00082EDB"/>
    <w:rsid w:val="000B3CB8"/>
    <w:rsid w:val="000D7C6E"/>
    <w:rsid w:val="0015498B"/>
    <w:rsid w:val="001A074C"/>
    <w:rsid w:val="001A5277"/>
    <w:rsid w:val="001D56CC"/>
    <w:rsid w:val="00265FA9"/>
    <w:rsid w:val="00354446"/>
    <w:rsid w:val="003648EF"/>
    <w:rsid w:val="003659DA"/>
    <w:rsid w:val="003D0D99"/>
    <w:rsid w:val="0043429E"/>
    <w:rsid w:val="00492282"/>
    <w:rsid w:val="004F1DA9"/>
    <w:rsid w:val="0052788C"/>
    <w:rsid w:val="00533191"/>
    <w:rsid w:val="005823FD"/>
    <w:rsid w:val="006303D1"/>
    <w:rsid w:val="006757B0"/>
    <w:rsid w:val="006B054A"/>
    <w:rsid w:val="007B28CE"/>
    <w:rsid w:val="007B6D5A"/>
    <w:rsid w:val="008D3C4C"/>
    <w:rsid w:val="00903EA9"/>
    <w:rsid w:val="00905399"/>
    <w:rsid w:val="009176F3"/>
    <w:rsid w:val="00957CA6"/>
    <w:rsid w:val="00980CB8"/>
    <w:rsid w:val="009B277E"/>
    <w:rsid w:val="009D49D0"/>
    <w:rsid w:val="00A04234"/>
    <w:rsid w:val="00A11C28"/>
    <w:rsid w:val="00A123A9"/>
    <w:rsid w:val="00A31F57"/>
    <w:rsid w:val="00A74975"/>
    <w:rsid w:val="00AB535D"/>
    <w:rsid w:val="00B0121E"/>
    <w:rsid w:val="00B23558"/>
    <w:rsid w:val="00B33259"/>
    <w:rsid w:val="00C0642C"/>
    <w:rsid w:val="00C17615"/>
    <w:rsid w:val="00C30C88"/>
    <w:rsid w:val="00C63690"/>
    <w:rsid w:val="00C65E74"/>
    <w:rsid w:val="00D633C3"/>
    <w:rsid w:val="00DE1E44"/>
    <w:rsid w:val="00F540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6A05B8E"/>
  <w15:chartTrackingRefBased/>
  <w15:docId w15:val="{03B2778F-07E7-40B7-81F9-F6B111029D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4">
    <w:name w:val="heading 4"/>
    <w:basedOn w:val="a"/>
    <w:link w:val="40"/>
    <w:uiPriority w:val="9"/>
    <w:qFormat/>
    <w:rsid w:val="000B3CB8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uiPriority w:val="9"/>
    <w:rsid w:val="000B3CB8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1A527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1A527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09799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0614084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0058952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2067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6638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8603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4590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089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2340398">
              <w:marLeft w:val="0"/>
              <w:marRight w:val="0"/>
              <w:marTop w:val="24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0532099">
              <w:marLeft w:val="0"/>
              <w:marRight w:val="0"/>
              <w:marTop w:val="24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53965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7345710">
                  <w:marLeft w:val="0"/>
                  <w:marRight w:val="0"/>
                  <w:marTop w:val="240"/>
                  <w:marBottom w:val="24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179057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5189013">
                  <w:marLeft w:val="0"/>
                  <w:marRight w:val="0"/>
                  <w:marTop w:val="240"/>
                  <w:marBottom w:val="24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695972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74301">
                  <w:marLeft w:val="0"/>
                  <w:marRight w:val="0"/>
                  <w:marTop w:val="240"/>
                  <w:marBottom w:val="24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1128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808131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2147983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550072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4542140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863119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9794896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309829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1424321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41064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580553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453200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536047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737451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9664298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240674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4333172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610967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9794665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81483581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560800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17426058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5180798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7875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1954495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647998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017074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130203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136284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498571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0965526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313899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1459883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645164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483937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38213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54086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9613755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11717692">
                  <w:marLeft w:val="0"/>
                  <w:marRight w:val="0"/>
                  <w:marTop w:val="240"/>
                  <w:marBottom w:val="24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050764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27629045">
                  <w:marLeft w:val="0"/>
                  <w:marRight w:val="0"/>
                  <w:marTop w:val="240"/>
                  <w:marBottom w:val="24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139784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82353">
                  <w:marLeft w:val="0"/>
                  <w:marRight w:val="0"/>
                  <w:marTop w:val="240"/>
                  <w:marBottom w:val="24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903672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841389">
                  <w:marLeft w:val="0"/>
                  <w:marRight w:val="0"/>
                  <w:marTop w:val="240"/>
                  <w:marBottom w:val="24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255925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19932208">
                  <w:marLeft w:val="0"/>
                  <w:marRight w:val="0"/>
                  <w:marTop w:val="240"/>
                  <w:marBottom w:val="24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886903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0542877">
                  <w:marLeft w:val="0"/>
                  <w:marRight w:val="0"/>
                  <w:marTop w:val="240"/>
                  <w:marBottom w:val="24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14381934">
          <w:marLeft w:val="0"/>
          <w:marRight w:val="0"/>
          <w:marTop w:val="0"/>
          <w:marBottom w:val="112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07595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61833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5039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81985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163801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185024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407554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325423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405796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9048118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810818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177697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736029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794298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629874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83449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368120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264603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3876441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701199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731345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6720779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96532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42134155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128818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9829514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03683994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s://internet.garant.ru/" TargetMode="External"/><Relationship Id="rId21" Type="http://schemas.openxmlformats.org/officeDocument/2006/relationships/hyperlink" Target="https://internet.garant.ru/" TargetMode="External"/><Relationship Id="rId42" Type="http://schemas.openxmlformats.org/officeDocument/2006/relationships/hyperlink" Target="https://internet.garant.ru/" TargetMode="External"/><Relationship Id="rId63" Type="http://schemas.openxmlformats.org/officeDocument/2006/relationships/hyperlink" Target="https://internet.garant.ru/" TargetMode="External"/><Relationship Id="rId84" Type="http://schemas.openxmlformats.org/officeDocument/2006/relationships/hyperlink" Target="https://internet.garant.ru/" TargetMode="External"/><Relationship Id="rId138" Type="http://schemas.openxmlformats.org/officeDocument/2006/relationships/hyperlink" Target="https://internet.garant.ru/" TargetMode="External"/><Relationship Id="rId159" Type="http://schemas.openxmlformats.org/officeDocument/2006/relationships/hyperlink" Target="https://internet.garant.ru/" TargetMode="External"/><Relationship Id="rId170" Type="http://schemas.openxmlformats.org/officeDocument/2006/relationships/hyperlink" Target="https://internet.garant.ru/" TargetMode="External"/><Relationship Id="rId191" Type="http://schemas.openxmlformats.org/officeDocument/2006/relationships/hyperlink" Target="https://internet.garant.ru/" TargetMode="External"/><Relationship Id="rId205" Type="http://schemas.openxmlformats.org/officeDocument/2006/relationships/hyperlink" Target="https://internet.garant.ru/" TargetMode="External"/><Relationship Id="rId107" Type="http://schemas.openxmlformats.org/officeDocument/2006/relationships/hyperlink" Target="https://internet.garant.ru/" TargetMode="External"/><Relationship Id="rId11" Type="http://schemas.openxmlformats.org/officeDocument/2006/relationships/hyperlink" Target="https://internet.garant.ru/" TargetMode="External"/><Relationship Id="rId32" Type="http://schemas.openxmlformats.org/officeDocument/2006/relationships/hyperlink" Target="https://internet.garant.ru/" TargetMode="External"/><Relationship Id="rId53" Type="http://schemas.openxmlformats.org/officeDocument/2006/relationships/hyperlink" Target="https://internet.garant.ru/" TargetMode="External"/><Relationship Id="rId74" Type="http://schemas.openxmlformats.org/officeDocument/2006/relationships/hyperlink" Target="https://internet.garant.ru/" TargetMode="External"/><Relationship Id="rId128" Type="http://schemas.openxmlformats.org/officeDocument/2006/relationships/hyperlink" Target="https://internet.garant.ru/" TargetMode="External"/><Relationship Id="rId149" Type="http://schemas.openxmlformats.org/officeDocument/2006/relationships/hyperlink" Target="https://internet.garant.ru/" TargetMode="External"/><Relationship Id="rId5" Type="http://schemas.openxmlformats.org/officeDocument/2006/relationships/hyperlink" Target="https://internet.garant.ru/" TargetMode="External"/><Relationship Id="rId95" Type="http://schemas.openxmlformats.org/officeDocument/2006/relationships/hyperlink" Target="https://internet.garant.ru/" TargetMode="External"/><Relationship Id="rId160" Type="http://schemas.openxmlformats.org/officeDocument/2006/relationships/hyperlink" Target="https://internet.garant.ru/" TargetMode="External"/><Relationship Id="rId181" Type="http://schemas.openxmlformats.org/officeDocument/2006/relationships/hyperlink" Target="https://internet.garant.ru/" TargetMode="External"/><Relationship Id="rId22" Type="http://schemas.openxmlformats.org/officeDocument/2006/relationships/hyperlink" Target="https://internet.garant.ru/" TargetMode="External"/><Relationship Id="rId43" Type="http://schemas.openxmlformats.org/officeDocument/2006/relationships/hyperlink" Target="https://internet.garant.ru/" TargetMode="External"/><Relationship Id="rId64" Type="http://schemas.openxmlformats.org/officeDocument/2006/relationships/hyperlink" Target="https://internet.garant.ru/" TargetMode="External"/><Relationship Id="rId118" Type="http://schemas.openxmlformats.org/officeDocument/2006/relationships/hyperlink" Target="https://internet.garant.ru/" TargetMode="External"/><Relationship Id="rId139" Type="http://schemas.openxmlformats.org/officeDocument/2006/relationships/hyperlink" Target="https://internet.garant.ru/" TargetMode="External"/><Relationship Id="rId85" Type="http://schemas.openxmlformats.org/officeDocument/2006/relationships/hyperlink" Target="https://internet.garant.ru/" TargetMode="External"/><Relationship Id="rId150" Type="http://schemas.openxmlformats.org/officeDocument/2006/relationships/hyperlink" Target="https://internet.garant.ru/" TargetMode="External"/><Relationship Id="rId171" Type="http://schemas.openxmlformats.org/officeDocument/2006/relationships/hyperlink" Target="https://internet.garant.ru/" TargetMode="External"/><Relationship Id="rId192" Type="http://schemas.openxmlformats.org/officeDocument/2006/relationships/hyperlink" Target="https://internet.garant.ru/" TargetMode="External"/><Relationship Id="rId206" Type="http://schemas.openxmlformats.org/officeDocument/2006/relationships/hyperlink" Target="https://internet.garant.ru/" TargetMode="External"/><Relationship Id="rId12" Type="http://schemas.openxmlformats.org/officeDocument/2006/relationships/hyperlink" Target="https://internet.garant.ru/" TargetMode="External"/><Relationship Id="rId33" Type="http://schemas.openxmlformats.org/officeDocument/2006/relationships/hyperlink" Target="https://internet.garant.ru/" TargetMode="External"/><Relationship Id="rId108" Type="http://schemas.openxmlformats.org/officeDocument/2006/relationships/hyperlink" Target="https://internet.garant.ru/" TargetMode="External"/><Relationship Id="rId129" Type="http://schemas.openxmlformats.org/officeDocument/2006/relationships/hyperlink" Target="https://internet.garant.ru/" TargetMode="External"/><Relationship Id="rId54" Type="http://schemas.openxmlformats.org/officeDocument/2006/relationships/hyperlink" Target="https://internet.garant.ru/" TargetMode="External"/><Relationship Id="rId75" Type="http://schemas.openxmlformats.org/officeDocument/2006/relationships/hyperlink" Target="https://internet.garant.ru/" TargetMode="External"/><Relationship Id="rId96" Type="http://schemas.openxmlformats.org/officeDocument/2006/relationships/hyperlink" Target="https://internet.garant.ru/" TargetMode="External"/><Relationship Id="rId140" Type="http://schemas.openxmlformats.org/officeDocument/2006/relationships/hyperlink" Target="https://internet.garant.ru/" TargetMode="External"/><Relationship Id="rId161" Type="http://schemas.openxmlformats.org/officeDocument/2006/relationships/hyperlink" Target="https://internet.garant.ru/" TargetMode="External"/><Relationship Id="rId182" Type="http://schemas.openxmlformats.org/officeDocument/2006/relationships/hyperlink" Target="https://internet.garant.ru/" TargetMode="External"/><Relationship Id="rId6" Type="http://schemas.openxmlformats.org/officeDocument/2006/relationships/hyperlink" Target="https://internet.garant.ru/" TargetMode="External"/><Relationship Id="rId23" Type="http://schemas.openxmlformats.org/officeDocument/2006/relationships/hyperlink" Target="https://internet.garant.ru/" TargetMode="External"/><Relationship Id="rId119" Type="http://schemas.openxmlformats.org/officeDocument/2006/relationships/hyperlink" Target="https://internet.garant.ru/" TargetMode="External"/><Relationship Id="rId44" Type="http://schemas.openxmlformats.org/officeDocument/2006/relationships/hyperlink" Target="https://internet.garant.ru/" TargetMode="External"/><Relationship Id="rId65" Type="http://schemas.openxmlformats.org/officeDocument/2006/relationships/hyperlink" Target="https://internet.garant.ru/" TargetMode="External"/><Relationship Id="rId86" Type="http://schemas.openxmlformats.org/officeDocument/2006/relationships/hyperlink" Target="https://internet.garant.ru/" TargetMode="External"/><Relationship Id="rId130" Type="http://schemas.openxmlformats.org/officeDocument/2006/relationships/hyperlink" Target="https://internet.garant.ru/" TargetMode="External"/><Relationship Id="rId151" Type="http://schemas.openxmlformats.org/officeDocument/2006/relationships/hyperlink" Target="https://internet.garant.ru/" TargetMode="External"/><Relationship Id="rId172" Type="http://schemas.openxmlformats.org/officeDocument/2006/relationships/hyperlink" Target="https://internet.garant.ru/" TargetMode="External"/><Relationship Id="rId193" Type="http://schemas.openxmlformats.org/officeDocument/2006/relationships/hyperlink" Target="https://internet.garant.ru/" TargetMode="External"/><Relationship Id="rId207" Type="http://schemas.openxmlformats.org/officeDocument/2006/relationships/hyperlink" Target="https://internet.garant.ru/" TargetMode="External"/><Relationship Id="rId13" Type="http://schemas.openxmlformats.org/officeDocument/2006/relationships/hyperlink" Target="https://internet.garant.ru/" TargetMode="External"/><Relationship Id="rId109" Type="http://schemas.openxmlformats.org/officeDocument/2006/relationships/hyperlink" Target="https://internet.garant.ru/" TargetMode="External"/><Relationship Id="rId34" Type="http://schemas.openxmlformats.org/officeDocument/2006/relationships/hyperlink" Target="https://internet.garant.ru/" TargetMode="External"/><Relationship Id="rId55" Type="http://schemas.openxmlformats.org/officeDocument/2006/relationships/hyperlink" Target="https://internet.garant.ru/" TargetMode="External"/><Relationship Id="rId76" Type="http://schemas.openxmlformats.org/officeDocument/2006/relationships/hyperlink" Target="https://internet.garant.ru/" TargetMode="External"/><Relationship Id="rId97" Type="http://schemas.openxmlformats.org/officeDocument/2006/relationships/hyperlink" Target="https://internet.garant.ru/" TargetMode="External"/><Relationship Id="rId120" Type="http://schemas.openxmlformats.org/officeDocument/2006/relationships/hyperlink" Target="https://internet.garant.ru/" TargetMode="External"/><Relationship Id="rId141" Type="http://schemas.openxmlformats.org/officeDocument/2006/relationships/hyperlink" Target="https://internet.garant.ru/" TargetMode="External"/><Relationship Id="rId7" Type="http://schemas.openxmlformats.org/officeDocument/2006/relationships/hyperlink" Target="https://internet.garant.ru/" TargetMode="External"/><Relationship Id="rId162" Type="http://schemas.openxmlformats.org/officeDocument/2006/relationships/hyperlink" Target="https://internet.garant.ru/" TargetMode="External"/><Relationship Id="rId183" Type="http://schemas.openxmlformats.org/officeDocument/2006/relationships/hyperlink" Target="https://internet.garant.ru/" TargetMode="External"/><Relationship Id="rId24" Type="http://schemas.openxmlformats.org/officeDocument/2006/relationships/hyperlink" Target="https://internet.garant.ru/" TargetMode="External"/><Relationship Id="rId45" Type="http://schemas.openxmlformats.org/officeDocument/2006/relationships/hyperlink" Target="https://internet.garant.ru/" TargetMode="External"/><Relationship Id="rId66" Type="http://schemas.openxmlformats.org/officeDocument/2006/relationships/hyperlink" Target="https://internet.garant.ru/" TargetMode="External"/><Relationship Id="rId87" Type="http://schemas.openxmlformats.org/officeDocument/2006/relationships/hyperlink" Target="https://internet.garant.ru/" TargetMode="External"/><Relationship Id="rId110" Type="http://schemas.openxmlformats.org/officeDocument/2006/relationships/hyperlink" Target="https://internet.garant.ru/" TargetMode="External"/><Relationship Id="rId131" Type="http://schemas.openxmlformats.org/officeDocument/2006/relationships/hyperlink" Target="https://internet.garant.ru/" TargetMode="External"/><Relationship Id="rId61" Type="http://schemas.openxmlformats.org/officeDocument/2006/relationships/hyperlink" Target="https://internet.garant.ru/" TargetMode="External"/><Relationship Id="rId82" Type="http://schemas.openxmlformats.org/officeDocument/2006/relationships/hyperlink" Target="https://internet.garant.ru/" TargetMode="External"/><Relationship Id="rId152" Type="http://schemas.openxmlformats.org/officeDocument/2006/relationships/hyperlink" Target="https://internet.garant.ru/" TargetMode="External"/><Relationship Id="rId173" Type="http://schemas.openxmlformats.org/officeDocument/2006/relationships/hyperlink" Target="https://internet.garant.ru/" TargetMode="External"/><Relationship Id="rId194" Type="http://schemas.openxmlformats.org/officeDocument/2006/relationships/hyperlink" Target="https://internet.garant.ru/" TargetMode="External"/><Relationship Id="rId199" Type="http://schemas.openxmlformats.org/officeDocument/2006/relationships/hyperlink" Target="https://internet.garant.ru/" TargetMode="External"/><Relationship Id="rId203" Type="http://schemas.openxmlformats.org/officeDocument/2006/relationships/hyperlink" Target="https://internet.garant.ru/" TargetMode="External"/><Relationship Id="rId208" Type="http://schemas.openxmlformats.org/officeDocument/2006/relationships/hyperlink" Target="https://internet.garant.ru/" TargetMode="External"/><Relationship Id="rId19" Type="http://schemas.openxmlformats.org/officeDocument/2006/relationships/hyperlink" Target="https://internet.garant.ru/" TargetMode="External"/><Relationship Id="rId14" Type="http://schemas.openxmlformats.org/officeDocument/2006/relationships/hyperlink" Target="https://internet.garant.ru/" TargetMode="External"/><Relationship Id="rId30" Type="http://schemas.openxmlformats.org/officeDocument/2006/relationships/hyperlink" Target="https://internet.garant.ru/" TargetMode="External"/><Relationship Id="rId35" Type="http://schemas.openxmlformats.org/officeDocument/2006/relationships/hyperlink" Target="https://internet.garant.ru/" TargetMode="External"/><Relationship Id="rId56" Type="http://schemas.openxmlformats.org/officeDocument/2006/relationships/hyperlink" Target="https://internet.garant.ru/" TargetMode="External"/><Relationship Id="rId77" Type="http://schemas.openxmlformats.org/officeDocument/2006/relationships/hyperlink" Target="https://internet.garant.ru/" TargetMode="External"/><Relationship Id="rId100" Type="http://schemas.openxmlformats.org/officeDocument/2006/relationships/hyperlink" Target="https://internet.garant.ru/" TargetMode="External"/><Relationship Id="rId105" Type="http://schemas.openxmlformats.org/officeDocument/2006/relationships/hyperlink" Target="https://internet.garant.ru/" TargetMode="External"/><Relationship Id="rId126" Type="http://schemas.openxmlformats.org/officeDocument/2006/relationships/hyperlink" Target="https://internet.garant.ru/" TargetMode="External"/><Relationship Id="rId147" Type="http://schemas.openxmlformats.org/officeDocument/2006/relationships/hyperlink" Target="https://internet.garant.ru/" TargetMode="External"/><Relationship Id="rId168" Type="http://schemas.openxmlformats.org/officeDocument/2006/relationships/hyperlink" Target="https://internet.garant.ru/" TargetMode="External"/><Relationship Id="rId8" Type="http://schemas.openxmlformats.org/officeDocument/2006/relationships/hyperlink" Target="https://internet.garant.ru/" TargetMode="External"/><Relationship Id="rId51" Type="http://schemas.openxmlformats.org/officeDocument/2006/relationships/hyperlink" Target="https://internet.garant.ru/" TargetMode="External"/><Relationship Id="rId72" Type="http://schemas.openxmlformats.org/officeDocument/2006/relationships/hyperlink" Target="https://internet.garant.ru/" TargetMode="External"/><Relationship Id="rId93" Type="http://schemas.openxmlformats.org/officeDocument/2006/relationships/hyperlink" Target="https://internet.garant.ru/" TargetMode="External"/><Relationship Id="rId98" Type="http://schemas.openxmlformats.org/officeDocument/2006/relationships/hyperlink" Target="https://internet.garant.ru/" TargetMode="External"/><Relationship Id="rId121" Type="http://schemas.openxmlformats.org/officeDocument/2006/relationships/hyperlink" Target="https://internet.garant.ru/" TargetMode="External"/><Relationship Id="rId142" Type="http://schemas.openxmlformats.org/officeDocument/2006/relationships/hyperlink" Target="https://internet.garant.ru/" TargetMode="External"/><Relationship Id="rId163" Type="http://schemas.openxmlformats.org/officeDocument/2006/relationships/hyperlink" Target="https://internet.garant.ru/" TargetMode="External"/><Relationship Id="rId184" Type="http://schemas.openxmlformats.org/officeDocument/2006/relationships/hyperlink" Target="https://internet.garant.ru/" TargetMode="External"/><Relationship Id="rId189" Type="http://schemas.openxmlformats.org/officeDocument/2006/relationships/hyperlink" Target="https://internet.garant.ru/" TargetMode="External"/><Relationship Id="rId3" Type="http://schemas.openxmlformats.org/officeDocument/2006/relationships/webSettings" Target="webSettings.xml"/><Relationship Id="rId25" Type="http://schemas.openxmlformats.org/officeDocument/2006/relationships/hyperlink" Target="https://internet.garant.ru/" TargetMode="External"/><Relationship Id="rId46" Type="http://schemas.openxmlformats.org/officeDocument/2006/relationships/hyperlink" Target="https://internet.garant.ru/" TargetMode="External"/><Relationship Id="rId67" Type="http://schemas.openxmlformats.org/officeDocument/2006/relationships/hyperlink" Target="https://internet.garant.ru/" TargetMode="External"/><Relationship Id="rId116" Type="http://schemas.openxmlformats.org/officeDocument/2006/relationships/hyperlink" Target="https://internet.garant.ru/" TargetMode="External"/><Relationship Id="rId137" Type="http://schemas.openxmlformats.org/officeDocument/2006/relationships/hyperlink" Target="https://internet.garant.ru/" TargetMode="External"/><Relationship Id="rId158" Type="http://schemas.openxmlformats.org/officeDocument/2006/relationships/hyperlink" Target="https://internet.garant.ru/" TargetMode="External"/><Relationship Id="rId20" Type="http://schemas.openxmlformats.org/officeDocument/2006/relationships/hyperlink" Target="https://internet.garant.ru/" TargetMode="External"/><Relationship Id="rId41" Type="http://schemas.openxmlformats.org/officeDocument/2006/relationships/hyperlink" Target="https://internet.garant.ru/" TargetMode="External"/><Relationship Id="rId62" Type="http://schemas.openxmlformats.org/officeDocument/2006/relationships/hyperlink" Target="https://internet.garant.ru/" TargetMode="External"/><Relationship Id="rId83" Type="http://schemas.openxmlformats.org/officeDocument/2006/relationships/hyperlink" Target="https://internet.garant.ru/" TargetMode="External"/><Relationship Id="rId88" Type="http://schemas.openxmlformats.org/officeDocument/2006/relationships/hyperlink" Target="https://internet.garant.ru/" TargetMode="External"/><Relationship Id="rId111" Type="http://schemas.openxmlformats.org/officeDocument/2006/relationships/hyperlink" Target="https://internet.garant.ru/" TargetMode="External"/><Relationship Id="rId132" Type="http://schemas.openxmlformats.org/officeDocument/2006/relationships/hyperlink" Target="https://internet.garant.ru/" TargetMode="External"/><Relationship Id="rId153" Type="http://schemas.openxmlformats.org/officeDocument/2006/relationships/hyperlink" Target="https://internet.garant.ru/" TargetMode="External"/><Relationship Id="rId174" Type="http://schemas.openxmlformats.org/officeDocument/2006/relationships/hyperlink" Target="https://internet.garant.ru/" TargetMode="External"/><Relationship Id="rId179" Type="http://schemas.openxmlformats.org/officeDocument/2006/relationships/hyperlink" Target="https://internet.garant.ru/" TargetMode="External"/><Relationship Id="rId195" Type="http://schemas.openxmlformats.org/officeDocument/2006/relationships/hyperlink" Target="https://internet.garant.ru/" TargetMode="External"/><Relationship Id="rId209" Type="http://schemas.openxmlformats.org/officeDocument/2006/relationships/fontTable" Target="fontTable.xml"/><Relationship Id="rId190" Type="http://schemas.openxmlformats.org/officeDocument/2006/relationships/hyperlink" Target="https://internet.garant.ru/" TargetMode="External"/><Relationship Id="rId204" Type="http://schemas.openxmlformats.org/officeDocument/2006/relationships/hyperlink" Target="https://internet.garant.ru/" TargetMode="External"/><Relationship Id="rId15" Type="http://schemas.openxmlformats.org/officeDocument/2006/relationships/hyperlink" Target="https://internet.garant.ru/" TargetMode="External"/><Relationship Id="rId36" Type="http://schemas.openxmlformats.org/officeDocument/2006/relationships/hyperlink" Target="https://internet.garant.ru/" TargetMode="External"/><Relationship Id="rId57" Type="http://schemas.openxmlformats.org/officeDocument/2006/relationships/hyperlink" Target="https://internet.garant.ru/" TargetMode="External"/><Relationship Id="rId106" Type="http://schemas.openxmlformats.org/officeDocument/2006/relationships/hyperlink" Target="https://internet.garant.ru/" TargetMode="External"/><Relationship Id="rId127" Type="http://schemas.openxmlformats.org/officeDocument/2006/relationships/hyperlink" Target="https://internet.garant.ru/" TargetMode="External"/><Relationship Id="rId10" Type="http://schemas.openxmlformats.org/officeDocument/2006/relationships/hyperlink" Target="https://internet.garant.ru/" TargetMode="External"/><Relationship Id="rId31" Type="http://schemas.openxmlformats.org/officeDocument/2006/relationships/hyperlink" Target="https://internet.garant.ru/" TargetMode="External"/><Relationship Id="rId52" Type="http://schemas.openxmlformats.org/officeDocument/2006/relationships/hyperlink" Target="https://internet.garant.ru/" TargetMode="External"/><Relationship Id="rId73" Type="http://schemas.openxmlformats.org/officeDocument/2006/relationships/hyperlink" Target="https://internet.garant.ru/" TargetMode="External"/><Relationship Id="rId78" Type="http://schemas.openxmlformats.org/officeDocument/2006/relationships/hyperlink" Target="https://internet.garant.ru/" TargetMode="External"/><Relationship Id="rId94" Type="http://schemas.openxmlformats.org/officeDocument/2006/relationships/hyperlink" Target="https://internet.garant.ru/" TargetMode="External"/><Relationship Id="rId99" Type="http://schemas.openxmlformats.org/officeDocument/2006/relationships/hyperlink" Target="https://internet.garant.ru/" TargetMode="External"/><Relationship Id="rId101" Type="http://schemas.openxmlformats.org/officeDocument/2006/relationships/hyperlink" Target="https://internet.garant.ru/" TargetMode="External"/><Relationship Id="rId122" Type="http://schemas.openxmlformats.org/officeDocument/2006/relationships/hyperlink" Target="https://internet.garant.ru/" TargetMode="External"/><Relationship Id="rId143" Type="http://schemas.openxmlformats.org/officeDocument/2006/relationships/hyperlink" Target="https://internet.garant.ru/" TargetMode="External"/><Relationship Id="rId148" Type="http://schemas.openxmlformats.org/officeDocument/2006/relationships/hyperlink" Target="https://internet.garant.ru/" TargetMode="External"/><Relationship Id="rId164" Type="http://schemas.openxmlformats.org/officeDocument/2006/relationships/hyperlink" Target="https://internet.garant.ru/" TargetMode="External"/><Relationship Id="rId169" Type="http://schemas.openxmlformats.org/officeDocument/2006/relationships/hyperlink" Target="https://internet.garant.ru/" TargetMode="External"/><Relationship Id="rId185" Type="http://schemas.openxmlformats.org/officeDocument/2006/relationships/hyperlink" Target="https://internet.garant.ru/" TargetMode="External"/><Relationship Id="rId4" Type="http://schemas.openxmlformats.org/officeDocument/2006/relationships/hyperlink" Target="https://internet.garant.ru/" TargetMode="External"/><Relationship Id="rId9" Type="http://schemas.openxmlformats.org/officeDocument/2006/relationships/hyperlink" Target="https://internet.garant.ru/" TargetMode="External"/><Relationship Id="rId180" Type="http://schemas.openxmlformats.org/officeDocument/2006/relationships/hyperlink" Target="https://internet.garant.ru/" TargetMode="External"/><Relationship Id="rId210" Type="http://schemas.openxmlformats.org/officeDocument/2006/relationships/theme" Target="theme/theme1.xml"/><Relationship Id="rId26" Type="http://schemas.openxmlformats.org/officeDocument/2006/relationships/hyperlink" Target="https://internet.garant.ru/" TargetMode="External"/><Relationship Id="rId47" Type="http://schemas.openxmlformats.org/officeDocument/2006/relationships/hyperlink" Target="https://internet.garant.ru/" TargetMode="External"/><Relationship Id="rId68" Type="http://schemas.openxmlformats.org/officeDocument/2006/relationships/hyperlink" Target="https://internet.garant.ru/" TargetMode="External"/><Relationship Id="rId89" Type="http://schemas.openxmlformats.org/officeDocument/2006/relationships/hyperlink" Target="https://internet.garant.ru/" TargetMode="External"/><Relationship Id="rId112" Type="http://schemas.openxmlformats.org/officeDocument/2006/relationships/hyperlink" Target="https://internet.garant.ru/" TargetMode="External"/><Relationship Id="rId133" Type="http://schemas.openxmlformats.org/officeDocument/2006/relationships/hyperlink" Target="https://internet.garant.ru/" TargetMode="External"/><Relationship Id="rId154" Type="http://schemas.openxmlformats.org/officeDocument/2006/relationships/hyperlink" Target="https://internet.garant.ru/" TargetMode="External"/><Relationship Id="rId175" Type="http://schemas.openxmlformats.org/officeDocument/2006/relationships/hyperlink" Target="https://internet.garant.ru/" TargetMode="External"/><Relationship Id="rId196" Type="http://schemas.openxmlformats.org/officeDocument/2006/relationships/hyperlink" Target="https://internet.garant.ru/" TargetMode="External"/><Relationship Id="rId200" Type="http://schemas.openxmlformats.org/officeDocument/2006/relationships/hyperlink" Target="https://internet.garant.ru/" TargetMode="External"/><Relationship Id="rId16" Type="http://schemas.openxmlformats.org/officeDocument/2006/relationships/hyperlink" Target="https://internet.garant.ru/" TargetMode="External"/><Relationship Id="rId37" Type="http://schemas.openxmlformats.org/officeDocument/2006/relationships/hyperlink" Target="https://internet.garant.ru/" TargetMode="External"/><Relationship Id="rId58" Type="http://schemas.openxmlformats.org/officeDocument/2006/relationships/hyperlink" Target="https://internet.garant.ru/" TargetMode="External"/><Relationship Id="rId79" Type="http://schemas.openxmlformats.org/officeDocument/2006/relationships/hyperlink" Target="https://internet.garant.ru/" TargetMode="External"/><Relationship Id="rId102" Type="http://schemas.openxmlformats.org/officeDocument/2006/relationships/hyperlink" Target="https://internet.garant.ru/" TargetMode="External"/><Relationship Id="rId123" Type="http://schemas.openxmlformats.org/officeDocument/2006/relationships/hyperlink" Target="https://internet.garant.ru/" TargetMode="External"/><Relationship Id="rId144" Type="http://schemas.openxmlformats.org/officeDocument/2006/relationships/hyperlink" Target="https://internet.garant.ru/" TargetMode="External"/><Relationship Id="rId90" Type="http://schemas.openxmlformats.org/officeDocument/2006/relationships/hyperlink" Target="https://internet.garant.ru/" TargetMode="External"/><Relationship Id="rId165" Type="http://schemas.openxmlformats.org/officeDocument/2006/relationships/hyperlink" Target="https://internet.garant.ru/" TargetMode="External"/><Relationship Id="rId186" Type="http://schemas.openxmlformats.org/officeDocument/2006/relationships/hyperlink" Target="https://internet.garant.ru/" TargetMode="External"/><Relationship Id="rId27" Type="http://schemas.openxmlformats.org/officeDocument/2006/relationships/hyperlink" Target="https://internet.garant.ru/" TargetMode="External"/><Relationship Id="rId48" Type="http://schemas.openxmlformats.org/officeDocument/2006/relationships/hyperlink" Target="https://internet.garant.ru/" TargetMode="External"/><Relationship Id="rId69" Type="http://schemas.openxmlformats.org/officeDocument/2006/relationships/hyperlink" Target="https://internet.garant.ru/" TargetMode="External"/><Relationship Id="rId113" Type="http://schemas.openxmlformats.org/officeDocument/2006/relationships/hyperlink" Target="https://internet.garant.ru/" TargetMode="External"/><Relationship Id="rId134" Type="http://schemas.openxmlformats.org/officeDocument/2006/relationships/hyperlink" Target="https://internet.garant.ru/" TargetMode="External"/><Relationship Id="rId80" Type="http://schemas.openxmlformats.org/officeDocument/2006/relationships/hyperlink" Target="https://internet.garant.ru/" TargetMode="External"/><Relationship Id="rId155" Type="http://schemas.openxmlformats.org/officeDocument/2006/relationships/hyperlink" Target="https://internet.garant.ru/" TargetMode="External"/><Relationship Id="rId176" Type="http://schemas.openxmlformats.org/officeDocument/2006/relationships/hyperlink" Target="https://internet.garant.ru/" TargetMode="External"/><Relationship Id="rId197" Type="http://schemas.openxmlformats.org/officeDocument/2006/relationships/hyperlink" Target="https://internet.garant.ru/" TargetMode="External"/><Relationship Id="rId201" Type="http://schemas.openxmlformats.org/officeDocument/2006/relationships/hyperlink" Target="https://internet.garant.ru/" TargetMode="External"/><Relationship Id="rId17" Type="http://schemas.openxmlformats.org/officeDocument/2006/relationships/hyperlink" Target="https://internet.garant.ru/" TargetMode="External"/><Relationship Id="rId38" Type="http://schemas.openxmlformats.org/officeDocument/2006/relationships/hyperlink" Target="https://internet.garant.ru/" TargetMode="External"/><Relationship Id="rId59" Type="http://schemas.openxmlformats.org/officeDocument/2006/relationships/hyperlink" Target="https://internet.garant.ru/" TargetMode="External"/><Relationship Id="rId103" Type="http://schemas.openxmlformats.org/officeDocument/2006/relationships/hyperlink" Target="https://internet.garant.ru/" TargetMode="External"/><Relationship Id="rId124" Type="http://schemas.openxmlformats.org/officeDocument/2006/relationships/hyperlink" Target="https://internet.garant.ru/" TargetMode="External"/><Relationship Id="rId70" Type="http://schemas.openxmlformats.org/officeDocument/2006/relationships/hyperlink" Target="https://internet.garant.ru/" TargetMode="External"/><Relationship Id="rId91" Type="http://schemas.openxmlformats.org/officeDocument/2006/relationships/hyperlink" Target="https://internet.garant.ru/" TargetMode="External"/><Relationship Id="rId145" Type="http://schemas.openxmlformats.org/officeDocument/2006/relationships/hyperlink" Target="https://internet.garant.ru/" TargetMode="External"/><Relationship Id="rId166" Type="http://schemas.openxmlformats.org/officeDocument/2006/relationships/hyperlink" Target="https://internet.garant.ru/" TargetMode="External"/><Relationship Id="rId187" Type="http://schemas.openxmlformats.org/officeDocument/2006/relationships/hyperlink" Target="https://internet.garant.ru/" TargetMode="External"/><Relationship Id="rId1" Type="http://schemas.openxmlformats.org/officeDocument/2006/relationships/styles" Target="styles.xml"/><Relationship Id="rId28" Type="http://schemas.openxmlformats.org/officeDocument/2006/relationships/hyperlink" Target="https://internet.garant.ru/" TargetMode="External"/><Relationship Id="rId49" Type="http://schemas.openxmlformats.org/officeDocument/2006/relationships/hyperlink" Target="https://internet.garant.ru/" TargetMode="External"/><Relationship Id="rId114" Type="http://schemas.openxmlformats.org/officeDocument/2006/relationships/hyperlink" Target="https://internet.garant.ru/" TargetMode="External"/><Relationship Id="rId60" Type="http://schemas.openxmlformats.org/officeDocument/2006/relationships/hyperlink" Target="https://internet.garant.ru/" TargetMode="External"/><Relationship Id="rId81" Type="http://schemas.openxmlformats.org/officeDocument/2006/relationships/hyperlink" Target="https://internet.garant.ru/" TargetMode="External"/><Relationship Id="rId135" Type="http://schemas.openxmlformats.org/officeDocument/2006/relationships/hyperlink" Target="https://internet.garant.ru/" TargetMode="External"/><Relationship Id="rId156" Type="http://schemas.openxmlformats.org/officeDocument/2006/relationships/hyperlink" Target="https://internet.garant.ru/" TargetMode="External"/><Relationship Id="rId177" Type="http://schemas.openxmlformats.org/officeDocument/2006/relationships/hyperlink" Target="https://internet.garant.ru/" TargetMode="External"/><Relationship Id="rId198" Type="http://schemas.openxmlformats.org/officeDocument/2006/relationships/hyperlink" Target="https://internet.garant.ru/" TargetMode="External"/><Relationship Id="rId202" Type="http://schemas.openxmlformats.org/officeDocument/2006/relationships/hyperlink" Target="https://internet.garant.ru/" TargetMode="External"/><Relationship Id="rId18" Type="http://schemas.openxmlformats.org/officeDocument/2006/relationships/hyperlink" Target="https://internet.garant.ru/" TargetMode="External"/><Relationship Id="rId39" Type="http://schemas.openxmlformats.org/officeDocument/2006/relationships/hyperlink" Target="https://internet.garant.ru/" TargetMode="External"/><Relationship Id="rId50" Type="http://schemas.openxmlformats.org/officeDocument/2006/relationships/hyperlink" Target="https://internet.garant.ru/" TargetMode="External"/><Relationship Id="rId104" Type="http://schemas.openxmlformats.org/officeDocument/2006/relationships/hyperlink" Target="https://internet.garant.ru/" TargetMode="External"/><Relationship Id="rId125" Type="http://schemas.openxmlformats.org/officeDocument/2006/relationships/hyperlink" Target="https://internet.garant.ru/" TargetMode="External"/><Relationship Id="rId146" Type="http://schemas.openxmlformats.org/officeDocument/2006/relationships/hyperlink" Target="https://internet.garant.ru/" TargetMode="External"/><Relationship Id="rId167" Type="http://schemas.openxmlformats.org/officeDocument/2006/relationships/hyperlink" Target="https://internet.garant.ru/" TargetMode="External"/><Relationship Id="rId188" Type="http://schemas.openxmlformats.org/officeDocument/2006/relationships/hyperlink" Target="https://internet.garant.ru/" TargetMode="External"/><Relationship Id="rId71" Type="http://schemas.openxmlformats.org/officeDocument/2006/relationships/hyperlink" Target="https://internet.garant.ru/" TargetMode="External"/><Relationship Id="rId92" Type="http://schemas.openxmlformats.org/officeDocument/2006/relationships/hyperlink" Target="https://internet.garant.ru/" TargetMode="External"/><Relationship Id="rId2" Type="http://schemas.openxmlformats.org/officeDocument/2006/relationships/settings" Target="settings.xml"/><Relationship Id="rId29" Type="http://schemas.openxmlformats.org/officeDocument/2006/relationships/hyperlink" Target="https://internet.garant.ru/" TargetMode="External"/><Relationship Id="rId40" Type="http://schemas.openxmlformats.org/officeDocument/2006/relationships/hyperlink" Target="https://internet.garant.ru/" TargetMode="External"/><Relationship Id="rId115" Type="http://schemas.openxmlformats.org/officeDocument/2006/relationships/hyperlink" Target="https://internet.garant.ru/" TargetMode="External"/><Relationship Id="rId136" Type="http://schemas.openxmlformats.org/officeDocument/2006/relationships/hyperlink" Target="https://internet.garant.ru/" TargetMode="External"/><Relationship Id="rId157" Type="http://schemas.openxmlformats.org/officeDocument/2006/relationships/hyperlink" Target="https://internet.garant.ru/" TargetMode="External"/><Relationship Id="rId178" Type="http://schemas.openxmlformats.org/officeDocument/2006/relationships/hyperlink" Target="https://internet.garant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8144</TotalTime>
  <Pages>16</Pages>
  <Words>7363</Words>
  <Characters>41970</Characters>
  <Application>Microsoft Office Word</Application>
  <DocSecurity>0</DocSecurity>
  <Lines>349</Lines>
  <Paragraphs>98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49235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ES_ADM</dc:creator>
  <cp:keywords/>
  <dc:description/>
  <cp:lastModifiedBy>ES_ADM</cp:lastModifiedBy>
  <cp:revision>47</cp:revision>
  <cp:lastPrinted>2025-02-03T08:20:00Z</cp:lastPrinted>
  <dcterms:created xsi:type="dcterms:W3CDTF">2025-01-24T06:51:00Z</dcterms:created>
  <dcterms:modified xsi:type="dcterms:W3CDTF">2025-02-03T08:30:00Z</dcterms:modified>
</cp:coreProperties>
</file>