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9C7" w:rsidRPr="006969C7" w:rsidRDefault="00515C37" w:rsidP="00EC0527">
      <w:pPr>
        <w:rPr>
          <w:b/>
          <w:szCs w:val="28"/>
        </w:rPr>
      </w:pPr>
      <w:r>
        <w:rPr>
          <w:rFonts w:ascii="Times New Roman" w:hAnsi="Times New Roman"/>
        </w:rPr>
        <w:t xml:space="preserve">  </w:t>
      </w:r>
    </w:p>
    <w:p w:rsidR="003B1142" w:rsidRPr="003B1142" w:rsidRDefault="003B1142" w:rsidP="003B1142">
      <w:pPr>
        <w:jc w:val="right"/>
        <w:rPr>
          <w:rFonts w:ascii="Times New Roman" w:hAnsi="Times New Roman"/>
        </w:rPr>
      </w:pPr>
      <w:r w:rsidRPr="003B1142">
        <w:rPr>
          <w:rFonts w:ascii="Times New Roman" w:hAnsi="Times New Roman"/>
        </w:rPr>
        <w:t>Проект постановления</w:t>
      </w:r>
    </w:p>
    <w:p w:rsidR="00541899" w:rsidRDefault="00541899" w:rsidP="003B1142">
      <w:pPr>
        <w:jc w:val="right"/>
        <w:rPr>
          <w:rFonts w:ascii="Times New Roman" w:hAnsi="Times New Roman"/>
        </w:rPr>
      </w:pPr>
      <w:r>
        <w:rPr>
          <w:rFonts w:ascii="Times New Roman" w:hAnsi="Times New Roman"/>
        </w:rPr>
        <w:t xml:space="preserve">администрации Убинского </w:t>
      </w:r>
    </w:p>
    <w:p w:rsidR="003B1142" w:rsidRPr="003B1142" w:rsidRDefault="00541899" w:rsidP="003B1142">
      <w:pPr>
        <w:jc w:val="right"/>
        <w:rPr>
          <w:rFonts w:ascii="Times New Roman" w:hAnsi="Times New Roman"/>
        </w:rPr>
      </w:pPr>
      <w:r>
        <w:rPr>
          <w:rFonts w:ascii="Times New Roman" w:hAnsi="Times New Roman"/>
        </w:rPr>
        <w:t>муниципального округа</w:t>
      </w:r>
    </w:p>
    <w:p w:rsidR="003B1142" w:rsidRPr="003B1142" w:rsidRDefault="003B1142" w:rsidP="003B1142">
      <w:pPr>
        <w:jc w:val="right"/>
        <w:rPr>
          <w:rFonts w:ascii="Times New Roman" w:hAnsi="Times New Roman"/>
        </w:rPr>
      </w:pPr>
      <w:r w:rsidRPr="003B1142">
        <w:rPr>
          <w:rFonts w:ascii="Times New Roman" w:hAnsi="Times New Roman"/>
        </w:rPr>
        <w:t>Новосибирской области</w:t>
      </w:r>
    </w:p>
    <w:p w:rsidR="003B1142" w:rsidRPr="003B1142" w:rsidRDefault="003B1142" w:rsidP="003B1142">
      <w:pPr>
        <w:jc w:val="right"/>
        <w:rPr>
          <w:rFonts w:ascii="Times New Roman" w:hAnsi="Times New Roman"/>
        </w:rPr>
      </w:pPr>
    </w:p>
    <w:p w:rsidR="003B1142" w:rsidRPr="003B1142" w:rsidRDefault="003B1142" w:rsidP="003B1142">
      <w:pPr>
        <w:rPr>
          <w:rFonts w:ascii="Times New Roman" w:hAnsi="Times New Roman"/>
        </w:rPr>
      </w:pPr>
    </w:p>
    <w:p w:rsidR="003B1142" w:rsidRPr="003B1142" w:rsidRDefault="003B1142" w:rsidP="003B1142">
      <w:pPr>
        <w:jc w:val="center"/>
        <w:rPr>
          <w:rFonts w:ascii="Times New Roman" w:hAnsi="Times New Roman"/>
        </w:rPr>
      </w:pPr>
      <w:r w:rsidRPr="003B1142">
        <w:rPr>
          <w:rFonts w:ascii="Times New Roman" w:hAnsi="Times New Roman"/>
        </w:rPr>
        <w:t>Об утверждении муниципальной программы</w:t>
      </w:r>
    </w:p>
    <w:p w:rsidR="003B1142" w:rsidRPr="003B1142" w:rsidRDefault="003B1142" w:rsidP="003B1142">
      <w:pPr>
        <w:jc w:val="center"/>
        <w:rPr>
          <w:rFonts w:ascii="Times New Roman" w:hAnsi="Times New Roman"/>
        </w:rPr>
      </w:pPr>
      <w:r w:rsidRPr="003B1142">
        <w:rPr>
          <w:rFonts w:ascii="Times New Roman" w:hAnsi="Times New Roman"/>
        </w:rPr>
        <w:t xml:space="preserve">«Развитие сельского хозяйства и регулирование рынков сельскохозяйственной продукции, сырья и </w:t>
      </w:r>
      <w:r w:rsidR="00D70C13">
        <w:rPr>
          <w:rFonts w:ascii="Times New Roman" w:hAnsi="Times New Roman"/>
        </w:rPr>
        <w:t>продовольствия в Убинском муниципальном округе Новосибирской области на 2026-2029</w:t>
      </w:r>
      <w:r w:rsidRPr="003B1142">
        <w:rPr>
          <w:rFonts w:ascii="Times New Roman" w:hAnsi="Times New Roman"/>
        </w:rPr>
        <w:t xml:space="preserve"> годы»</w:t>
      </w:r>
    </w:p>
    <w:p w:rsidR="003B1142" w:rsidRPr="003B1142" w:rsidRDefault="003B1142" w:rsidP="003B1142">
      <w:pPr>
        <w:rPr>
          <w:rFonts w:ascii="Times New Roman" w:hAnsi="Times New Roman"/>
        </w:rPr>
      </w:pPr>
    </w:p>
    <w:p w:rsidR="003B1142" w:rsidRPr="003B1142" w:rsidRDefault="003B1142" w:rsidP="003B1142">
      <w:pPr>
        <w:rPr>
          <w:rFonts w:ascii="Times New Roman" w:hAnsi="Times New Roman"/>
        </w:rPr>
      </w:pPr>
      <w:r>
        <w:rPr>
          <w:rFonts w:ascii="Times New Roman" w:hAnsi="Times New Roman"/>
        </w:rPr>
        <w:t xml:space="preserve">   </w:t>
      </w:r>
      <w:proofErr w:type="gramStart"/>
      <w:r w:rsidRPr="003B1142">
        <w:rPr>
          <w:rFonts w:ascii="Times New Roman" w:hAnsi="Times New Roman"/>
        </w:rPr>
        <w:t>В соответс</w:t>
      </w:r>
      <w:r w:rsidR="00833AF9">
        <w:rPr>
          <w:rFonts w:ascii="Times New Roman" w:hAnsi="Times New Roman"/>
        </w:rPr>
        <w:t>твии с Федеральным законом от 20.03.2025 №33</w:t>
      </w:r>
      <w:r w:rsidRPr="003B1142">
        <w:rPr>
          <w:rFonts w:ascii="Times New Roman" w:hAnsi="Times New Roman"/>
        </w:rPr>
        <w:t>-ФЗ «Об общих принципах организации местного самоу</w:t>
      </w:r>
      <w:r w:rsidR="00833AF9">
        <w:rPr>
          <w:rFonts w:ascii="Times New Roman" w:hAnsi="Times New Roman"/>
        </w:rPr>
        <w:t>правления в единой системе публичной власти</w:t>
      </w:r>
      <w:r w:rsidRPr="003B1142">
        <w:rPr>
          <w:rFonts w:ascii="Times New Roman" w:hAnsi="Times New Roman"/>
        </w:rPr>
        <w:t>», государственной программой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 37-п</w:t>
      </w:r>
      <w:r w:rsidR="00A5715D">
        <w:rPr>
          <w:rFonts w:ascii="Times New Roman" w:hAnsi="Times New Roman"/>
        </w:rPr>
        <w:t>, администрация Убинского муниципального округа</w:t>
      </w:r>
      <w:r w:rsidRPr="003B1142">
        <w:rPr>
          <w:rFonts w:ascii="Times New Roman" w:hAnsi="Times New Roman"/>
        </w:rPr>
        <w:t xml:space="preserve"> Новосибирской области постановляет:</w:t>
      </w:r>
      <w:proofErr w:type="gramEnd"/>
    </w:p>
    <w:p w:rsidR="003B1142" w:rsidRPr="003B1142" w:rsidRDefault="003B1142" w:rsidP="003B1142">
      <w:pPr>
        <w:rPr>
          <w:rFonts w:ascii="Times New Roman" w:hAnsi="Times New Roman"/>
        </w:rPr>
      </w:pPr>
      <w:r w:rsidRPr="003B1142">
        <w:rPr>
          <w:rFonts w:ascii="Times New Roman" w:hAnsi="Times New Roman"/>
        </w:rPr>
        <w:t xml:space="preserve">1. Утвердить прилагаемую муниципальную программу «Развитие сельского хозяйства и регулирование рынков сельскохозяйственной продукции, сырья и </w:t>
      </w:r>
      <w:r w:rsidR="00A5715D">
        <w:rPr>
          <w:rFonts w:ascii="Times New Roman" w:hAnsi="Times New Roman"/>
        </w:rPr>
        <w:t>продовольствия в Убинском муниципальном округе Новосибирской области на 2026-2029</w:t>
      </w:r>
      <w:r w:rsidRPr="003B1142">
        <w:rPr>
          <w:rFonts w:ascii="Times New Roman" w:hAnsi="Times New Roman"/>
        </w:rPr>
        <w:t xml:space="preserve"> годы».</w:t>
      </w:r>
    </w:p>
    <w:p w:rsidR="003B1142" w:rsidRPr="003B1142" w:rsidRDefault="003B1142" w:rsidP="003B1142">
      <w:pPr>
        <w:rPr>
          <w:rFonts w:ascii="Times New Roman" w:hAnsi="Times New Roman"/>
        </w:rPr>
      </w:pPr>
      <w:r w:rsidRPr="003B1142">
        <w:rPr>
          <w:rFonts w:ascii="Times New Roman" w:hAnsi="Times New Roman"/>
        </w:rPr>
        <w:t>2. Управлению сельского хозяйств</w:t>
      </w:r>
      <w:r w:rsidR="00A5715D">
        <w:rPr>
          <w:rFonts w:ascii="Times New Roman" w:hAnsi="Times New Roman"/>
        </w:rPr>
        <w:t>а администрации Убинского муниципального округа</w:t>
      </w:r>
      <w:r w:rsidRPr="003B1142">
        <w:rPr>
          <w:rFonts w:ascii="Times New Roman" w:hAnsi="Times New Roman"/>
        </w:rPr>
        <w:t xml:space="preserve"> Н</w:t>
      </w:r>
      <w:r w:rsidR="00541899">
        <w:rPr>
          <w:rFonts w:ascii="Times New Roman" w:hAnsi="Times New Roman"/>
        </w:rPr>
        <w:t>овосибирской области</w:t>
      </w:r>
      <w:r w:rsidRPr="003B1142">
        <w:rPr>
          <w:rFonts w:ascii="Times New Roman" w:hAnsi="Times New Roman"/>
        </w:rPr>
        <w:t xml:space="preserve"> при форми</w:t>
      </w:r>
      <w:r w:rsidR="00A5715D">
        <w:rPr>
          <w:rFonts w:ascii="Times New Roman" w:hAnsi="Times New Roman"/>
        </w:rPr>
        <w:t>ровании бюджета Убинского муниципального округа</w:t>
      </w:r>
      <w:r w:rsidRPr="003B1142">
        <w:rPr>
          <w:rFonts w:ascii="Times New Roman" w:hAnsi="Times New Roman"/>
        </w:rPr>
        <w:t xml:space="preserve"> Новосибирской области на очередной финансовый год обеспечить согласование бюджетных ассигновании на реализацию муниципальной программы «Развитие сельского хозяйства и регулирование рынков сельскохозяйственной продукции, сырья и </w:t>
      </w:r>
      <w:r w:rsidR="00A5715D">
        <w:rPr>
          <w:rFonts w:ascii="Times New Roman" w:hAnsi="Times New Roman"/>
        </w:rPr>
        <w:t>продовольствия в Убинском муниципального округа Новосибирской области на 2026-2029</w:t>
      </w:r>
      <w:r w:rsidRPr="003B1142">
        <w:rPr>
          <w:rFonts w:ascii="Times New Roman" w:hAnsi="Times New Roman"/>
        </w:rPr>
        <w:t xml:space="preserve"> годы».</w:t>
      </w:r>
    </w:p>
    <w:p w:rsidR="003B1142" w:rsidRPr="003B1142" w:rsidRDefault="003B1142" w:rsidP="003B1142">
      <w:pPr>
        <w:rPr>
          <w:rFonts w:ascii="Times New Roman" w:hAnsi="Times New Roman"/>
        </w:rPr>
      </w:pPr>
      <w:r w:rsidRPr="003B1142">
        <w:rPr>
          <w:rFonts w:ascii="Times New Roman" w:hAnsi="Times New Roman"/>
        </w:rPr>
        <w:t xml:space="preserve">3. Опубликовать постановление в периодическом печатном издании </w:t>
      </w:r>
      <w:r w:rsidR="00A5715D">
        <w:rPr>
          <w:rFonts w:ascii="Times New Roman" w:hAnsi="Times New Roman"/>
        </w:rPr>
        <w:t xml:space="preserve"> администрации Убинского муниципального округа «Ведомости Убинского муниципального округа</w:t>
      </w:r>
      <w:r w:rsidRPr="003B1142">
        <w:rPr>
          <w:rFonts w:ascii="Times New Roman" w:hAnsi="Times New Roman"/>
        </w:rPr>
        <w:t xml:space="preserve"> Новосибирской области».</w:t>
      </w:r>
    </w:p>
    <w:p w:rsidR="003B1142" w:rsidRPr="003B1142" w:rsidRDefault="00A5715D" w:rsidP="003B1142">
      <w:pPr>
        <w:rPr>
          <w:rFonts w:ascii="Times New Roman" w:hAnsi="Times New Roman"/>
        </w:rPr>
      </w:pPr>
      <w:r>
        <w:rPr>
          <w:rFonts w:ascii="Times New Roman" w:hAnsi="Times New Roman"/>
        </w:rPr>
        <w:t xml:space="preserve">4.  Признать </w:t>
      </w:r>
      <w:r w:rsidR="003B1142" w:rsidRPr="003B1142">
        <w:rPr>
          <w:rFonts w:ascii="Times New Roman" w:hAnsi="Times New Roman"/>
        </w:rPr>
        <w:t xml:space="preserve"> утратившим силу</w:t>
      </w:r>
      <w:r w:rsidR="005A7E82">
        <w:rPr>
          <w:rFonts w:ascii="Times New Roman" w:hAnsi="Times New Roman"/>
        </w:rPr>
        <w:t xml:space="preserve"> с 01.01.2026</w:t>
      </w:r>
      <w:r w:rsidR="003B1142" w:rsidRPr="003B1142">
        <w:rPr>
          <w:rFonts w:ascii="Times New Roman" w:hAnsi="Times New Roman"/>
        </w:rPr>
        <w:t xml:space="preserve"> постановление администрации Убинского ра</w:t>
      </w:r>
      <w:r>
        <w:rPr>
          <w:rFonts w:ascii="Times New Roman" w:hAnsi="Times New Roman"/>
        </w:rPr>
        <w:t>йона Новосибирской области от 29.11.2024 № 648</w:t>
      </w:r>
      <w:r w:rsidR="003B1142" w:rsidRPr="003B1142">
        <w:rPr>
          <w:rFonts w:ascii="Times New Roman" w:hAnsi="Times New Roman"/>
        </w:rPr>
        <w:t>-па «Об утверждении муниципальной программы «Развитие сельского хозяйства и регулирование рынков сельскохозяйственной продукции, сырья и продовольствия в Убинском райо</w:t>
      </w:r>
      <w:r>
        <w:rPr>
          <w:rFonts w:ascii="Times New Roman" w:hAnsi="Times New Roman"/>
        </w:rPr>
        <w:t>не Новосибирской области на 2025-2028</w:t>
      </w:r>
      <w:r w:rsidR="003B1142" w:rsidRPr="003B1142">
        <w:rPr>
          <w:rFonts w:ascii="Times New Roman" w:hAnsi="Times New Roman"/>
        </w:rPr>
        <w:t xml:space="preserve"> годы»».</w:t>
      </w:r>
    </w:p>
    <w:p w:rsidR="003B1142" w:rsidRPr="003B1142" w:rsidRDefault="003B1142" w:rsidP="003B1142">
      <w:pPr>
        <w:rPr>
          <w:rFonts w:ascii="Times New Roman" w:hAnsi="Times New Roman"/>
        </w:rPr>
      </w:pPr>
      <w:r w:rsidRPr="003B1142">
        <w:rPr>
          <w:rFonts w:ascii="Times New Roman" w:hAnsi="Times New Roman"/>
        </w:rPr>
        <w:t>5. Контроль исполнения постановления возложить на первого заместителя глав</w:t>
      </w:r>
      <w:r w:rsidR="00A5715D">
        <w:rPr>
          <w:rFonts w:ascii="Times New Roman" w:hAnsi="Times New Roman"/>
        </w:rPr>
        <w:t>ы администрации Убинского муниципального округа</w:t>
      </w:r>
      <w:r w:rsidRPr="003B1142">
        <w:rPr>
          <w:rFonts w:ascii="Times New Roman" w:hAnsi="Times New Roman"/>
        </w:rPr>
        <w:t xml:space="preserve"> Новосибирской области </w:t>
      </w:r>
      <w:proofErr w:type="spellStart"/>
      <w:r w:rsidRPr="003B1142">
        <w:rPr>
          <w:rFonts w:ascii="Times New Roman" w:hAnsi="Times New Roman"/>
        </w:rPr>
        <w:t>Аккуратнову</w:t>
      </w:r>
      <w:proofErr w:type="spellEnd"/>
      <w:r w:rsidRPr="003B1142">
        <w:rPr>
          <w:rFonts w:ascii="Times New Roman" w:hAnsi="Times New Roman"/>
        </w:rPr>
        <w:t xml:space="preserve"> О.В..</w:t>
      </w:r>
    </w:p>
    <w:p w:rsidR="003B1142" w:rsidRPr="003B1142" w:rsidRDefault="003B1142" w:rsidP="003B1142">
      <w:pPr>
        <w:rPr>
          <w:rFonts w:ascii="Times New Roman" w:hAnsi="Times New Roman"/>
        </w:rPr>
      </w:pPr>
    </w:p>
    <w:p w:rsidR="003B1142" w:rsidRPr="003B1142" w:rsidRDefault="003B1142" w:rsidP="003B1142">
      <w:pPr>
        <w:rPr>
          <w:rFonts w:ascii="Times New Roman" w:hAnsi="Times New Roman"/>
        </w:rPr>
      </w:pPr>
    </w:p>
    <w:p w:rsidR="003B1142" w:rsidRPr="003B1142" w:rsidRDefault="003B1142" w:rsidP="003B1142">
      <w:pPr>
        <w:rPr>
          <w:rFonts w:ascii="Times New Roman" w:hAnsi="Times New Roman"/>
        </w:rPr>
      </w:pPr>
    </w:p>
    <w:p w:rsidR="003B1142" w:rsidRPr="003B1142" w:rsidRDefault="003B1142" w:rsidP="003B1142">
      <w:pPr>
        <w:rPr>
          <w:rFonts w:ascii="Times New Roman" w:hAnsi="Times New Roman"/>
        </w:rPr>
      </w:pPr>
    </w:p>
    <w:p w:rsidR="003B1142" w:rsidRPr="003B1142" w:rsidRDefault="003B1142" w:rsidP="003B1142">
      <w:pPr>
        <w:rPr>
          <w:rFonts w:ascii="Times New Roman" w:hAnsi="Times New Roman"/>
        </w:rPr>
      </w:pPr>
    </w:p>
    <w:p w:rsidR="003B1142" w:rsidRPr="003B1142" w:rsidRDefault="003B1142" w:rsidP="003B1142">
      <w:pPr>
        <w:rPr>
          <w:rFonts w:ascii="Times New Roman" w:hAnsi="Times New Roman"/>
        </w:rPr>
      </w:pPr>
    </w:p>
    <w:p w:rsidR="003B1142" w:rsidRPr="003B1142" w:rsidRDefault="003B1142" w:rsidP="003B1142">
      <w:pPr>
        <w:rPr>
          <w:rFonts w:ascii="Times New Roman" w:hAnsi="Times New Roman"/>
        </w:rPr>
      </w:pPr>
    </w:p>
    <w:p w:rsidR="003B1142" w:rsidRDefault="003B1142" w:rsidP="003B1142">
      <w:pPr>
        <w:rPr>
          <w:rFonts w:ascii="Times New Roman" w:hAnsi="Times New Roman"/>
        </w:rPr>
      </w:pPr>
    </w:p>
    <w:p w:rsidR="003B1142" w:rsidRDefault="003B1142" w:rsidP="003B1142">
      <w:pPr>
        <w:rPr>
          <w:rFonts w:ascii="Times New Roman" w:hAnsi="Times New Roman"/>
        </w:rPr>
      </w:pPr>
    </w:p>
    <w:p w:rsidR="003B1142" w:rsidRDefault="003B1142" w:rsidP="003B1142">
      <w:pPr>
        <w:rPr>
          <w:rFonts w:ascii="Times New Roman" w:hAnsi="Times New Roman"/>
        </w:rPr>
      </w:pPr>
    </w:p>
    <w:p w:rsidR="003B1142" w:rsidRPr="003B1142" w:rsidRDefault="003B1142" w:rsidP="003B1142">
      <w:pPr>
        <w:rPr>
          <w:rFonts w:ascii="Times New Roman" w:hAnsi="Times New Roman"/>
        </w:rPr>
      </w:pPr>
      <w:r w:rsidRPr="003B1142">
        <w:rPr>
          <w:rFonts w:ascii="Times New Roman" w:hAnsi="Times New Roman"/>
        </w:rPr>
        <w:t xml:space="preserve">Глава </w:t>
      </w:r>
      <w:r w:rsidR="005A7E82">
        <w:rPr>
          <w:rFonts w:ascii="Times New Roman" w:hAnsi="Times New Roman"/>
        </w:rPr>
        <w:t>Убинского муниципального</w:t>
      </w:r>
    </w:p>
    <w:p w:rsidR="003B1142" w:rsidRPr="003B1142" w:rsidRDefault="005A7E82" w:rsidP="003B1142">
      <w:pPr>
        <w:rPr>
          <w:rFonts w:ascii="Times New Roman" w:hAnsi="Times New Roman"/>
        </w:rPr>
      </w:pPr>
      <w:r>
        <w:rPr>
          <w:rFonts w:ascii="Times New Roman" w:hAnsi="Times New Roman"/>
        </w:rPr>
        <w:t xml:space="preserve"> округа </w:t>
      </w:r>
      <w:r w:rsidR="003B1142" w:rsidRPr="003B1142">
        <w:rPr>
          <w:rFonts w:ascii="Times New Roman" w:hAnsi="Times New Roman"/>
        </w:rPr>
        <w:t xml:space="preserve">Новосибирской области                    </w:t>
      </w:r>
      <w:r>
        <w:rPr>
          <w:rFonts w:ascii="Times New Roman" w:hAnsi="Times New Roman"/>
        </w:rPr>
        <w:t xml:space="preserve">                            </w:t>
      </w:r>
      <w:r w:rsidR="003B1142" w:rsidRPr="003B1142">
        <w:rPr>
          <w:rFonts w:ascii="Times New Roman" w:hAnsi="Times New Roman"/>
        </w:rPr>
        <w:t xml:space="preserve"> </w:t>
      </w:r>
      <w:proofErr w:type="spellStart"/>
      <w:r w:rsidR="003B1142" w:rsidRPr="003B1142">
        <w:rPr>
          <w:rFonts w:ascii="Times New Roman" w:hAnsi="Times New Roman"/>
        </w:rPr>
        <w:t>О.Ф.Конюк</w:t>
      </w:r>
      <w:proofErr w:type="spellEnd"/>
    </w:p>
    <w:p w:rsidR="003B1142" w:rsidRPr="003B1142" w:rsidRDefault="003B1142" w:rsidP="003B1142">
      <w:pPr>
        <w:rPr>
          <w:rFonts w:ascii="Times New Roman" w:hAnsi="Times New Roman"/>
        </w:rPr>
      </w:pPr>
    </w:p>
    <w:p w:rsidR="003B1142" w:rsidRPr="003B1142" w:rsidRDefault="003B1142" w:rsidP="003B1142">
      <w:pPr>
        <w:rPr>
          <w:rFonts w:ascii="Times New Roman" w:hAnsi="Times New Roman"/>
        </w:rPr>
      </w:pPr>
      <w:r w:rsidRPr="003B1142">
        <w:rPr>
          <w:rFonts w:ascii="Times New Roman" w:hAnsi="Times New Roman"/>
        </w:rPr>
        <w:t>Первый заместитель главы администрации</w:t>
      </w:r>
    </w:p>
    <w:p w:rsidR="005A7E82" w:rsidRDefault="005A7E82" w:rsidP="003B1142">
      <w:pPr>
        <w:rPr>
          <w:rFonts w:ascii="Times New Roman" w:hAnsi="Times New Roman"/>
        </w:rPr>
      </w:pPr>
      <w:r>
        <w:rPr>
          <w:rFonts w:ascii="Times New Roman" w:hAnsi="Times New Roman"/>
        </w:rPr>
        <w:t xml:space="preserve">Убинского муниципального </w:t>
      </w:r>
    </w:p>
    <w:p w:rsidR="003B1142" w:rsidRPr="003B1142" w:rsidRDefault="005A7E82" w:rsidP="003B1142">
      <w:pPr>
        <w:rPr>
          <w:rFonts w:ascii="Times New Roman" w:hAnsi="Times New Roman"/>
        </w:rPr>
      </w:pPr>
      <w:r>
        <w:rPr>
          <w:rFonts w:ascii="Times New Roman" w:hAnsi="Times New Roman"/>
        </w:rPr>
        <w:t xml:space="preserve">округа </w:t>
      </w:r>
      <w:r w:rsidR="003B1142" w:rsidRPr="003B1142">
        <w:rPr>
          <w:rFonts w:ascii="Times New Roman" w:hAnsi="Times New Roman"/>
        </w:rPr>
        <w:t xml:space="preserve"> Новосибирской области                      </w:t>
      </w:r>
      <w:r>
        <w:rPr>
          <w:rFonts w:ascii="Times New Roman" w:hAnsi="Times New Roman"/>
        </w:rPr>
        <w:t xml:space="preserve">                          </w:t>
      </w:r>
      <w:r w:rsidR="003B1142" w:rsidRPr="003B1142">
        <w:rPr>
          <w:rFonts w:ascii="Times New Roman" w:hAnsi="Times New Roman"/>
        </w:rPr>
        <w:t xml:space="preserve">О.В. </w:t>
      </w:r>
      <w:proofErr w:type="spellStart"/>
      <w:r w:rsidR="003B1142" w:rsidRPr="003B1142">
        <w:rPr>
          <w:rFonts w:ascii="Times New Roman" w:hAnsi="Times New Roman"/>
        </w:rPr>
        <w:t>Аккуратнова</w:t>
      </w:r>
      <w:proofErr w:type="spellEnd"/>
    </w:p>
    <w:p w:rsidR="003B1142" w:rsidRPr="003B1142" w:rsidRDefault="003B1142" w:rsidP="003B1142">
      <w:pPr>
        <w:rPr>
          <w:rFonts w:ascii="Times New Roman" w:hAnsi="Times New Roman"/>
        </w:rPr>
      </w:pPr>
    </w:p>
    <w:p w:rsidR="003B1142" w:rsidRPr="003B1142" w:rsidRDefault="00A5715D" w:rsidP="003B1142">
      <w:pPr>
        <w:rPr>
          <w:rFonts w:ascii="Times New Roman" w:hAnsi="Times New Roman"/>
        </w:rPr>
      </w:pPr>
      <w:r>
        <w:rPr>
          <w:rFonts w:ascii="Times New Roman" w:hAnsi="Times New Roman"/>
        </w:rPr>
        <w:t>И.о. н</w:t>
      </w:r>
      <w:r w:rsidR="003B1142" w:rsidRPr="003B1142">
        <w:rPr>
          <w:rFonts w:ascii="Times New Roman" w:hAnsi="Times New Roman"/>
        </w:rPr>
        <w:t>ачальник</w:t>
      </w:r>
      <w:r>
        <w:rPr>
          <w:rFonts w:ascii="Times New Roman" w:hAnsi="Times New Roman"/>
        </w:rPr>
        <w:t>а</w:t>
      </w:r>
      <w:r w:rsidR="003B1142" w:rsidRPr="003B1142">
        <w:rPr>
          <w:rFonts w:ascii="Times New Roman" w:hAnsi="Times New Roman"/>
        </w:rPr>
        <w:t xml:space="preserve"> управления сельского хозяйства</w:t>
      </w:r>
    </w:p>
    <w:p w:rsidR="003B1142" w:rsidRPr="003B1142" w:rsidRDefault="005A7E82" w:rsidP="003B1142">
      <w:pPr>
        <w:rPr>
          <w:rFonts w:ascii="Times New Roman" w:hAnsi="Times New Roman"/>
        </w:rPr>
      </w:pPr>
      <w:r>
        <w:rPr>
          <w:rFonts w:ascii="Times New Roman" w:hAnsi="Times New Roman"/>
        </w:rPr>
        <w:t xml:space="preserve"> Убинского муниципального округа</w:t>
      </w:r>
    </w:p>
    <w:p w:rsidR="003B1142" w:rsidRPr="003B1142" w:rsidRDefault="003B1142" w:rsidP="003B1142">
      <w:pPr>
        <w:rPr>
          <w:rFonts w:ascii="Times New Roman" w:hAnsi="Times New Roman"/>
        </w:rPr>
      </w:pPr>
      <w:r w:rsidRPr="003B1142">
        <w:rPr>
          <w:rFonts w:ascii="Times New Roman" w:hAnsi="Times New Roman"/>
        </w:rPr>
        <w:t xml:space="preserve">Новосибирской области                               </w:t>
      </w:r>
      <w:r w:rsidR="00A5715D">
        <w:rPr>
          <w:rFonts w:ascii="Times New Roman" w:hAnsi="Times New Roman"/>
        </w:rPr>
        <w:t xml:space="preserve">                        </w:t>
      </w:r>
      <w:r w:rsidR="005A7E82">
        <w:rPr>
          <w:rFonts w:ascii="Times New Roman" w:hAnsi="Times New Roman"/>
        </w:rPr>
        <w:t xml:space="preserve">         </w:t>
      </w:r>
      <w:r w:rsidR="00A5715D">
        <w:rPr>
          <w:rFonts w:ascii="Times New Roman" w:hAnsi="Times New Roman"/>
        </w:rPr>
        <w:t>Е.А.Жур</w:t>
      </w:r>
    </w:p>
    <w:p w:rsidR="003B1142" w:rsidRPr="003B1142" w:rsidRDefault="003B1142" w:rsidP="003B1142">
      <w:pPr>
        <w:rPr>
          <w:rFonts w:ascii="Times New Roman" w:hAnsi="Times New Roman"/>
        </w:rPr>
      </w:pPr>
    </w:p>
    <w:p w:rsidR="003B1142" w:rsidRPr="003B1142" w:rsidRDefault="003B1142" w:rsidP="003B1142">
      <w:pPr>
        <w:rPr>
          <w:rFonts w:ascii="Times New Roman" w:hAnsi="Times New Roman"/>
        </w:rPr>
      </w:pPr>
      <w:r w:rsidRPr="003B1142">
        <w:rPr>
          <w:rFonts w:ascii="Times New Roman" w:hAnsi="Times New Roman"/>
        </w:rPr>
        <w:t xml:space="preserve">Начальник управления  финансов </w:t>
      </w:r>
    </w:p>
    <w:p w:rsidR="003B1142" w:rsidRPr="003B1142" w:rsidRDefault="003B1142" w:rsidP="003B1142">
      <w:pPr>
        <w:rPr>
          <w:rFonts w:ascii="Times New Roman" w:hAnsi="Times New Roman"/>
        </w:rPr>
      </w:pPr>
      <w:r w:rsidRPr="003B1142">
        <w:rPr>
          <w:rFonts w:ascii="Times New Roman" w:hAnsi="Times New Roman"/>
        </w:rPr>
        <w:t xml:space="preserve">и налоговой политики   </w:t>
      </w:r>
    </w:p>
    <w:p w:rsidR="003B1142" w:rsidRPr="003B1142" w:rsidRDefault="005A7E82" w:rsidP="003B1142">
      <w:pPr>
        <w:rPr>
          <w:rFonts w:ascii="Times New Roman" w:hAnsi="Times New Roman"/>
        </w:rPr>
      </w:pPr>
      <w:r>
        <w:rPr>
          <w:rFonts w:ascii="Times New Roman" w:hAnsi="Times New Roman"/>
        </w:rPr>
        <w:t>администрации Убинского муниципального</w:t>
      </w:r>
    </w:p>
    <w:p w:rsidR="003B1142" w:rsidRPr="003B1142" w:rsidRDefault="005A7E82" w:rsidP="003B1142">
      <w:pPr>
        <w:rPr>
          <w:rFonts w:ascii="Times New Roman" w:hAnsi="Times New Roman"/>
        </w:rPr>
      </w:pPr>
      <w:r>
        <w:rPr>
          <w:rFonts w:ascii="Times New Roman" w:hAnsi="Times New Roman"/>
        </w:rPr>
        <w:t xml:space="preserve"> округа </w:t>
      </w:r>
      <w:r w:rsidR="003B1142" w:rsidRPr="003B1142">
        <w:rPr>
          <w:rFonts w:ascii="Times New Roman" w:hAnsi="Times New Roman"/>
        </w:rPr>
        <w:t xml:space="preserve">Новосибирской области                  </w:t>
      </w:r>
      <w:r>
        <w:rPr>
          <w:rFonts w:ascii="Times New Roman" w:hAnsi="Times New Roman"/>
        </w:rPr>
        <w:t xml:space="preserve">                            </w:t>
      </w:r>
      <w:r w:rsidR="003B1142" w:rsidRPr="003B1142">
        <w:rPr>
          <w:rFonts w:ascii="Times New Roman" w:hAnsi="Times New Roman"/>
        </w:rPr>
        <w:t xml:space="preserve">   </w:t>
      </w:r>
      <w:proofErr w:type="spellStart"/>
      <w:r w:rsidR="003B1142" w:rsidRPr="003B1142">
        <w:rPr>
          <w:rFonts w:ascii="Times New Roman" w:hAnsi="Times New Roman"/>
        </w:rPr>
        <w:t>Т.В.Говаруха</w:t>
      </w:r>
      <w:proofErr w:type="spellEnd"/>
    </w:p>
    <w:p w:rsidR="003B1142" w:rsidRPr="003B1142" w:rsidRDefault="003B1142" w:rsidP="003B1142">
      <w:pPr>
        <w:rPr>
          <w:rFonts w:ascii="Times New Roman" w:hAnsi="Times New Roman"/>
        </w:rPr>
      </w:pPr>
    </w:p>
    <w:p w:rsidR="003B1142" w:rsidRPr="003B1142" w:rsidRDefault="003B1142" w:rsidP="003B1142">
      <w:pPr>
        <w:rPr>
          <w:rFonts w:ascii="Times New Roman" w:hAnsi="Times New Roman"/>
        </w:rPr>
      </w:pPr>
      <w:r w:rsidRPr="003B1142">
        <w:rPr>
          <w:rFonts w:ascii="Times New Roman" w:hAnsi="Times New Roman"/>
        </w:rPr>
        <w:t xml:space="preserve">Начальник  юридического отдела </w:t>
      </w:r>
    </w:p>
    <w:p w:rsidR="003B1142" w:rsidRPr="003B1142" w:rsidRDefault="005A7E82" w:rsidP="003B1142">
      <w:pPr>
        <w:rPr>
          <w:rFonts w:ascii="Times New Roman" w:hAnsi="Times New Roman"/>
        </w:rPr>
      </w:pPr>
      <w:r>
        <w:rPr>
          <w:rFonts w:ascii="Times New Roman" w:hAnsi="Times New Roman"/>
        </w:rPr>
        <w:t>администрации Убинского муниципального</w:t>
      </w:r>
    </w:p>
    <w:p w:rsidR="003B1142" w:rsidRPr="003B1142" w:rsidRDefault="005A7E82" w:rsidP="003B1142">
      <w:pPr>
        <w:rPr>
          <w:rFonts w:ascii="Times New Roman" w:hAnsi="Times New Roman"/>
        </w:rPr>
      </w:pPr>
      <w:r>
        <w:rPr>
          <w:rFonts w:ascii="Times New Roman" w:hAnsi="Times New Roman"/>
        </w:rPr>
        <w:t xml:space="preserve"> округа </w:t>
      </w:r>
      <w:r w:rsidR="003B1142" w:rsidRPr="003B1142">
        <w:rPr>
          <w:rFonts w:ascii="Times New Roman" w:hAnsi="Times New Roman"/>
        </w:rPr>
        <w:t xml:space="preserve">Новосибирской области                  </w:t>
      </w:r>
      <w:r>
        <w:rPr>
          <w:rFonts w:ascii="Times New Roman" w:hAnsi="Times New Roman"/>
        </w:rPr>
        <w:t xml:space="preserve">                             </w:t>
      </w:r>
      <w:r w:rsidR="003B1142" w:rsidRPr="003B1142">
        <w:rPr>
          <w:rFonts w:ascii="Times New Roman" w:hAnsi="Times New Roman"/>
        </w:rPr>
        <w:t xml:space="preserve"> </w:t>
      </w:r>
      <w:proofErr w:type="spellStart"/>
      <w:r w:rsidR="003B1142" w:rsidRPr="003B1142">
        <w:rPr>
          <w:rFonts w:ascii="Times New Roman" w:hAnsi="Times New Roman"/>
        </w:rPr>
        <w:t>Ю.Ю.Слободина</w:t>
      </w:r>
      <w:proofErr w:type="spellEnd"/>
    </w:p>
    <w:p w:rsidR="003B1142" w:rsidRPr="003B1142" w:rsidRDefault="003B1142" w:rsidP="003B1142">
      <w:pPr>
        <w:rPr>
          <w:rFonts w:ascii="Times New Roman" w:hAnsi="Times New Roman"/>
        </w:rPr>
      </w:pPr>
    </w:p>
    <w:p w:rsidR="003B1142" w:rsidRPr="003B1142" w:rsidRDefault="003B1142" w:rsidP="003B1142">
      <w:pPr>
        <w:rPr>
          <w:rFonts w:ascii="Times New Roman" w:hAnsi="Times New Roman"/>
        </w:rPr>
      </w:pPr>
      <w:r w:rsidRPr="003B1142">
        <w:rPr>
          <w:rFonts w:ascii="Times New Roman" w:hAnsi="Times New Roman"/>
        </w:rPr>
        <w:t xml:space="preserve">Председатель </w:t>
      </w:r>
      <w:proofErr w:type="gramStart"/>
      <w:r w:rsidRPr="003B1142">
        <w:rPr>
          <w:rFonts w:ascii="Times New Roman" w:hAnsi="Times New Roman"/>
        </w:rPr>
        <w:t>ревизионной</w:t>
      </w:r>
      <w:proofErr w:type="gramEnd"/>
      <w:r w:rsidRPr="003B1142">
        <w:rPr>
          <w:rFonts w:ascii="Times New Roman" w:hAnsi="Times New Roman"/>
        </w:rPr>
        <w:t xml:space="preserve"> </w:t>
      </w:r>
    </w:p>
    <w:p w:rsidR="003B1142" w:rsidRPr="003B1142" w:rsidRDefault="005A7E82" w:rsidP="003B1142">
      <w:pPr>
        <w:rPr>
          <w:rFonts w:ascii="Times New Roman" w:hAnsi="Times New Roman"/>
        </w:rPr>
      </w:pPr>
      <w:r>
        <w:rPr>
          <w:rFonts w:ascii="Times New Roman" w:hAnsi="Times New Roman"/>
        </w:rPr>
        <w:t>комиссии Убинского муниципального</w:t>
      </w:r>
    </w:p>
    <w:p w:rsidR="003B1142" w:rsidRPr="003B1142" w:rsidRDefault="005A7E82" w:rsidP="003B1142">
      <w:pPr>
        <w:rPr>
          <w:rFonts w:ascii="Times New Roman" w:hAnsi="Times New Roman"/>
        </w:rPr>
      </w:pPr>
      <w:r>
        <w:rPr>
          <w:rFonts w:ascii="Times New Roman" w:hAnsi="Times New Roman"/>
        </w:rPr>
        <w:t xml:space="preserve"> округа </w:t>
      </w:r>
      <w:r w:rsidR="003B1142" w:rsidRPr="003B1142">
        <w:rPr>
          <w:rFonts w:ascii="Times New Roman" w:hAnsi="Times New Roman"/>
        </w:rPr>
        <w:t xml:space="preserve">Новосибирской области                    </w:t>
      </w:r>
      <w:r>
        <w:rPr>
          <w:rFonts w:ascii="Times New Roman" w:hAnsi="Times New Roman"/>
        </w:rPr>
        <w:t xml:space="preserve">                             </w:t>
      </w:r>
      <w:r w:rsidR="003B1142" w:rsidRPr="003B1142">
        <w:rPr>
          <w:rFonts w:ascii="Times New Roman" w:hAnsi="Times New Roman"/>
        </w:rPr>
        <w:t>А.Ф. Жукова</w:t>
      </w:r>
    </w:p>
    <w:p w:rsidR="003B1142" w:rsidRPr="003B1142" w:rsidRDefault="003B1142" w:rsidP="003B1142">
      <w:pPr>
        <w:rPr>
          <w:rFonts w:ascii="Times New Roman" w:hAnsi="Times New Roman"/>
        </w:rPr>
      </w:pPr>
    </w:p>
    <w:p w:rsidR="003B1142" w:rsidRPr="003B1142" w:rsidRDefault="003B1142" w:rsidP="003B1142">
      <w:pPr>
        <w:rPr>
          <w:rFonts w:ascii="Times New Roman" w:hAnsi="Times New Roman"/>
        </w:rPr>
      </w:pPr>
    </w:p>
    <w:p w:rsidR="003B1142" w:rsidRPr="003B1142" w:rsidRDefault="003B1142" w:rsidP="003B1142">
      <w:pPr>
        <w:rPr>
          <w:rFonts w:ascii="Times New Roman" w:hAnsi="Times New Roman"/>
        </w:rPr>
      </w:pPr>
    </w:p>
    <w:p w:rsidR="003B1142" w:rsidRPr="003B1142" w:rsidRDefault="003B1142" w:rsidP="003B1142">
      <w:pPr>
        <w:rPr>
          <w:rFonts w:ascii="Times New Roman" w:hAnsi="Times New Roman"/>
        </w:rPr>
      </w:pPr>
    </w:p>
    <w:p w:rsidR="003B1142" w:rsidRPr="003B1142" w:rsidRDefault="003B1142" w:rsidP="003B1142">
      <w:pPr>
        <w:rPr>
          <w:rFonts w:ascii="Times New Roman" w:hAnsi="Times New Roman"/>
        </w:rPr>
      </w:pPr>
      <w:r w:rsidRPr="003B1142">
        <w:rPr>
          <w:rFonts w:ascii="Times New Roman" w:hAnsi="Times New Roman"/>
        </w:rPr>
        <w:t xml:space="preserve">Направить дело </w:t>
      </w:r>
      <w:proofErr w:type="gramStart"/>
      <w:r w:rsidRPr="003B1142">
        <w:rPr>
          <w:rFonts w:ascii="Times New Roman" w:hAnsi="Times New Roman"/>
        </w:rPr>
        <w:t>в</w:t>
      </w:r>
      <w:proofErr w:type="gramEnd"/>
      <w:r w:rsidRPr="003B1142">
        <w:rPr>
          <w:rFonts w:ascii="Times New Roman" w:hAnsi="Times New Roman"/>
        </w:rPr>
        <w:t>:</w:t>
      </w:r>
    </w:p>
    <w:p w:rsidR="003B1142" w:rsidRPr="003B1142" w:rsidRDefault="003B1142" w:rsidP="003B1142">
      <w:pPr>
        <w:rPr>
          <w:rFonts w:ascii="Times New Roman" w:hAnsi="Times New Roman"/>
        </w:rPr>
      </w:pPr>
      <w:r w:rsidRPr="003B1142">
        <w:rPr>
          <w:rFonts w:ascii="Times New Roman" w:hAnsi="Times New Roman"/>
        </w:rPr>
        <w:t>управление сельского хозяйства</w:t>
      </w:r>
    </w:p>
    <w:p w:rsidR="003B1142" w:rsidRPr="003B1142" w:rsidRDefault="003B1142" w:rsidP="003B1142">
      <w:pPr>
        <w:rPr>
          <w:rFonts w:ascii="Times New Roman" w:hAnsi="Times New Roman"/>
        </w:rPr>
      </w:pPr>
      <w:r w:rsidRPr="003B1142">
        <w:rPr>
          <w:rFonts w:ascii="Times New Roman" w:hAnsi="Times New Roman"/>
        </w:rPr>
        <w:t>управление экономики и планирования, имущества и земельных отношений</w:t>
      </w:r>
    </w:p>
    <w:p w:rsidR="003B1142" w:rsidRPr="003B1142" w:rsidRDefault="003B1142" w:rsidP="003B1142">
      <w:pPr>
        <w:rPr>
          <w:rFonts w:ascii="Times New Roman" w:hAnsi="Times New Roman"/>
        </w:rPr>
      </w:pPr>
      <w:r w:rsidRPr="003B1142">
        <w:rPr>
          <w:rFonts w:ascii="Times New Roman" w:hAnsi="Times New Roman"/>
        </w:rPr>
        <w:t>отдел учета и отчетности</w:t>
      </w:r>
    </w:p>
    <w:p w:rsidR="003B1142" w:rsidRPr="003B1142" w:rsidRDefault="003B1142" w:rsidP="003B1142">
      <w:pPr>
        <w:rPr>
          <w:rFonts w:ascii="Times New Roman" w:hAnsi="Times New Roman"/>
        </w:rPr>
      </w:pPr>
    </w:p>
    <w:p w:rsidR="003B1142" w:rsidRPr="003B1142" w:rsidRDefault="003B1142" w:rsidP="003B1142">
      <w:pPr>
        <w:rPr>
          <w:rFonts w:ascii="Times New Roman" w:hAnsi="Times New Roman"/>
        </w:rPr>
      </w:pPr>
    </w:p>
    <w:p w:rsidR="003B1142" w:rsidRPr="003B1142" w:rsidRDefault="003B1142" w:rsidP="003B1142">
      <w:pPr>
        <w:rPr>
          <w:rFonts w:ascii="Times New Roman" w:hAnsi="Times New Roman"/>
        </w:rPr>
      </w:pPr>
    </w:p>
    <w:p w:rsidR="003B1142" w:rsidRPr="003B1142" w:rsidRDefault="003B1142" w:rsidP="003B1142">
      <w:pPr>
        <w:rPr>
          <w:rFonts w:ascii="Times New Roman" w:hAnsi="Times New Roman"/>
        </w:rPr>
      </w:pPr>
    </w:p>
    <w:p w:rsidR="003B1142" w:rsidRPr="003B1142" w:rsidRDefault="003B1142" w:rsidP="003B1142">
      <w:pPr>
        <w:rPr>
          <w:rFonts w:ascii="Times New Roman" w:hAnsi="Times New Roman"/>
        </w:rPr>
      </w:pPr>
    </w:p>
    <w:p w:rsidR="003B1142" w:rsidRPr="003B1142" w:rsidRDefault="003B1142" w:rsidP="003B1142">
      <w:pPr>
        <w:rPr>
          <w:rFonts w:ascii="Times New Roman" w:hAnsi="Times New Roman"/>
        </w:rPr>
      </w:pPr>
    </w:p>
    <w:p w:rsidR="003B1142" w:rsidRPr="00737C47" w:rsidRDefault="003B1142" w:rsidP="003B1142">
      <w:pPr>
        <w:rPr>
          <w:rFonts w:ascii="Times New Roman" w:hAnsi="Times New Roman"/>
          <w:sz w:val="22"/>
          <w:szCs w:val="22"/>
        </w:rPr>
      </w:pPr>
      <w:r w:rsidRPr="00737C47">
        <w:rPr>
          <w:rFonts w:ascii="Times New Roman" w:hAnsi="Times New Roman"/>
          <w:sz w:val="22"/>
          <w:szCs w:val="22"/>
        </w:rPr>
        <w:t>Пасечник А.А.</w:t>
      </w:r>
    </w:p>
    <w:p w:rsidR="00691417" w:rsidRPr="00A8030C" w:rsidRDefault="003B1142" w:rsidP="00A8030C">
      <w:pPr>
        <w:rPr>
          <w:rFonts w:ascii="Times New Roman" w:hAnsi="Times New Roman"/>
          <w:sz w:val="22"/>
          <w:szCs w:val="22"/>
        </w:rPr>
      </w:pPr>
      <w:r w:rsidRPr="00737C47">
        <w:rPr>
          <w:rFonts w:ascii="Times New Roman" w:hAnsi="Times New Roman"/>
          <w:sz w:val="22"/>
          <w:szCs w:val="22"/>
        </w:rPr>
        <w:t>21-771</w:t>
      </w:r>
    </w:p>
    <w:p w:rsidR="00D32133" w:rsidRDefault="008E74C8" w:rsidP="00285855">
      <w:pPr>
        <w:jc w:val="center"/>
        <w:rPr>
          <w:rFonts w:ascii="Times New Roman" w:hAnsi="Times New Roman"/>
          <w:b/>
          <w:color w:val="000000"/>
          <w:szCs w:val="28"/>
        </w:rPr>
      </w:pPr>
      <w:r w:rsidRPr="006346E4">
        <w:rPr>
          <w:rFonts w:ascii="Times New Roman" w:hAnsi="Times New Roman"/>
          <w:b/>
          <w:color w:val="000000"/>
          <w:szCs w:val="28"/>
        </w:rPr>
        <w:lastRenderedPageBreak/>
        <w:t>1.</w:t>
      </w:r>
      <w:r w:rsidR="00C007A7">
        <w:rPr>
          <w:rFonts w:ascii="Times New Roman" w:hAnsi="Times New Roman"/>
          <w:b/>
          <w:color w:val="000000"/>
          <w:szCs w:val="28"/>
        </w:rPr>
        <w:t xml:space="preserve"> </w:t>
      </w:r>
      <w:r w:rsidR="00D32133" w:rsidRPr="006346E4">
        <w:rPr>
          <w:rFonts w:ascii="Times New Roman" w:hAnsi="Times New Roman"/>
          <w:b/>
          <w:color w:val="000000"/>
          <w:szCs w:val="28"/>
        </w:rPr>
        <w:t>ПАСПОРТ</w:t>
      </w:r>
    </w:p>
    <w:p w:rsidR="00927DAE" w:rsidRPr="00A8030C" w:rsidRDefault="00A8030C" w:rsidP="00285855">
      <w:pPr>
        <w:jc w:val="center"/>
        <w:rPr>
          <w:rFonts w:ascii="Times New Roman" w:hAnsi="Times New Roman"/>
          <w:b/>
          <w:color w:val="000000"/>
          <w:szCs w:val="28"/>
        </w:rPr>
      </w:pPr>
      <w:r w:rsidRPr="00A8030C">
        <w:rPr>
          <w:rFonts w:ascii="Times New Roman" w:hAnsi="Times New Roman"/>
          <w:b/>
          <w:color w:val="000000"/>
          <w:szCs w:val="28"/>
        </w:rPr>
        <w:t>Муниципальной программы «Развитие сельского хозяйства и регулирование рынков сельскохозяйственной продукции, сырья и продовольствия в Убинском муниципальном округе Новосибирской области на 2026-2029 годы»</w:t>
      </w:r>
    </w:p>
    <w:p w:rsidR="00A8030C" w:rsidRPr="006346E4" w:rsidRDefault="00A8030C" w:rsidP="00285855">
      <w:pPr>
        <w:jc w:val="center"/>
        <w:rPr>
          <w:rFonts w:ascii="Times New Roman" w:hAnsi="Times New Roman"/>
          <w:b/>
          <w:color w:val="000000"/>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46"/>
        <w:gridCol w:w="6991"/>
      </w:tblGrid>
      <w:tr w:rsidR="00DE7D8E" w:rsidRPr="006346E4" w:rsidTr="00DA10FD">
        <w:tc>
          <w:tcPr>
            <w:tcW w:w="3146" w:type="dxa"/>
          </w:tcPr>
          <w:p w:rsidR="00DE7D8E" w:rsidRPr="0074417F" w:rsidRDefault="00C007A7" w:rsidP="00DA10FD">
            <w:pPr>
              <w:jc w:val="left"/>
              <w:rPr>
                <w:rFonts w:ascii="Times New Roman" w:hAnsi="Times New Roman"/>
                <w:sz w:val="24"/>
                <w:szCs w:val="24"/>
              </w:rPr>
            </w:pPr>
            <w:r>
              <w:rPr>
                <w:rFonts w:ascii="Times New Roman" w:hAnsi="Times New Roman"/>
                <w:sz w:val="24"/>
                <w:szCs w:val="24"/>
              </w:rPr>
              <w:t xml:space="preserve">Наименование </w:t>
            </w:r>
            <w:r w:rsidR="00A8030C">
              <w:rPr>
                <w:rFonts w:ascii="Times New Roman" w:hAnsi="Times New Roman"/>
                <w:sz w:val="24"/>
                <w:szCs w:val="24"/>
              </w:rPr>
              <w:t>разделов</w:t>
            </w:r>
          </w:p>
        </w:tc>
        <w:tc>
          <w:tcPr>
            <w:tcW w:w="6991" w:type="dxa"/>
          </w:tcPr>
          <w:p w:rsidR="00DE7D8E" w:rsidRDefault="002504A4" w:rsidP="002504A4">
            <w:pPr>
              <w:jc w:val="left"/>
              <w:rPr>
                <w:rFonts w:ascii="Times New Roman" w:hAnsi="Times New Roman"/>
                <w:sz w:val="24"/>
                <w:szCs w:val="24"/>
              </w:rPr>
            </w:pPr>
            <w:r>
              <w:rPr>
                <w:rFonts w:ascii="Times New Roman" w:hAnsi="Times New Roman"/>
                <w:sz w:val="24"/>
                <w:szCs w:val="24"/>
              </w:rPr>
              <w:t>Общие положения;</w:t>
            </w:r>
          </w:p>
          <w:p w:rsidR="002504A4" w:rsidRDefault="002504A4" w:rsidP="002504A4">
            <w:pPr>
              <w:jc w:val="left"/>
              <w:rPr>
                <w:rFonts w:ascii="Times New Roman" w:hAnsi="Times New Roman"/>
                <w:sz w:val="24"/>
                <w:szCs w:val="24"/>
              </w:rPr>
            </w:pPr>
            <w:r>
              <w:rPr>
                <w:rFonts w:ascii="Times New Roman" w:hAnsi="Times New Roman"/>
                <w:sz w:val="24"/>
                <w:szCs w:val="24"/>
              </w:rPr>
              <w:t>Характеристика сферы действия программы;</w:t>
            </w:r>
          </w:p>
          <w:p w:rsidR="002504A4" w:rsidRDefault="002504A4" w:rsidP="002504A4">
            <w:pPr>
              <w:jc w:val="left"/>
              <w:rPr>
                <w:rFonts w:ascii="Times New Roman" w:hAnsi="Times New Roman"/>
                <w:sz w:val="24"/>
                <w:szCs w:val="24"/>
              </w:rPr>
            </w:pPr>
            <w:r>
              <w:rPr>
                <w:rFonts w:ascii="Times New Roman" w:hAnsi="Times New Roman"/>
                <w:sz w:val="24"/>
                <w:szCs w:val="24"/>
              </w:rPr>
              <w:t>Цели и задачи программы;</w:t>
            </w:r>
          </w:p>
          <w:p w:rsidR="002504A4" w:rsidRDefault="002504A4" w:rsidP="002504A4">
            <w:pPr>
              <w:jc w:val="left"/>
              <w:rPr>
                <w:rFonts w:ascii="Times New Roman" w:hAnsi="Times New Roman"/>
                <w:sz w:val="24"/>
                <w:szCs w:val="24"/>
              </w:rPr>
            </w:pPr>
            <w:r>
              <w:rPr>
                <w:rFonts w:ascii="Times New Roman" w:hAnsi="Times New Roman"/>
                <w:sz w:val="24"/>
                <w:szCs w:val="24"/>
              </w:rPr>
              <w:t>Система программных мероприятий;</w:t>
            </w:r>
          </w:p>
          <w:p w:rsidR="002504A4" w:rsidRDefault="002504A4" w:rsidP="002504A4">
            <w:pPr>
              <w:jc w:val="left"/>
              <w:rPr>
                <w:rFonts w:ascii="Times New Roman" w:hAnsi="Times New Roman"/>
                <w:sz w:val="24"/>
                <w:szCs w:val="24"/>
              </w:rPr>
            </w:pPr>
            <w:r>
              <w:rPr>
                <w:rFonts w:ascii="Times New Roman" w:hAnsi="Times New Roman"/>
                <w:sz w:val="24"/>
                <w:szCs w:val="24"/>
              </w:rPr>
              <w:t>Механизм реализации программы;</w:t>
            </w:r>
          </w:p>
          <w:p w:rsidR="002504A4" w:rsidRDefault="002504A4" w:rsidP="002504A4">
            <w:pPr>
              <w:jc w:val="left"/>
              <w:rPr>
                <w:rFonts w:ascii="Times New Roman" w:hAnsi="Times New Roman"/>
                <w:sz w:val="24"/>
                <w:szCs w:val="24"/>
              </w:rPr>
            </w:pPr>
            <w:r>
              <w:rPr>
                <w:rFonts w:ascii="Times New Roman" w:hAnsi="Times New Roman"/>
                <w:sz w:val="24"/>
                <w:szCs w:val="24"/>
              </w:rPr>
              <w:t>Ожидаемые результаты реализации программы;</w:t>
            </w:r>
          </w:p>
          <w:p w:rsidR="002504A4" w:rsidRDefault="002504A4" w:rsidP="002504A4">
            <w:pPr>
              <w:rPr>
                <w:rFonts w:ascii="Times New Roman" w:hAnsi="Times New Roman"/>
                <w:sz w:val="24"/>
                <w:szCs w:val="24"/>
              </w:rPr>
            </w:pPr>
            <w:r>
              <w:rPr>
                <w:rFonts w:ascii="Times New Roman" w:hAnsi="Times New Roman"/>
                <w:sz w:val="24"/>
                <w:szCs w:val="24"/>
              </w:rPr>
              <w:t>Объёмы финансирования;</w:t>
            </w:r>
          </w:p>
          <w:p w:rsidR="002504A4" w:rsidRPr="0074417F" w:rsidRDefault="002504A4" w:rsidP="002504A4">
            <w:pPr>
              <w:rPr>
                <w:rFonts w:ascii="Times New Roman" w:hAnsi="Times New Roman"/>
                <w:sz w:val="24"/>
                <w:szCs w:val="24"/>
              </w:rPr>
            </w:pPr>
            <w:r>
              <w:rPr>
                <w:rFonts w:ascii="Times New Roman" w:hAnsi="Times New Roman"/>
                <w:sz w:val="24"/>
                <w:szCs w:val="24"/>
              </w:rPr>
              <w:t>Риски реализации программы.</w:t>
            </w:r>
          </w:p>
        </w:tc>
      </w:tr>
      <w:tr w:rsidR="00DE7D8E" w:rsidRPr="006346E4" w:rsidTr="00DA10FD">
        <w:tc>
          <w:tcPr>
            <w:tcW w:w="3146" w:type="dxa"/>
          </w:tcPr>
          <w:p w:rsidR="00DE7D8E" w:rsidRPr="0074417F" w:rsidRDefault="00A8030C" w:rsidP="00DA10FD">
            <w:pPr>
              <w:jc w:val="left"/>
              <w:rPr>
                <w:rFonts w:ascii="Times New Roman" w:hAnsi="Times New Roman"/>
                <w:sz w:val="24"/>
                <w:szCs w:val="24"/>
              </w:rPr>
            </w:pPr>
            <w:r>
              <w:rPr>
                <w:rFonts w:ascii="Times New Roman" w:hAnsi="Times New Roman"/>
                <w:sz w:val="24"/>
                <w:szCs w:val="24"/>
              </w:rPr>
              <w:t>Наименование муниципальной программы</w:t>
            </w:r>
          </w:p>
        </w:tc>
        <w:tc>
          <w:tcPr>
            <w:tcW w:w="6991" w:type="dxa"/>
          </w:tcPr>
          <w:p w:rsidR="00DE7D8E" w:rsidRPr="0074417F" w:rsidRDefault="009B7D2A" w:rsidP="009B7D2A">
            <w:pPr>
              <w:jc w:val="left"/>
              <w:rPr>
                <w:rFonts w:ascii="Times New Roman" w:hAnsi="Times New Roman"/>
                <w:sz w:val="24"/>
                <w:szCs w:val="24"/>
              </w:rPr>
            </w:pPr>
            <w:r>
              <w:rPr>
                <w:rFonts w:ascii="Times New Roman" w:hAnsi="Times New Roman"/>
                <w:sz w:val="24"/>
                <w:szCs w:val="24"/>
              </w:rPr>
              <w:t xml:space="preserve">«Развитие сельского хозяйства и регулирование рынков сельскохозяйственной продукции, сырья и продовольствия в Убинском муниципальном округе Новосибирской области на </w:t>
            </w:r>
            <w:r w:rsidRPr="0074417F">
              <w:rPr>
                <w:rFonts w:ascii="Times New Roman" w:hAnsi="Times New Roman"/>
                <w:sz w:val="24"/>
                <w:szCs w:val="24"/>
              </w:rPr>
              <w:t>2</w:t>
            </w:r>
            <w:r>
              <w:rPr>
                <w:rFonts w:ascii="Times New Roman" w:hAnsi="Times New Roman"/>
                <w:sz w:val="24"/>
                <w:szCs w:val="24"/>
              </w:rPr>
              <w:t xml:space="preserve">026-2029 годы» (далее – </w:t>
            </w:r>
            <w:r w:rsidRPr="0074417F">
              <w:rPr>
                <w:rFonts w:ascii="Times New Roman" w:hAnsi="Times New Roman"/>
                <w:sz w:val="24"/>
                <w:szCs w:val="24"/>
              </w:rPr>
              <w:t>Программа)</w:t>
            </w:r>
          </w:p>
        </w:tc>
      </w:tr>
      <w:tr w:rsidR="00DE7D8E" w:rsidRPr="006346E4" w:rsidTr="00DA10FD">
        <w:tc>
          <w:tcPr>
            <w:tcW w:w="3146" w:type="dxa"/>
          </w:tcPr>
          <w:p w:rsidR="00DE7D8E" w:rsidRPr="0074417F" w:rsidRDefault="00A8030C" w:rsidP="00DA10FD">
            <w:pPr>
              <w:jc w:val="left"/>
              <w:rPr>
                <w:rFonts w:ascii="Times New Roman" w:hAnsi="Times New Roman"/>
                <w:sz w:val="24"/>
                <w:szCs w:val="24"/>
              </w:rPr>
            </w:pPr>
            <w:r>
              <w:rPr>
                <w:rFonts w:ascii="Times New Roman" w:hAnsi="Times New Roman"/>
                <w:sz w:val="24"/>
                <w:szCs w:val="24"/>
              </w:rPr>
              <w:t>Заказчик (заказчик координатор) муниципальной программы</w:t>
            </w:r>
          </w:p>
        </w:tc>
        <w:tc>
          <w:tcPr>
            <w:tcW w:w="6991" w:type="dxa"/>
          </w:tcPr>
          <w:p w:rsidR="00DE7D8E" w:rsidRPr="0074417F" w:rsidRDefault="009B7D2A" w:rsidP="009B7D2A">
            <w:pPr>
              <w:jc w:val="left"/>
              <w:rPr>
                <w:rFonts w:ascii="Times New Roman" w:hAnsi="Times New Roman"/>
                <w:sz w:val="24"/>
                <w:szCs w:val="24"/>
              </w:rPr>
            </w:pPr>
            <w:r>
              <w:rPr>
                <w:rFonts w:ascii="Times New Roman" w:hAnsi="Times New Roman"/>
                <w:sz w:val="24"/>
                <w:szCs w:val="24"/>
              </w:rPr>
              <w:t>Администрация Убинского муниципального округа Новосибирской области</w:t>
            </w:r>
          </w:p>
        </w:tc>
      </w:tr>
      <w:tr w:rsidR="00DE7D8E" w:rsidRPr="006346E4" w:rsidTr="00DA10FD">
        <w:tc>
          <w:tcPr>
            <w:tcW w:w="3146" w:type="dxa"/>
          </w:tcPr>
          <w:p w:rsidR="00DE7D8E" w:rsidRPr="0074417F" w:rsidRDefault="00A8030C" w:rsidP="00DA10FD">
            <w:pPr>
              <w:jc w:val="left"/>
              <w:rPr>
                <w:rFonts w:ascii="Times New Roman" w:hAnsi="Times New Roman"/>
                <w:sz w:val="24"/>
                <w:szCs w:val="24"/>
              </w:rPr>
            </w:pPr>
            <w:r>
              <w:rPr>
                <w:rFonts w:ascii="Times New Roman" w:hAnsi="Times New Roman"/>
                <w:sz w:val="24"/>
                <w:szCs w:val="24"/>
              </w:rPr>
              <w:t>Разработчик муниципальной программы</w:t>
            </w:r>
          </w:p>
        </w:tc>
        <w:tc>
          <w:tcPr>
            <w:tcW w:w="6991" w:type="dxa"/>
          </w:tcPr>
          <w:p w:rsidR="009B7D2A" w:rsidRDefault="009B7D2A" w:rsidP="00DA10FD">
            <w:pPr>
              <w:jc w:val="left"/>
              <w:rPr>
                <w:rFonts w:ascii="Times New Roman" w:hAnsi="Times New Roman"/>
                <w:sz w:val="24"/>
                <w:szCs w:val="24"/>
              </w:rPr>
            </w:pPr>
            <w:r>
              <w:rPr>
                <w:rFonts w:ascii="Times New Roman" w:hAnsi="Times New Roman"/>
                <w:sz w:val="24"/>
                <w:szCs w:val="24"/>
              </w:rPr>
              <w:t>Управление сельского хозяйства администрации Убинского муниципального округа Новосибирской области</w:t>
            </w:r>
          </w:p>
          <w:p w:rsidR="009B7D2A" w:rsidRDefault="009B7D2A" w:rsidP="00DA10FD">
            <w:pPr>
              <w:jc w:val="left"/>
              <w:rPr>
                <w:rFonts w:ascii="Times New Roman" w:hAnsi="Times New Roman"/>
                <w:sz w:val="24"/>
                <w:szCs w:val="24"/>
              </w:rPr>
            </w:pPr>
          </w:p>
          <w:p w:rsidR="00DE7D8E" w:rsidRPr="00DA10FD" w:rsidRDefault="00DE7D8E" w:rsidP="00622B02">
            <w:pPr>
              <w:jc w:val="left"/>
              <w:rPr>
                <w:rFonts w:ascii="Times New Roman" w:hAnsi="Times New Roman"/>
                <w:sz w:val="24"/>
                <w:szCs w:val="24"/>
              </w:rPr>
            </w:pPr>
          </w:p>
        </w:tc>
      </w:tr>
      <w:tr w:rsidR="00DE7D8E" w:rsidRPr="00922A18" w:rsidTr="00DA10FD">
        <w:tc>
          <w:tcPr>
            <w:tcW w:w="3146" w:type="dxa"/>
          </w:tcPr>
          <w:p w:rsidR="00DE7D8E" w:rsidRPr="0074417F" w:rsidRDefault="00DE7D8E" w:rsidP="00DA10FD">
            <w:pPr>
              <w:jc w:val="left"/>
              <w:rPr>
                <w:rFonts w:ascii="Times New Roman" w:hAnsi="Times New Roman"/>
                <w:sz w:val="24"/>
                <w:szCs w:val="24"/>
              </w:rPr>
            </w:pPr>
            <w:r w:rsidRPr="0074417F">
              <w:rPr>
                <w:rFonts w:ascii="Times New Roman" w:hAnsi="Times New Roman"/>
                <w:sz w:val="24"/>
                <w:szCs w:val="24"/>
              </w:rPr>
              <w:t xml:space="preserve">Исполнители </w:t>
            </w:r>
            <w:r w:rsidR="00A8030C">
              <w:rPr>
                <w:rFonts w:ascii="Times New Roman" w:hAnsi="Times New Roman"/>
                <w:sz w:val="24"/>
                <w:szCs w:val="24"/>
              </w:rPr>
              <w:t>муниципальной программы</w:t>
            </w:r>
          </w:p>
        </w:tc>
        <w:tc>
          <w:tcPr>
            <w:tcW w:w="6991" w:type="dxa"/>
          </w:tcPr>
          <w:p w:rsidR="00DE7D8E" w:rsidRPr="0074417F" w:rsidRDefault="00B75DFF" w:rsidP="00DA10FD">
            <w:pPr>
              <w:jc w:val="left"/>
              <w:rPr>
                <w:rFonts w:ascii="Times New Roman" w:hAnsi="Times New Roman"/>
                <w:sz w:val="24"/>
                <w:szCs w:val="24"/>
              </w:rPr>
            </w:pPr>
            <w:r>
              <w:rPr>
                <w:rFonts w:ascii="Times New Roman" w:hAnsi="Times New Roman"/>
                <w:sz w:val="24"/>
                <w:szCs w:val="24"/>
              </w:rPr>
              <w:t xml:space="preserve">Управление сельского хозяйства администрации </w:t>
            </w:r>
            <w:r w:rsidR="00DE7D8E" w:rsidRPr="0074417F">
              <w:rPr>
                <w:rFonts w:ascii="Times New Roman" w:hAnsi="Times New Roman"/>
                <w:sz w:val="24"/>
                <w:szCs w:val="24"/>
              </w:rPr>
              <w:t>У</w:t>
            </w:r>
            <w:r w:rsidR="00A5715D">
              <w:rPr>
                <w:rFonts w:ascii="Times New Roman" w:hAnsi="Times New Roman"/>
                <w:sz w:val="24"/>
                <w:szCs w:val="24"/>
              </w:rPr>
              <w:t>бинского муниципального округа</w:t>
            </w:r>
            <w:r>
              <w:rPr>
                <w:rFonts w:ascii="Times New Roman" w:hAnsi="Times New Roman"/>
                <w:sz w:val="24"/>
                <w:szCs w:val="24"/>
              </w:rPr>
              <w:t xml:space="preserve"> Новосибирской </w:t>
            </w:r>
            <w:r w:rsidR="00DE7D8E" w:rsidRPr="0074417F">
              <w:rPr>
                <w:rFonts w:ascii="Times New Roman" w:hAnsi="Times New Roman"/>
                <w:sz w:val="24"/>
                <w:szCs w:val="24"/>
              </w:rPr>
              <w:t>области</w:t>
            </w:r>
            <w:r>
              <w:rPr>
                <w:rFonts w:ascii="Times New Roman" w:hAnsi="Times New Roman"/>
                <w:sz w:val="24"/>
                <w:szCs w:val="24"/>
              </w:rPr>
              <w:t xml:space="preserve"> </w:t>
            </w:r>
            <w:r w:rsidR="00DC0FD9">
              <w:rPr>
                <w:rFonts w:ascii="Times New Roman" w:hAnsi="Times New Roman"/>
                <w:sz w:val="24"/>
                <w:szCs w:val="24"/>
              </w:rPr>
              <w:t>(</w:t>
            </w:r>
            <w:r w:rsidR="00DE7D8E">
              <w:rPr>
                <w:rFonts w:ascii="Times New Roman" w:hAnsi="Times New Roman"/>
                <w:sz w:val="24"/>
                <w:szCs w:val="24"/>
              </w:rPr>
              <w:t>далее управление)</w:t>
            </w:r>
            <w:r w:rsidR="00A5715D">
              <w:rPr>
                <w:rFonts w:ascii="Times New Roman" w:hAnsi="Times New Roman"/>
                <w:sz w:val="24"/>
                <w:szCs w:val="24"/>
              </w:rPr>
              <w:t xml:space="preserve">, </w:t>
            </w:r>
            <w:proofErr w:type="spellStart"/>
            <w:r w:rsidR="00DA3547">
              <w:rPr>
                <w:rFonts w:ascii="Times New Roman" w:hAnsi="Times New Roman"/>
                <w:sz w:val="24"/>
                <w:szCs w:val="24"/>
              </w:rPr>
              <w:t>сельхозтоваро</w:t>
            </w:r>
            <w:r>
              <w:rPr>
                <w:rFonts w:ascii="Times New Roman" w:hAnsi="Times New Roman"/>
                <w:sz w:val="24"/>
                <w:szCs w:val="24"/>
              </w:rPr>
              <w:t>производители</w:t>
            </w:r>
            <w:proofErr w:type="spellEnd"/>
          </w:p>
          <w:p w:rsidR="00DE7D8E" w:rsidRPr="0074417F" w:rsidRDefault="00DE7D8E" w:rsidP="00DA10FD">
            <w:pPr>
              <w:jc w:val="left"/>
              <w:rPr>
                <w:rFonts w:ascii="Times New Roman" w:hAnsi="Times New Roman"/>
                <w:sz w:val="24"/>
                <w:szCs w:val="24"/>
              </w:rPr>
            </w:pPr>
          </w:p>
        </w:tc>
      </w:tr>
      <w:tr w:rsidR="00DE7D8E" w:rsidRPr="00804CD0" w:rsidTr="004C7EE8">
        <w:trPr>
          <w:trHeight w:val="876"/>
        </w:trPr>
        <w:tc>
          <w:tcPr>
            <w:tcW w:w="3146" w:type="dxa"/>
          </w:tcPr>
          <w:p w:rsidR="00DE7D8E" w:rsidRPr="0074417F" w:rsidRDefault="00A8030C" w:rsidP="00DA10FD">
            <w:pPr>
              <w:jc w:val="left"/>
              <w:rPr>
                <w:rFonts w:ascii="Times New Roman" w:hAnsi="Times New Roman"/>
                <w:sz w:val="24"/>
                <w:szCs w:val="24"/>
              </w:rPr>
            </w:pPr>
            <w:r>
              <w:rPr>
                <w:rFonts w:ascii="Times New Roman" w:hAnsi="Times New Roman"/>
                <w:sz w:val="24"/>
                <w:szCs w:val="24"/>
              </w:rPr>
              <w:t>Перечень подпрограмм</w:t>
            </w:r>
          </w:p>
        </w:tc>
        <w:tc>
          <w:tcPr>
            <w:tcW w:w="6991" w:type="dxa"/>
          </w:tcPr>
          <w:p w:rsidR="009B7D2A" w:rsidRDefault="00622B02" w:rsidP="00DA10FD">
            <w:pPr>
              <w:jc w:val="left"/>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Подпрограммы не выделяются</w:t>
            </w:r>
          </w:p>
          <w:p w:rsidR="009B7D2A" w:rsidRDefault="009B7D2A" w:rsidP="00DA10FD">
            <w:pPr>
              <w:jc w:val="left"/>
              <w:rPr>
                <w:rFonts w:ascii="Times New Roman" w:hAnsi="Times New Roman"/>
                <w:color w:val="000000"/>
                <w:sz w:val="24"/>
                <w:szCs w:val="24"/>
                <w:shd w:val="clear" w:color="auto" w:fill="FFFFFF"/>
              </w:rPr>
            </w:pPr>
          </w:p>
          <w:p w:rsidR="00DF1BEA" w:rsidRPr="005B0DDA" w:rsidRDefault="00DF1BEA" w:rsidP="00DA10FD">
            <w:pPr>
              <w:jc w:val="left"/>
              <w:rPr>
                <w:rFonts w:ascii="Times New Roman" w:hAnsi="Times New Roman"/>
                <w:color w:val="000000"/>
                <w:sz w:val="24"/>
                <w:szCs w:val="24"/>
                <w:shd w:val="clear" w:color="auto" w:fill="FFFFFF"/>
              </w:rPr>
            </w:pPr>
          </w:p>
        </w:tc>
      </w:tr>
      <w:tr w:rsidR="00DE7D8E" w:rsidRPr="00922A18" w:rsidTr="008755A4">
        <w:trPr>
          <w:trHeight w:val="2048"/>
        </w:trPr>
        <w:tc>
          <w:tcPr>
            <w:tcW w:w="3146" w:type="dxa"/>
          </w:tcPr>
          <w:p w:rsidR="00DE7D8E" w:rsidRPr="0074417F" w:rsidRDefault="00A8030C" w:rsidP="00DA10FD">
            <w:pPr>
              <w:jc w:val="left"/>
              <w:rPr>
                <w:rFonts w:ascii="Times New Roman" w:hAnsi="Times New Roman"/>
                <w:sz w:val="24"/>
                <w:szCs w:val="24"/>
              </w:rPr>
            </w:pPr>
            <w:r>
              <w:rPr>
                <w:rFonts w:ascii="Times New Roman" w:hAnsi="Times New Roman"/>
                <w:sz w:val="24"/>
                <w:szCs w:val="24"/>
              </w:rPr>
              <w:t>Цели и задачи муниципальной программы</w:t>
            </w:r>
          </w:p>
        </w:tc>
        <w:tc>
          <w:tcPr>
            <w:tcW w:w="6991" w:type="dxa"/>
          </w:tcPr>
          <w:p w:rsidR="00622B02" w:rsidRPr="00DA10FD" w:rsidRDefault="00622B02" w:rsidP="00622B02">
            <w:pPr>
              <w:jc w:val="left"/>
              <w:rPr>
                <w:rFonts w:ascii="Times New Roman" w:hAnsi="Times New Roman"/>
                <w:i/>
                <w:sz w:val="24"/>
                <w:szCs w:val="24"/>
              </w:rPr>
            </w:pPr>
            <w:r w:rsidRPr="005A7E82">
              <w:rPr>
                <w:rFonts w:ascii="Times New Roman" w:hAnsi="Times New Roman"/>
                <w:sz w:val="24"/>
                <w:szCs w:val="24"/>
              </w:rPr>
              <w:t>Цель 1 Программы</w:t>
            </w:r>
            <w:r w:rsidRPr="00DA10FD">
              <w:rPr>
                <w:rFonts w:ascii="Times New Roman" w:hAnsi="Times New Roman"/>
                <w:i/>
                <w:sz w:val="24"/>
                <w:szCs w:val="24"/>
              </w:rPr>
              <w:t>:</w:t>
            </w:r>
          </w:p>
          <w:p w:rsidR="00622B02" w:rsidRDefault="00622B02" w:rsidP="00622B02">
            <w:pPr>
              <w:jc w:val="left"/>
              <w:rPr>
                <w:rFonts w:ascii="Times New Roman" w:hAnsi="Times New Roman"/>
                <w:sz w:val="24"/>
                <w:szCs w:val="24"/>
              </w:rPr>
            </w:pPr>
            <w:r>
              <w:rPr>
                <w:rFonts w:ascii="Times New Roman" w:hAnsi="Times New Roman"/>
                <w:sz w:val="24"/>
                <w:szCs w:val="24"/>
              </w:rPr>
              <w:t xml:space="preserve">обеспечение населения района безопасной </w:t>
            </w:r>
            <w:r w:rsidRPr="0074417F">
              <w:rPr>
                <w:rFonts w:ascii="Times New Roman" w:hAnsi="Times New Roman"/>
                <w:sz w:val="24"/>
                <w:szCs w:val="24"/>
              </w:rPr>
              <w:t>сельскохозяйственной продукцией</w:t>
            </w:r>
            <w:r>
              <w:rPr>
                <w:rFonts w:ascii="Times New Roman" w:hAnsi="Times New Roman"/>
                <w:sz w:val="24"/>
                <w:szCs w:val="24"/>
              </w:rPr>
              <w:t xml:space="preserve"> и продовольствием в параметрах областной продовольственной </w:t>
            </w:r>
            <w:r w:rsidRPr="0074417F">
              <w:rPr>
                <w:rFonts w:ascii="Times New Roman" w:hAnsi="Times New Roman"/>
                <w:sz w:val="24"/>
                <w:szCs w:val="24"/>
              </w:rPr>
              <w:t>без</w:t>
            </w:r>
            <w:r>
              <w:rPr>
                <w:rFonts w:ascii="Times New Roman" w:hAnsi="Times New Roman"/>
                <w:sz w:val="24"/>
                <w:szCs w:val="24"/>
              </w:rPr>
              <w:t>опасности.</w:t>
            </w:r>
          </w:p>
          <w:p w:rsidR="00622B02" w:rsidRDefault="00622B02" w:rsidP="00622B02">
            <w:pPr>
              <w:jc w:val="left"/>
              <w:rPr>
                <w:rFonts w:ascii="Times New Roman" w:hAnsi="Times New Roman"/>
                <w:sz w:val="24"/>
                <w:szCs w:val="24"/>
              </w:rPr>
            </w:pPr>
            <w:r>
              <w:rPr>
                <w:rFonts w:ascii="Times New Roman" w:hAnsi="Times New Roman"/>
                <w:sz w:val="24"/>
                <w:szCs w:val="24"/>
              </w:rPr>
              <w:t>для достижения цели 1 необходимо решить следующие задачи Программы:</w:t>
            </w:r>
          </w:p>
          <w:p w:rsidR="00622B02" w:rsidRDefault="00622B02" w:rsidP="00622B02">
            <w:pPr>
              <w:jc w:val="left"/>
              <w:rPr>
                <w:rFonts w:ascii="Times New Roman" w:hAnsi="Times New Roman"/>
                <w:sz w:val="24"/>
                <w:szCs w:val="24"/>
              </w:rPr>
            </w:pPr>
            <w:r>
              <w:rPr>
                <w:rFonts w:ascii="Times New Roman" w:hAnsi="Times New Roman"/>
                <w:sz w:val="24"/>
                <w:szCs w:val="24"/>
              </w:rPr>
              <w:t>создать условия для сохранения и восстановления плодородия почв, стимулирования эффективного использования земель сельскохозяйственного назначения;</w:t>
            </w:r>
          </w:p>
          <w:p w:rsidR="00622B02" w:rsidRDefault="00622B02" w:rsidP="00622B02">
            <w:pPr>
              <w:jc w:val="left"/>
              <w:rPr>
                <w:rFonts w:ascii="Times New Roman" w:hAnsi="Times New Roman"/>
                <w:sz w:val="24"/>
                <w:szCs w:val="24"/>
              </w:rPr>
            </w:pPr>
            <w:r>
              <w:rPr>
                <w:rFonts w:ascii="Times New Roman" w:hAnsi="Times New Roman"/>
                <w:sz w:val="24"/>
                <w:szCs w:val="24"/>
              </w:rPr>
              <w:t>стимулировать рост производства основных видов сельскохозяйственной продукции;</w:t>
            </w:r>
          </w:p>
          <w:p w:rsidR="00622B02" w:rsidRPr="00DA10FD" w:rsidRDefault="00622B02" w:rsidP="00622B02">
            <w:pPr>
              <w:jc w:val="left"/>
              <w:rPr>
                <w:rFonts w:ascii="Times New Roman" w:hAnsi="Times New Roman"/>
                <w:i/>
                <w:sz w:val="24"/>
                <w:szCs w:val="24"/>
              </w:rPr>
            </w:pPr>
            <w:r w:rsidRPr="005A7E82">
              <w:rPr>
                <w:rFonts w:ascii="Times New Roman" w:hAnsi="Times New Roman"/>
                <w:sz w:val="24"/>
                <w:szCs w:val="24"/>
              </w:rPr>
              <w:t>цель 2 Программы</w:t>
            </w:r>
            <w:r w:rsidRPr="00DA10FD">
              <w:rPr>
                <w:rFonts w:ascii="Times New Roman" w:hAnsi="Times New Roman"/>
                <w:i/>
                <w:sz w:val="24"/>
                <w:szCs w:val="24"/>
              </w:rPr>
              <w:t>:</w:t>
            </w:r>
          </w:p>
          <w:p w:rsidR="00622B02" w:rsidRDefault="00622B02" w:rsidP="00622B02">
            <w:pPr>
              <w:jc w:val="left"/>
              <w:rPr>
                <w:rFonts w:ascii="Times New Roman" w:hAnsi="Times New Roman"/>
                <w:sz w:val="24"/>
                <w:szCs w:val="24"/>
              </w:rPr>
            </w:pPr>
            <w:proofErr w:type="gramStart"/>
            <w:r>
              <w:rPr>
                <w:sz w:val="24"/>
                <w:szCs w:val="24"/>
              </w:rPr>
              <w:t xml:space="preserve">повышение конкурентоспособности сельскохозяйственной </w:t>
            </w:r>
            <w:r w:rsidRPr="00AB65C9">
              <w:rPr>
                <w:sz w:val="24"/>
                <w:szCs w:val="24"/>
              </w:rPr>
              <w:t>продукции</w:t>
            </w:r>
            <w:r>
              <w:rPr>
                <w:sz w:val="24"/>
                <w:szCs w:val="24"/>
              </w:rPr>
              <w:t xml:space="preserve">, производимой на внутреннем и внешнем рынках, </w:t>
            </w:r>
            <w:r>
              <w:rPr>
                <w:rFonts w:ascii="Times New Roman" w:hAnsi="Times New Roman"/>
                <w:sz w:val="24"/>
                <w:szCs w:val="24"/>
              </w:rPr>
              <w:t xml:space="preserve">на основе обеспечения финансовой устойчивости </w:t>
            </w:r>
            <w:r w:rsidRPr="0074417F">
              <w:rPr>
                <w:rFonts w:ascii="Times New Roman" w:hAnsi="Times New Roman"/>
                <w:sz w:val="24"/>
                <w:szCs w:val="24"/>
              </w:rPr>
              <w:t>товаропроиз</w:t>
            </w:r>
            <w:r>
              <w:rPr>
                <w:rFonts w:ascii="Times New Roman" w:hAnsi="Times New Roman"/>
                <w:sz w:val="24"/>
                <w:szCs w:val="24"/>
              </w:rPr>
              <w:t xml:space="preserve">водителей </w:t>
            </w:r>
            <w:r w:rsidRPr="0074417F">
              <w:rPr>
                <w:rFonts w:ascii="Times New Roman" w:hAnsi="Times New Roman"/>
                <w:sz w:val="24"/>
                <w:szCs w:val="24"/>
              </w:rPr>
              <w:t>АПК</w:t>
            </w:r>
            <w:r>
              <w:rPr>
                <w:rFonts w:ascii="Times New Roman" w:hAnsi="Times New Roman"/>
                <w:sz w:val="24"/>
                <w:szCs w:val="24"/>
              </w:rPr>
              <w:t xml:space="preserve"> в Убинском муниципальном округе.</w:t>
            </w:r>
            <w:proofErr w:type="gramEnd"/>
          </w:p>
          <w:p w:rsidR="00622B02" w:rsidRDefault="00622B02" w:rsidP="00622B02">
            <w:pPr>
              <w:jc w:val="left"/>
              <w:rPr>
                <w:rFonts w:ascii="Times New Roman" w:hAnsi="Times New Roman"/>
                <w:sz w:val="24"/>
                <w:szCs w:val="24"/>
              </w:rPr>
            </w:pPr>
            <w:r>
              <w:rPr>
                <w:rFonts w:ascii="Times New Roman" w:hAnsi="Times New Roman"/>
                <w:sz w:val="24"/>
                <w:szCs w:val="24"/>
              </w:rPr>
              <w:t xml:space="preserve">для достижения цели 2 необходимо решить следующие задачи </w:t>
            </w:r>
            <w:r>
              <w:rPr>
                <w:rFonts w:ascii="Times New Roman" w:hAnsi="Times New Roman"/>
                <w:sz w:val="24"/>
                <w:szCs w:val="24"/>
              </w:rPr>
              <w:lastRenderedPageBreak/>
              <w:t>программы:</w:t>
            </w:r>
          </w:p>
          <w:p w:rsidR="00622B02" w:rsidRDefault="00622B02" w:rsidP="00622B02">
            <w:pPr>
              <w:jc w:val="left"/>
              <w:rPr>
                <w:rFonts w:ascii="Times New Roman" w:hAnsi="Times New Roman"/>
                <w:sz w:val="24"/>
                <w:szCs w:val="24"/>
              </w:rPr>
            </w:pPr>
            <w:r>
              <w:rPr>
                <w:rFonts w:ascii="Times New Roman" w:hAnsi="Times New Roman"/>
                <w:sz w:val="24"/>
                <w:szCs w:val="24"/>
              </w:rPr>
              <w:t>повысить</w:t>
            </w:r>
            <w:r w:rsidR="00E21E1D">
              <w:rPr>
                <w:rFonts w:ascii="Times New Roman" w:hAnsi="Times New Roman"/>
                <w:sz w:val="24"/>
                <w:szCs w:val="24"/>
              </w:rPr>
              <w:t xml:space="preserve"> уровень</w:t>
            </w:r>
            <w:r w:rsidR="00E21E1D">
              <w:t xml:space="preserve"> </w:t>
            </w:r>
            <w:r w:rsidR="00E21E1D" w:rsidRPr="00E21E1D">
              <w:rPr>
                <w:rFonts w:ascii="Times New Roman" w:hAnsi="Times New Roman"/>
                <w:sz w:val="24"/>
                <w:szCs w:val="24"/>
              </w:rPr>
              <w:t>финансового состояния работников   сельского хозяйства для обеспечения его устойчивого развития</w:t>
            </w:r>
            <w:proofErr w:type="gramStart"/>
            <w:r w:rsidR="00E21E1D">
              <w:rPr>
                <w:rFonts w:ascii="Times New Roman" w:hAnsi="Times New Roman"/>
                <w:sz w:val="24"/>
                <w:szCs w:val="24"/>
              </w:rPr>
              <w:t xml:space="preserve"> </w:t>
            </w:r>
            <w:r>
              <w:rPr>
                <w:rFonts w:ascii="Times New Roman" w:hAnsi="Times New Roman"/>
                <w:sz w:val="24"/>
                <w:szCs w:val="24"/>
              </w:rPr>
              <w:t>;</w:t>
            </w:r>
            <w:proofErr w:type="gramEnd"/>
          </w:p>
          <w:p w:rsidR="00622B02" w:rsidRDefault="00622B02" w:rsidP="00622B02">
            <w:pPr>
              <w:jc w:val="left"/>
              <w:rPr>
                <w:rFonts w:ascii="Times New Roman" w:hAnsi="Times New Roman"/>
                <w:sz w:val="24"/>
                <w:szCs w:val="24"/>
              </w:rPr>
            </w:pPr>
            <w:r>
              <w:rPr>
                <w:rFonts w:ascii="Times New Roman" w:hAnsi="Times New Roman"/>
                <w:sz w:val="24"/>
                <w:szCs w:val="24"/>
              </w:rPr>
              <w:t xml:space="preserve"> поддерживать малые формы хозяйствования;</w:t>
            </w:r>
          </w:p>
          <w:p w:rsidR="00622B02" w:rsidRPr="00DA10FD" w:rsidRDefault="00622B02" w:rsidP="00622B02">
            <w:pPr>
              <w:jc w:val="left"/>
              <w:rPr>
                <w:rFonts w:ascii="Times New Roman" w:hAnsi="Times New Roman"/>
                <w:i/>
                <w:sz w:val="24"/>
                <w:szCs w:val="24"/>
              </w:rPr>
            </w:pPr>
            <w:r w:rsidRPr="005A7E82">
              <w:rPr>
                <w:rFonts w:ascii="Times New Roman" w:hAnsi="Times New Roman"/>
                <w:sz w:val="24"/>
                <w:szCs w:val="24"/>
              </w:rPr>
              <w:t>Цель 3 Программы</w:t>
            </w:r>
            <w:r w:rsidRPr="00DA10FD">
              <w:rPr>
                <w:rFonts w:ascii="Times New Roman" w:hAnsi="Times New Roman"/>
                <w:i/>
                <w:sz w:val="24"/>
                <w:szCs w:val="24"/>
              </w:rPr>
              <w:t>:</w:t>
            </w:r>
          </w:p>
          <w:p w:rsidR="00622B02" w:rsidRDefault="00622B02" w:rsidP="00622B02">
            <w:pPr>
              <w:jc w:val="left"/>
              <w:rPr>
                <w:rFonts w:ascii="Times New Roman" w:hAnsi="Times New Roman"/>
                <w:sz w:val="24"/>
                <w:szCs w:val="24"/>
              </w:rPr>
            </w:pPr>
            <w:r>
              <w:rPr>
                <w:rFonts w:ascii="Times New Roman" w:hAnsi="Times New Roman"/>
                <w:sz w:val="24"/>
                <w:szCs w:val="24"/>
              </w:rPr>
              <w:t>Техническое переоснащение и кадровое обеспечение сельскохозяйственного производства.</w:t>
            </w:r>
          </w:p>
          <w:p w:rsidR="00622B02" w:rsidRDefault="00622B02" w:rsidP="00622B02">
            <w:pPr>
              <w:jc w:val="left"/>
              <w:rPr>
                <w:rFonts w:ascii="Times New Roman" w:hAnsi="Times New Roman"/>
                <w:sz w:val="24"/>
                <w:szCs w:val="24"/>
              </w:rPr>
            </w:pPr>
            <w:r>
              <w:rPr>
                <w:rFonts w:ascii="Times New Roman" w:hAnsi="Times New Roman"/>
                <w:sz w:val="24"/>
                <w:szCs w:val="24"/>
              </w:rPr>
              <w:t>Для достижения цели 3 необходимо решить следующие задачи Программы:</w:t>
            </w:r>
          </w:p>
          <w:p w:rsidR="00622B02" w:rsidRDefault="00622B02" w:rsidP="00622B02">
            <w:pPr>
              <w:jc w:val="left"/>
              <w:rPr>
                <w:rFonts w:ascii="Times New Roman" w:hAnsi="Times New Roman"/>
                <w:sz w:val="24"/>
                <w:szCs w:val="24"/>
              </w:rPr>
            </w:pPr>
            <w:r>
              <w:rPr>
                <w:rFonts w:ascii="Times New Roman" w:hAnsi="Times New Roman"/>
                <w:sz w:val="24"/>
                <w:szCs w:val="24"/>
              </w:rPr>
              <w:t>- содействовать в техническом переоснащении сельскохозяйственного производства</w:t>
            </w:r>
            <w:r w:rsidR="00833AF9">
              <w:rPr>
                <w:rFonts w:ascii="Times New Roman" w:hAnsi="Times New Roman"/>
                <w:sz w:val="24"/>
                <w:szCs w:val="24"/>
              </w:rPr>
              <w:t>;</w:t>
            </w:r>
          </w:p>
          <w:p w:rsidR="00622B02" w:rsidRDefault="00622B02" w:rsidP="00622B02">
            <w:pPr>
              <w:jc w:val="left"/>
              <w:rPr>
                <w:rFonts w:ascii="Times New Roman" w:hAnsi="Times New Roman"/>
                <w:sz w:val="24"/>
                <w:szCs w:val="24"/>
              </w:rPr>
            </w:pPr>
            <w:r>
              <w:rPr>
                <w:rFonts w:ascii="Times New Roman" w:hAnsi="Times New Roman"/>
                <w:sz w:val="24"/>
                <w:szCs w:val="24"/>
              </w:rPr>
              <w:t>- содействовать в кадровом обеспечении сельскохозяйственного производства</w:t>
            </w:r>
          </w:p>
          <w:p w:rsidR="00622B02" w:rsidRDefault="00622B02" w:rsidP="00DA10FD">
            <w:pPr>
              <w:jc w:val="left"/>
              <w:rPr>
                <w:rFonts w:ascii="Times New Roman" w:hAnsi="Times New Roman"/>
                <w:sz w:val="24"/>
                <w:szCs w:val="24"/>
              </w:rPr>
            </w:pPr>
          </w:p>
          <w:p w:rsidR="00622B02" w:rsidRDefault="00622B02" w:rsidP="00DA10FD">
            <w:pPr>
              <w:jc w:val="left"/>
              <w:rPr>
                <w:rFonts w:ascii="Times New Roman" w:hAnsi="Times New Roman"/>
                <w:sz w:val="24"/>
                <w:szCs w:val="24"/>
              </w:rPr>
            </w:pPr>
          </w:p>
          <w:p w:rsidR="00DE7D8E" w:rsidRPr="0074417F" w:rsidRDefault="00DE7D8E" w:rsidP="00DA10FD">
            <w:pPr>
              <w:ind w:left="35"/>
              <w:jc w:val="left"/>
              <w:rPr>
                <w:rFonts w:ascii="Times New Roman" w:hAnsi="Times New Roman"/>
                <w:sz w:val="24"/>
                <w:szCs w:val="24"/>
              </w:rPr>
            </w:pPr>
          </w:p>
        </w:tc>
      </w:tr>
      <w:tr w:rsidR="00DE7D8E" w:rsidRPr="00922A18" w:rsidTr="002557CC">
        <w:trPr>
          <w:trHeight w:val="1056"/>
        </w:trPr>
        <w:tc>
          <w:tcPr>
            <w:tcW w:w="3146" w:type="dxa"/>
          </w:tcPr>
          <w:p w:rsidR="00DE7D8E" w:rsidRPr="0074417F" w:rsidRDefault="00A8030C" w:rsidP="00DA10FD">
            <w:pPr>
              <w:jc w:val="left"/>
              <w:rPr>
                <w:rFonts w:ascii="Times New Roman" w:hAnsi="Times New Roman"/>
                <w:sz w:val="24"/>
                <w:szCs w:val="24"/>
              </w:rPr>
            </w:pPr>
            <w:r>
              <w:rPr>
                <w:rFonts w:ascii="Times New Roman" w:hAnsi="Times New Roman"/>
                <w:sz w:val="24"/>
                <w:szCs w:val="24"/>
              </w:rPr>
              <w:lastRenderedPageBreak/>
              <w:t>Целевые индикаторы и показатели муниципальной программы</w:t>
            </w:r>
          </w:p>
        </w:tc>
        <w:tc>
          <w:tcPr>
            <w:tcW w:w="6991" w:type="dxa"/>
            <w:vAlign w:val="center"/>
          </w:tcPr>
          <w:p w:rsidR="00E97223" w:rsidRPr="0074417F" w:rsidRDefault="00E97223" w:rsidP="00E97223">
            <w:pPr>
              <w:jc w:val="left"/>
              <w:rPr>
                <w:rFonts w:ascii="Times New Roman" w:hAnsi="Times New Roman"/>
                <w:sz w:val="24"/>
                <w:szCs w:val="24"/>
              </w:rPr>
            </w:pPr>
            <w:r>
              <w:rPr>
                <w:rFonts w:ascii="Times New Roman" w:hAnsi="Times New Roman"/>
                <w:sz w:val="24"/>
                <w:szCs w:val="24"/>
              </w:rPr>
              <w:t>1. Индекс производства продукции сельского хозяйства в хозяйствах всех категорий (в сопоставимых ценах);</w:t>
            </w:r>
          </w:p>
          <w:p w:rsidR="00E97223" w:rsidRPr="0074417F" w:rsidRDefault="00E97223" w:rsidP="00E97223">
            <w:pPr>
              <w:jc w:val="left"/>
              <w:rPr>
                <w:rFonts w:ascii="Times New Roman" w:hAnsi="Times New Roman"/>
                <w:sz w:val="24"/>
                <w:szCs w:val="24"/>
              </w:rPr>
            </w:pPr>
            <w:r w:rsidRPr="0074417F">
              <w:rPr>
                <w:rFonts w:ascii="Times New Roman" w:hAnsi="Times New Roman"/>
                <w:sz w:val="24"/>
                <w:szCs w:val="24"/>
              </w:rPr>
              <w:t>2.</w:t>
            </w:r>
            <w:r>
              <w:rPr>
                <w:rFonts w:ascii="Times New Roman" w:hAnsi="Times New Roman"/>
                <w:sz w:val="24"/>
                <w:szCs w:val="24"/>
              </w:rPr>
              <w:t xml:space="preserve"> Индекс производства продукции растениеводства (в сопоставимых ценах);</w:t>
            </w:r>
          </w:p>
          <w:p w:rsidR="00E97223" w:rsidRPr="0074417F" w:rsidRDefault="00E97223" w:rsidP="00E97223">
            <w:pPr>
              <w:jc w:val="left"/>
              <w:rPr>
                <w:rFonts w:ascii="Times New Roman" w:hAnsi="Times New Roman"/>
                <w:sz w:val="24"/>
                <w:szCs w:val="24"/>
              </w:rPr>
            </w:pPr>
            <w:r w:rsidRPr="0074417F">
              <w:rPr>
                <w:rFonts w:ascii="Times New Roman" w:hAnsi="Times New Roman"/>
                <w:sz w:val="24"/>
                <w:szCs w:val="24"/>
              </w:rPr>
              <w:t>3.</w:t>
            </w:r>
            <w:r>
              <w:rPr>
                <w:rFonts w:ascii="Times New Roman" w:hAnsi="Times New Roman"/>
                <w:sz w:val="24"/>
                <w:szCs w:val="24"/>
              </w:rPr>
              <w:t xml:space="preserve"> Индекс производства </w:t>
            </w:r>
            <w:r w:rsidRPr="0074417F">
              <w:rPr>
                <w:rFonts w:ascii="Times New Roman" w:hAnsi="Times New Roman"/>
                <w:sz w:val="24"/>
                <w:szCs w:val="24"/>
              </w:rPr>
              <w:t>п</w:t>
            </w:r>
            <w:r>
              <w:rPr>
                <w:rFonts w:ascii="Times New Roman" w:hAnsi="Times New Roman"/>
                <w:sz w:val="24"/>
                <w:szCs w:val="24"/>
              </w:rPr>
              <w:t>родукции животноводства (в сопоставимых ценах);</w:t>
            </w:r>
          </w:p>
          <w:p w:rsidR="00E97223" w:rsidRPr="0074417F" w:rsidRDefault="00E97223" w:rsidP="00E97223">
            <w:pPr>
              <w:jc w:val="left"/>
              <w:rPr>
                <w:rFonts w:ascii="Times New Roman" w:hAnsi="Times New Roman"/>
                <w:sz w:val="24"/>
                <w:szCs w:val="24"/>
              </w:rPr>
            </w:pPr>
            <w:r>
              <w:rPr>
                <w:rFonts w:ascii="Times New Roman" w:hAnsi="Times New Roman"/>
                <w:sz w:val="24"/>
                <w:szCs w:val="24"/>
              </w:rPr>
              <w:t>4</w:t>
            </w:r>
            <w:r w:rsidRPr="0074417F">
              <w:rPr>
                <w:rFonts w:ascii="Times New Roman" w:hAnsi="Times New Roman"/>
                <w:sz w:val="24"/>
                <w:szCs w:val="24"/>
              </w:rPr>
              <w:t>.</w:t>
            </w:r>
            <w:r>
              <w:rPr>
                <w:rFonts w:ascii="Times New Roman" w:hAnsi="Times New Roman"/>
                <w:sz w:val="24"/>
                <w:szCs w:val="24"/>
              </w:rPr>
              <w:t xml:space="preserve"> Индекс физического объема инвестиций в основной капитал сельского хозяйства;</w:t>
            </w:r>
          </w:p>
          <w:p w:rsidR="00E97223" w:rsidRPr="0074417F" w:rsidRDefault="00E97223" w:rsidP="00E97223">
            <w:pPr>
              <w:ind w:left="35"/>
              <w:jc w:val="left"/>
              <w:rPr>
                <w:rFonts w:ascii="Times New Roman" w:hAnsi="Times New Roman"/>
                <w:sz w:val="24"/>
                <w:szCs w:val="24"/>
              </w:rPr>
            </w:pPr>
            <w:r>
              <w:rPr>
                <w:rFonts w:ascii="Times New Roman" w:hAnsi="Times New Roman"/>
                <w:sz w:val="24"/>
                <w:szCs w:val="24"/>
              </w:rPr>
              <w:t>5</w:t>
            </w:r>
            <w:r w:rsidRPr="0074417F">
              <w:rPr>
                <w:rFonts w:ascii="Times New Roman" w:hAnsi="Times New Roman"/>
                <w:sz w:val="24"/>
                <w:szCs w:val="24"/>
              </w:rPr>
              <w:t>.</w:t>
            </w:r>
            <w:r>
              <w:rPr>
                <w:rFonts w:ascii="Times New Roman" w:hAnsi="Times New Roman"/>
                <w:sz w:val="24"/>
                <w:szCs w:val="24"/>
              </w:rPr>
              <w:t xml:space="preserve"> Рентабельность сельскохозяйственных организаций;</w:t>
            </w:r>
          </w:p>
          <w:p w:rsidR="00E97223" w:rsidRDefault="00E97223" w:rsidP="00E97223">
            <w:pPr>
              <w:jc w:val="left"/>
              <w:rPr>
                <w:rFonts w:ascii="Times New Roman" w:hAnsi="Times New Roman"/>
                <w:color w:val="000000" w:themeColor="text1"/>
                <w:sz w:val="24"/>
                <w:szCs w:val="24"/>
              </w:rPr>
            </w:pPr>
            <w:r>
              <w:rPr>
                <w:rFonts w:ascii="Times New Roman" w:hAnsi="Times New Roman"/>
                <w:sz w:val="24"/>
                <w:szCs w:val="24"/>
              </w:rPr>
              <w:t>6</w:t>
            </w:r>
            <w:r w:rsidRPr="0074417F">
              <w:rPr>
                <w:rFonts w:ascii="Times New Roman" w:hAnsi="Times New Roman"/>
                <w:sz w:val="24"/>
                <w:szCs w:val="24"/>
              </w:rPr>
              <w:t>.</w:t>
            </w:r>
            <w:r>
              <w:rPr>
                <w:rFonts w:ascii="Times New Roman" w:hAnsi="Times New Roman"/>
                <w:sz w:val="24"/>
                <w:szCs w:val="24"/>
              </w:rPr>
              <w:t xml:space="preserve"> Среднемесячная номинальная заработная плата в сельском хозяйстве (по </w:t>
            </w:r>
            <w:r w:rsidRPr="0074417F">
              <w:rPr>
                <w:rFonts w:ascii="Times New Roman" w:hAnsi="Times New Roman"/>
                <w:sz w:val="24"/>
                <w:szCs w:val="24"/>
              </w:rPr>
              <w:t>сельск</w:t>
            </w:r>
            <w:r>
              <w:rPr>
                <w:rFonts w:ascii="Times New Roman" w:hAnsi="Times New Roman"/>
                <w:sz w:val="24"/>
                <w:szCs w:val="24"/>
              </w:rPr>
              <w:t>охозяйственным организациям, не относящимся к субъектам малого предпринимательства)</w:t>
            </w:r>
          </w:p>
          <w:p w:rsidR="00E97223" w:rsidRDefault="00E97223" w:rsidP="002557CC">
            <w:pPr>
              <w:jc w:val="left"/>
              <w:rPr>
                <w:rFonts w:ascii="Times New Roman" w:hAnsi="Times New Roman"/>
                <w:color w:val="000000" w:themeColor="text1"/>
                <w:sz w:val="24"/>
                <w:szCs w:val="24"/>
              </w:rPr>
            </w:pPr>
          </w:p>
          <w:p w:rsidR="005B0DDA" w:rsidRPr="00A15416" w:rsidRDefault="005B0DDA" w:rsidP="002557CC">
            <w:pPr>
              <w:jc w:val="left"/>
              <w:rPr>
                <w:rFonts w:ascii="Times New Roman" w:hAnsi="Times New Roman"/>
                <w:b/>
                <w:color w:val="000000" w:themeColor="text1"/>
                <w:sz w:val="24"/>
                <w:szCs w:val="24"/>
              </w:rPr>
            </w:pPr>
          </w:p>
        </w:tc>
      </w:tr>
      <w:tr w:rsidR="00DE7D8E" w:rsidRPr="00922A18" w:rsidTr="00DA10FD">
        <w:tc>
          <w:tcPr>
            <w:tcW w:w="3146" w:type="dxa"/>
          </w:tcPr>
          <w:p w:rsidR="00DE7D8E" w:rsidRPr="0074417F" w:rsidRDefault="00A8030C" w:rsidP="00DA10FD">
            <w:pPr>
              <w:jc w:val="left"/>
              <w:rPr>
                <w:rFonts w:ascii="Times New Roman" w:hAnsi="Times New Roman"/>
                <w:sz w:val="24"/>
                <w:szCs w:val="24"/>
              </w:rPr>
            </w:pPr>
            <w:r>
              <w:rPr>
                <w:rFonts w:ascii="Times New Roman" w:hAnsi="Times New Roman"/>
                <w:sz w:val="24"/>
                <w:szCs w:val="24"/>
              </w:rPr>
              <w:t>Сроки и этапы реализации муниципальной программы</w:t>
            </w:r>
          </w:p>
        </w:tc>
        <w:tc>
          <w:tcPr>
            <w:tcW w:w="6991" w:type="dxa"/>
          </w:tcPr>
          <w:p w:rsidR="00DE7D8E" w:rsidRPr="0074417F" w:rsidRDefault="00E97223" w:rsidP="009B7D2A">
            <w:pPr>
              <w:jc w:val="left"/>
              <w:rPr>
                <w:rFonts w:ascii="Times New Roman" w:hAnsi="Times New Roman"/>
                <w:sz w:val="24"/>
                <w:szCs w:val="24"/>
              </w:rPr>
            </w:pPr>
            <w:r>
              <w:rPr>
                <w:rFonts w:ascii="Times New Roman" w:hAnsi="Times New Roman"/>
                <w:sz w:val="24"/>
                <w:szCs w:val="24"/>
              </w:rPr>
              <w:t>2026-2029 годы</w:t>
            </w:r>
          </w:p>
        </w:tc>
      </w:tr>
      <w:tr w:rsidR="00A8030C" w:rsidRPr="00922A18" w:rsidTr="00DA10FD">
        <w:tc>
          <w:tcPr>
            <w:tcW w:w="3146" w:type="dxa"/>
          </w:tcPr>
          <w:p w:rsidR="00A8030C" w:rsidRDefault="00A8030C" w:rsidP="00DA10FD">
            <w:pPr>
              <w:jc w:val="left"/>
              <w:rPr>
                <w:rFonts w:ascii="Times New Roman" w:hAnsi="Times New Roman"/>
                <w:sz w:val="24"/>
                <w:szCs w:val="24"/>
              </w:rPr>
            </w:pPr>
            <w:r>
              <w:rPr>
                <w:rFonts w:ascii="Times New Roman" w:hAnsi="Times New Roman"/>
                <w:sz w:val="24"/>
                <w:szCs w:val="24"/>
              </w:rPr>
              <w:t>Ресурсное обеспечение муниципальной программы</w:t>
            </w:r>
          </w:p>
        </w:tc>
        <w:tc>
          <w:tcPr>
            <w:tcW w:w="6991" w:type="dxa"/>
          </w:tcPr>
          <w:p w:rsidR="004C7EE8" w:rsidRDefault="004C7EE8" w:rsidP="004C7EE8">
            <w:pPr>
              <w:jc w:val="left"/>
              <w:rPr>
                <w:rFonts w:ascii="Times New Roman" w:hAnsi="Times New Roman"/>
                <w:color w:val="000000"/>
                <w:sz w:val="24"/>
                <w:szCs w:val="24"/>
                <w:shd w:val="clear" w:color="auto" w:fill="FFFFFF"/>
              </w:rPr>
            </w:pPr>
            <w:r w:rsidRPr="00DF1BEA">
              <w:rPr>
                <w:rFonts w:ascii="Times New Roman" w:hAnsi="Times New Roman"/>
                <w:color w:val="000000"/>
                <w:sz w:val="24"/>
                <w:szCs w:val="24"/>
                <w:shd w:val="clear" w:color="auto" w:fill="FFFFFF"/>
              </w:rPr>
              <w:t>Общий объем финансирования Пр</w:t>
            </w:r>
            <w:r>
              <w:rPr>
                <w:rFonts w:ascii="Times New Roman" w:hAnsi="Times New Roman"/>
                <w:color w:val="000000"/>
                <w:sz w:val="24"/>
                <w:szCs w:val="24"/>
                <w:shd w:val="clear" w:color="auto" w:fill="FFFFFF"/>
              </w:rPr>
              <w:t>ограммы в 2026-2029 годах соста</w:t>
            </w:r>
            <w:r w:rsidRPr="00DF1BEA">
              <w:rPr>
                <w:rFonts w:ascii="Times New Roman" w:hAnsi="Times New Roman"/>
                <w:color w:val="000000"/>
                <w:sz w:val="24"/>
                <w:szCs w:val="24"/>
                <w:shd w:val="clear" w:color="auto" w:fill="FFFFFF"/>
              </w:rPr>
              <w:t>вляет 995</w:t>
            </w:r>
            <w:r>
              <w:rPr>
                <w:rFonts w:ascii="Times New Roman" w:hAnsi="Times New Roman"/>
                <w:color w:val="000000"/>
                <w:sz w:val="24"/>
                <w:szCs w:val="24"/>
                <w:shd w:val="clear" w:color="auto" w:fill="FFFFFF"/>
              </w:rPr>
              <w:t> </w:t>
            </w:r>
            <w:r w:rsidRPr="00DF1BEA">
              <w:rPr>
                <w:rFonts w:ascii="Times New Roman" w:hAnsi="Times New Roman"/>
                <w:color w:val="000000"/>
                <w:sz w:val="24"/>
                <w:szCs w:val="24"/>
                <w:shd w:val="clear" w:color="auto" w:fill="FFFFFF"/>
              </w:rPr>
              <w:t>673</w:t>
            </w:r>
            <w:r>
              <w:rPr>
                <w:rFonts w:ascii="Times New Roman" w:hAnsi="Times New Roman"/>
                <w:color w:val="000000"/>
                <w:sz w:val="24"/>
                <w:szCs w:val="24"/>
                <w:shd w:val="clear" w:color="auto" w:fill="FFFFFF"/>
              </w:rPr>
              <w:t>,0</w:t>
            </w:r>
            <w:r w:rsidRPr="00DF1BEA">
              <w:rPr>
                <w:rFonts w:ascii="Times New Roman" w:hAnsi="Times New Roman"/>
                <w:color w:val="000000"/>
                <w:sz w:val="24"/>
                <w:szCs w:val="24"/>
                <w:shd w:val="clear" w:color="auto" w:fill="FFFFFF"/>
              </w:rPr>
              <w:t xml:space="preserve"> </w:t>
            </w:r>
            <w:proofErr w:type="spellStart"/>
            <w:r w:rsidRPr="00DF1BEA">
              <w:rPr>
                <w:rFonts w:ascii="Times New Roman" w:hAnsi="Times New Roman"/>
                <w:color w:val="000000"/>
                <w:sz w:val="24"/>
                <w:szCs w:val="24"/>
                <w:shd w:val="clear" w:color="auto" w:fill="FFFFFF"/>
              </w:rPr>
              <w:t>тыс</w:t>
            </w:r>
            <w:proofErr w:type="gramStart"/>
            <w:r w:rsidRPr="00DF1BEA">
              <w:rPr>
                <w:rFonts w:ascii="Times New Roman" w:hAnsi="Times New Roman"/>
                <w:color w:val="000000"/>
                <w:sz w:val="24"/>
                <w:szCs w:val="24"/>
                <w:shd w:val="clear" w:color="auto" w:fill="FFFFFF"/>
              </w:rPr>
              <w:t>.р</w:t>
            </w:r>
            <w:proofErr w:type="gramEnd"/>
            <w:r w:rsidRPr="00DF1BEA">
              <w:rPr>
                <w:rFonts w:ascii="Times New Roman" w:hAnsi="Times New Roman"/>
                <w:color w:val="000000"/>
                <w:sz w:val="24"/>
                <w:szCs w:val="24"/>
                <w:shd w:val="clear" w:color="auto" w:fill="FFFFFF"/>
              </w:rPr>
              <w:t>ублей,в</w:t>
            </w:r>
            <w:proofErr w:type="spellEnd"/>
            <w:r w:rsidRPr="00DF1BEA">
              <w:rPr>
                <w:rFonts w:ascii="Times New Roman" w:hAnsi="Times New Roman"/>
                <w:color w:val="000000"/>
                <w:sz w:val="24"/>
                <w:szCs w:val="24"/>
                <w:shd w:val="clear" w:color="auto" w:fill="FFFFFF"/>
              </w:rPr>
              <w:t xml:space="preserve"> том числе по годам:</w:t>
            </w:r>
          </w:p>
          <w:p w:rsidR="004C7EE8" w:rsidRDefault="004C7EE8" w:rsidP="004C7EE8">
            <w:pPr>
              <w:jc w:val="left"/>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2026 год- 236 911,0 тыс</w:t>
            </w:r>
            <w:proofErr w:type="gramStart"/>
            <w:r>
              <w:rPr>
                <w:rFonts w:ascii="Times New Roman" w:hAnsi="Times New Roman"/>
                <w:color w:val="000000"/>
                <w:sz w:val="24"/>
                <w:szCs w:val="24"/>
                <w:shd w:val="clear" w:color="auto" w:fill="FFFFFF"/>
              </w:rPr>
              <w:t>.р</w:t>
            </w:r>
            <w:proofErr w:type="gramEnd"/>
            <w:r>
              <w:rPr>
                <w:rFonts w:ascii="Times New Roman" w:hAnsi="Times New Roman"/>
                <w:color w:val="000000"/>
                <w:sz w:val="24"/>
                <w:szCs w:val="24"/>
                <w:shd w:val="clear" w:color="auto" w:fill="FFFFFF"/>
              </w:rPr>
              <w:t>ублей;</w:t>
            </w:r>
          </w:p>
          <w:p w:rsidR="004C7EE8" w:rsidRDefault="004C7EE8" w:rsidP="004C7EE8">
            <w:pPr>
              <w:jc w:val="left"/>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2027 год- 242 220,0 тыс</w:t>
            </w:r>
            <w:proofErr w:type="gramStart"/>
            <w:r>
              <w:rPr>
                <w:rFonts w:ascii="Times New Roman" w:hAnsi="Times New Roman"/>
                <w:color w:val="000000"/>
                <w:sz w:val="24"/>
                <w:szCs w:val="24"/>
                <w:shd w:val="clear" w:color="auto" w:fill="FFFFFF"/>
              </w:rPr>
              <w:t>.р</w:t>
            </w:r>
            <w:proofErr w:type="gramEnd"/>
            <w:r>
              <w:rPr>
                <w:rFonts w:ascii="Times New Roman" w:hAnsi="Times New Roman"/>
                <w:color w:val="000000"/>
                <w:sz w:val="24"/>
                <w:szCs w:val="24"/>
                <w:shd w:val="clear" w:color="auto" w:fill="FFFFFF"/>
              </w:rPr>
              <w:t>ублей;</w:t>
            </w:r>
          </w:p>
          <w:p w:rsidR="004C7EE8" w:rsidRDefault="004C7EE8" w:rsidP="004C7EE8">
            <w:pPr>
              <w:jc w:val="left"/>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2028 год -251 450,0 тыс</w:t>
            </w:r>
            <w:proofErr w:type="gramStart"/>
            <w:r>
              <w:rPr>
                <w:rFonts w:ascii="Times New Roman" w:hAnsi="Times New Roman"/>
                <w:color w:val="000000"/>
                <w:sz w:val="24"/>
                <w:szCs w:val="24"/>
                <w:shd w:val="clear" w:color="auto" w:fill="FFFFFF"/>
              </w:rPr>
              <w:t>.р</w:t>
            </w:r>
            <w:proofErr w:type="gramEnd"/>
            <w:r>
              <w:rPr>
                <w:rFonts w:ascii="Times New Roman" w:hAnsi="Times New Roman"/>
                <w:color w:val="000000"/>
                <w:sz w:val="24"/>
                <w:szCs w:val="24"/>
                <w:shd w:val="clear" w:color="auto" w:fill="FFFFFF"/>
              </w:rPr>
              <w:t>ублей;</w:t>
            </w:r>
          </w:p>
          <w:p w:rsidR="004C7EE8" w:rsidRDefault="004C7EE8" w:rsidP="004C7EE8">
            <w:pPr>
              <w:jc w:val="left"/>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2029 год- 265 092,0 тыс</w:t>
            </w:r>
            <w:proofErr w:type="gramStart"/>
            <w:r>
              <w:rPr>
                <w:rFonts w:ascii="Times New Roman" w:hAnsi="Times New Roman"/>
                <w:color w:val="000000"/>
                <w:sz w:val="24"/>
                <w:szCs w:val="24"/>
                <w:shd w:val="clear" w:color="auto" w:fill="FFFFFF"/>
              </w:rPr>
              <w:t>.р</w:t>
            </w:r>
            <w:proofErr w:type="gramEnd"/>
            <w:r>
              <w:rPr>
                <w:rFonts w:ascii="Times New Roman" w:hAnsi="Times New Roman"/>
                <w:color w:val="000000"/>
                <w:sz w:val="24"/>
                <w:szCs w:val="24"/>
                <w:shd w:val="clear" w:color="auto" w:fill="FFFFFF"/>
              </w:rPr>
              <w:t>ублей;</w:t>
            </w:r>
          </w:p>
          <w:p w:rsidR="004C7EE8" w:rsidRDefault="004C7EE8" w:rsidP="004C7EE8">
            <w:pPr>
              <w:jc w:val="left"/>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 В том числе за счет:</w:t>
            </w:r>
          </w:p>
          <w:p w:rsidR="004C7EE8" w:rsidRDefault="004C7EE8" w:rsidP="004C7EE8">
            <w:pPr>
              <w:jc w:val="left"/>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Средств федерального бюджета, всего:126 797,0 тыс</w:t>
            </w:r>
            <w:proofErr w:type="gramStart"/>
            <w:r>
              <w:rPr>
                <w:rFonts w:ascii="Times New Roman" w:hAnsi="Times New Roman"/>
                <w:color w:val="000000"/>
                <w:sz w:val="24"/>
                <w:szCs w:val="24"/>
                <w:shd w:val="clear" w:color="auto" w:fill="FFFFFF"/>
              </w:rPr>
              <w:t>.р</w:t>
            </w:r>
            <w:proofErr w:type="gramEnd"/>
            <w:r>
              <w:rPr>
                <w:rFonts w:ascii="Times New Roman" w:hAnsi="Times New Roman"/>
                <w:color w:val="000000"/>
                <w:sz w:val="24"/>
                <w:szCs w:val="24"/>
                <w:shd w:val="clear" w:color="auto" w:fill="FFFFFF"/>
              </w:rPr>
              <w:t>ублей, в том числе:</w:t>
            </w:r>
          </w:p>
          <w:p w:rsidR="004C7EE8" w:rsidRDefault="004C7EE8" w:rsidP="004C7EE8">
            <w:pPr>
              <w:jc w:val="left"/>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2026 год- 31 402,0 тыс</w:t>
            </w:r>
            <w:proofErr w:type="gramStart"/>
            <w:r>
              <w:rPr>
                <w:rFonts w:ascii="Times New Roman" w:hAnsi="Times New Roman"/>
                <w:color w:val="000000"/>
                <w:sz w:val="24"/>
                <w:szCs w:val="24"/>
                <w:shd w:val="clear" w:color="auto" w:fill="FFFFFF"/>
              </w:rPr>
              <w:t>.р</w:t>
            </w:r>
            <w:proofErr w:type="gramEnd"/>
            <w:r>
              <w:rPr>
                <w:rFonts w:ascii="Times New Roman" w:hAnsi="Times New Roman"/>
                <w:color w:val="000000"/>
                <w:sz w:val="24"/>
                <w:szCs w:val="24"/>
                <w:shd w:val="clear" w:color="auto" w:fill="FFFFFF"/>
              </w:rPr>
              <w:t>ублей;</w:t>
            </w:r>
          </w:p>
          <w:p w:rsidR="004C7EE8" w:rsidRDefault="004C7EE8" w:rsidP="004C7EE8">
            <w:pPr>
              <w:jc w:val="left"/>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2027 год- 31 633,0 тыс</w:t>
            </w:r>
            <w:proofErr w:type="gramStart"/>
            <w:r>
              <w:rPr>
                <w:rFonts w:ascii="Times New Roman" w:hAnsi="Times New Roman"/>
                <w:color w:val="000000"/>
                <w:sz w:val="24"/>
                <w:szCs w:val="24"/>
                <w:shd w:val="clear" w:color="auto" w:fill="FFFFFF"/>
              </w:rPr>
              <w:t>.р</w:t>
            </w:r>
            <w:proofErr w:type="gramEnd"/>
            <w:r>
              <w:rPr>
                <w:rFonts w:ascii="Times New Roman" w:hAnsi="Times New Roman"/>
                <w:color w:val="000000"/>
                <w:sz w:val="24"/>
                <w:szCs w:val="24"/>
                <w:shd w:val="clear" w:color="auto" w:fill="FFFFFF"/>
              </w:rPr>
              <w:t>ублей;</w:t>
            </w:r>
          </w:p>
          <w:p w:rsidR="004C7EE8" w:rsidRDefault="004C7EE8" w:rsidP="004C7EE8">
            <w:pPr>
              <w:jc w:val="left"/>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2028 год -31 756,0 тыс</w:t>
            </w:r>
            <w:proofErr w:type="gramStart"/>
            <w:r>
              <w:rPr>
                <w:rFonts w:ascii="Times New Roman" w:hAnsi="Times New Roman"/>
                <w:color w:val="000000"/>
                <w:sz w:val="24"/>
                <w:szCs w:val="24"/>
                <w:shd w:val="clear" w:color="auto" w:fill="FFFFFF"/>
              </w:rPr>
              <w:t>.р</w:t>
            </w:r>
            <w:proofErr w:type="gramEnd"/>
            <w:r>
              <w:rPr>
                <w:rFonts w:ascii="Times New Roman" w:hAnsi="Times New Roman"/>
                <w:color w:val="000000"/>
                <w:sz w:val="24"/>
                <w:szCs w:val="24"/>
                <w:shd w:val="clear" w:color="auto" w:fill="FFFFFF"/>
              </w:rPr>
              <w:t>ублей;</w:t>
            </w:r>
          </w:p>
          <w:p w:rsidR="004C7EE8" w:rsidRDefault="004C7EE8" w:rsidP="004C7EE8">
            <w:pPr>
              <w:jc w:val="left"/>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2029 год- 32 006,0 тыс</w:t>
            </w:r>
            <w:proofErr w:type="gramStart"/>
            <w:r>
              <w:rPr>
                <w:rFonts w:ascii="Times New Roman" w:hAnsi="Times New Roman"/>
                <w:color w:val="000000"/>
                <w:sz w:val="24"/>
                <w:szCs w:val="24"/>
                <w:shd w:val="clear" w:color="auto" w:fill="FFFFFF"/>
              </w:rPr>
              <w:t>.р</w:t>
            </w:r>
            <w:proofErr w:type="gramEnd"/>
            <w:r>
              <w:rPr>
                <w:rFonts w:ascii="Times New Roman" w:hAnsi="Times New Roman"/>
                <w:color w:val="000000"/>
                <w:sz w:val="24"/>
                <w:szCs w:val="24"/>
                <w:shd w:val="clear" w:color="auto" w:fill="FFFFFF"/>
              </w:rPr>
              <w:t>ублей;</w:t>
            </w:r>
          </w:p>
          <w:p w:rsidR="004C7EE8" w:rsidRDefault="004C7EE8" w:rsidP="004C7EE8">
            <w:pPr>
              <w:jc w:val="left"/>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 средств областного бюджета, всего: 87 073,0 тыс</w:t>
            </w:r>
            <w:proofErr w:type="gramStart"/>
            <w:r>
              <w:rPr>
                <w:rFonts w:ascii="Times New Roman" w:hAnsi="Times New Roman"/>
                <w:color w:val="000000"/>
                <w:sz w:val="24"/>
                <w:szCs w:val="24"/>
                <w:shd w:val="clear" w:color="auto" w:fill="FFFFFF"/>
              </w:rPr>
              <w:t>.р</w:t>
            </w:r>
            <w:proofErr w:type="gramEnd"/>
            <w:r>
              <w:rPr>
                <w:rFonts w:ascii="Times New Roman" w:hAnsi="Times New Roman"/>
                <w:color w:val="000000"/>
                <w:sz w:val="24"/>
                <w:szCs w:val="24"/>
                <w:shd w:val="clear" w:color="auto" w:fill="FFFFFF"/>
              </w:rPr>
              <w:t>ублей, в том числе:</w:t>
            </w:r>
          </w:p>
          <w:p w:rsidR="004C7EE8" w:rsidRDefault="004C7EE8" w:rsidP="004C7EE8">
            <w:pPr>
              <w:jc w:val="left"/>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2026 год- 18 471,0 тыс</w:t>
            </w:r>
            <w:proofErr w:type="gramStart"/>
            <w:r>
              <w:rPr>
                <w:rFonts w:ascii="Times New Roman" w:hAnsi="Times New Roman"/>
                <w:color w:val="000000"/>
                <w:sz w:val="24"/>
                <w:szCs w:val="24"/>
                <w:shd w:val="clear" w:color="auto" w:fill="FFFFFF"/>
              </w:rPr>
              <w:t>.р</w:t>
            </w:r>
            <w:proofErr w:type="gramEnd"/>
            <w:r>
              <w:rPr>
                <w:rFonts w:ascii="Times New Roman" w:hAnsi="Times New Roman"/>
                <w:color w:val="000000"/>
                <w:sz w:val="24"/>
                <w:szCs w:val="24"/>
                <w:shd w:val="clear" w:color="auto" w:fill="FFFFFF"/>
              </w:rPr>
              <w:t>ублей;</w:t>
            </w:r>
          </w:p>
          <w:p w:rsidR="004C7EE8" w:rsidRDefault="004C7EE8" w:rsidP="004C7EE8">
            <w:pPr>
              <w:jc w:val="left"/>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2027 год- 19 830,0 тыс</w:t>
            </w:r>
            <w:proofErr w:type="gramStart"/>
            <w:r>
              <w:rPr>
                <w:rFonts w:ascii="Times New Roman" w:hAnsi="Times New Roman"/>
                <w:color w:val="000000"/>
                <w:sz w:val="24"/>
                <w:szCs w:val="24"/>
                <w:shd w:val="clear" w:color="auto" w:fill="FFFFFF"/>
              </w:rPr>
              <w:t>.р</w:t>
            </w:r>
            <w:proofErr w:type="gramEnd"/>
            <w:r>
              <w:rPr>
                <w:rFonts w:ascii="Times New Roman" w:hAnsi="Times New Roman"/>
                <w:color w:val="000000"/>
                <w:sz w:val="24"/>
                <w:szCs w:val="24"/>
                <w:shd w:val="clear" w:color="auto" w:fill="FFFFFF"/>
              </w:rPr>
              <w:t>ублей;</w:t>
            </w:r>
          </w:p>
          <w:p w:rsidR="004C7EE8" w:rsidRDefault="004C7EE8" w:rsidP="004C7EE8">
            <w:pPr>
              <w:jc w:val="left"/>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2028 год -22 627,0 тыс</w:t>
            </w:r>
            <w:proofErr w:type="gramStart"/>
            <w:r>
              <w:rPr>
                <w:rFonts w:ascii="Times New Roman" w:hAnsi="Times New Roman"/>
                <w:color w:val="000000"/>
                <w:sz w:val="24"/>
                <w:szCs w:val="24"/>
                <w:shd w:val="clear" w:color="auto" w:fill="FFFFFF"/>
              </w:rPr>
              <w:t>.р</w:t>
            </w:r>
            <w:proofErr w:type="gramEnd"/>
            <w:r>
              <w:rPr>
                <w:rFonts w:ascii="Times New Roman" w:hAnsi="Times New Roman"/>
                <w:color w:val="000000"/>
                <w:sz w:val="24"/>
                <w:szCs w:val="24"/>
                <w:shd w:val="clear" w:color="auto" w:fill="FFFFFF"/>
              </w:rPr>
              <w:t>ублей;</w:t>
            </w:r>
          </w:p>
          <w:p w:rsidR="004C7EE8" w:rsidRDefault="004C7EE8" w:rsidP="004C7EE8">
            <w:pPr>
              <w:jc w:val="left"/>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2029 год- 26 145,0 тыс</w:t>
            </w:r>
            <w:proofErr w:type="gramStart"/>
            <w:r>
              <w:rPr>
                <w:rFonts w:ascii="Times New Roman" w:hAnsi="Times New Roman"/>
                <w:color w:val="000000"/>
                <w:sz w:val="24"/>
                <w:szCs w:val="24"/>
                <w:shd w:val="clear" w:color="auto" w:fill="FFFFFF"/>
              </w:rPr>
              <w:t>.р</w:t>
            </w:r>
            <w:proofErr w:type="gramEnd"/>
            <w:r>
              <w:rPr>
                <w:rFonts w:ascii="Times New Roman" w:hAnsi="Times New Roman"/>
                <w:color w:val="000000"/>
                <w:sz w:val="24"/>
                <w:szCs w:val="24"/>
                <w:shd w:val="clear" w:color="auto" w:fill="FFFFFF"/>
              </w:rPr>
              <w:t>ублей;</w:t>
            </w:r>
          </w:p>
          <w:p w:rsidR="004C7EE8" w:rsidRDefault="004C7EE8" w:rsidP="004C7EE8">
            <w:pPr>
              <w:jc w:val="left"/>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lastRenderedPageBreak/>
              <w:t>Средств местного бюджета, всего 2 000,0 тыс</w:t>
            </w:r>
            <w:proofErr w:type="gramStart"/>
            <w:r>
              <w:rPr>
                <w:rFonts w:ascii="Times New Roman" w:hAnsi="Times New Roman"/>
                <w:color w:val="000000"/>
                <w:sz w:val="24"/>
                <w:szCs w:val="24"/>
                <w:shd w:val="clear" w:color="auto" w:fill="FFFFFF"/>
              </w:rPr>
              <w:t>.р</w:t>
            </w:r>
            <w:proofErr w:type="gramEnd"/>
            <w:r>
              <w:rPr>
                <w:rFonts w:ascii="Times New Roman" w:hAnsi="Times New Roman"/>
                <w:color w:val="000000"/>
                <w:sz w:val="24"/>
                <w:szCs w:val="24"/>
                <w:shd w:val="clear" w:color="auto" w:fill="FFFFFF"/>
              </w:rPr>
              <w:t>ублей, в том числе</w:t>
            </w:r>
          </w:p>
          <w:p w:rsidR="004C7EE8" w:rsidRDefault="004C7EE8" w:rsidP="004C7EE8">
            <w:pPr>
              <w:jc w:val="left"/>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2026 год- 500,0 тыс</w:t>
            </w:r>
            <w:proofErr w:type="gramStart"/>
            <w:r>
              <w:rPr>
                <w:rFonts w:ascii="Times New Roman" w:hAnsi="Times New Roman"/>
                <w:color w:val="000000"/>
                <w:sz w:val="24"/>
                <w:szCs w:val="24"/>
                <w:shd w:val="clear" w:color="auto" w:fill="FFFFFF"/>
              </w:rPr>
              <w:t>.р</w:t>
            </w:r>
            <w:proofErr w:type="gramEnd"/>
            <w:r>
              <w:rPr>
                <w:rFonts w:ascii="Times New Roman" w:hAnsi="Times New Roman"/>
                <w:color w:val="000000"/>
                <w:sz w:val="24"/>
                <w:szCs w:val="24"/>
                <w:shd w:val="clear" w:color="auto" w:fill="FFFFFF"/>
              </w:rPr>
              <w:t>ублей;</w:t>
            </w:r>
          </w:p>
          <w:p w:rsidR="004C7EE8" w:rsidRDefault="004C7EE8" w:rsidP="004C7EE8">
            <w:pPr>
              <w:jc w:val="left"/>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2027 год- 500,0 тыс</w:t>
            </w:r>
            <w:proofErr w:type="gramStart"/>
            <w:r>
              <w:rPr>
                <w:rFonts w:ascii="Times New Roman" w:hAnsi="Times New Roman"/>
                <w:color w:val="000000"/>
                <w:sz w:val="24"/>
                <w:szCs w:val="24"/>
                <w:shd w:val="clear" w:color="auto" w:fill="FFFFFF"/>
              </w:rPr>
              <w:t>.р</w:t>
            </w:r>
            <w:proofErr w:type="gramEnd"/>
            <w:r>
              <w:rPr>
                <w:rFonts w:ascii="Times New Roman" w:hAnsi="Times New Roman"/>
                <w:color w:val="000000"/>
                <w:sz w:val="24"/>
                <w:szCs w:val="24"/>
                <w:shd w:val="clear" w:color="auto" w:fill="FFFFFF"/>
              </w:rPr>
              <w:t>ублей;</w:t>
            </w:r>
          </w:p>
          <w:p w:rsidR="004C7EE8" w:rsidRDefault="004C7EE8" w:rsidP="004C7EE8">
            <w:pPr>
              <w:jc w:val="left"/>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2028 год -500,0 тыс</w:t>
            </w:r>
            <w:proofErr w:type="gramStart"/>
            <w:r>
              <w:rPr>
                <w:rFonts w:ascii="Times New Roman" w:hAnsi="Times New Roman"/>
                <w:color w:val="000000"/>
                <w:sz w:val="24"/>
                <w:szCs w:val="24"/>
                <w:shd w:val="clear" w:color="auto" w:fill="FFFFFF"/>
              </w:rPr>
              <w:t>.р</w:t>
            </w:r>
            <w:proofErr w:type="gramEnd"/>
            <w:r>
              <w:rPr>
                <w:rFonts w:ascii="Times New Roman" w:hAnsi="Times New Roman"/>
                <w:color w:val="000000"/>
                <w:sz w:val="24"/>
                <w:szCs w:val="24"/>
                <w:shd w:val="clear" w:color="auto" w:fill="FFFFFF"/>
              </w:rPr>
              <w:t>ублей;</w:t>
            </w:r>
          </w:p>
          <w:p w:rsidR="004C7EE8" w:rsidRDefault="004C7EE8" w:rsidP="004C7EE8">
            <w:pPr>
              <w:jc w:val="left"/>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2029 год- 500,0 тыс</w:t>
            </w:r>
            <w:proofErr w:type="gramStart"/>
            <w:r>
              <w:rPr>
                <w:rFonts w:ascii="Times New Roman" w:hAnsi="Times New Roman"/>
                <w:color w:val="000000"/>
                <w:sz w:val="24"/>
                <w:szCs w:val="24"/>
                <w:shd w:val="clear" w:color="auto" w:fill="FFFFFF"/>
              </w:rPr>
              <w:t>.р</w:t>
            </w:r>
            <w:proofErr w:type="gramEnd"/>
            <w:r>
              <w:rPr>
                <w:rFonts w:ascii="Times New Roman" w:hAnsi="Times New Roman"/>
                <w:color w:val="000000"/>
                <w:sz w:val="24"/>
                <w:szCs w:val="24"/>
                <w:shd w:val="clear" w:color="auto" w:fill="FFFFFF"/>
              </w:rPr>
              <w:t>ублей;</w:t>
            </w:r>
          </w:p>
          <w:p w:rsidR="004C7EE8" w:rsidRDefault="004C7EE8" w:rsidP="004C7EE8">
            <w:pPr>
              <w:jc w:val="left"/>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Внебюджетных источников, всего 779 803,0 тыс</w:t>
            </w:r>
            <w:proofErr w:type="gramStart"/>
            <w:r>
              <w:rPr>
                <w:rFonts w:ascii="Times New Roman" w:hAnsi="Times New Roman"/>
                <w:color w:val="000000"/>
                <w:sz w:val="24"/>
                <w:szCs w:val="24"/>
                <w:shd w:val="clear" w:color="auto" w:fill="FFFFFF"/>
              </w:rPr>
              <w:t>.р</w:t>
            </w:r>
            <w:proofErr w:type="gramEnd"/>
            <w:r>
              <w:rPr>
                <w:rFonts w:ascii="Times New Roman" w:hAnsi="Times New Roman"/>
                <w:color w:val="000000"/>
                <w:sz w:val="24"/>
                <w:szCs w:val="24"/>
                <w:shd w:val="clear" w:color="auto" w:fill="FFFFFF"/>
              </w:rPr>
              <w:t>ублей, в том числе:</w:t>
            </w:r>
          </w:p>
          <w:p w:rsidR="004C7EE8" w:rsidRDefault="004C7EE8" w:rsidP="004C7EE8">
            <w:pPr>
              <w:jc w:val="left"/>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2026 год- 186 538,0 тыс</w:t>
            </w:r>
            <w:proofErr w:type="gramStart"/>
            <w:r>
              <w:rPr>
                <w:rFonts w:ascii="Times New Roman" w:hAnsi="Times New Roman"/>
                <w:color w:val="000000"/>
                <w:sz w:val="24"/>
                <w:szCs w:val="24"/>
                <w:shd w:val="clear" w:color="auto" w:fill="FFFFFF"/>
              </w:rPr>
              <w:t>.р</w:t>
            </w:r>
            <w:proofErr w:type="gramEnd"/>
            <w:r>
              <w:rPr>
                <w:rFonts w:ascii="Times New Roman" w:hAnsi="Times New Roman"/>
                <w:color w:val="000000"/>
                <w:sz w:val="24"/>
                <w:szCs w:val="24"/>
                <w:shd w:val="clear" w:color="auto" w:fill="FFFFFF"/>
              </w:rPr>
              <w:t>ублей;</w:t>
            </w:r>
          </w:p>
          <w:p w:rsidR="004C7EE8" w:rsidRDefault="004C7EE8" w:rsidP="004C7EE8">
            <w:pPr>
              <w:jc w:val="left"/>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2027 год- 190 257,0 тыс</w:t>
            </w:r>
            <w:proofErr w:type="gramStart"/>
            <w:r>
              <w:rPr>
                <w:rFonts w:ascii="Times New Roman" w:hAnsi="Times New Roman"/>
                <w:color w:val="000000"/>
                <w:sz w:val="24"/>
                <w:szCs w:val="24"/>
                <w:shd w:val="clear" w:color="auto" w:fill="FFFFFF"/>
              </w:rPr>
              <w:t>.р</w:t>
            </w:r>
            <w:proofErr w:type="gramEnd"/>
            <w:r>
              <w:rPr>
                <w:rFonts w:ascii="Times New Roman" w:hAnsi="Times New Roman"/>
                <w:color w:val="000000"/>
                <w:sz w:val="24"/>
                <w:szCs w:val="24"/>
                <w:shd w:val="clear" w:color="auto" w:fill="FFFFFF"/>
              </w:rPr>
              <w:t>ублей;</w:t>
            </w:r>
          </w:p>
          <w:p w:rsidR="004C7EE8" w:rsidRDefault="004C7EE8" w:rsidP="004C7EE8">
            <w:pPr>
              <w:jc w:val="left"/>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2028 год -196 567,0 тыс</w:t>
            </w:r>
            <w:proofErr w:type="gramStart"/>
            <w:r>
              <w:rPr>
                <w:rFonts w:ascii="Times New Roman" w:hAnsi="Times New Roman"/>
                <w:color w:val="000000"/>
                <w:sz w:val="24"/>
                <w:szCs w:val="24"/>
                <w:shd w:val="clear" w:color="auto" w:fill="FFFFFF"/>
              </w:rPr>
              <w:t>.р</w:t>
            </w:r>
            <w:proofErr w:type="gramEnd"/>
            <w:r>
              <w:rPr>
                <w:rFonts w:ascii="Times New Roman" w:hAnsi="Times New Roman"/>
                <w:color w:val="000000"/>
                <w:sz w:val="24"/>
                <w:szCs w:val="24"/>
                <w:shd w:val="clear" w:color="auto" w:fill="FFFFFF"/>
              </w:rPr>
              <w:t>ублей;</w:t>
            </w:r>
          </w:p>
          <w:p w:rsidR="00A8030C" w:rsidRDefault="004C7EE8" w:rsidP="004C7EE8">
            <w:pPr>
              <w:jc w:val="left"/>
            </w:pPr>
            <w:r>
              <w:rPr>
                <w:rFonts w:ascii="Times New Roman" w:hAnsi="Times New Roman"/>
                <w:color w:val="000000"/>
                <w:sz w:val="24"/>
                <w:szCs w:val="24"/>
                <w:shd w:val="clear" w:color="auto" w:fill="FFFFFF"/>
              </w:rPr>
              <w:t>2029 год- 206 441,0 тыс</w:t>
            </w:r>
            <w:proofErr w:type="gramStart"/>
            <w:r>
              <w:rPr>
                <w:rFonts w:ascii="Times New Roman" w:hAnsi="Times New Roman"/>
                <w:color w:val="000000"/>
                <w:sz w:val="24"/>
                <w:szCs w:val="24"/>
                <w:shd w:val="clear" w:color="auto" w:fill="FFFFFF"/>
              </w:rPr>
              <w:t>.р</w:t>
            </w:r>
            <w:proofErr w:type="gramEnd"/>
            <w:r>
              <w:rPr>
                <w:rFonts w:ascii="Times New Roman" w:hAnsi="Times New Roman"/>
                <w:color w:val="000000"/>
                <w:sz w:val="24"/>
                <w:szCs w:val="24"/>
                <w:shd w:val="clear" w:color="auto" w:fill="FFFFFF"/>
              </w:rPr>
              <w:t>ублей;</w:t>
            </w:r>
          </w:p>
        </w:tc>
      </w:tr>
      <w:tr w:rsidR="00A8030C" w:rsidRPr="00922A18" w:rsidTr="00DA10FD">
        <w:tc>
          <w:tcPr>
            <w:tcW w:w="3146" w:type="dxa"/>
          </w:tcPr>
          <w:p w:rsidR="00A8030C" w:rsidRDefault="00A8030C" w:rsidP="00DA10FD">
            <w:pPr>
              <w:jc w:val="left"/>
              <w:rPr>
                <w:rFonts w:ascii="Times New Roman" w:hAnsi="Times New Roman"/>
                <w:sz w:val="24"/>
                <w:szCs w:val="24"/>
              </w:rPr>
            </w:pPr>
            <w:r>
              <w:rPr>
                <w:rFonts w:ascii="Times New Roman" w:hAnsi="Times New Roman"/>
                <w:sz w:val="24"/>
                <w:szCs w:val="24"/>
              </w:rPr>
              <w:lastRenderedPageBreak/>
              <w:t>Ожидаемые результаты муни</w:t>
            </w:r>
            <w:r w:rsidR="009B7D2A">
              <w:rPr>
                <w:rFonts w:ascii="Times New Roman" w:hAnsi="Times New Roman"/>
                <w:sz w:val="24"/>
                <w:szCs w:val="24"/>
              </w:rPr>
              <w:t>ципальной программы</w:t>
            </w:r>
          </w:p>
        </w:tc>
        <w:tc>
          <w:tcPr>
            <w:tcW w:w="6991" w:type="dxa"/>
          </w:tcPr>
          <w:p w:rsidR="004C7EE8" w:rsidRDefault="004C7EE8" w:rsidP="004C7EE8">
            <w:pPr>
              <w:jc w:val="left"/>
              <w:rPr>
                <w:rFonts w:ascii="Times New Roman" w:hAnsi="Times New Roman"/>
                <w:color w:val="000000" w:themeColor="text1"/>
                <w:sz w:val="24"/>
                <w:szCs w:val="24"/>
              </w:rPr>
            </w:pPr>
            <w:r>
              <w:rPr>
                <w:rFonts w:ascii="Times New Roman" w:hAnsi="Times New Roman"/>
                <w:color w:val="000000" w:themeColor="text1"/>
                <w:sz w:val="24"/>
                <w:szCs w:val="24"/>
              </w:rPr>
              <w:t>у</w:t>
            </w:r>
            <w:r w:rsidRPr="00A15416">
              <w:rPr>
                <w:rFonts w:ascii="Times New Roman" w:hAnsi="Times New Roman"/>
                <w:color w:val="000000" w:themeColor="text1"/>
                <w:sz w:val="24"/>
                <w:szCs w:val="24"/>
              </w:rPr>
              <w:t>величение производства продукции сельского хозяйства в хозяйствах всех категорий (</w:t>
            </w:r>
            <w:r>
              <w:rPr>
                <w:rFonts w:ascii="Times New Roman" w:hAnsi="Times New Roman"/>
                <w:color w:val="000000" w:themeColor="text1"/>
                <w:sz w:val="24"/>
                <w:szCs w:val="24"/>
              </w:rPr>
              <w:t>в сопоставимых ценах) в 2029</w:t>
            </w:r>
            <w:r w:rsidRPr="00A15416">
              <w:rPr>
                <w:rFonts w:ascii="Times New Roman" w:hAnsi="Times New Roman"/>
                <w:color w:val="000000" w:themeColor="text1"/>
                <w:sz w:val="24"/>
                <w:szCs w:val="24"/>
              </w:rPr>
              <w:t xml:space="preserve"> </w:t>
            </w:r>
            <w:r w:rsidR="00833AF9">
              <w:rPr>
                <w:rFonts w:ascii="Times New Roman" w:hAnsi="Times New Roman"/>
                <w:color w:val="000000" w:themeColor="text1"/>
                <w:sz w:val="24"/>
                <w:szCs w:val="24"/>
              </w:rPr>
              <w:t>г. по отношению к 2025</w:t>
            </w:r>
            <w:r>
              <w:rPr>
                <w:rFonts w:ascii="Times New Roman" w:hAnsi="Times New Roman"/>
                <w:color w:val="000000" w:themeColor="text1"/>
                <w:sz w:val="24"/>
                <w:szCs w:val="24"/>
              </w:rPr>
              <w:t xml:space="preserve"> г. на </w:t>
            </w:r>
            <w:r w:rsidRPr="00A15416">
              <w:rPr>
                <w:rFonts w:ascii="Times New Roman" w:hAnsi="Times New Roman"/>
                <w:color w:val="000000" w:themeColor="text1"/>
                <w:sz w:val="24"/>
                <w:szCs w:val="24"/>
              </w:rPr>
              <w:t>9,2%</w:t>
            </w:r>
            <w:r>
              <w:rPr>
                <w:rFonts w:ascii="Times New Roman" w:hAnsi="Times New Roman"/>
                <w:color w:val="000000" w:themeColor="text1"/>
                <w:sz w:val="24"/>
                <w:szCs w:val="24"/>
              </w:rPr>
              <w:t>;</w:t>
            </w:r>
          </w:p>
          <w:p w:rsidR="004C7EE8" w:rsidRDefault="004C7EE8" w:rsidP="004C7EE8">
            <w:pPr>
              <w:jc w:val="left"/>
              <w:rPr>
                <w:rFonts w:ascii="Times New Roman" w:hAnsi="Times New Roman"/>
                <w:color w:val="000000" w:themeColor="text1"/>
                <w:sz w:val="24"/>
                <w:szCs w:val="24"/>
              </w:rPr>
            </w:pPr>
            <w:r>
              <w:rPr>
                <w:rFonts w:ascii="Times New Roman" w:hAnsi="Times New Roman"/>
                <w:color w:val="000000" w:themeColor="text1"/>
                <w:sz w:val="24"/>
                <w:szCs w:val="24"/>
              </w:rPr>
              <w:t>о</w:t>
            </w:r>
            <w:r w:rsidRPr="0081174A">
              <w:rPr>
                <w:rFonts w:ascii="Times New Roman" w:hAnsi="Times New Roman"/>
                <w:color w:val="000000" w:themeColor="text1"/>
                <w:sz w:val="24"/>
                <w:szCs w:val="24"/>
              </w:rPr>
              <w:t xml:space="preserve">беспечение среднегодового темпа прироста объема инвестиций в основной капитал </w:t>
            </w:r>
            <w:r>
              <w:rPr>
                <w:rFonts w:ascii="Times New Roman" w:hAnsi="Times New Roman"/>
                <w:color w:val="000000" w:themeColor="text1"/>
                <w:sz w:val="24"/>
                <w:szCs w:val="24"/>
              </w:rPr>
              <w:t>сельского хозяйства в размере 58</w:t>
            </w:r>
            <w:r w:rsidRPr="0081174A">
              <w:rPr>
                <w:rFonts w:ascii="Times New Roman" w:hAnsi="Times New Roman"/>
                <w:color w:val="000000" w:themeColor="text1"/>
                <w:sz w:val="24"/>
                <w:szCs w:val="24"/>
              </w:rPr>
              <w:t>%</w:t>
            </w:r>
            <w:r>
              <w:rPr>
                <w:rFonts w:ascii="Times New Roman" w:hAnsi="Times New Roman"/>
                <w:color w:val="000000" w:themeColor="text1"/>
                <w:sz w:val="24"/>
                <w:szCs w:val="24"/>
              </w:rPr>
              <w:t>;</w:t>
            </w:r>
          </w:p>
          <w:p w:rsidR="004C7EE8" w:rsidRDefault="004C7EE8" w:rsidP="004C7EE8">
            <w:pPr>
              <w:jc w:val="left"/>
              <w:rPr>
                <w:rFonts w:ascii="Times New Roman" w:hAnsi="Times New Roman"/>
                <w:color w:val="000000" w:themeColor="text1"/>
                <w:sz w:val="24"/>
                <w:szCs w:val="24"/>
              </w:rPr>
            </w:pPr>
            <w:r>
              <w:rPr>
                <w:rFonts w:ascii="Times New Roman" w:hAnsi="Times New Roman"/>
                <w:color w:val="000000" w:themeColor="text1"/>
                <w:sz w:val="24"/>
                <w:szCs w:val="24"/>
              </w:rPr>
              <w:t>п</w:t>
            </w:r>
            <w:r w:rsidRPr="002557CC">
              <w:rPr>
                <w:rFonts w:ascii="Times New Roman" w:hAnsi="Times New Roman"/>
                <w:color w:val="000000" w:themeColor="text1"/>
                <w:sz w:val="24"/>
                <w:szCs w:val="24"/>
              </w:rPr>
              <w:t>овышение уровня рентабельности сельск</w:t>
            </w:r>
            <w:r>
              <w:rPr>
                <w:rFonts w:ascii="Times New Roman" w:hAnsi="Times New Roman"/>
                <w:color w:val="000000" w:themeColor="text1"/>
                <w:sz w:val="24"/>
                <w:szCs w:val="24"/>
              </w:rPr>
              <w:t>охозяйственных организаций до 17</w:t>
            </w:r>
            <w:r w:rsidRPr="002557CC">
              <w:rPr>
                <w:rFonts w:ascii="Times New Roman" w:hAnsi="Times New Roman"/>
                <w:color w:val="000000" w:themeColor="text1"/>
                <w:sz w:val="24"/>
                <w:szCs w:val="24"/>
              </w:rPr>
              <w:t>% (с учетом субсидий)</w:t>
            </w:r>
            <w:r>
              <w:rPr>
                <w:rFonts w:ascii="Times New Roman" w:hAnsi="Times New Roman"/>
                <w:color w:val="000000" w:themeColor="text1"/>
                <w:sz w:val="24"/>
                <w:szCs w:val="24"/>
              </w:rPr>
              <w:t>;</w:t>
            </w:r>
          </w:p>
          <w:p w:rsidR="00A8030C" w:rsidRDefault="004C7EE8" w:rsidP="004C7EE8">
            <w:pPr>
              <w:jc w:val="left"/>
            </w:pPr>
            <w:r>
              <w:rPr>
                <w:rFonts w:ascii="Times New Roman" w:hAnsi="Times New Roman"/>
                <w:color w:val="000000" w:themeColor="text1"/>
                <w:sz w:val="24"/>
                <w:szCs w:val="24"/>
              </w:rPr>
              <w:t>д</w:t>
            </w:r>
            <w:r w:rsidRPr="002557CC">
              <w:rPr>
                <w:rFonts w:ascii="Times New Roman" w:hAnsi="Times New Roman"/>
                <w:color w:val="000000" w:themeColor="text1"/>
                <w:sz w:val="24"/>
                <w:szCs w:val="24"/>
              </w:rPr>
              <w:t>оведение соотношения уровней заработной платы в сельском хозяйстве и в сре</w:t>
            </w:r>
            <w:r>
              <w:rPr>
                <w:rFonts w:ascii="Times New Roman" w:hAnsi="Times New Roman"/>
                <w:color w:val="000000" w:themeColor="text1"/>
                <w:sz w:val="24"/>
                <w:szCs w:val="24"/>
              </w:rPr>
              <w:t>днем по экономике области до 75</w:t>
            </w:r>
            <w:r w:rsidRPr="002557CC">
              <w:rPr>
                <w:rFonts w:ascii="Times New Roman" w:hAnsi="Times New Roman"/>
                <w:color w:val="000000" w:themeColor="text1"/>
                <w:sz w:val="24"/>
                <w:szCs w:val="24"/>
              </w:rPr>
              <w:t>%</w:t>
            </w:r>
          </w:p>
        </w:tc>
      </w:tr>
      <w:tr w:rsidR="00A8030C" w:rsidRPr="00922A18" w:rsidTr="00DA10FD">
        <w:tc>
          <w:tcPr>
            <w:tcW w:w="3146" w:type="dxa"/>
          </w:tcPr>
          <w:p w:rsidR="00A8030C" w:rsidRDefault="009B7D2A" w:rsidP="00DA10FD">
            <w:pPr>
              <w:jc w:val="left"/>
              <w:rPr>
                <w:rFonts w:ascii="Times New Roman" w:hAnsi="Times New Roman"/>
                <w:sz w:val="24"/>
                <w:szCs w:val="24"/>
              </w:rPr>
            </w:pPr>
            <w:r>
              <w:rPr>
                <w:rFonts w:ascii="Times New Roman" w:hAnsi="Times New Roman"/>
                <w:sz w:val="24"/>
                <w:szCs w:val="24"/>
              </w:rPr>
              <w:t>Электронный адрес размещения муниципальной программы в информационно – телекоммуникационной сети Интернет</w:t>
            </w:r>
          </w:p>
        </w:tc>
        <w:tc>
          <w:tcPr>
            <w:tcW w:w="6991" w:type="dxa"/>
          </w:tcPr>
          <w:p w:rsidR="009B7D2A" w:rsidRPr="0074417F" w:rsidRDefault="0015273E" w:rsidP="009B7D2A">
            <w:pPr>
              <w:jc w:val="left"/>
              <w:rPr>
                <w:rFonts w:ascii="Times New Roman" w:hAnsi="Times New Roman"/>
                <w:sz w:val="24"/>
                <w:szCs w:val="24"/>
              </w:rPr>
            </w:pPr>
            <w:hyperlink r:id="rId8" w:history="1">
              <w:r w:rsidR="009B7D2A" w:rsidRPr="00DB34EA">
                <w:rPr>
                  <w:rStyle w:val="ac"/>
                  <w:rFonts w:ascii="Times New Roman" w:hAnsi="Times New Roman"/>
                  <w:sz w:val="24"/>
                  <w:szCs w:val="24"/>
                  <w:lang w:val="en-US"/>
                </w:rPr>
                <w:t>www</w:t>
              </w:r>
              <w:r w:rsidR="009B7D2A" w:rsidRPr="00DB34EA">
                <w:rPr>
                  <w:rStyle w:val="ac"/>
                  <w:rFonts w:ascii="Times New Roman" w:hAnsi="Times New Roman"/>
                  <w:sz w:val="24"/>
                  <w:szCs w:val="24"/>
                </w:rPr>
                <w:t>.</w:t>
              </w:r>
              <w:proofErr w:type="spellStart"/>
              <w:r w:rsidR="009B7D2A" w:rsidRPr="00DB34EA">
                <w:rPr>
                  <w:rStyle w:val="ac"/>
                  <w:rFonts w:ascii="Times New Roman" w:hAnsi="Times New Roman"/>
                  <w:sz w:val="24"/>
                  <w:szCs w:val="24"/>
                  <w:lang w:val="en-US"/>
                </w:rPr>
                <w:t>ubinadm</w:t>
              </w:r>
              <w:proofErr w:type="spellEnd"/>
              <w:r w:rsidR="009B7D2A" w:rsidRPr="00DB34EA">
                <w:rPr>
                  <w:rStyle w:val="ac"/>
                  <w:rFonts w:ascii="Times New Roman" w:hAnsi="Times New Roman"/>
                  <w:sz w:val="24"/>
                  <w:szCs w:val="24"/>
                </w:rPr>
                <w:t>.</w:t>
              </w:r>
              <w:proofErr w:type="spellStart"/>
              <w:r w:rsidR="009B7D2A" w:rsidRPr="00DB34EA">
                <w:rPr>
                  <w:rStyle w:val="ac"/>
                  <w:rFonts w:ascii="Times New Roman" w:hAnsi="Times New Roman"/>
                  <w:sz w:val="24"/>
                  <w:szCs w:val="24"/>
                  <w:lang w:val="en-US"/>
                </w:rPr>
                <w:t>nso</w:t>
              </w:r>
              <w:proofErr w:type="spellEnd"/>
              <w:r w:rsidR="009B7D2A" w:rsidRPr="00DB34EA">
                <w:rPr>
                  <w:rStyle w:val="ac"/>
                  <w:rFonts w:ascii="Times New Roman" w:hAnsi="Times New Roman"/>
                  <w:sz w:val="24"/>
                  <w:szCs w:val="24"/>
                </w:rPr>
                <w:t>.</w:t>
              </w:r>
              <w:proofErr w:type="spellStart"/>
              <w:r w:rsidR="009B7D2A" w:rsidRPr="00DB34EA">
                <w:rPr>
                  <w:rStyle w:val="ac"/>
                  <w:rFonts w:ascii="Times New Roman" w:hAnsi="Times New Roman"/>
                  <w:sz w:val="24"/>
                  <w:szCs w:val="24"/>
                  <w:lang w:val="en-US"/>
                </w:rPr>
                <w:t>ru</w:t>
              </w:r>
              <w:proofErr w:type="spellEnd"/>
            </w:hyperlink>
            <w:r w:rsidR="009B7D2A">
              <w:rPr>
                <w:rFonts w:ascii="Times New Roman" w:hAnsi="Times New Roman"/>
                <w:sz w:val="24"/>
                <w:szCs w:val="24"/>
              </w:rPr>
              <w:t xml:space="preserve"> </w:t>
            </w:r>
            <w:r w:rsidR="009B7D2A" w:rsidRPr="0074417F">
              <w:rPr>
                <w:rFonts w:ascii="Times New Roman" w:hAnsi="Times New Roman"/>
                <w:sz w:val="24"/>
                <w:szCs w:val="24"/>
              </w:rPr>
              <w:t>раздел</w:t>
            </w:r>
            <w:r w:rsidR="009B7D2A">
              <w:rPr>
                <w:rFonts w:ascii="Times New Roman" w:hAnsi="Times New Roman"/>
                <w:sz w:val="24"/>
                <w:szCs w:val="24"/>
              </w:rPr>
              <w:t xml:space="preserve"> «Документы»/</w:t>
            </w:r>
            <w:r w:rsidR="009B7D2A" w:rsidRPr="0074417F">
              <w:rPr>
                <w:rFonts w:ascii="Times New Roman" w:hAnsi="Times New Roman"/>
                <w:sz w:val="24"/>
                <w:szCs w:val="24"/>
              </w:rPr>
              <w:t>«</w:t>
            </w:r>
            <w:r w:rsidR="009B7D2A">
              <w:rPr>
                <w:rFonts w:ascii="Times New Roman" w:hAnsi="Times New Roman"/>
                <w:sz w:val="24"/>
                <w:szCs w:val="24"/>
              </w:rPr>
              <w:t xml:space="preserve">Муниципальная программа» и «нормативные правовые </w:t>
            </w:r>
            <w:r w:rsidR="009B7D2A" w:rsidRPr="0074417F">
              <w:rPr>
                <w:rFonts w:ascii="Times New Roman" w:hAnsi="Times New Roman"/>
                <w:sz w:val="24"/>
                <w:szCs w:val="24"/>
              </w:rPr>
              <w:t>акты»</w:t>
            </w:r>
          </w:p>
          <w:p w:rsidR="00A8030C" w:rsidRDefault="00A8030C" w:rsidP="00DA10FD">
            <w:pPr>
              <w:jc w:val="left"/>
            </w:pPr>
          </w:p>
        </w:tc>
      </w:tr>
    </w:tbl>
    <w:p w:rsidR="006A38B5" w:rsidRPr="00744AD3" w:rsidRDefault="00744AD3" w:rsidP="000D137B">
      <w:pPr>
        <w:rPr>
          <w:sz w:val="22"/>
          <w:szCs w:val="24"/>
        </w:rPr>
      </w:pPr>
      <w:r>
        <w:rPr>
          <w:sz w:val="22"/>
          <w:szCs w:val="24"/>
        </w:rPr>
        <w:t>*Прогноз, в соотве</w:t>
      </w:r>
      <w:r w:rsidR="0079495E">
        <w:rPr>
          <w:sz w:val="22"/>
          <w:szCs w:val="24"/>
        </w:rPr>
        <w:t>тствии с расчетной потребностью</w:t>
      </w:r>
      <w:r w:rsidR="0079495E" w:rsidRPr="00242AC5">
        <w:rPr>
          <w:sz w:val="22"/>
          <w:szCs w:val="24"/>
        </w:rPr>
        <w:t xml:space="preserve"> </w:t>
      </w:r>
      <w:proofErr w:type="spellStart"/>
      <w:r>
        <w:rPr>
          <w:sz w:val="22"/>
          <w:szCs w:val="24"/>
        </w:rPr>
        <w:t>сельхозтоваропроизводителей</w:t>
      </w:r>
      <w:proofErr w:type="spellEnd"/>
      <w:r>
        <w:rPr>
          <w:sz w:val="22"/>
          <w:szCs w:val="24"/>
        </w:rPr>
        <w:t xml:space="preserve"> </w:t>
      </w:r>
      <w:r w:rsidR="000D137B" w:rsidRPr="00744AD3">
        <w:rPr>
          <w:sz w:val="22"/>
          <w:szCs w:val="24"/>
        </w:rPr>
        <w:t>района</w:t>
      </w:r>
      <w:r w:rsidR="0074417F" w:rsidRPr="00744AD3">
        <w:rPr>
          <w:sz w:val="22"/>
          <w:szCs w:val="24"/>
        </w:rPr>
        <w:t xml:space="preserve">                         </w:t>
      </w:r>
    </w:p>
    <w:p w:rsidR="006A38B5" w:rsidRPr="000D137B" w:rsidRDefault="006A38B5" w:rsidP="000D137B">
      <w:pPr>
        <w:rPr>
          <w:sz w:val="24"/>
          <w:szCs w:val="24"/>
        </w:rPr>
      </w:pPr>
    </w:p>
    <w:p w:rsidR="009D2CE1" w:rsidRDefault="006A38B5" w:rsidP="0074417F">
      <w:pPr>
        <w:rPr>
          <w:rFonts w:ascii="Times New Roman" w:hAnsi="Times New Roman"/>
          <w:b/>
          <w:color w:val="000000"/>
          <w:szCs w:val="28"/>
        </w:rPr>
      </w:pPr>
      <w:r w:rsidRPr="006A38B5">
        <w:rPr>
          <w:szCs w:val="28"/>
        </w:rPr>
        <w:t xml:space="preserve">                                         </w:t>
      </w:r>
      <w:r w:rsidR="0074417F" w:rsidRPr="006A38B5">
        <w:rPr>
          <w:szCs w:val="28"/>
        </w:rPr>
        <w:t xml:space="preserve">       </w:t>
      </w:r>
      <w:r w:rsidR="00674418">
        <w:rPr>
          <w:rFonts w:ascii="Times New Roman" w:hAnsi="Times New Roman"/>
          <w:b/>
          <w:color w:val="000000"/>
          <w:szCs w:val="28"/>
        </w:rPr>
        <w:t xml:space="preserve">Раздел </w:t>
      </w:r>
      <w:r w:rsidR="00581410" w:rsidRPr="006A38B5">
        <w:rPr>
          <w:rFonts w:ascii="Times New Roman" w:hAnsi="Times New Roman"/>
          <w:b/>
          <w:color w:val="000000"/>
          <w:szCs w:val="28"/>
        </w:rPr>
        <w:t>2</w:t>
      </w:r>
      <w:r w:rsidR="00674418">
        <w:rPr>
          <w:rFonts w:ascii="Times New Roman" w:hAnsi="Times New Roman"/>
          <w:b/>
          <w:color w:val="000000"/>
          <w:szCs w:val="28"/>
        </w:rPr>
        <w:t xml:space="preserve">. </w:t>
      </w:r>
      <w:r w:rsidR="009D2CE1" w:rsidRPr="006A38B5">
        <w:rPr>
          <w:rFonts w:ascii="Times New Roman" w:hAnsi="Times New Roman"/>
          <w:b/>
          <w:color w:val="000000"/>
          <w:szCs w:val="28"/>
        </w:rPr>
        <w:t>Общ</w:t>
      </w:r>
      <w:r w:rsidR="00674418">
        <w:rPr>
          <w:rFonts w:ascii="Times New Roman" w:hAnsi="Times New Roman"/>
          <w:b/>
          <w:color w:val="000000"/>
          <w:szCs w:val="28"/>
        </w:rPr>
        <w:t xml:space="preserve">ие </w:t>
      </w:r>
      <w:r w:rsidR="00581410" w:rsidRPr="006A38B5">
        <w:rPr>
          <w:rFonts w:ascii="Times New Roman" w:hAnsi="Times New Roman"/>
          <w:b/>
          <w:color w:val="000000"/>
          <w:szCs w:val="28"/>
        </w:rPr>
        <w:t>положения</w:t>
      </w:r>
      <w:r w:rsidR="009D2CE1" w:rsidRPr="006A38B5">
        <w:rPr>
          <w:rFonts w:ascii="Times New Roman" w:hAnsi="Times New Roman"/>
          <w:b/>
          <w:color w:val="000000"/>
          <w:szCs w:val="28"/>
        </w:rPr>
        <w:t xml:space="preserve"> </w:t>
      </w:r>
    </w:p>
    <w:p w:rsidR="00FD4ACA" w:rsidRDefault="00FD4ACA" w:rsidP="0074417F">
      <w:pPr>
        <w:rPr>
          <w:rFonts w:ascii="Times New Roman" w:hAnsi="Times New Roman"/>
          <w:b/>
          <w:color w:val="000000"/>
          <w:szCs w:val="28"/>
        </w:rPr>
      </w:pPr>
    </w:p>
    <w:p w:rsidR="004D49FC" w:rsidRPr="006A38B5" w:rsidRDefault="005B0DDA" w:rsidP="00FD4ACA">
      <w:pPr>
        <w:autoSpaceDE w:val="0"/>
        <w:autoSpaceDN w:val="0"/>
        <w:adjustRightInd w:val="0"/>
        <w:ind w:firstLine="709"/>
        <w:rPr>
          <w:rFonts w:ascii="Times New Roman" w:eastAsia="Calibri" w:hAnsi="Times New Roman"/>
          <w:color w:val="000000"/>
          <w:szCs w:val="28"/>
        </w:rPr>
      </w:pPr>
      <w:proofErr w:type="gramStart"/>
      <w:r>
        <w:rPr>
          <w:rFonts w:ascii="Times New Roman" w:hAnsi="Times New Roman"/>
          <w:color w:val="000000"/>
          <w:szCs w:val="28"/>
        </w:rPr>
        <w:t>П</w:t>
      </w:r>
      <w:r w:rsidR="00674418">
        <w:rPr>
          <w:rFonts w:ascii="Times New Roman" w:hAnsi="Times New Roman"/>
          <w:color w:val="000000"/>
          <w:szCs w:val="28"/>
        </w:rPr>
        <w:t>рограмма</w:t>
      </w:r>
      <w:r>
        <w:rPr>
          <w:rFonts w:ascii="Times New Roman" w:hAnsi="Times New Roman"/>
          <w:color w:val="000000"/>
          <w:szCs w:val="28"/>
        </w:rPr>
        <w:t xml:space="preserve"> разработана в рамках реализации государственной программы Новосибирской области</w:t>
      </w:r>
      <w:r w:rsidR="00674418">
        <w:rPr>
          <w:rFonts w:ascii="Times New Roman" w:hAnsi="Times New Roman"/>
          <w:color w:val="000000"/>
          <w:szCs w:val="28"/>
        </w:rPr>
        <w:t xml:space="preserve"> </w:t>
      </w:r>
      <w:r w:rsidR="00EC08BE" w:rsidRPr="006A38B5">
        <w:rPr>
          <w:rFonts w:ascii="Times New Roman" w:hAnsi="Times New Roman"/>
          <w:color w:val="000000"/>
          <w:szCs w:val="28"/>
        </w:rPr>
        <w:t>«Р</w:t>
      </w:r>
      <w:r w:rsidR="009D2CE1" w:rsidRPr="006A38B5">
        <w:rPr>
          <w:rFonts w:ascii="Times New Roman" w:hAnsi="Times New Roman"/>
          <w:color w:val="000000"/>
          <w:szCs w:val="28"/>
        </w:rPr>
        <w:t>азвити</w:t>
      </w:r>
      <w:r w:rsidR="00EC08BE" w:rsidRPr="006A38B5">
        <w:rPr>
          <w:rFonts w:ascii="Times New Roman" w:hAnsi="Times New Roman"/>
          <w:color w:val="000000"/>
          <w:szCs w:val="28"/>
        </w:rPr>
        <w:t>е</w:t>
      </w:r>
      <w:r w:rsidR="00744AD3">
        <w:rPr>
          <w:rFonts w:ascii="Times New Roman" w:hAnsi="Times New Roman"/>
          <w:color w:val="000000"/>
          <w:szCs w:val="28"/>
        </w:rPr>
        <w:t xml:space="preserve"> сельского хозяйства и регулирование рынков сельскохозяйственной продукции, </w:t>
      </w:r>
      <w:r w:rsidR="00674418">
        <w:rPr>
          <w:rFonts w:ascii="Times New Roman" w:hAnsi="Times New Roman"/>
          <w:color w:val="000000"/>
          <w:szCs w:val="28"/>
        </w:rPr>
        <w:t xml:space="preserve">сырья и </w:t>
      </w:r>
      <w:r w:rsidR="009D2CE1" w:rsidRPr="006A38B5">
        <w:rPr>
          <w:rFonts w:ascii="Times New Roman" w:hAnsi="Times New Roman"/>
          <w:color w:val="000000"/>
          <w:szCs w:val="28"/>
        </w:rPr>
        <w:t>продовольствия</w:t>
      </w:r>
      <w:r>
        <w:rPr>
          <w:rFonts w:ascii="Times New Roman" w:hAnsi="Times New Roman"/>
          <w:color w:val="000000"/>
          <w:szCs w:val="28"/>
        </w:rPr>
        <w:t xml:space="preserve"> в </w:t>
      </w:r>
      <w:r w:rsidR="00674418">
        <w:rPr>
          <w:rFonts w:ascii="Times New Roman" w:hAnsi="Times New Roman"/>
          <w:color w:val="000000"/>
          <w:szCs w:val="28"/>
        </w:rPr>
        <w:t xml:space="preserve">Новосибирской </w:t>
      </w:r>
      <w:r w:rsidR="00EC08BE" w:rsidRPr="006A38B5">
        <w:rPr>
          <w:rFonts w:ascii="Times New Roman" w:hAnsi="Times New Roman"/>
          <w:color w:val="000000"/>
          <w:szCs w:val="28"/>
        </w:rPr>
        <w:t>области»</w:t>
      </w:r>
      <w:r w:rsidR="00674418">
        <w:rPr>
          <w:rFonts w:ascii="Times New Roman" w:hAnsi="Times New Roman"/>
          <w:color w:val="000000"/>
          <w:szCs w:val="28"/>
        </w:rPr>
        <w:t xml:space="preserve"> </w:t>
      </w:r>
      <w:r w:rsidR="00674418">
        <w:rPr>
          <w:rFonts w:ascii="Times New Roman" w:eastAsia="Calibri" w:hAnsi="Times New Roman"/>
          <w:color w:val="000000"/>
          <w:szCs w:val="28"/>
        </w:rPr>
        <w:t xml:space="preserve">утвержденной постановлением Правительства Новосибирской </w:t>
      </w:r>
      <w:r w:rsidR="005A0DCC">
        <w:rPr>
          <w:rFonts w:ascii="Times New Roman" w:eastAsia="Calibri" w:hAnsi="Times New Roman"/>
          <w:color w:val="000000"/>
          <w:szCs w:val="28"/>
        </w:rPr>
        <w:t>обла</w:t>
      </w:r>
      <w:r w:rsidR="00674418">
        <w:rPr>
          <w:rFonts w:ascii="Times New Roman" w:eastAsia="Calibri" w:hAnsi="Times New Roman"/>
          <w:color w:val="000000"/>
          <w:szCs w:val="28"/>
        </w:rPr>
        <w:t xml:space="preserve">сти от </w:t>
      </w:r>
      <w:r w:rsidR="005A0DCC">
        <w:rPr>
          <w:rFonts w:ascii="Times New Roman" w:eastAsia="Calibri" w:hAnsi="Times New Roman"/>
          <w:color w:val="000000"/>
          <w:szCs w:val="28"/>
        </w:rPr>
        <w:t>02.02.2015</w:t>
      </w:r>
      <w:r w:rsidR="00674418">
        <w:rPr>
          <w:rFonts w:ascii="Times New Roman" w:eastAsia="Calibri" w:hAnsi="Times New Roman"/>
          <w:color w:val="000000"/>
          <w:szCs w:val="28"/>
        </w:rPr>
        <w:t xml:space="preserve"> №</w:t>
      </w:r>
      <w:r w:rsidR="005A0DCC">
        <w:rPr>
          <w:rFonts w:ascii="Times New Roman" w:eastAsia="Calibri" w:hAnsi="Times New Roman"/>
          <w:color w:val="000000"/>
          <w:szCs w:val="28"/>
        </w:rPr>
        <w:t>37-п</w:t>
      </w:r>
      <w:r w:rsidR="008F00BC">
        <w:rPr>
          <w:rFonts w:ascii="Times New Roman" w:eastAsia="Calibri" w:hAnsi="Times New Roman"/>
          <w:color w:val="000000"/>
          <w:szCs w:val="28"/>
        </w:rPr>
        <w:t>, п</w:t>
      </w:r>
      <w:r w:rsidR="00804CD0">
        <w:rPr>
          <w:rFonts w:ascii="Times New Roman" w:eastAsia="Calibri" w:hAnsi="Times New Roman"/>
          <w:color w:val="000000"/>
          <w:szCs w:val="28"/>
        </w:rPr>
        <w:t xml:space="preserve">остановлениями </w:t>
      </w:r>
      <w:r w:rsidR="008F00BC">
        <w:rPr>
          <w:rFonts w:ascii="Times New Roman" w:eastAsia="Calibri" w:hAnsi="Times New Roman"/>
          <w:color w:val="000000"/>
          <w:szCs w:val="28"/>
        </w:rPr>
        <w:t xml:space="preserve"> а</w:t>
      </w:r>
      <w:r w:rsidR="00001E34" w:rsidRPr="002151A7">
        <w:rPr>
          <w:rFonts w:ascii="Times New Roman" w:eastAsia="Calibri" w:hAnsi="Times New Roman"/>
          <w:color w:val="000000"/>
          <w:szCs w:val="28"/>
        </w:rPr>
        <w:t>дминистрации Убинского района Новосибирск</w:t>
      </w:r>
      <w:r w:rsidR="008F00BC">
        <w:rPr>
          <w:rFonts w:ascii="Times New Roman" w:eastAsia="Calibri" w:hAnsi="Times New Roman"/>
          <w:color w:val="000000"/>
          <w:szCs w:val="28"/>
        </w:rPr>
        <w:t>ой области от 15.11.2016 г № 239</w:t>
      </w:r>
      <w:r w:rsidR="00001E34" w:rsidRPr="002151A7">
        <w:rPr>
          <w:rFonts w:ascii="Times New Roman" w:eastAsia="Calibri" w:hAnsi="Times New Roman"/>
          <w:color w:val="000000"/>
          <w:szCs w:val="28"/>
        </w:rPr>
        <w:t>-па «Об утверждении Порядка раз</w:t>
      </w:r>
      <w:r w:rsidR="008F00BC">
        <w:rPr>
          <w:rFonts w:ascii="Times New Roman" w:eastAsia="Calibri" w:hAnsi="Times New Roman"/>
          <w:color w:val="000000"/>
          <w:szCs w:val="28"/>
        </w:rPr>
        <w:t>работки и корректировки стратегии</w:t>
      </w:r>
      <w:r w:rsidR="00AC346D" w:rsidRPr="002151A7">
        <w:rPr>
          <w:rFonts w:ascii="Times New Roman" w:eastAsia="Calibri" w:hAnsi="Times New Roman"/>
          <w:color w:val="000000"/>
          <w:szCs w:val="28"/>
        </w:rPr>
        <w:t xml:space="preserve"> социально-экономического развития Убинского района Новосибирской области</w:t>
      </w:r>
      <w:r w:rsidR="008F00BC">
        <w:rPr>
          <w:rFonts w:ascii="Times New Roman" w:eastAsia="Calibri" w:hAnsi="Times New Roman"/>
          <w:color w:val="000000"/>
          <w:szCs w:val="28"/>
        </w:rPr>
        <w:t>», от 15.11.2016 г №240</w:t>
      </w:r>
      <w:r w:rsidR="00AC346D" w:rsidRPr="002151A7">
        <w:rPr>
          <w:rFonts w:ascii="Times New Roman" w:eastAsia="Calibri" w:hAnsi="Times New Roman"/>
          <w:color w:val="000000"/>
          <w:szCs w:val="28"/>
        </w:rPr>
        <w:t>-па «Об утверждении</w:t>
      </w:r>
      <w:proofErr w:type="gramEnd"/>
      <w:r w:rsidR="00AC346D" w:rsidRPr="002151A7">
        <w:rPr>
          <w:rFonts w:ascii="Times New Roman" w:eastAsia="Calibri" w:hAnsi="Times New Roman"/>
          <w:color w:val="000000"/>
          <w:szCs w:val="28"/>
        </w:rPr>
        <w:t xml:space="preserve"> Порядка разр</w:t>
      </w:r>
      <w:r w:rsidR="008F00BC">
        <w:rPr>
          <w:rFonts w:ascii="Times New Roman" w:eastAsia="Calibri" w:hAnsi="Times New Roman"/>
          <w:color w:val="000000"/>
          <w:szCs w:val="28"/>
        </w:rPr>
        <w:t>аботки и корректировки прогноза</w:t>
      </w:r>
      <w:r w:rsidR="00AC346D" w:rsidRPr="002151A7">
        <w:rPr>
          <w:rFonts w:ascii="Times New Roman" w:eastAsia="Calibri" w:hAnsi="Times New Roman"/>
          <w:color w:val="000000"/>
          <w:szCs w:val="28"/>
        </w:rPr>
        <w:t xml:space="preserve"> социально-экономического развития Убинского района Новосибирской области</w:t>
      </w:r>
      <w:r w:rsidR="008F00BC">
        <w:rPr>
          <w:rFonts w:ascii="Times New Roman" w:eastAsia="Calibri" w:hAnsi="Times New Roman"/>
          <w:color w:val="000000"/>
          <w:szCs w:val="28"/>
        </w:rPr>
        <w:t xml:space="preserve"> на среднесрочный период</w:t>
      </w:r>
      <w:r w:rsidR="00AC346D" w:rsidRPr="002151A7">
        <w:rPr>
          <w:rFonts w:ascii="Times New Roman" w:eastAsia="Calibri" w:hAnsi="Times New Roman"/>
          <w:color w:val="000000"/>
          <w:szCs w:val="28"/>
        </w:rPr>
        <w:t>».</w:t>
      </w:r>
      <w:r w:rsidR="00AC346D">
        <w:rPr>
          <w:rFonts w:ascii="Times New Roman" w:eastAsia="Calibri" w:hAnsi="Times New Roman"/>
          <w:color w:val="000000"/>
          <w:szCs w:val="28"/>
        </w:rPr>
        <w:t xml:space="preserve"> </w:t>
      </w:r>
    </w:p>
    <w:p w:rsidR="009D2CE1" w:rsidRPr="006A38B5" w:rsidRDefault="00674418" w:rsidP="00FD4ACA">
      <w:pPr>
        <w:ind w:firstLine="709"/>
        <w:rPr>
          <w:rFonts w:ascii="Times New Roman" w:hAnsi="Times New Roman"/>
          <w:color w:val="000000"/>
          <w:szCs w:val="28"/>
        </w:rPr>
      </w:pPr>
      <w:r>
        <w:rPr>
          <w:rFonts w:ascii="Times New Roman" w:hAnsi="Times New Roman"/>
          <w:color w:val="000000"/>
          <w:szCs w:val="28"/>
        </w:rPr>
        <w:t xml:space="preserve">Агропромышленный комплекс (далее – АПК) и его базовая отрасль – сельское хозяйство </w:t>
      </w:r>
      <w:r w:rsidR="00D12094">
        <w:rPr>
          <w:rFonts w:ascii="Times New Roman" w:hAnsi="Times New Roman"/>
          <w:color w:val="000000"/>
          <w:szCs w:val="28"/>
        </w:rPr>
        <w:t xml:space="preserve">являются ведущими </w:t>
      </w:r>
      <w:proofErr w:type="spellStart"/>
      <w:r w:rsidR="00D12094">
        <w:rPr>
          <w:rFonts w:ascii="Times New Roman" w:hAnsi="Times New Roman"/>
          <w:color w:val="000000"/>
          <w:szCs w:val="28"/>
        </w:rPr>
        <w:t>системообразующими</w:t>
      </w:r>
      <w:proofErr w:type="spellEnd"/>
      <w:r w:rsidR="00D12094">
        <w:rPr>
          <w:rFonts w:ascii="Times New Roman" w:hAnsi="Times New Roman"/>
          <w:color w:val="000000"/>
          <w:szCs w:val="28"/>
        </w:rPr>
        <w:t xml:space="preserve"> сферами экономики </w:t>
      </w:r>
      <w:r w:rsidR="008832B0" w:rsidRPr="006A38B5">
        <w:rPr>
          <w:rFonts w:ascii="Times New Roman" w:hAnsi="Times New Roman"/>
          <w:color w:val="000000"/>
          <w:szCs w:val="28"/>
        </w:rPr>
        <w:t>райо</w:t>
      </w:r>
      <w:r w:rsidR="001B4BE6" w:rsidRPr="006A38B5">
        <w:rPr>
          <w:rFonts w:ascii="Times New Roman" w:hAnsi="Times New Roman"/>
          <w:color w:val="000000"/>
          <w:szCs w:val="28"/>
        </w:rPr>
        <w:t>на</w:t>
      </w:r>
      <w:r w:rsidR="00D12094">
        <w:rPr>
          <w:rFonts w:ascii="Times New Roman" w:hAnsi="Times New Roman"/>
          <w:color w:val="000000"/>
          <w:szCs w:val="28"/>
        </w:rPr>
        <w:t xml:space="preserve">, формирующими агропродовольственный рынок, продовольственную и экономическую безопасность, </w:t>
      </w:r>
      <w:r w:rsidR="009D2CE1" w:rsidRPr="006A38B5">
        <w:rPr>
          <w:rFonts w:ascii="Times New Roman" w:hAnsi="Times New Roman"/>
          <w:color w:val="000000"/>
          <w:szCs w:val="28"/>
        </w:rPr>
        <w:t>тр</w:t>
      </w:r>
      <w:r w:rsidR="00D12094">
        <w:rPr>
          <w:rFonts w:ascii="Times New Roman" w:hAnsi="Times New Roman"/>
          <w:color w:val="000000"/>
          <w:szCs w:val="28"/>
        </w:rPr>
        <w:t xml:space="preserve">удовой и поселенческий потенциал сельских </w:t>
      </w:r>
      <w:r w:rsidR="009D2CE1" w:rsidRPr="006A38B5">
        <w:rPr>
          <w:rFonts w:ascii="Times New Roman" w:hAnsi="Times New Roman"/>
          <w:color w:val="000000"/>
          <w:szCs w:val="28"/>
        </w:rPr>
        <w:t>территорий.</w:t>
      </w:r>
    </w:p>
    <w:p w:rsidR="008B46A1" w:rsidRPr="00751683" w:rsidRDefault="00D12094" w:rsidP="00751683">
      <w:pPr>
        <w:pStyle w:val="ConsPlusTitle"/>
        <w:ind w:firstLine="709"/>
        <w:jc w:val="both"/>
        <w:rPr>
          <w:rFonts w:ascii="Times New Roman" w:hAnsi="Times New Roman"/>
          <w:b w:val="0"/>
          <w:color w:val="000000"/>
          <w:sz w:val="28"/>
          <w:szCs w:val="28"/>
        </w:rPr>
      </w:pPr>
      <w:r>
        <w:rPr>
          <w:rFonts w:ascii="Times New Roman" w:hAnsi="Times New Roman"/>
          <w:b w:val="0"/>
          <w:color w:val="000000"/>
          <w:sz w:val="28"/>
          <w:szCs w:val="28"/>
        </w:rPr>
        <w:t xml:space="preserve">  Программа определяет цели, задачи и направления развития сельского </w:t>
      </w:r>
      <w:r>
        <w:rPr>
          <w:rFonts w:ascii="Times New Roman" w:hAnsi="Times New Roman"/>
          <w:b w:val="0"/>
          <w:color w:val="000000"/>
          <w:sz w:val="28"/>
          <w:szCs w:val="28"/>
        </w:rPr>
        <w:lastRenderedPageBreak/>
        <w:t xml:space="preserve">хозяйства, финансовое обеспечение и механизмы реализации предусмотренных мероприятий, показатели их результативности. </w:t>
      </w:r>
      <w:proofErr w:type="gramStart"/>
      <w:r>
        <w:rPr>
          <w:rFonts w:ascii="Times New Roman" w:hAnsi="Times New Roman"/>
          <w:b w:val="0"/>
          <w:color w:val="000000"/>
          <w:sz w:val="28"/>
          <w:szCs w:val="28"/>
        </w:rPr>
        <w:t xml:space="preserve">Программа </w:t>
      </w:r>
      <w:r w:rsidR="008B46A1" w:rsidRPr="006A38B5">
        <w:rPr>
          <w:rFonts w:ascii="Times New Roman" w:hAnsi="Times New Roman"/>
          <w:b w:val="0"/>
          <w:color w:val="000000"/>
          <w:sz w:val="28"/>
          <w:szCs w:val="28"/>
        </w:rPr>
        <w:t>базир</w:t>
      </w:r>
      <w:r>
        <w:rPr>
          <w:rFonts w:ascii="Times New Roman" w:hAnsi="Times New Roman"/>
          <w:b w:val="0"/>
          <w:color w:val="000000"/>
          <w:sz w:val="28"/>
          <w:szCs w:val="28"/>
        </w:rPr>
        <w:t>уется на положениях Федерального закона от 29.12.2006 № 264-ФЗ «О</w:t>
      </w:r>
      <w:r w:rsidR="00751683">
        <w:rPr>
          <w:rFonts w:ascii="Times New Roman" w:hAnsi="Times New Roman"/>
          <w:b w:val="0"/>
          <w:color w:val="000000"/>
          <w:sz w:val="28"/>
          <w:szCs w:val="28"/>
        </w:rPr>
        <w:t xml:space="preserve"> </w:t>
      </w:r>
      <w:r w:rsidR="005B0DDA">
        <w:rPr>
          <w:rFonts w:ascii="Times New Roman" w:hAnsi="Times New Roman"/>
          <w:b w:val="0"/>
          <w:color w:val="000000"/>
          <w:sz w:val="28"/>
          <w:szCs w:val="28"/>
        </w:rPr>
        <w:t>развитии сельского хозяйства», З</w:t>
      </w:r>
      <w:r w:rsidR="00751683" w:rsidRPr="00751683">
        <w:rPr>
          <w:rFonts w:ascii="Times New Roman" w:hAnsi="Times New Roman"/>
          <w:b w:val="0"/>
          <w:color w:val="000000"/>
          <w:sz w:val="28"/>
          <w:szCs w:val="28"/>
        </w:rPr>
        <w:t>акона Новосибирской области от 01.07.2019 N 396-ОЗ "О государственной аграрной политике в Новосибирской области"</w:t>
      </w:r>
      <w:r w:rsidR="00751683">
        <w:rPr>
          <w:rFonts w:ascii="Times New Roman" w:hAnsi="Times New Roman"/>
          <w:b w:val="0"/>
          <w:color w:val="000000"/>
          <w:sz w:val="28"/>
          <w:szCs w:val="28"/>
        </w:rPr>
        <w:t>, п</w:t>
      </w:r>
      <w:r w:rsidR="00751683" w:rsidRPr="00751683">
        <w:rPr>
          <w:rFonts w:ascii="Times New Roman" w:hAnsi="Times New Roman"/>
          <w:b w:val="0"/>
          <w:color w:val="000000"/>
          <w:sz w:val="28"/>
          <w:szCs w:val="28"/>
        </w:rPr>
        <w:t>остановлении Правительства Росс</w:t>
      </w:r>
      <w:r w:rsidR="005B0DDA">
        <w:rPr>
          <w:rFonts w:ascii="Times New Roman" w:hAnsi="Times New Roman"/>
          <w:b w:val="0"/>
          <w:color w:val="000000"/>
          <w:sz w:val="28"/>
          <w:szCs w:val="28"/>
        </w:rPr>
        <w:t>ийской Федерации от 14.07.2012 №</w:t>
      </w:r>
      <w:r w:rsidR="00751683" w:rsidRPr="00751683">
        <w:rPr>
          <w:rFonts w:ascii="Times New Roman" w:hAnsi="Times New Roman"/>
          <w:b w:val="0"/>
          <w:color w:val="000000"/>
          <w:sz w:val="28"/>
          <w:szCs w:val="28"/>
        </w:rPr>
        <w:t xml:space="preserve"> 717 «О Государственной программе развития сельского хозяйства и регулирования рынков сельскохозяйственной продукции, сырья и продовольствия»</w:t>
      </w:r>
      <w:r w:rsidR="00751683">
        <w:rPr>
          <w:rFonts w:ascii="Times New Roman" w:hAnsi="Times New Roman"/>
          <w:b w:val="0"/>
          <w:color w:val="000000"/>
          <w:sz w:val="28"/>
          <w:szCs w:val="28"/>
        </w:rPr>
        <w:t>, п</w:t>
      </w:r>
      <w:r w:rsidR="00751683" w:rsidRPr="00751683">
        <w:rPr>
          <w:rFonts w:ascii="Times New Roman" w:hAnsi="Times New Roman"/>
          <w:b w:val="0"/>
          <w:color w:val="000000"/>
          <w:sz w:val="28"/>
          <w:szCs w:val="28"/>
        </w:rPr>
        <w:t>остановлении Правительства Новосибирской  облас</w:t>
      </w:r>
      <w:r w:rsidR="005B0DDA">
        <w:rPr>
          <w:rFonts w:ascii="Times New Roman" w:hAnsi="Times New Roman"/>
          <w:b w:val="0"/>
          <w:color w:val="000000"/>
          <w:sz w:val="28"/>
          <w:szCs w:val="28"/>
        </w:rPr>
        <w:t>ти  от 02.02.2015 № 37-п</w:t>
      </w:r>
      <w:r w:rsidR="00751683">
        <w:rPr>
          <w:rFonts w:ascii="Times New Roman" w:hAnsi="Times New Roman"/>
          <w:b w:val="0"/>
          <w:color w:val="000000"/>
          <w:sz w:val="28"/>
          <w:szCs w:val="28"/>
        </w:rPr>
        <w:t xml:space="preserve"> </w:t>
      </w:r>
      <w:r w:rsidR="00751683" w:rsidRPr="00751683">
        <w:rPr>
          <w:rFonts w:ascii="Times New Roman" w:hAnsi="Times New Roman"/>
          <w:b w:val="0"/>
          <w:color w:val="000000"/>
          <w:sz w:val="28"/>
          <w:szCs w:val="28"/>
        </w:rPr>
        <w:t>«О Государственной п</w:t>
      </w:r>
      <w:r w:rsidR="00751683">
        <w:rPr>
          <w:rFonts w:ascii="Times New Roman" w:hAnsi="Times New Roman"/>
          <w:b w:val="0"/>
          <w:color w:val="000000"/>
          <w:sz w:val="28"/>
          <w:szCs w:val="28"/>
        </w:rPr>
        <w:t>рограмме Новосибирской области</w:t>
      </w:r>
      <w:proofErr w:type="gramEnd"/>
      <w:r w:rsidR="00751683">
        <w:rPr>
          <w:rFonts w:ascii="Times New Roman" w:hAnsi="Times New Roman"/>
          <w:b w:val="0"/>
          <w:color w:val="000000"/>
          <w:sz w:val="28"/>
          <w:szCs w:val="28"/>
        </w:rPr>
        <w:t xml:space="preserve"> </w:t>
      </w:r>
      <w:r w:rsidR="00751683" w:rsidRPr="00751683">
        <w:rPr>
          <w:rFonts w:ascii="Times New Roman" w:hAnsi="Times New Roman"/>
          <w:b w:val="0"/>
          <w:color w:val="000000"/>
          <w:sz w:val="28"/>
          <w:szCs w:val="28"/>
        </w:rPr>
        <w:t>«Развитие сельского хозяйства и регулирования рынков сельскохозяйственной продукции, сырья и продовольствия в Новосибирской области»</w:t>
      </w:r>
      <w:r w:rsidR="00751683">
        <w:rPr>
          <w:rFonts w:ascii="Times New Roman" w:hAnsi="Times New Roman"/>
          <w:b w:val="0"/>
          <w:color w:val="000000"/>
          <w:sz w:val="28"/>
          <w:szCs w:val="28"/>
        </w:rPr>
        <w:t xml:space="preserve">, </w:t>
      </w:r>
      <w:r w:rsidR="00751683">
        <w:rPr>
          <w:rFonts w:ascii="Times New Roman" w:hAnsi="Times New Roman" w:cs="Times New Roman"/>
          <w:b w:val="0"/>
          <w:sz w:val="28"/>
          <w:szCs w:val="28"/>
        </w:rPr>
        <w:t>к</w:t>
      </w:r>
      <w:r w:rsidR="009F0636">
        <w:rPr>
          <w:rFonts w:ascii="Times New Roman" w:hAnsi="Times New Roman" w:cs="Times New Roman"/>
          <w:b w:val="0"/>
          <w:sz w:val="28"/>
          <w:szCs w:val="28"/>
        </w:rPr>
        <w:t xml:space="preserve">онцепции повышения эффективности сельской экономики и создания условий для сохранения сельского образа жизни на территории Новосибирской области, </w:t>
      </w:r>
      <w:r w:rsidR="005A0DCC">
        <w:rPr>
          <w:rFonts w:ascii="Times New Roman" w:hAnsi="Times New Roman"/>
          <w:b w:val="0"/>
          <w:color w:val="000000"/>
          <w:sz w:val="28"/>
          <w:szCs w:val="28"/>
        </w:rPr>
        <w:t>государственной</w:t>
      </w:r>
      <w:r w:rsidR="009F0636">
        <w:rPr>
          <w:rFonts w:ascii="Times New Roman" w:hAnsi="Times New Roman"/>
          <w:b w:val="0"/>
          <w:color w:val="000000"/>
          <w:sz w:val="28"/>
          <w:szCs w:val="28"/>
        </w:rPr>
        <w:t xml:space="preserve"> программы развития сельского </w:t>
      </w:r>
      <w:r w:rsidR="008B46A1" w:rsidRPr="006A38B5">
        <w:rPr>
          <w:rFonts w:ascii="Times New Roman" w:hAnsi="Times New Roman"/>
          <w:b w:val="0"/>
          <w:color w:val="000000"/>
          <w:sz w:val="28"/>
          <w:szCs w:val="28"/>
        </w:rPr>
        <w:t>хозяйств</w:t>
      </w:r>
      <w:r w:rsidR="009F0636">
        <w:rPr>
          <w:rFonts w:ascii="Times New Roman" w:hAnsi="Times New Roman"/>
          <w:b w:val="0"/>
          <w:color w:val="000000"/>
          <w:sz w:val="28"/>
          <w:szCs w:val="28"/>
        </w:rPr>
        <w:t xml:space="preserve">а и регулирования рынков сельскохозяйственной продукции, сырья и продовольствия в Новосибирской </w:t>
      </w:r>
      <w:r w:rsidR="00D16BA7" w:rsidRPr="006A38B5">
        <w:rPr>
          <w:rFonts w:ascii="Times New Roman" w:hAnsi="Times New Roman"/>
          <w:b w:val="0"/>
          <w:color w:val="000000"/>
          <w:sz w:val="28"/>
          <w:szCs w:val="28"/>
        </w:rPr>
        <w:t>области</w:t>
      </w:r>
      <w:r w:rsidR="008B46A1" w:rsidRPr="006A38B5">
        <w:rPr>
          <w:rFonts w:ascii="Times New Roman" w:hAnsi="Times New Roman"/>
          <w:b w:val="0"/>
          <w:color w:val="000000"/>
          <w:sz w:val="28"/>
          <w:szCs w:val="28"/>
        </w:rPr>
        <w:t xml:space="preserve">. </w:t>
      </w:r>
    </w:p>
    <w:p w:rsidR="009D2CE1" w:rsidRDefault="00962350" w:rsidP="00A26ECB">
      <w:pPr>
        <w:pStyle w:val="ConsPlusTitle"/>
        <w:widowControl/>
        <w:tabs>
          <w:tab w:val="left" w:pos="3000"/>
        </w:tabs>
        <w:jc w:val="both"/>
        <w:outlineLvl w:val="0"/>
        <w:rPr>
          <w:rFonts w:ascii="Times New Roman" w:hAnsi="Times New Roman"/>
          <w:b w:val="0"/>
          <w:color w:val="000000"/>
          <w:sz w:val="28"/>
          <w:szCs w:val="28"/>
        </w:rPr>
      </w:pPr>
      <w:r w:rsidRPr="006A38B5">
        <w:rPr>
          <w:rFonts w:ascii="Times New Roman" w:hAnsi="Times New Roman"/>
          <w:b w:val="0"/>
          <w:color w:val="000000"/>
          <w:sz w:val="28"/>
          <w:szCs w:val="28"/>
        </w:rPr>
        <w:t xml:space="preserve"> </w:t>
      </w:r>
      <w:r w:rsidR="00A26ECB">
        <w:rPr>
          <w:rFonts w:ascii="Times New Roman" w:hAnsi="Times New Roman"/>
          <w:b w:val="0"/>
          <w:color w:val="000000"/>
          <w:sz w:val="28"/>
          <w:szCs w:val="28"/>
        </w:rPr>
        <w:tab/>
      </w:r>
    </w:p>
    <w:p w:rsidR="009D2CE1" w:rsidRPr="006A38B5" w:rsidRDefault="00F96C12" w:rsidP="00461888">
      <w:pPr>
        <w:autoSpaceDE w:val="0"/>
        <w:autoSpaceDN w:val="0"/>
        <w:adjustRightInd w:val="0"/>
        <w:jc w:val="center"/>
        <w:rPr>
          <w:rFonts w:ascii="Times New Roman" w:hAnsi="Times New Roman"/>
          <w:b/>
          <w:color w:val="000000"/>
          <w:szCs w:val="28"/>
        </w:rPr>
      </w:pPr>
      <w:r w:rsidRPr="006A38B5">
        <w:rPr>
          <w:rFonts w:ascii="Times New Roman" w:hAnsi="Times New Roman"/>
          <w:b/>
          <w:color w:val="000000"/>
          <w:szCs w:val="28"/>
        </w:rPr>
        <w:t xml:space="preserve">Раздел </w:t>
      </w:r>
      <w:r w:rsidR="008A0721">
        <w:rPr>
          <w:rFonts w:ascii="Times New Roman" w:hAnsi="Times New Roman"/>
          <w:b/>
          <w:color w:val="000000"/>
          <w:szCs w:val="28"/>
        </w:rPr>
        <w:t xml:space="preserve">3. </w:t>
      </w:r>
      <w:r w:rsidR="00581410" w:rsidRPr="006A38B5">
        <w:rPr>
          <w:rFonts w:ascii="Times New Roman" w:hAnsi="Times New Roman"/>
          <w:b/>
          <w:color w:val="000000"/>
          <w:szCs w:val="28"/>
        </w:rPr>
        <w:t>Х</w:t>
      </w:r>
      <w:r w:rsidR="008A0721">
        <w:rPr>
          <w:rFonts w:ascii="Times New Roman" w:hAnsi="Times New Roman"/>
          <w:b/>
          <w:color w:val="000000"/>
          <w:szCs w:val="28"/>
        </w:rPr>
        <w:t xml:space="preserve">арактеристика сферы действия </w:t>
      </w:r>
      <w:r w:rsidR="00581410" w:rsidRPr="006A38B5">
        <w:rPr>
          <w:rFonts w:ascii="Times New Roman" w:hAnsi="Times New Roman"/>
          <w:b/>
          <w:color w:val="000000"/>
          <w:szCs w:val="28"/>
        </w:rPr>
        <w:t>программы</w:t>
      </w:r>
    </w:p>
    <w:p w:rsidR="002F31AE" w:rsidRPr="006A38B5" w:rsidRDefault="002F31AE" w:rsidP="00461888">
      <w:pPr>
        <w:autoSpaceDE w:val="0"/>
        <w:autoSpaceDN w:val="0"/>
        <w:adjustRightInd w:val="0"/>
        <w:jc w:val="center"/>
        <w:rPr>
          <w:rFonts w:ascii="Times New Roman" w:hAnsi="Times New Roman"/>
          <w:b/>
          <w:color w:val="000000"/>
          <w:szCs w:val="28"/>
        </w:rPr>
      </w:pPr>
    </w:p>
    <w:p w:rsidR="0014353C" w:rsidRPr="0081174A" w:rsidRDefault="0081174A" w:rsidP="008A0721">
      <w:pPr>
        <w:pStyle w:val="34"/>
        <w:spacing w:after="0"/>
        <w:ind w:left="0" w:firstLine="709"/>
        <w:rPr>
          <w:rFonts w:ascii="Times New Roman" w:hAnsi="Times New Roman"/>
          <w:color w:val="000000" w:themeColor="text1"/>
          <w:sz w:val="28"/>
          <w:szCs w:val="28"/>
        </w:rPr>
      </w:pPr>
      <w:proofErr w:type="gramStart"/>
      <w:r>
        <w:rPr>
          <w:rFonts w:ascii="Times New Roman" w:hAnsi="Times New Roman"/>
          <w:color w:val="000000" w:themeColor="text1"/>
          <w:sz w:val="28"/>
          <w:szCs w:val="28"/>
        </w:rPr>
        <w:t xml:space="preserve">Объем валовой </w:t>
      </w:r>
      <w:r w:rsidR="00242AC5" w:rsidRPr="0081174A">
        <w:rPr>
          <w:rFonts w:ascii="Times New Roman" w:hAnsi="Times New Roman"/>
          <w:color w:val="000000" w:themeColor="text1"/>
          <w:sz w:val="28"/>
          <w:szCs w:val="28"/>
        </w:rPr>
        <w:t xml:space="preserve">продукции сельского </w:t>
      </w:r>
      <w:r w:rsidR="007B0313" w:rsidRPr="0081174A">
        <w:rPr>
          <w:rFonts w:ascii="Times New Roman" w:hAnsi="Times New Roman"/>
          <w:color w:val="000000" w:themeColor="text1"/>
          <w:sz w:val="28"/>
          <w:szCs w:val="28"/>
        </w:rPr>
        <w:t xml:space="preserve">хозяйства Убинского </w:t>
      </w:r>
      <w:r w:rsidR="00C91E86">
        <w:rPr>
          <w:rFonts w:ascii="Times New Roman" w:hAnsi="Times New Roman"/>
          <w:color w:val="000000" w:themeColor="text1"/>
          <w:sz w:val="28"/>
          <w:szCs w:val="28"/>
        </w:rPr>
        <w:t>района</w:t>
      </w:r>
      <w:r w:rsidR="007B0313" w:rsidRPr="0081174A">
        <w:rPr>
          <w:rFonts w:ascii="Times New Roman" w:hAnsi="Times New Roman"/>
          <w:color w:val="000000" w:themeColor="text1"/>
          <w:sz w:val="28"/>
          <w:szCs w:val="28"/>
        </w:rPr>
        <w:t xml:space="preserve"> </w:t>
      </w:r>
      <w:r w:rsidR="008A0721" w:rsidRPr="0081174A">
        <w:rPr>
          <w:rFonts w:ascii="Times New Roman" w:hAnsi="Times New Roman"/>
          <w:color w:val="000000" w:themeColor="text1"/>
          <w:sz w:val="28"/>
          <w:szCs w:val="28"/>
        </w:rPr>
        <w:t xml:space="preserve">(в </w:t>
      </w:r>
      <w:r w:rsidR="00363E3D" w:rsidRPr="0081174A">
        <w:rPr>
          <w:rFonts w:ascii="Times New Roman" w:hAnsi="Times New Roman"/>
          <w:color w:val="000000" w:themeColor="text1"/>
          <w:sz w:val="28"/>
          <w:szCs w:val="28"/>
        </w:rPr>
        <w:t>действующих</w:t>
      </w:r>
      <w:r w:rsidR="007B0313" w:rsidRPr="0081174A">
        <w:rPr>
          <w:rFonts w:ascii="Times New Roman" w:hAnsi="Times New Roman"/>
          <w:color w:val="000000" w:themeColor="text1"/>
          <w:sz w:val="28"/>
          <w:szCs w:val="28"/>
        </w:rPr>
        <w:t xml:space="preserve"> </w:t>
      </w:r>
      <w:r w:rsidR="00A27865" w:rsidRPr="0081174A">
        <w:rPr>
          <w:rFonts w:ascii="Times New Roman" w:hAnsi="Times New Roman"/>
          <w:color w:val="000000" w:themeColor="text1"/>
          <w:sz w:val="28"/>
          <w:szCs w:val="28"/>
        </w:rPr>
        <w:t>ценах</w:t>
      </w:r>
      <w:r w:rsidR="00C91E86">
        <w:rPr>
          <w:rFonts w:ascii="Times New Roman" w:hAnsi="Times New Roman"/>
          <w:color w:val="000000" w:themeColor="text1"/>
          <w:sz w:val="28"/>
          <w:szCs w:val="28"/>
        </w:rPr>
        <w:t xml:space="preserve"> за 2026</w:t>
      </w:r>
      <w:r w:rsidR="007B0313" w:rsidRPr="0081174A">
        <w:rPr>
          <w:rFonts w:ascii="Times New Roman" w:hAnsi="Times New Roman"/>
          <w:color w:val="000000" w:themeColor="text1"/>
          <w:sz w:val="28"/>
          <w:szCs w:val="28"/>
        </w:rPr>
        <w:t xml:space="preserve"> год </w:t>
      </w:r>
      <w:r w:rsidR="00363E3D" w:rsidRPr="002151A7">
        <w:rPr>
          <w:rFonts w:ascii="Times New Roman" w:hAnsi="Times New Roman"/>
          <w:color w:val="000000" w:themeColor="text1"/>
          <w:sz w:val="28"/>
          <w:szCs w:val="28"/>
        </w:rPr>
        <w:t>ожидается</w:t>
      </w:r>
      <w:r w:rsidR="00616502">
        <w:rPr>
          <w:rFonts w:ascii="Times New Roman" w:hAnsi="Times New Roman"/>
          <w:color w:val="000000" w:themeColor="text1"/>
          <w:sz w:val="28"/>
          <w:szCs w:val="28"/>
        </w:rPr>
        <w:t xml:space="preserve"> 810,1</w:t>
      </w:r>
      <w:r w:rsidR="0044730D" w:rsidRPr="002151A7">
        <w:rPr>
          <w:rFonts w:ascii="Times New Roman" w:hAnsi="Times New Roman"/>
          <w:color w:val="000000" w:themeColor="text1"/>
          <w:sz w:val="28"/>
          <w:szCs w:val="28"/>
        </w:rPr>
        <w:t xml:space="preserve"> </w:t>
      </w:r>
      <w:r w:rsidR="0014353C" w:rsidRPr="002151A7">
        <w:rPr>
          <w:rFonts w:ascii="Times New Roman" w:hAnsi="Times New Roman"/>
          <w:color w:val="000000" w:themeColor="text1"/>
          <w:sz w:val="28"/>
          <w:szCs w:val="28"/>
        </w:rPr>
        <w:t>мл</w:t>
      </w:r>
      <w:r w:rsidR="00A27865" w:rsidRPr="002151A7">
        <w:rPr>
          <w:rFonts w:ascii="Times New Roman" w:hAnsi="Times New Roman"/>
          <w:color w:val="000000" w:themeColor="text1"/>
          <w:sz w:val="28"/>
          <w:szCs w:val="28"/>
        </w:rPr>
        <w:t>н</w:t>
      </w:r>
      <w:r w:rsidR="007B0313" w:rsidRPr="002151A7">
        <w:rPr>
          <w:rFonts w:ascii="Times New Roman" w:hAnsi="Times New Roman"/>
          <w:color w:val="000000" w:themeColor="text1"/>
          <w:sz w:val="28"/>
          <w:szCs w:val="28"/>
        </w:rPr>
        <w:t>. рублей</w:t>
      </w:r>
      <w:r w:rsidR="00623F65" w:rsidRPr="002151A7">
        <w:rPr>
          <w:rFonts w:ascii="Times New Roman" w:hAnsi="Times New Roman"/>
          <w:color w:val="000000" w:themeColor="text1"/>
          <w:sz w:val="28"/>
          <w:szCs w:val="28"/>
        </w:rPr>
        <w:t xml:space="preserve">, </w:t>
      </w:r>
      <w:r w:rsidR="007B0313" w:rsidRPr="002151A7">
        <w:rPr>
          <w:rFonts w:ascii="Times New Roman" w:hAnsi="Times New Roman"/>
          <w:color w:val="000000" w:themeColor="text1"/>
          <w:sz w:val="28"/>
          <w:szCs w:val="28"/>
        </w:rPr>
        <w:t>с</w:t>
      </w:r>
      <w:r w:rsidR="007B0313" w:rsidRPr="0081174A">
        <w:rPr>
          <w:rFonts w:ascii="Times New Roman" w:hAnsi="Times New Roman"/>
          <w:color w:val="000000" w:themeColor="text1"/>
          <w:sz w:val="28"/>
          <w:szCs w:val="28"/>
        </w:rPr>
        <w:t xml:space="preserve"> индексом </w:t>
      </w:r>
      <w:r w:rsidR="008A0721" w:rsidRPr="0081174A">
        <w:rPr>
          <w:rFonts w:ascii="Times New Roman" w:hAnsi="Times New Roman"/>
          <w:color w:val="000000" w:themeColor="text1"/>
          <w:sz w:val="28"/>
          <w:szCs w:val="28"/>
        </w:rPr>
        <w:t xml:space="preserve">производства </w:t>
      </w:r>
      <w:r w:rsidR="005E438D">
        <w:rPr>
          <w:rFonts w:ascii="Times New Roman" w:hAnsi="Times New Roman"/>
          <w:color w:val="000000" w:themeColor="text1"/>
          <w:sz w:val="28"/>
          <w:szCs w:val="28"/>
        </w:rPr>
        <w:t>103</w:t>
      </w:r>
      <w:r w:rsidR="0014353C" w:rsidRPr="0081174A">
        <w:rPr>
          <w:rFonts w:ascii="Times New Roman" w:hAnsi="Times New Roman"/>
          <w:color w:val="000000" w:themeColor="text1"/>
          <w:sz w:val="28"/>
          <w:szCs w:val="28"/>
        </w:rPr>
        <w:t>%</w:t>
      </w:r>
      <w:r w:rsidR="00F26D27">
        <w:rPr>
          <w:rFonts w:ascii="Times New Roman" w:hAnsi="Times New Roman"/>
          <w:color w:val="000000" w:themeColor="text1"/>
          <w:sz w:val="28"/>
          <w:szCs w:val="28"/>
        </w:rPr>
        <w:t xml:space="preserve"> </w:t>
      </w:r>
      <w:r w:rsidR="007B0313" w:rsidRPr="0081174A">
        <w:rPr>
          <w:rFonts w:ascii="Times New Roman" w:hAnsi="Times New Roman"/>
          <w:color w:val="000000" w:themeColor="text1"/>
          <w:sz w:val="28"/>
          <w:szCs w:val="28"/>
        </w:rPr>
        <w:t xml:space="preserve">к </w:t>
      </w:r>
      <w:r w:rsidR="00616502">
        <w:rPr>
          <w:rFonts w:ascii="Times New Roman" w:hAnsi="Times New Roman"/>
          <w:color w:val="000000" w:themeColor="text1"/>
          <w:sz w:val="28"/>
          <w:szCs w:val="28"/>
        </w:rPr>
        <w:t>2025</w:t>
      </w:r>
      <w:r w:rsidR="008A0721" w:rsidRPr="0081174A">
        <w:rPr>
          <w:rFonts w:ascii="Times New Roman" w:hAnsi="Times New Roman"/>
          <w:color w:val="000000" w:themeColor="text1"/>
          <w:sz w:val="28"/>
          <w:szCs w:val="28"/>
        </w:rPr>
        <w:t xml:space="preserve"> </w:t>
      </w:r>
      <w:r w:rsidR="00F26D27">
        <w:rPr>
          <w:rFonts w:ascii="Times New Roman" w:hAnsi="Times New Roman"/>
          <w:color w:val="000000" w:themeColor="text1"/>
          <w:sz w:val="28"/>
          <w:szCs w:val="28"/>
        </w:rPr>
        <w:t>году.</w:t>
      </w:r>
      <w:proofErr w:type="gramEnd"/>
    </w:p>
    <w:p w:rsidR="0014353C" w:rsidRPr="0081174A" w:rsidRDefault="0014353C" w:rsidP="008A0721">
      <w:pPr>
        <w:pStyle w:val="34"/>
        <w:spacing w:after="0"/>
        <w:ind w:left="0" w:firstLine="709"/>
        <w:rPr>
          <w:rFonts w:ascii="Times New Roman" w:hAnsi="Times New Roman"/>
          <w:color w:val="000000" w:themeColor="text1"/>
          <w:sz w:val="28"/>
          <w:szCs w:val="28"/>
        </w:rPr>
      </w:pPr>
      <w:r w:rsidRPr="0081174A">
        <w:rPr>
          <w:rFonts w:ascii="Times New Roman" w:hAnsi="Times New Roman"/>
          <w:color w:val="000000" w:themeColor="text1"/>
          <w:sz w:val="28"/>
          <w:szCs w:val="28"/>
        </w:rPr>
        <w:t>Сельскохозяй</w:t>
      </w:r>
      <w:r w:rsidR="007B0313" w:rsidRPr="0081174A">
        <w:rPr>
          <w:rFonts w:ascii="Times New Roman" w:hAnsi="Times New Roman"/>
          <w:color w:val="000000" w:themeColor="text1"/>
          <w:sz w:val="28"/>
          <w:szCs w:val="28"/>
        </w:rPr>
        <w:t>ственным</w:t>
      </w:r>
      <w:r w:rsidR="007B7713" w:rsidRPr="0081174A">
        <w:rPr>
          <w:rFonts w:ascii="Times New Roman" w:hAnsi="Times New Roman"/>
          <w:color w:val="000000" w:themeColor="text1"/>
          <w:sz w:val="28"/>
          <w:szCs w:val="28"/>
        </w:rPr>
        <w:t xml:space="preserve"> производством в </w:t>
      </w:r>
      <w:r w:rsidR="00F31DCE" w:rsidRPr="0081174A">
        <w:rPr>
          <w:rFonts w:ascii="Times New Roman" w:hAnsi="Times New Roman"/>
          <w:color w:val="000000" w:themeColor="text1"/>
          <w:sz w:val="28"/>
          <w:szCs w:val="28"/>
        </w:rPr>
        <w:t>районе</w:t>
      </w:r>
      <w:r w:rsidR="007B7713" w:rsidRPr="0081174A">
        <w:rPr>
          <w:rFonts w:ascii="Times New Roman" w:hAnsi="Times New Roman"/>
          <w:color w:val="000000" w:themeColor="text1"/>
          <w:sz w:val="28"/>
          <w:szCs w:val="28"/>
        </w:rPr>
        <w:t xml:space="preserve"> занимаются </w:t>
      </w:r>
      <w:r w:rsidR="005E438D">
        <w:rPr>
          <w:rFonts w:ascii="Times New Roman" w:hAnsi="Times New Roman"/>
          <w:color w:val="000000" w:themeColor="text1"/>
          <w:sz w:val="28"/>
          <w:szCs w:val="28"/>
        </w:rPr>
        <w:t>5</w:t>
      </w:r>
      <w:r w:rsidR="007B7713" w:rsidRPr="0081174A">
        <w:rPr>
          <w:rFonts w:ascii="Times New Roman" w:hAnsi="Times New Roman"/>
          <w:color w:val="000000" w:themeColor="text1"/>
          <w:sz w:val="28"/>
          <w:szCs w:val="28"/>
        </w:rPr>
        <w:t xml:space="preserve"> </w:t>
      </w:r>
      <w:r w:rsidR="00F31DCE" w:rsidRPr="0081174A">
        <w:rPr>
          <w:rFonts w:ascii="Times New Roman" w:hAnsi="Times New Roman"/>
          <w:color w:val="000000" w:themeColor="text1"/>
          <w:sz w:val="28"/>
          <w:szCs w:val="28"/>
        </w:rPr>
        <w:t>сельхоз</w:t>
      </w:r>
      <w:r w:rsidRPr="0081174A">
        <w:rPr>
          <w:rFonts w:ascii="Times New Roman" w:hAnsi="Times New Roman"/>
          <w:color w:val="000000" w:themeColor="text1"/>
          <w:sz w:val="28"/>
          <w:szCs w:val="28"/>
        </w:rPr>
        <w:t>предприятий</w:t>
      </w:r>
      <w:r w:rsidR="00616502">
        <w:rPr>
          <w:rFonts w:ascii="Times New Roman" w:hAnsi="Times New Roman"/>
          <w:color w:val="000000" w:themeColor="text1"/>
          <w:sz w:val="28"/>
          <w:szCs w:val="28"/>
        </w:rPr>
        <w:t>, 14</w:t>
      </w:r>
      <w:r w:rsidR="007B7713" w:rsidRPr="0081174A">
        <w:rPr>
          <w:rFonts w:ascii="Times New Roman" w:hAnsi="Times New Roman"/>
          <w:color w:val="000000" w:themeColor="text1"/>
          <w:sz w:val="28"/>
          <w:szCs w:val="28"/>
        </w:rPr>
        <w:t xml:space="preserve"> </w:t>
      </w:r>
      <w:r w:rsidR="00F31DCE" w:rsidRPr="0081174A">
        <w:rPr>
          <w:rFonts w:ascii="Times New Roman" w:hAnsi="Times New Roman"/>
          <w:color w:val="000000" w:themeColor="text1"/>
          <w:sz w:val="28"/>
          <w:szCs w:val="28"/>
        </w:rPr>
        <w:t>крестьянских</w:t>
      </w:r>
      <w:r w:rsidR="007B7713" w:rsidRPr="0081174A">
        <w:rPr>
          <w:rFonts w:ascii="Times New Roman" w:hAnsi="Times New Roman"/>
          <w:color w:val="000000" w:themeColor="text1"/>
          <w:sz w:val="28"/>
          <w:szCs w:val="28"/>
        </w:rPr>
        <w:t xml:space="preserve"> </w:t>
      </w:r>
      <w:r w:rsidR="00F31DCE" w:rsidRPr="0081174A">
        <w:rPr>
          <w:rFonts w:ascii="Times New Roman" w:hAnsi="Times New Roman"/>
          <w:color w:val="000000" w:themeColor="text1"/>
          <w:sz w:val="28"/>
          <w:szCs w:val="28"/>
        </w:rPr>
        <w:t>(фермерских</w:t>
      </w:r>
      <w:r w:rsidR="007B7713" w:rsidRPr="0081174A">
        <w:rPr>
          <w:rFonts w:ascii="Times New Roman" w:hAnsi="Times New Roman"/>
          <w:color w:val="000000" w:themeColor="text1"/>
          <w:sz w:val="28"/>
          <w:szCs w:val="28"/>
        </w:rPr>
        <w:t>) хозяйств</w:t>
      </w:r>
      <w:r w:rsidR="00616502">
        <w:rPr>
          <w:rFonts w:ascii="Times New Roman" w:hAnsi="Times New Roman"/>
          <w:color w:val="000000" w:themeColor="text1"/>
          <w:sz w:val="28"/>
          <w:szCs w:val="28"/>
        </w:rPr>
        <w:t>, 1 кооператив</w:t>
      </w:r>
      <w:r w:rsidR="007B7713" w:rsidRPr="0081174A">
        <w:rPr>
          <w:rFonts w:ascii="Times New Roman" w:hAnsi="Times New Roman"/>
          <w:color w:val="000000" w:themeColor="text1"/>
          <w:sz w:val="28"/>
          <w:szCs w:val="28"/>
        </w:rPr>
        <w:t xml:space="preserve"> и </w:t>
      </w:r>
      <w:r w:rsidR="00616502">
        <w:rPr>
          <w:rFonts w:ascii="Times New Roman" w:hAnsi="Times New Roman"/>
          <w:color w:val="000000" w:themeColor="text1"/>
          <w:sz w:val="28"/>
          <w:szCs w:val="28"/>
        </w:rPr>
        <w:t>5051</w:t>
      </w:r>
      <w:r w:rsidR="007B7713" w:rsidRPr="0081174A">
        <w:rPr>
          <w:rFonts w:ascii="Times New Roman" w:hAnsi="Times New Roman"/>
          <w:color w:val="000000" w:themeColor="text1"/>
          <w:sz w:val="28"/>
          <w:szCs w:val="28"/>
        </w:rPr>
        <w:t xml:space="preserve"> личных подсобных </w:t>
      </w:r>
      <w:r w:rsidR="00F31DCE" w:rsidRPr="0081174A">
        <w:rPr>
          <w:rFonts w:ascii="Times New Roman" w:hAnsi="Times New Roman"/>
          <w:color w:val="000000" w:themeColor="text1"/>
          <w:sz w:val="28"/>
          <w:szCs w:val="28"/>
        </w:rPr>
        <w:t>хозяйств</w:t>
      </w:r>
      <w:r w:rsidR="007B0313" w:rsidRPr="0081174A">
        <w:rPr>
          <w:rFonts w:ascii="Times New Roman" w:hAnsi="Times New Roman"/>
          <w:color w:val="000000" w:themeColor="text1"/>
          <w:sz w:val="28"/>
          <w:szCs w:val="28"/>
        </w:rPr>
        <w:t>а</w:t>
      </w:r>
      <w:r w:rsidR="00F31DCE" w:rsidRPr="0081174A">
        <w:rPr>
          <w:rFonts w:ascii="Times New Roman" w:hAnsi="Times New Roman"/>
          <w:color w:val="000000" w:themeColor="text1"/>
          <w:sz w:val="28"/>
          <w:szCs w:val="28"/>
        </w:rPr>
        <w:t>.</w:t>
      </w:r>
      <w:r w:rsidR="007B7713" w:rsidRPr="0081174A">
        <w:rPr>
          <w:rFonts w:ascii="Times New Roman" w:hAnsi="Times New Roman"/>
          <w:color w:val="000000" w:themeColor="text1"/>
          <w:sz w:val="28"/>
          <w:szCs w:val="28"/>
        </w:rPr>
        <w:t xml:space="preserve"> На долю </w:t>
      </w:r>
      <w:r w:rsidR="007B0313" w:rsidRPr="0081174A">
        <w:rPr>
          <w:rFonts w:ascii="Times New Roman" w:hAnsi="Times New Roman"/>
          <w:color w:val="000000" w:themeColor="text1"/>
          <w:sz w:val="28"/>
          <w:szCs w:val="28"/>
        </w:rPr>
        <w:t>сельско</w:t>
      </w:r>
      <w:r w:rsidR="007B7713" w:rsidRPr="0081174A">
        <w:rPr>
          <w:rFonts w:ascii="Times New Roman" w:hAnsi="Times New Roman"/>
          <w:color w:val="000000" w:themeColor="text1"/>
          <w:sz w:val="28"/>
          <w:szCs w:val="28"/>
        </w:rPr>
        <w:t xml:space="preserve">хозяйственных </w:t>
      </w:r>
      <w:r w:rsidRPr="0081174A">
        <w:rPr>
          <w:rFonts w:ascii="Times New Roman" w:hAnsi="Times New Roman"/>
          <w:color w:val="000000" w:themeColor="text1"/>
          <w:sz w:val="28"/>
          <w:szCs w:val="28"/>
        </w:rPr>
        <w:t>предприятий</w:t>
      </w:r>
      <w:r w:rsidR="00616502">
        <w:rPr>
          <w:rFonts w:ascii="Times New Roman" w:hAnsi="Times New Roman"/>
          <w:color w:val="000000" w:themeColor="text1"/>
          <w:sz w:val="28"/>
          <w:szCs w:val="28"/>
        </w:rPr>
        <w:t>, фермеров, ЛПХ приходится 38</w:t>
      </w:r>
      <w:r w:rsidR="00A27865" w:rsidRPr="0081174A">
        <w:rPr>
          <w:rFonts w:ascii="Times New Roman" w:hAnsi="Times New Roman"/>
          <w:color w:val="000000" w:themeColor="text1"/>
          <w:sz w:val="28"/>
          <w:szCs w:val="28"/>
        </w:rPr>
        <w:t>%</w:t>
      </w:r>
      <w:r w:rsidR="0081174A">
        <w:rPr>
          <w:rFonts w:ascii="Times New Roman" w:hAnsi="Times New Roman"/>
          <w:color w:val="000000" w:themeColor="text1"/>
          <w:sz w:val="28"/>
          <w:szCs w:val="28"/>
        </w:rPr>
        <w:t xml:space="preserve"> </w:t>
      </w:r>
      <w:r w:rsidR="007B7713" w:rsidRPr="0081174A">
        <w:rPr>
          <w:rFonts w:ascii="Times New Roman" w:hAnsi="Times New Roman"/>
          <w:color w:val="000000" w:themeColor="text1"/>
          <w:sz w:val="28"/>
          <w:szCs w:val="28"/>
        </w:rPr>
        <w:t xml:space="preserve">объема валовой </w:t>
      </w:r>
      <w:r w:rsidR="00173163" w:rsidRPr="0081174A">
        <w:rPr>
          <w:rFonts w:ascii="Times New Roman" w:hAnsi="Times New Roman"/>
          <w:color w:val="000000" w:themeColor="text1"/>
          <w:sz w:val="28"/>
          <w:szCs w:val="28"/>
        </w:rPr>
        <w:t>продукции</w:t>
      </w:r>
      <w:r w:rsidR="007B7713" w:rsidRPr="0081174A">
        <w:rPr>
          <w:rFonts w:ascii="Times New Roman" w:hAnsi="Times New Roman"/>
          <w:color w:val="000000" w:themeColor="text1"/>
          <w:sz w:val="28"/>
          <w:szCs w:val="28"/>
        </w:rPr>
        <w:t xml:space="preserve"> </w:t>
      </w:r>
      <w:r w:rsidR="00CC6021" w:rsidRPr="0081174A">
        <w:rPr>
          <w:rFonts w:ascii="Times New Roman" w:hAnsi="Times New Roman"/>
          <w:color w:val="000000" w:themeColor="text1"/>
          <w:sz w:val="28"/>
          <w:szCs w:val="28"/>
        </w:rPr>
        <w:t>района</w:t>
      </w:r>
      <w:r w:rsidR="00C27146" w:rsidRPr="0081174A">
        <w:rPr>
          <w:rFonts w:ascii="Times New Roman" w:hAnsi="Times New Roman"/>
          <w:color w:val="000000" w:themeColor="text1"/>
          <w:sz w:val="28"/>
          <w:szCs w:val="28"/>
        </w:rPr>
        <w:t>.</w:t>
      </w:r>
    </w:p>
    <w:p w:rsidR="00B538E9" w:rsidRPr="006A38B5" w:rsidRDefault="007B7713" w:rsidP="008A0721">
      <w:pPr>
        <w:pStyle w:val="110"/>
        <w:ind w:firstLine="709"/>
        <w:jc w:val="both"/>
        <w:rPr>
          <w:sz w:val="28"/>
          <w:szCs w:val="28"/>
        </w:rPr>
      </w:pPr>
      <w:r>
        <w:rPr>
          <w:sz w:val="28"/>
          <w:szCs w:val="28"/>
        </w:rPr>
        <w:t xml:space="preserve">В Убинском районе ежегодно производится в среднем около </w:t>
      </w:r>
      <w:r w:rsidR="00B538E9" w:rsidRPr="006A38B5">
        <w:rPr>
          <w:sz w:val="28"/>
          <w:szCs w:val="28"/>
        </w:rPr>
        <w:t>3</w:t>
      </w:r>
      <w:r w:rsidR="00616502">
        <w:rPr>
          <w:sz w:val="28"/>
          <w:szCs w:val="28"/>
        </w:rPr>
        <w:t>1</w:t>
      </w:r>
      <w:r w:rsidR="00B538E9" w:rsidRPr="006A38B5">
        <w:rPr>
          <w:sz w:val="28"/>
          <w:szCs w:val="28"/>
        </w:rPr>
        <w:t xml:space="preserve"> </w:t>
      </w:r>
      <w:r w:rsidR="00A308D3" w:rsidRPr="006A38B5">
        <w:rPr>
          <w:sz w:val="28"/>
          <w:szCs w:val="28"/>
        </w:rPr>
        <w:t>тыс</w:t>
      </w:r>
      <w:r>
        <w:rPr>
          <w:sz w:val="28"/>
          <w:szCs w:val="28"/>
        </w:rPr>
        <w:t xml:space="preserve">. тонн </w:t>
      </w:r>
      <w:r w:rsidR="00B538E9" w:rsidRPr="006A38B5">
        <w:rPr>
          <w:sz w:val="28"/>
          <w:szCs w:val="28"/>
        </w:rPr>
        <w:t>зерна,</w:t>
      </w:r>
      <w:r>
        <w:rPr>
          <w:sz w:val="28"/>
          <w:szCs w:val="28"/>
        </w:rPr>
        <w:t xml:space="preserve"> </w:t>
      </w:r>
      <w:r w:rsidR="00D32915" w:rsidRPr="006A38B5">
        <w:rPr>
          <w:sz w:val="28"/>
          <w:szCs w:val="28"/>
        </w:rPr>
        <w:t>около</w:t>
      </w:r>
      <w:r>
        <w:rPr>
          <w:sz w:val="28"/>
          <w:szCs w:val="28"/>
        </w:rPr>
        <w:t xml:space="preserve"> </w:t>
      </w:r>
      <w:r w:rsidR="00616502">
        <w:rPr>
          <w:sz w:val="28"/>
          <w:szCs w:val="28"/>
        </w:rPr>
        <w:t>7,3</w:t>
      </w:r>
      <w:r>
        <w:rPr>
          <w:sz w:val="28"/>
          <w:szCs w:val="28"/>
        </w:rPr>
        <w:t xml:space="preserve"> </w:t>
      </w:r>
      <w:r w:rsidR="00B538E9" w:rsidRPr="006A38B5">
        <w:rPr>
          <w:sz w:val="28"/>
          <w:szCs w:val="28"/>
        </w:rPr>
        <w:t>тыс.</w:t>
      </w:r>
      <w:r>
        <w:rPr>
          <w:sz w:val="28"/>
          <w:szCs w:val="28"/>
        </w:rPr>
        <w:t xml:space="preserve"> тонн </w:t>
      </w:r>
      <w:r w:rsidR="00D16BA7" w:rsidRPr="006A38B5">
        <w:rPr>
          <w:sz w:val="28"/>
          <w:szCs w:val="28"/>
        </w:rPr>
        <w:t>молока</w:t>
      </w:r>
      <w:r>
        <w:rPr>
          <w:sz w:val="28"/>
          <w:szCs w:val="28"/>
        </w:rPr>
        <w:t xml:space="preserve">, </w:t>
      </w:r>
      <w:r w:rsidR="00616502">
        <w:rPr>
          <w:sz w:val="28"/>
          <w:szCs w:val="28"/>
        </w:rPr>
        <w:t>1,6</w:t>
      </w:r>
      <w:r>
        <w:rPr>
          <w:sz w:val="28"/>
          <w:szCs w:val="28"/>
        </w:rPr>
        <w:t xml:space="preserve"> тыс. тонн </w:t>
      </w:r>
      <w:r w:rsidR="00B538E9" w:rsidRPr="006A38B5">
        <w:rPr>
          <w:sz w:val="28"/>
          <w:szCs w:val="28"/>
        </w:rPr>
        <w:t>мяса</w:t>
      </w:r>
      <w:r>
        <w:rPr>
          <w:sz w:val="28"/>
          <w:szCs w:val="28"/>
        </w:rPr>
        <w:t xml:space="preserve">, </w:t>
      </w:r>
      <w:r w:rsidR="00616502">
        <w:rPr>
          <w:sz w:val="28"/>
          <w:szCs w:val="28"/>
        </w:rPr>
        <w:t>2,3</w:t>
      </w:r>
      <w:r>
        <w:rPr>
          <w:sz w:val="28"/>
          <w:szCs w:val="28"/>
        </w:rPr>
        <w:t xml:space="preserve"> </w:t>
      </w:r>
      <w:r w:rsidR="00D32915" w:rsidRPr="006A38B5">
        <w:rPr>
          <w:sz w:val="28"/>
          <w:szCs w:val="28"/>
        </w:rPr>
        <w:t>млн</w:t>
      </w:r>
      <w:r w:rsidR="00B538E9" w:rsidRPr="006A38B5">
        <w:rPr>
          <w:sz w:val="28"/>
          <w:szCs w:val="28"/>
        </w:rPr>
        <w:t>.</w:t>
      </w:r>
      <w:r>
        <w:rPr>
          <w:sz w:val="28"/>
          <w:szCs w:val="28"/>
        </w:rPr>
        <w:t xml:space="preserve"> штук яиц. Кроме того, выращиваются </w:t>
      </w:r>
      <w:r w:rsidR="00B538E9" w:rsidRPr="006A38B5">
        <w:rPr>
          <w:sz w:val="28"/>
          <w:szCs w:val="28"/>
        </w:rPr>
        <w:t>карт</w:t>
      </w:r>
      <w:r>
        <w:rPr>
          <w:sz w:val="28"/>
          <w:szCs w:val="28"/>
        </w:rPr>
        <w:t xml:space="preserve">офель, овощи, кормовые </w:t>
      </w:r>
      <w:r w:rsidR="00166363" w:rsidRPr="006A38B5">
        <w:rPr>
          <w:sz w:val="28"/>
          <w:szCs w:val="28"/>
        </w:rPr>
        <w:t>культуры</w:t>
      </w:r>
      <w:r w:rsidR="00B538E9" w:rsidRPr="006A38B5">
        <w:rPr>
          <w:sz w:val="28"/>
          <w:szCs w:val="28"/>
        </w:rPr>
        <w:t xml:space="preserve">. </w:t>
      </w:r>
    </w:p>
    <w:p w:rsidR="00B538E9" w:rsidRPr="008676B1" w:rsidRDefault="007B7713" w:rsidP="008A0721">
      <w:pPr>
        <w:pStyle w:val="aff5"/>
        <w:ind w:firstLine="709"/>
        <w:jc w:val="both"/>
        <w:rPr>
          <w:color w:val="000000" w:themeColor="text1"/>
          <w:szCs w:val="28"/>
        </w:rPr>
      </w:pPr>
      <w:r w:rsidRPr="008676B1">
        <w:rPr>
          <w:b w:val="0"/>
          <w:color w:val="000000" w:themeColor="text1"/>
          <w:szCs w:val="28"/>
        </w:rPr>
        <w:t xml:space="preserve">За последние пять </w:t>
      </w:r>
      <w:r w:rsidR="005057A8" w:rsidRPr="008676B1">
        <w:rPr>
          <w:b w:val="0"/>
          <w:color w:val="000000" w:themeColor="text1"/>
          <w:szCs w:val="28"/>
        </w:rPr>
        <w:t>лет</w:t>
      </w:r>
      <w:r w:rsidR="00963641">
        <w:rPr>
          <w:b w:val="0"/>
          <w:color w:val="000000" w:themeColor="text1"/>
          <w:szCs w:val="28"/>
        </w:rPr>
        <w:t xml:space="preserve"> (с 2019</w:t>
      </w:r>
      <w:r w:rsidR="008755A4">
        <w:rPr>
          <w:b w:val="0"/>
          <w:color w:val="000000" w:themeColor="text1"/>
          <w:szCs w:val="28"/>
        </w:rPr>
        <w:t xml:space="preserve"> по 2025</w:t>
      </w:r>
      <w:r w:rsidRPr="008676B1">
        <w:rPr>
          <w:b w:val="0"/>
          <w:color w:val="000000" w:themeColor="text1"/>
          <w:szCs w:val="28"/>
        </w:rPr>
        <w:t xml:space="preserve"> </w:t>
      </w:r>
      <w:r w:rsidR="004E4BB8" w:rsidRPr="008676B1">
        <w:rPr>
          <w:b w:val="0"/>
          <w:color w:val="000000" w:themeColor="text1"/>
          <w:szCs w:val="28"/>
        </w:rPr>
        <w:t>годы)</w:t>
      </w:r>
      <w:r w:rsidRPr="008676B1">
        <w:rPr>
          <w:b w:val="0"/>
          <w:color w:val="000000" w:themeColor="text1"/>
          <w:szCs w:val="28"/>
        </w:rPr>
        <w:t xml:space="preserve"> приобретено </w:t>
      </w:r>
      <w:r w:rsidR="00B538E9" w:rsidRPr="008676B1">
        <w:rPr>
          <w:b w:val="0"/>
          <w:color w:val="000000" w:themeColor="text1"/>
          <w:szCs w:val="28"/>
        </w:rPr>
        <w:t>сель</w:t>
      </w:r>
      <w:r w:rsidR="00345703" w:rsidRPr="008676B1">
        <w:rPr>
          <w:b w:val="0"/>
          <w:color w:val="000000" w:themeColor="text1"/>
          <w:szCs w:val="28"/>
        </w:rPr>
        <w:t>ско</w:t>
      </w:r>
      <w:r w:rsidR="00B538E9" w:rsidRPr="008676B1">
        <w:rPr>
          <w:b w:val="0"/>
          <w:color w:val="000000" w:themeColor="text1"/>
          <w:szCs w:val="28"/>
        </w:rPr>
        <w:t>хоз</w:t>
      </w:r>
      <w:r w:rsidRPr="008676B1">
        <w:rPr>
          <w:b w:val="0"/>
          <w:color w:val="000000" w:themeColor="text1"/>
          <w:szCs w:val="28"/>
        </w:rPr>
        <w:t>яйственными товароп</w:t>
      </w:r>
      <w:r w:rsidR="00963641">
        <w:rPr>
          <w:b w:val="0"/>
          <w:color w:val="000000" w:themeColor="text1"/>
          <w:szCs w:val="28"/>
        </w:rPr>
        <w:t>роизводител</w:t>
      </w:r>
      <w:r w:rsidR="00616502">
        <w:rPr>
          <w:b w:val="0"/>
          <w:color w:val="000000" w:themeColor="text1"/>
          <w:szCs w:val="28"/>
        </w:rPr>
        <w:t>ями области более 111</w:t>
      </w:r>
      <w:r w:rsidR="008676B1" w:rsidRPr="008676B1">
        <w:rPr>
          <w:b w:val="0"/>
          <w:color w:val="000000" w:themeColor="text1"/>
          <w:szCs w:val="28"/>
        </w:rPr>
        <w:t xml:space="preserve"> </w:t>
      </w:r>
      <w:r w:rsidR="00B538E9" w:rsidRPr="008676B1">
        <w:rPr>
          <w:b w:val="0"/>
          <w:color w:val="000000" w:themeColor="text1"/>
          <w:szCs w:val="28"/>
        </w:rPr>
        <w:t>единиц</w:t>
      </w:r>
      <w:r w:rsidRPr="008676B1">
        <w:rPr>
          <w:b w:val="0"/>
          <w:color w:val="000000" w:themeColor="text1"/>
          <w:szCs w:val="28"/>
        </w:rPr>
        <w:t xml:space="preserve"> техники </w:t>
      </w:r>
      <w:r w:rsidR="008676B1">
        <w:rPr>
          <w:b w:val="0"/>
          <w:color w:val="000000" w:themeColor="text1"/>
          <w:szCs w:val="28"/>
        </w:rPr>
        <w:t>и об</w:t>
      </w:r>
      <w:r w:rsidR="00963641">
        <w:rPr>
          <w:b w:val="0"/>
          <w:color w:val="000000" w:themeColor="text1"/>
          <w:szCs w:val="28"/>
        </w:rPr>
        <w:t>о</w:t>
      </w:r>
      <w:r w:rsidR="00616502">
        <w:rPr>
          <w:b w:val="0"/>
          <w:color w:val="000000" w:themeColor="text1"/>
          <w:szCs w:val="28"/>
        </w:rPr>
        <w:t>рудования общей стоимостью 335,8</w:t>
      </w:r>
      <w:r w:rsidR="008676B1">
        <w:rPr>
          <w:b w:val="0"/>
          <w:color w:val="000000" w:themeColor="text1"/>
          <w:szCs w:val="28"/>
        </w:rPr>
        <w:t xml:space="preserve"> </w:t>
      </w:r>
      <w:r w:rsidR="00B538E9" w:rsidRPr="008676B1">
        <w:rPr>
          <w:b w:val="0"/>
          <w:color w:val="000000" w:themeColor="text1"/>
          <w:szCs w:val="28"/>
        </w:rPr>
        <w:t>мл</w:t>
      </w:r>
      <w:r w:rsidR="00D32915" w:rsidRPr="008676B1">
        <w:rPr>
          <w:b w:val="0"/>
          <w:color w:val="000000" w:themeColor="text1"/>
          <w:szCs w:val="28"/>
        </w:rPr>
        <w:t>н</w:t>
      </w:r>
      <w:r w:rsidR="00B538E9" w:rsidRPr="008676B1">
        <w:rPr>
          <w:b w:val="0"/>
          <w:color w:val="000000" w:themeColor="text1"/>
          <w:szCs w:val="28"/>
        </w:rPr>
        <w:t>. рублей.</w:t>
      </w:r>
      <w:r w:rsidR="00344B06" w:rsidRPr="008676B1">
        <w:rPr>
          <w:color w:val="000000" w:themeColor="text1"/>
          <w:szCs w:val="28"/>
        </w:rPr>
        <w:t xml:space="preserve"> </w:t>
      </w:r>
    </w:p>
    <w:p w:rsidR="00B538E9" w:rsidRPr="002151A7" w:rsidRDefault="00F574A0" w:rsidP="00F574A0">
      <w:pPr>
        <w:pStyle w:val="aff5"/>
        <w:ind w:firstLine="709"/>
        <w:jc w:val="both"/>
        <w:rPr>
          <w:b w:val="0"/>
          <w:bCs/>
          <w:szCs w:val="28"/>
        </w:rPr>
      </w:pPr>
      <w:proofErr w:type="gramStart"/>
      <w:r w:rsidRPr="002151A7">
        <w:rPr>
          <w:b w:val="0"/>
          <w:bCs/>
          <w:szCs w:val="28"/>
        </w:rPr>
        <w:t xml:space="preserve">В соответствии с законом Новосибирской области от 01.07.2019 г №396-ОЗ "О государственной аграрной политике в Новосибирской области" </w:t>
      </w:r>
      <w:r w:rsidR="007B7713" w:rsidRPr="002151A7">
        <w:rPr>
          <w:b w:val="0"/>
          <w:bCs/>
          <w:szCs w:val="28"/>
        </w:rPr>
        <w:t xml:space="preserve">за последние 5 </w:t>
      </w:r>
      <w:r w:rsidR="00B538E9" w:rsidRPr="002151A7">
        <w:rPr>
          <w:b w:val="0"/>
          <w:bCs/>
          <w:szCs w:val="28"/>
        </w:rPr>
        <w:t>лет</w:t>
      </w:r>
      <w:r w:rsidR="00616502">
        <w:rPr>
          <w:b w:val="0"/>
          <w:bCs/>
          <w:szCs w:val="28"/>
        </w:rPr>
        <w:t xml:space="preserve"> (с 2019 по 2024</w:t>
      </w:r>
      <w:r w:rsidR="007B7713" w:rsidRPr="002151A7">
        <w:rPr>
          <w:b w:val="0"/>
          <w:bCs/>
          <w:szCs w:val="28"/>
        </w:rPr>
        <w:t xml:space="preserve"> </w:t>
      </w:r>
      <w:r w:rsidR="0048056B" w:rsidRPr="002151A7">
        <w:rPr>
          <w:b w:val="0"/>
          <w:bCs/>
          <w:szCs w:val="28"/>
        </w:rPr>
        <w:t>годы)</w:t>
      </w:r>
      <w:r w:rsidR="007B7713" w:rsidRPr="002151A7">
        <w:rPr>
          <w:b w:val="0"/>
          <w:bCs/>
          <w:szCs w:val="28"/>
        </w:rPr>
        <w:t xml:space="preserve"> на развитие сельского </w:t>
      </w:r>
      <w:r w:rsidR="00B538E9" w:rsidRPr="002151A7">
        <w:rPr>
          <w:b w:val="0"/>
          <w:bCs/>
          <w:szCs w:val="28"/>
        </w:rPr>
        <w:t>хозяйства</w:t>
      </w:r>
      <w:r w:rsidR="007B7713" w:rsidRPr="002151A7">
        <w:rPr>
          <w:b w:val="0"/>
          <w:bCs/>
          <w:szCs w:val="28"/>
        </w:rPr>
        <w:t xml:space="preserve"> Убинского района было направлено из областно</w:t>
      </w:r>
      <w:r w:rsidR="00616502">
        <w:rPr>
          <w:b w:val="0"/>
          <w:bCs/>
          <w:szCs w:val="28"/>
        </w:rPr>
        <w:t>го и федерального бюджетов 207,8</w:t>
      </w:r>
      <w:r w:rsidR="008D431F" w:rsidRPr="002151A7">
        <w:rPr>
          <w:b w:val="0"/>
          <w:bCs/>
          <w:szCs w:val="28"/>
        </w:rPr>
        <w:t xml:space="preserve"> </w:t>
      </w:r>
      <w:r w:rsidR="008E6893" w:rsidRPr="002151A7">
        <w:rPr>
          <w:b w:val="0"/>
          <w:bCs/>
          <w:szCs w:val="28"/>
        </w:rPr>
        <w:t>млн</w:t>
      </w:r>
      <w:r w:rsidR="007B7713" w:rsidRPr="002151A7">
        <w:rPr>
          <w:b w:val="0"/>
          <w:bCs/>
          <w:szCs w:val="28"/>
        </w:rPr>
        <w:t xml:space="preserve">. </w:t>
      </w:r>
      <w:r w:rsidR="00B538E9" w:rsidRPr="002151A7">
        <w:rPr>
          <w:b w:val="0"/>
          <w:bCs/>
          <w:szCs w:val="28"/>
        </w:rPr>
        <w:t>рублей.</w:t>
      </w:r>
      <w:proofErr w:type="gramEnd"/>
    </w:p>
    <w:p w:rsidR="00EC2F4A" w:rsidRPr="006A38B5" w:rsidRDefault="00AC2FB8" w:rsidP="008A0721">
      <w:pPr>
        <w:ind w:firstLine="709"/>
        <w:rPr>
          <w:szCs w:val="28"/>
        </w:rPr>
      </w:pPr>
      <w:proofErr w:type="gramStart"/>
      <w:r>
        <w:rPr>
          <w:szCs w:val="28"/>
        </w:rPr>
        <w:t xml:space="preserve">Формирование </w:t>
      </w:r>
      <w:r w:rsidR="00EC2F4A" w:rsidRPr="006A38B5">
        <w:rPr>
          <w:szCs w:val="28"/>
        </w:rPr>
        <w:t>продовольственных</w:t>
      </w:r>
      <w:r>
        <w:rPr>
          <w:szCs w:val="28"/>
        </w:rPr>
        <w:t xml:space="preserve"> ресурсов, вырабатываемых на основе </w:t>
      </w:r>
      <w:r w:rsidR="002872FB" w:rsidRPr="006A38B5">
        <w:rPr>
          <w:szCs w:val="28"/>
        </w:rPr>
        <w:t>сельскохозяйственного</w:t>
      </w:r>
      <w:r>
        <w:rPr>
          <w:szCs w:val="28"/>
        </w:rPr>
        <w:t xml:space="preserve"> сырья в </w:t>
      </w:r>
      <w:r w:rsidR="00166363" w:rsidRPr="006A38B5">
        <w:rPr>
          <w:szCs w:val="28"/>
        </w:rPr>
        <w:t>районе</w:t>
      </w:r>
      <w:r>
        <w:rPr>
          <w:szCs w:val="28"/>
        </w:rPr>
        <w:t xml:space="preserve">, </w:t>
      </w:r>
      <w:r w:rsidR="00EC2F4A" w:rsidRPr="006A38B5">
        <w:rPr>
          <w:szCs w:val="28"/>
        </w:rPr>
        <w:t>обеспечивается</w:t>
      </w:r>
      <w:r w:rsidR="002872FB" w:rsidRPr="006A38B5">
        <w:rPr>
          <w:szCs w:val="28"/>
        </w:rPr>
        <w:t>,</w:t>
      </w:r>
      <w:r>
        <w:rPr>
          <w:szCs w:val="28"/>
        </w:rPr>
        <w:t xml:space="preserve"> в основном, за счет собственного производства: зерна, мяса, молока, картофеля, </w:t>
      </w:r>
      <w:r w:rsidR="00EC2F4A" w:rsidRPr="006A38B5">
        <w:rPr>
          <w:szCs w:val="28"/>
        </w:rPr>
        <w:t>овощей.</w:t>
      </w:r>
      <w:proofErr w:type="gramEnd"/>
    </w:p>
    <w:p w:rsidR="00EC2F4A" w:rsidRPr="006A38B5" w:rsidRDefault="00AC2FB8" w:rsidP="008A0721">
      <w:pPr>
        <w:ind w:firstLine="709"/>
        <w:rPr>
          <w:szCs w:val="28"/>
        </w:rPr>
      </w:pPr>
      <w:r>
        <w:rPr>
          <w:szCs w:val="28"/>
        </w:rPr>
        <w:t xml:space="preserve">Уровень потребления продуктов питания во многом зависит от покупательной </w:t>
      </w:r>
      <w:r w:rsidR="00EC2F4A" w:rsidRPr="006A38B5">
        <w:rPr>
          <w:szCs w:val="28"/>
        </w:rPr>
        <w:t>способ</w:t>
      </w:r>
      <w:r>
        <w:rPr>
          <w:szCs w:val="28"/>
        </w:rPr>
        <w:t xml:space="preserve">ности населения, а также от объемов продовольственных </w:t>
      </w:r>
      <w:r w:rsidR="00EC2F4A" w:rsidRPr="006A38B5">
        <w:rPr>
          <w:szCs w:val="28"/>
        </w:rPr>
        <w:t>ре</w:t>
      </w:r>
      <w:r>
        <w:rPr>
          <w:szCs w:val="28"/>
        </w:rPr>
        <w:t xml:space="preserve">сурсов, сформированных в Убинском </w:t>
      </w:r>
      <w:r w:rsidR="002354C2">
        <w:rPr>
          <w:szCs w:val="28"/>
        </w:rPr>
        <w:t>муниципальном округе</w:t>
      </w:r>
      <w:r w:rsidR="00EC2F4A" w:rsidRPr="006A38B5">
        <w:rPr>
          <w:szCs w:val="28"/>
        </w:rPr>
        <w:t>.</w:t>
      </w:r>
    </w:p>
    <w:p w:rsidR="00EC2F4A" w:rsidRPr="006A38B5" w:rsidRDefault="00AC2FB8" w:rsidP="008A0721">
      <w:pPr>
        <w:ind w:firstLine="709"/>
        <w:rPr>
          <w:szCs w:val="28"/>
        </w:rPr>
      </w:pPr>
      <w:r>
        <w:rPr>
          <w:szCs w:val="28"/>
        </w:rPr>
        <w:lastRenderedPageBreak/>
        <w:t xml:space="preserve">Личное потребление от медицинской нормы в Новосибирской области молока и молочных продуктов </w:t>
      </w:r>
      <w:r w:rsidR="00EC2F4A" w:rsidRPr="006A38B5">
        <w:rPr>
          <w:szCs w:val="28"/>
        </w:rPr>
        <w:t>состави</w:t>
      </w:r>
      <w:r w:rsidR="00164DA0" w:rsidRPr="006A38B5">
        <w:rPr>
          <w:szCs w:val="28"/>
        </w:rPr>
        <w:t>ло</w:t>
      </w:r>
      <w:r w:rsidR="00967D0E">
        <w:rPr>
          <w:szCs w:val="28"/>
        </w:rPr>
        <w:t xml:space="preserve"> - 98</w:t>
      </w:r>
      <w:r>
        <w:rPr>
          <w:szCs w:val="28"/>
        </w:rPr>
        <w:t>%, мяса и м</w:t>
      </w:r>
      <w:r w:rsidR="00967D0E">
        <w:rPr>
          <w:szCs w:val="28"/>
        </w:rPr>
        <w:t>ясопродуктов – 85</w:t>
      </w:r>
      <w:r>
        <w:rPr>
          <w:szCs w:val="28"/>
        </w:rPr>
        <w:t xml:space="preserve">%. За пределы области </w:t>
      </w:r>
      <w:r w:rsidR="00EC2F4A" w:rsidRPr="006A38B5">
        <w:rPr>
          <w:szCs w:val="28"/>
        </w:rPr>
        <w:t>вы</w:t>
      </w:r>
      <w:r>
        <w:rPr>
          <w:szCs w:val="28"/>
        </w:rPr>
        <w:t xml:space="preserve">возится 50% произведенного зерна, 40% - мяса птицы, 50% - яйца, по 40% - мясопродуктов, молока и </w:t>
      </w:r>
      <w:r w:rsidR="00EC2F4A" w:rsidRPr="006A38B5">
        <w:rPr>
          <w:szCs w:val="28"/>
        </w:rPr>
        <w:t>молокопродуктов.</w:t>
      </w:r>
    </w:p>
    <w:p w:rsidR="00B55486" w:rsidRPr="006A38B5" w:rsidRDefault="00AC2FB8" w:rsidP="008A0721">
      <w:pPr>
        <w:autoSpaceDE w:val="0"/>
        <w:autoSpaceDN w:val="0"/>
        <w:adjustRightInd w:val="0"/>
        <w:ind w:firstLine="709"/>
        <w:rPr>
          <w:color w:val="000000"/>
          <w:szCs w:val="28"/>
        </w:rPr>
      </w:pPr>
      <w:r>
        <w:rPr>
          <w:color w:val="000000"/>
          <w:szCs w:val="28"/>
        </w:rPr>
        <w:t xml:space="preserve">Вместе с тем, перечень проблем обеспечения поступательного экономического развития агропромышленного комплекса </w:t>
      </w:r>
      <w:r w:rsidR="00B55486" w:rsidRPr="006A38B5">
        <w:rPr>
          <w:color w:val="000000"/>
          <w:szCs w:val="28"/>
        </w:rPr>
        <w:t>сохраняются.</w:t>
      </w:r>
    </w:p>
    <w:p w:rsidR="00B55486" w:rsidRPr="006A38B5" w:rsidRDefault="00AC2FB8" w:rsidP="008A0721">
      <w:pPr>
        <w:pStyle w:val="a4"/>
        <w:snapToGrid w:val="0"/>
        <w:ind w:firstLine="709"/>
        <w:rPr>
          <w:szCs w:val="28"/>
        </w:rPr>
      </w:pPr>
      <w:r>
        <w:rPr>
          <w:szCs w:val="28"/>
        </w:rPr>
        <w:t xml:space="preserve">Уровень </w:t>
      </w:r>
      <w:r w:rsidR="009B204E">
        <w:rPr>
          <w:szCs w:val="28"/>
        </w:rPr>
        <w:t>жизни</w:t>
      </w:r>
      <w:r>
        <w:rPr>
          <w:szCs w:val="28"/>
        </w:rPr>
        <w:t xml:space="preserve"> </w:t>
      </w:r>
      <w:r w:rsidR="00B55486" w:rsidRPr="006A38B5">
        <w:rPr>
          <w:szCs w:val="28"/>
        </w:rPr>
        <w:t>с</w:t>
      </w:r>
      <w:r>
        <w:rPr>
          <w:szCs w:val="28"/>
        </w:rPr>
        <w:t>ельских жителей после продолжительного спада повышается медленно. Среднемесячная заработная плата работников в сельском хозяйстве остается самой низкой среди работников д</w:t>
      </w:r>
      <w:r w:rsidR="00967D0E">
        <w:rPr>
          <w:szCs w:val="28"/>
        </w:rPr>
        <w:t xml:space="preserve">ругих отраслей и составляет </w:t>
      </w:r>
      <w:r w:rsidR="002354C2">
        <w:rPr>
          <w:szCs w:val="28"/>
        </w:rPr>
        <w:t>20633</w:t>
      </w:r>
      <w:r>
        <w:rPr>
          <w:szCs w:val="28"/>
        </w:rPr>
        <w:t xml:space="preserve"> </w:t>
      </w:r>
      <w:r w:rsidR="00A4760B">
        <w:rPr>
          <w:szCs w:val="28"/>
        </w:rPr>
        <w:t>рублей.</w:t>
      </w:r>
    </w:p>
    <w:p w:rsidR="00461888" w:rsidRPr="006A38B5" w:rsidRDefault="00BA7909" w:rsidP="008A0721">
      <w:pPr>
        <w:autoSpaceDE w:val="0"/>
        <w:autoSpaceDN w:val="0"/>
        <w:ind w:firstLine="709"/>
        <w:rPr>
          <w:szCs w:val="28"/>
        </w:rPr>
      </w:pPr>
      <w:r>
        <w:rPr>
          <w:szCs w:val="28"/>
        </w:rPr>
        <w:t xml:space="preserve">К основным проблемам агропромышленного </w:t>
      </w:r>
      <w:r w:rsidR="00E43BDC" w:rsidRPr="006A38B5">
        <w:rPr>
          <w:szCs w:val="28"/>
        </w:rPr>
        <w:t>сект</w:t>
      </w:r>
      <w:r>
        <w:rPr>
          <w:szCs w:val="28"/>
        </w:rPr>
        <w:t xml:space="preserve">ора </w:t>
      </w:r>
      <w:r w:rsidR="00C91E86">
        <w:rPr>
          <w:szCs w:val="28"/>
        </w:rPr>
        <w:t>округа</w:t>
      </w:r>
      <w:r>
        <w:rPr>
          <w:szCs w:val="28"/>
        </w:rPr>
        <w:t xml:space="preserve"> следует </w:t>
      </w:r>
      <w:r w:rsidR="00B55486" w:rsidRPr="006A38B5">
        <w:rPr>
          <w:szCs w:val="28"/>
        </w:rPr>
        <w:t xml:space="preserve">отнести: </w:t>
      </w:r>
    </w:p>
    <w:p w:rsidR="00B55486" w:rsidRPr="006A38B5" w:rsidRDefault="00BA7909" w:rsidP="00C91E86">
      <w:pPr>
        <w:autoSpaceDE w:val="0"/>
        <w:autoSpaceDN w:val="0"/>
        <w:rPr>
          <w:szCs w:val="28"/>
        </w:rPr>
      </w:pPr>
      <w:r>
        <w:rPr>
          <w:szCs w:val="28"/>
        </w:rPr>
        <w:t xml:space="preserve">недостаток собственных оборотных средств в отрасли, что в свою очередь является препятствием для успешной деятельности </w:t>
      </w:r>
      <w:r w:rsidR="00B55486" w:rsidRPr="006A38B5">
        <w:rPr>
          <w:szCs w:val="28"/>
        </w:rPr>
        <w:t>сельхозпредприятий</w:t>
      </w:r>
      <w:r>
        <w:rPr>
          <w:szCs w:val="28"/>
        </w:rPr>
        <w:t>;</w:t>
      </w:r>
    </w:p>
    <w:p w:rsidR="00B55486" w:rsidRPr="008D431F" w:rsidRDefault="00BA7909" w:rsidP="00C91E86">
      <w:pPr>
        <w:autoSpaceDE w:val="0"/>
        <w:autoSpaceDN w:val="0"/>
        <w:rPr>
          <w:color w:val="000000" w:themeColor="text1"/>
          <w:szCs w:val="28"/>
        </w:rPr>
      </w:pPr>
      <w:r w:rsidRPr="008D431F">
        <w:rPr>
          <w:color w:val="000000" w:themeColor="text1"/>
          <w:szCs w:val="28"/>
        </w:rPr>
        <w:t xml:space="preserve">на низком уровне остается рентабельность производственно-финансовой деятельности в </w:t>
      </w:r>
      <w:r w:rsidR="00457A9A" w:rsidRPr="008D431F">
        <w:rPr>
          <w:color w:val="000000" w:themeColor="text1"/>
          <w:szCs w:val="28"/>
        </w:rPr>
        <w:t>сел</w:t>
      </w:r>
      <w:r w:rsidRPr="008D431F">
        <w:rPr>
          <w:color w:val="000000" w:themeColor="text1"/>
          <w:szCs w:val="28"/>
        </w:rPr>
        <w:t xml:space="preserve">ьскохозяйственных </w:t>
      </w:r>
      <w:r w:rsidR="00457A9A" w:rsidRPr="008D431F">
        <w:rPr>
          <w:color w:val="000000" w:themeColor="text1"/>
          <w:szCs w:val="28"/>
        </w:rPr>
        <w:t>организациях</w:t>
      </w:r>
      <w:r w:rsidRPr="008D431F">
        <w:rPr>
          <w:color w:val="000000" w:themeColor="text1"/>
          <w:szCs w:val="28"/>
        </w:rPr>
        <w:t xml:space="preserve">, </w:t>
      </w:r>
      <w:r w:rsidR="002872FB" w:rsidRPr="008D431F">
        <w:rPr>
          <w:color w:val="000000" w:themeColor="text1"/>
          <w:szCs w:val="28"/>
        </w:rPr>
        <w:t>которая</w:t>
      </w:r>
      <w:r w:rsidR="008755A4">
        <w:rPr>
          <w:color w:val="000000" w:themeColor="text1"/>
          <w:szCs w:val="28"/>
        </w:rPr>
        <w:t xml:space="preserve"> составила в 2025</w:t>
      </w:r>
      <w:r w:rsidRPr="008D431F">
        <w:rPr>
          <w:color w:val="000000" w:themeColor="text1"/>
          <w:szCs w:val="28"/>
        </w:rPr>
        <w:t xml:space="preserve"> году</w:t>
      </w:r>
      <w:r w:rsidR="008D431F" w:rsidRPr="008D431F">
        <w:rPr>
          <w:color w:val="000000" w:themeColor="text1"/>
          <w:szCs w:val="28"/>
        </w:rPr>
        <w:t xml:space="preserve"> </w:t>
      </w:r>
      <w:r w:rsidR="006D0009" w:rsidRPr="006D0009">
        <w:rPr>
          <w:color w:val="000000" w:themeColor="text1"/>
          <w:szCs w:val="28"/>
        </w:rPr>
        <w:t>1,2</w:t>
      </w:r>
      <w:r w:rsidRPr="006D0009">
        <w:rPr>
          <w:color w:val="000000" w:themeColor="text1"/>
          <w:szCs w:val="28"/>
        </w:rPr>
        <w:t>%</w:t>
      </w:r>
      <w:r w:rsidR="00B55486" w:rsidRPr="006D0009">
        <w:rPr>
          <w:color w:val="000000" w:themeColor="text1"/>
          <w:szCs w:val="28"/>
        </w:rPr>
        <w:t>;</w:t>
      </w:r>
    </w:p>
    <w:p w:rsidR="00BA7909" w:rsidRDefault="00BA7909" w:rsidP="00C91E86">
      <w:pPr>
        <w:autoSpaceDE w:val="0"/>
        <w:autoSpaceDN w:val="0"/>
        <w:rPr>
          <w:szCs w:val="28"/>
        </w:rPr>
      </w:pPr>
      <w:r>
        <w:rPr>
          <w:szCs w:val="28"/>
        </w:rPr>
        <w:t xml:space="preserve">социальные и кадровые проблемы в отрасли. Низкий уровень качества жилищных условий способствует оттоку наиболее активной части сельского населения, особенно молодежи, в Новосибирск </w:t>
      </w:r>
      <w:r w:rsidR="00B55486" w:rsidRPr="006A38B5">
        <w:rPr>
          <w:szCs w:val="28"/>
        </w:rPr>
        <w:t>и</w:t>
      </w:r>
      <w:r>
        <w:rPr>
          <w:szCs w:val="28"/>
        </w:rPr>
        <w:t xml:space="preserve"> </w:t>
      </w:r>
      <w:r w:rsidR="00B55486" w:rsidRPr="006A38B5">
        <w:rPr>
          <w:szCs w:val="28"/>
        </w:rPr>
        <w:t>пригород;</w:t>
      </w:r>
    </w:p>
    <w:p w:rsidR="00B55486" w:rsidRDefault="007F6C58" w:rsidP="00C91E86">
      <w:pPr>
        <w:autoSpaceDE w:val="0"/>
        <w:autoSpaceDN w:val="0"/>
        <w:rPr>
          <w:szCs w:val="28"/>
        </w:rPr>
      </w:pPr>
      <w:r>
        <w:rPr>
          <w:szCs w:val="28"/>
        </w:rPr>
        <w:t>инвестиционная</w:t>
      </w:r>
      <w:r w:rsidR="00F34F2D">
        <w:rPr>
          <w:szCs w:val="28"/>
        </w:rPr>
        <w:t xml:space="preserve"> непривлекательность аграрного </w:t>
      </w:r>
      <w:r w:rsidR="00B55486" w:rsidRPr="006A38B5">
        <w:rPr>
          <w:szCs w:val="28"/>
        </w:rPr>
        <w:t>бизнеса</w:t>
      </w:r>
      <w:r w:rsidR="00F34F2D">
        <w:rPr>
          <w:szCs w:val="28"/>
        </w:rPr>
        <w:t xml:space="preserve"> на удаленных </w:t>
      </w:r>
      <w:r w:rsidR="00222195">
        <w:rPr>
          <w:szCs w:val="28"/>
        </w:rPr>
        <w:t>территориях;</w:t>
      </w:r>
    </w:p>
    <w:p w:rsidR="00222195" w:rsidRDefault="00222195" w:rsidP="00C91E86">
      <w:pPr>
        <w:autoSpaceDE w:val="0"/>
        <w:autoSpaceDN w:val="0"/>
        <w:rPr>
          <w:szCs w:val="28"/>
        </w:rPr>
      </w:pPr>
      <w:r>
        <w:rPr>
          <w:szCs w:val="28"/>
        </w:rPr>
        <w:t>проблемы сохранения и совершенствования генофонда сельскохозяйственных животных и растений.</w:t>
      </w:r>
    </w:p>
    <w:p w:rsidR="00B55486" w:rsidRPr="006A38B5" w:rsidRDefault="00F34F2D" w:rsidP="008A0721">
      <w:pPr>
        <w:autoSpaceDE w:val="0"/>
        <w:autoSpaceDN w:val="0"/>
        <w:ind w:firstLine="709"/>
        <w:rPr>
          <w:szCs w:val="28"/>
        </w:rPr>
      </w:pPr>
      <w:r>
        <w:rPr>
          <w:szCs w:val="28"/>
        </w:rPr>
        <w:t xml:space="preserve">Создание условий для устойчивого развития сельских территорий, ускорения темпов роста объемов сельскохозяйственного производства на основе повышения его конкурентоспособности становится приоритетным направлением аграрной экономической </w:t>
      </w:r>
      <w:r w:rsidR="00B55486" w:rsidRPr="006A38B5">
        <w:rPr>
          <w:szCs w:val="28"/>
        </w:rPr>
        <w:t>политики.</w:t>
      </w:r>
    </w:p>
    <w:p w:rsidR="009D2CE1" w:rsidRPr="006A38B5" w:rsidRDefault="002872FB" w:rsidP="00222195">
      <w:pPr>
        <w:autoSpaceDE w:val="0"/>
        <w:autoSpaceDN w:val="0"/>
        <w:adjustRightInd w:val="0"/>
        <w:ind w:firstLine="709"/>
        <w:rPr>
          <w:rFonts w:ascii="Times New Roman" w:hAnsi="Times New Roman"/>
          <w:color w:val="000000"/>
          <w:szCs w:val="28"/>
        </w:rPr>
      </w:pPr>
      <w:r w:rsidRPr="006A38B5">
        <w:rPr>
          <w:rFonts w:ascii="Times New Roman" w:hAnsi="Times New Roman"/>
          <w:color w:val="000000"/>
          <w:szCs w:val="28"/>
        </w:rPr>
        <w:t>Р</w:t>
      </w:r>
      <w:r w:rsidR="009D2CE1" w:rsidRPr="006A38B5">
        <w:rPr>
          <w:rFonts w:ascii="Times New Roman" w:hAnsi="Times New Roman"/>
          <w:color w:val="000000"/>
          <w:szCs w:val="28"/>
        </w:rPr>
        <w:t>азвити</w:t>
      </w:r>
      <w:r w:rsidRPr="006A38B5">
        <w:rPr>
          <w:rFonts w:ascii="Times New Roman" w:hAnsi="Times New Roman"/>
          <w:color w:val="000000"/>
          <w:szCs w:val="28"/>
        </w:rPr>
        <w:t>е</w:t>
      </w:r>
      <w:r w:rsidR="00222195">
        <w:rPr>
          <w:rFonts w:ascii="Times New Roman" w:hAnsi="Times New Roman"/>
          <w:color w:val="000000"/>
          <w:szCs w:val="28"/>
        </w:rPr>
        <w:t xml:space="preserve"> </w:t>
      </w:r>
      <w:r w:rsidR="00F34F2D">
        <w:rPr>
          <w:rFonts w:ascii="Times New Roman" w:hAnsi="Times New Roman"/>
          <w:color w:val="000000"/>
          <w:szCs w:val="28"/>
        </w:rPr>
        <w:t xml:space="preserve">АПК </w:t>
      </w:r>
      <w:r w:rsidR="00897309" w:rsidRPr="006A38B5">
        <w:rPr>
          <w:rFonts w:ascii="Times New Roman" w:hAnsi="Times New Roman"/>
          <w:color w:val="000000"/>
          <w:szCs w:val="28"/>
        </w:rPr>
        <w:t>района</w:t>
      </w:r>
      <w:r w:rsidR="002354C2">
        <w:rPr>
          <w:rFonts w:ascii="Times New Roman" w:hAnsi="Times New Roman"/>
          <w:color w:val="000000"/>
          <w:szCs w:val="28"/>
        </w:rPr>
        <w:t xml:space="preserve"> на период до 2029</w:t>
      </w:r>
      <w:r w:rsidR="00F34F2D">
        <w:rPr>
          <w:rFonts w:ascii="Times New Roman" w:hAnsi="Times New Roman"/>
          <w:color w:val="000000"/>
          <w:szCs w:val="28"/>
        </w:rPr>
        <w:t xml:space="preserve"> года </w:t>
      </w:r>
      <w:r w:rsidR="00222195">
        <w:rPr>
          <w:rFonts w:ascii="Times New Roman" w:hAnsi="Times New Roman"/>
          <w:color w:val="000000"/>
          <w:szCs w:val="28"/>
        </w:rPr>
        <w:t xml:space="preserve">будет формироваться в </w:t>
      </w:r>
      <w:r w:rsidRPr="006A38B5">
        <w:rPr>
          <w:rFonts w:ascii="Times New Roman" w:hAnsi="Times New Roman"/>
          <w:color w:val="000000"/>
          <w:szCs w:val="28"/>
        </w:rPr>
        <w:t>соответствии</w:t>
      </w:r>
      <w:r w:rsidR="00222195">
        <w:rPr>
          <w:rFonts w:ascii="Times New Roman" w:hAnsi="Times New Roman"/>
          <w:color w:val="000000"/>
          <w:szCs w:val="28"/>
        </w:rPr>
        <w:t xml:space="preserve"> с </w:t>
      </w:r>
      <w:r w:rsidR="009D2CE1" w:rsidRPr="006A38B5">
        <w:rPr>
          <w:rFonts w:ascii="Times New Roman" w:hAnsi="Times New Roman"/>
          <w:color w:val="000000"/>
          <w:szCs w:val="28"/>
        </w:rPr>
        <w:t>приняты</w:t>
      </w:r>
      <w:r w:rsidR="0047777F" w:rsidRPr="006A38B5">
        <w:rPr>
          <w:rFonts w:ascii="Times New Roman" w:hAnsi="Times New Roman"/>
          <w:color w:val="000000"/>
          <w:szCs w:val="28"/>
        </w:rPr>
        <w:t>ми</w:t>
      </w:r>
      <w:r w:rsidR="00222195">
        <w:rPr>
          <w:rFonts w:ascii="Times New Roman" w:hAnsi="Times New Roman"/>
          <w:color w:val="000000"/>
          <w:szCs w:val="28"/>
        </w:rPr>
        <w:t xml:space="preserve"> в последние годы мерами по </w:t>
      </w:r>
      <w:r w:rsidR="009D2CE1" w:rsidRPr="006A38B5">
        <w:rPr>
          <w:rFonts w:ascii="Times New Roman" w:hAnsi="Times New Roman"/>
          <w:color w:val="000000"/>
          <w:szCs w:val="28"/>
        </w:rPr>
        <w:t>повышению</w:t>
      </w:r>
      <w:r w:rsidR="00222195">
        <w:rPr>
          <w:rFonts w:ascii="Times New Roman" w:hAnsi="Times New Roman"/>
          <w:color w:val="000000"/>
          <w:szCs w:val="28"/>
        </w:rPr>
        <w:t xml:space="preserve"> финансовой устойчивости агропромышленного </w:t>
      </w:r>
      <w:r w:rsidR="009D2CE1" w:rsidRPr="006A38B5">
        <w:rPr>
          <w:rFonts w:ascii="Times New Roman" w:hAnsi="Times New Roman"/>
          <w:color w:val="000000"/>
          <w:szCs w:val="28"/>
        </w:rPr>
        <w:t xml:space="preserve">производства. </w:t>
      </w:r>
    </w:p>
    <w:p w:rsidR="00E05C05" w:rsidRPr="006A38B5" w:rsidRDefault="00222195" w:rsidP="00222195">
      <w:pPr>
        <w:autoSpaceDE w:val="0"/>
        <w:autoSpaceDN w:val="0"/>
        <w:adjustRightInd w:val="0"/>
        <w:ind w:firstLine="709"/>
        <w:rPr>
          <w:rFonts w:ascii="Times New Roman" w:hAnsi="Times New Roman"/>
          <w:color w:val="000000"/>
          <w:szCs w:val="28"/>
        </w:rPr>
      </w:pPr>
      <w:r>
        <w:rPr>
          <w:rFonts w:ascii="Times New Roman" w:hAnsi="Times New Roman"/>
          <w:color w:val="000000"/>
          <w:szCs w:val="28"/>
        </w:rPr>
        <w:t xml:space="preserve">В растениеводстве предстоит освоить интенсивные технологии, базирующиеся на новом поколении тракторов и сельскохозяйственных машин, увеличении внесения </w:t>
      </w:r>
      <w:r w:rsidR="00E05C05" w:rsidRPr="006A38B5">
        <w:rPr>
          <w:rFonts w:ascii="Times New Roman" w:hAnsi="Times New Roman"/>
          <w:color w:val="000000"/>
          <w:szCs w:val="28"/>
        </w:rPr>
        <w:t>минер</w:t>
      </w:r>
      <w:r>
        <w:rPr>
          <w:rFonts w:ascii="Times New Roman" w:hAnsi="Times New Roman"/>
          <w:color w:val="000000"/>
          <w:szCs w:val="28"/>
        </w:rPr>
        <w:t xml:space="preserve">альных удобрений и выполнении работ по защите растений от </w:t>
      </w:r>
      <w:r w:rsidR="00E05C05" w:rsidRPr="006A38B5">
        <w:rPr>
          <w:rFonts w:ascii="Times New Roman" w:hAnsi="Times New Roman"/>
          <w:color w:val="000000"/>
          <w:szCs w:val="28"/>
        </w:rPr>
        <w:t>вредителей</w:t>
      </w:r>
      <w:r w:rsidR="00A2786E" w:rsidRPr="006A38B5">
        <w:rPr>
          <w:rFonts w:ascii="Times New Roman" w:hAnsi="Times New Roman"/>
          <w:color w:val="000000"/>
          <w:szCs w:val="28"/>
        </w:rPr>
        <w:t>,</w:t>
      </w:r>
      <w:r>
        <w:rPr>
          <w:rFonts w:ascii="Times New Roman" w:hAnsi="Times New Roman"/>
          <w:color w:val="000000"/>
          <w:szCs w:val="28"/>
        </w:rPr>
        <w:t xml:space="preserve"> </w:t>
      </w:r>
      <w:r w:rsidR="00E05C05" w:rsidRPr="006A38B5">
        <w:rPr>
          <w:rFonts w:ascii="Times New Roman" w:hAnsi="Times New Roman"/>
          <w:color w:val="000000"/>
          <w:szCs w:val="28"/>
        </w:rPr>
        <w:t>болезней</w:t>
      </w:r>
      <w:r>
        <w:rPr>
          <w:rFonts w:ascii="Times New Roman" w:hAnsi="Times New Roman"/>
          <w:color w:val="000000"/>
          <w:szCs w:val="28"/>
        </w:rPr>
        <w:t xml:space="preserve"> и сорной </w:t>
      </w:r>
      <w:r w:rsidR="00A2786E" w:rsidRPr="006A38B5">
        <w:rPr>
          <w:rFonts w:ascii="Times New Roman" w:hAnsi="Times New Roman"/>
          <w:color w:val="000000"/>
          <w:szCs w:val="28"/>
        </w:rPr>
        <w:t>растительности</w:t>
      </w:r>
      <w:r>
        <w:rPr>
          <w:rFonts w:ascii="Times New Roman" w:hAnsi="Times New Roman"/>
          <w:color w:val="000000"/>
          <w:szCs w:val="28"/>
        </w:rPr>
        <w:t xml:space="preserve">, переходе на посев перспективными </w:t>
      </w:r>
      <w:r w:rsidR="00E05C05" w:rsidRPr="006A38B5">
        <w:rPr>
          <w:rFonts w:ascii="Times New Roman" w:hAnsi="Times New Roman"/>
          <w:color w:val="000000"/>
          <w:szCs w:val="28"/>
        </w:rPr>
        <w:t>высокоурожайными</w:t>
      </w:r>
      <w:r>
        <w:rPr>
          <w:rFonts w:ascii="Times New Roman" w:hAnsi="Times New Roman"/>
          <w:color w:val="000000"/>
          <w:szCs w:val="28"/>
        </w:rPr>
        <w:t xml:space="preserve"> сортами и гибридами. По отдельным культурам необходимо существенное расширение их посевных </w:t>
      </w:r>
      <w:r w:rsidR="00E05C05" w:rsidRPr="006A38B5">
        <w:rPr>
          <w:rFonts w:ascii="Times New Roman" w:hAnsi="Times New Roman"/>
          <w:color w:val="000000"/>
          <w:szCs w:val="28"/>
        </w:rPr>
        <w:t xml:space="preserve">площадей. </w:t>
      </w:r>
    </w:p>
    <w:p w:rsidR="006E2B28" w:rsidRPr="006A38B5" w:rsidRDefault="00222195" w:rsidP="00222195">
      <w:pPr>
        <w:autoSpaceDE w:val="0"/>
        <w:autoSpaceDN w:val="0"/>
        <w:adjustRightInd w:val="0"/>
        <w:ind w:firstLine="709"/>
        <w:rPr>
          <w:rFonts w:ascii="Times New Roman" w:hAnsi="Times New Roman"/>
          <w:color w:val="000000"/>
          <w:szCs w:val="28"/>
        </w:rPr>
      </w:pPr>
      <w:r>
        <w:rPr>
          <w:rFonts w:ascii="Times New Roman" w:hAnsi="Times New Roman"/>
          <w:color w:val="000000"/>
          <w:szCs w:val="28"/>
        </w:rPr>
        <w:t xml:space="preserve">В животноводстве решение задачи ускоренного наращивания производства мяса и молока позволит повысить уровень потребления населением этих </w:t>
      </w:r>
      <w:r w:rsidR="00E05C05" w:rsidRPr="006A38B5">
        <w:rPr>
          <w:rFonts w:ascii="Times New Roman" w:hAnsi="Times New Roman"/>
          <w:color w:val="000000"/>
          <w:szCs w:val="28"/>
        </w:rPr>
        <w:t>продуктов</w:t>
      </w:r>
      <w:r w:rsidR="00F66646" w:rsidRPr="006A38B5">
        <w:rPr>
          <w:rFonts w:ascii="Times New Roman" w:hAnsi="Times New Roman"/>
          <w:color w:val="000000"/>
          <w:szCs w:val="28"/>
        </w:rPr>
        <w:t xml:space="preserve">. </w:t>
      </w:r>
    </w:p>
    <w:p w:rsidR="00E05C05" w:rsidRPr="008D431F" w:rsidRDefault="00E05C05" w:rsidP="00222195">
      <w:pPr>
        <w:autoSpaceDE w:val="0"/>
        <w:autoSpaceDN w:val="0"/>
        <w:adjustRightInd w:val="0"/>
        <w:ind w:firstLine="709"/>
        <w:rPr>
          <w:rFonts w:ascii="Times New Roman" w:hAnsi="Times New Roman"/>
          <w:color w:val="000000" w:themeColor="text1"/>
          <w:szCs w:val="28"/>
        </w:rPr>
      </w:pPr>
      <w:r w:rsidRPr="008D431F">
        <w:rPr>
          <w:rFonts w:ascii="Times New Roman" w:hAnsi="Times New Roman"/>
          <w:color w:val="000000" w:themeColor="text1"/>
          <w:szCs w:val="28"/>
        </w:rPr>
        <w:t>Сред</w:t>
      </w:r>
      <w:r w:rsidR="00222195" w:rsidRPr="008D431F">
        <w:rPr>
          <w:rFonts w:ascii="Times New Roman" w:hAnsi="Times New Roman"/>
          <w:color w:val="000000" w:themeColor="text1"/>
          <w:szCs w:val="28"/>
        </w:rPr>
        <w:t>негодовой темп роста валовой продукции сельского хозяйства в пери</w:t>
      </w:r>
      <w:r w:rsidR="002354C2">
        <w:rPr>
          <w:rFonts w:ascii="Times New Roman" w:hAnsi="Times New Roman"/>
          <w:color w:val="000000" w:themeColor="text1"/>
          <w:szCs w:val="28"/>
        </w:rPr>
        <w:t>од до 2029</w:t>
      </w:r>
      <w:r w:rsidR="00222195" w:rsidRPr="008D431F">
        <w:rPr>
          <w:rFonts w:ascii="Times New Roman" w:hAnsi="Times New Roman"/>
          <w:color w:val="000000" w:themeColor="text1"/>
          <w:szCs w:val="28"/>
        </w:rPr>
        <w:t xml:space="preserve"> года </w:t>
      </w:r>
      <w:r w:rsidRPr="008D431F">
        <w:rPr>
          <w:rFonts w:ascii="Times New Roman" w:hAnsi="Times New Roman"/>
          <w:color w:val="000000" w:themeColor="text1"/>
          <w:szCs w:val="28"/>
        </w:rPr>
        <w:t>дол</w:t>
      </w:r>
      <w:r w:rsidR="00967D0E">
        <w:rPr>
          <w:rFonts w:ascii="Times New Roman" w:hAnsi="Times New Roman"/>
          <w:color w:val="000000" w:themeColor="text1"/>
          <w:szCs w:val="28"/>
        </w:rPr>
        <w:t>жен составить не менее 2,8</w:t>
      </w:r>
      <w:r w:rsidR="00E43BDC" w:rsidRPr="008D431F">
        <w:rPr>
          <w:rFonts w:ascii="Times New Roman" w:hAnsi="Times New Roman"/>
          <w:color w:val="000000" w:themeColor="text1"/>
          <w:szCs w:val="28"/>
        </w:rPr>
        <w:t>%.</w:t>
      </w:r>
      <w:r w:rsidRPr="008D431F">
        <w:rPr>
          <w:rFonts w:ascii="Times New Roman" w:hAnsi="Times New Roman"/>
          <w:color w:val="000000" w:themeColor="text1"/>
          <w:szCs w:val="28"/>
        </w:rPr>
        <w:t xml:space="preserve"> </w:t>
      </w:r>
    </w:p>
    <w:p w:rsidR="00461888" w:rsidRPr="006A38B5" w:rsidRDefault="00222195" w:rsidP="00222195">
      <w:pPr>
        <w:autoSpaceDE w:val="0"/>
        <w:autoSpaceDN w:val="0"/>
        <w:adjustRightInd w:val="0"/>
        <w:ind w:firstLine="709"/>
        <w:rPr>
          <w:rFonts w:ascii="Times New Roman" w:hAnsi="Times New Roman"/>
          <w:color w:val="000000"/>
          <w:szCs w:val="28"/>
        </w:rPr>
      </w:pPr>
      <w:r>
        <w:rPr>
          <w:rFonts w:ascii="Times New Roman" w:hAnsi="Times New Roman"/>
          <w:color w:val="000000"/>
          <w:szCs w:val="28"/>
        </w:rPr>
        <w:lastRenderedPageBreak/>
        <w:t xml:space="preserve">Прогнозируемые объемы производства продукции сельского хозяйства позволят обеспечить питание населения </w:t>
      </w:r>
      <w:r w:rsidR="00897309" w:rsidRPr="006A38B5">
        <w:rPr>
          <w:rFonts w:ascii="Times New Roman" w:hAnsi="Times New Roman"/>
          <w:color w:val="000000"/>
          <w:szCs w:val="28"/>
        </w:rPr>
        <w:t>района</w:t>
      </w:r>
      <w:r>
        <w:rPr>
          <w:rFonts w:ascii="Times New Roman" w:hAnsi="Times New Roman"/>
          <w:color w:val="000000"/>
          <w:szCs w:val="28"/>
        </w:rPr>
        <w:t xml:space="preserve"> по рациональным нормам (кроме </w:t>
      </w:r>
      <w:r w:rsidR="00E05C05" w:rsidRPr="006A38B5">
        <w:rPr>
          <w:rFonts w:ascii="Times New Roman" w:hAnsi="Times New Roman"/>
          <w:color w:val="000000"/>
          <w:szCs w:val="28"/>
        </w:rPr>
        <w:t>фруктов).</w:t>
      </w:r>
    </w:p>
    <w:p w:rsidR="00FB0B0A" w:rsidRPr="006A38B5" w:rsidRDefault="007F6B14" w:rsidP="00222195">
      <w:pPr>
        <w:autoSpaceDE w:val="0"/>
        <w:autoSpaceDN w:val="0"/>
        <w:adjustRightInd w:val="0"/>
        <w:ind w:firstLine="709"/>
        <w:rPr>
          <w:rFonts w:ascii="Times New Roman" w:hAnsi="Times New Roman"/>
          <w:color w:val="000000"/>
          <w:szCs w:val="28"/>
        </w:rPr>
      </w:pPr>
      <w:r w:rsidRPr="006A38B5">
        <w:rPr>
          <w:rFonts w:ascii="Times New Roman" w:hAnsi="Times New Roman"/>
          <w:color w:val="000000"/>
          <w:szCs w:val="28"/>
        </w:rPr>
        <w:t>П</w:t>
      </w:r>
      <w:r w:rsidR="00222195">
        <w:rPr>
          <w:rFonts w:ascii="Times New Roman" w:hAnsi="Times New Roman"/>
          <w:color w:val="000000"/>
          <w:szCs w:val="28"/>
        </w:rPr>
        <w:t xml:space="preserve">рограмма предусматривает комплексное развитие всех отраслей, сфер деятельности агропромышленного </w:t>
      </w:r>
      <w:r w:rsidR="009D2CE1" w:rsidRPr="006A38B5">
        <w:rPr>
          <w:rFonts w:ascii="Times New Roman" w:hAnsi="Times New Roman"/>
          <w:color w:val="000000"/>
          <w:szCs w:val="28"/>
        </w:rPr>
        <w:t xml:space="preserve">комплекса. </w:t>
      </w:r>
    </w:p>
    <w:p w:rsidR="00222195" w:rsidRDefault="00222195" w:rsidP="00461888">
      <w:pPr>
        <w:autoSpaceDE w:val="0"/>
        <w:autoSpaceDN w:val="0"/>
        <w:adjustRightInd w:val="0"/>
        <w:jc w:val="center"/>
        <w:rPr>
          <w:rFonts w:ascii="Times New Roman" w:hAnsi="Times New Roman"/>
          <w:b/>
          <w:color w:val="000000"/>
          <w:szCs w:val="28"/>
        </w:rPr>
      </w:pPr>
    </w:p>
    <w:p w:rsidR="009D2CE1" w:rsidRPr="006A38B5" w:rsidRDefault="00690299" w:rsidP="00461888">
      <w:pPr>
        <w:autoSpaceDE w:val="0"/>
        <w:autoSpaceDN w:val="0"/>
        <w:adjustRightInd w:val="0"/>
        <w:jc w:val="center"/>
        <w:rPr>
          <w:rFonts w:ascii="Times New Roman" w:hAnsi="Times New Roman"/>
          <w:b/>
          <w:color w:val="000000"/>
          <w:szCs w:val="28"/>
        </w:rPr>
      </w:pPr>
      <w:r w:rsidRPr="006A38B5">
        <w:rPr>
          <w:rFonts w:ascii="Times New Roman" w:hAnsi="Times New Roman"/>
          <w:b/>
          <w:color w:val="000000"/>
          <w:szCs w:val="28"/>
        </w:rPr>
        <w:t>4.</w:t>
      </w:r>
      <w:r w:rsidR="00860DFA">
        <w:rPr>
          <w:rFonts w:ascii="Times New Roman" w:hAnsi="Times New Roman"/>
          <w:b/>
          <w:color w:val="000000"/>
          <w:szCs w:val="28"/>
        </w:rPr>
        <w:t xml:space="preserve"> Цели и задачи </w:t>
      </w:r>
      <w:r w:rsidR="00461888" w:rsidRPr="006A38B5">
        <w:rPr>
          <w:rFonts w:ascii="Times New Roman" w:hAnsi="Times New Roman"/>
          <w:b/>
          <w:color w:val="000000"/>
          <w:szCs w:val="28"/>
        </w:rPr>
        <w:t>программы</w:t>
      </w:r>
    </w:p>
    <w:p w:rsidR="00222195" w:rsidRDefault="00222195" w:rsidP="00285855">
      <w:pPr>
        <w:ind w:firstLine="567"/>
        <w:rPr>
          <w:rFonts w:ascii="Times New Roman" w:hAnsi="Times New Roman"/>
          <w:szCs w:val="28"/>
        </w:rPr>
      </w:pPr>
    </w:p>
    <w:p w:rsidR="009D2CE1" w:rsidRPr="006A38B5" w:rsidRDefault="00860DFA" w:rsidP="00860DFA">
      <w:pPr>
        <w:ind w:firstLine="709"/>
        <w:rPr>
          <w:rFonts w:ascii="Times New Roman" w:hAnsi="Times New Roman"/>
          <w:szCs w:val="28"/>
        </w:rPr>
      </w:pPr>
      <w:r>
        <w:rPr>
          <w:rFonts w:ascii="Times New Roman" w:hAnsi="Times New Roman"/>
          <w:szCs w:val="28"/>
        </w:rPr>
        <w:t>Це</w:t>
      </w:r>
      <w:r w:rsidR="002354C2">
        <w:rPr>
          <w:rFonts w:ascii="Times New Roman" w:hAnsi="Times New Roman"/>
          <w:szCs w:val="28"/>
        </w:rPr>
        <w:t>лями программы на период до 2029</w:t>
      </w:r>
      <w:r>
        <w:rPr>
          <w:rFonts w:ascii="Times New Roman" w:hAnsi="Times New Roman"/>
          <w:szCs w:val="28"/>
        </w:rPr>
        <w:t xml:space="preserve"> года </w:t>
      </w:r>
      <w:r w:rsidR="009D2CE1" w:rsidRPr="006A38B5">
        <w:rPr>
          <w:rFonts w:ascii="Times New Roman" w:hAnsi="Times New Roman"/>
          <w:szCs w:val="28"/>
        </w:rPr>
        <w:t>являются:</w:t>
      </w:r>
    </w:p>
    <w:p w:rsidR="00860DFA" w:rsidRDefault="00860DFA" w:rsidP="005360A4">
      <w:pPr>
        <w:rPr>
          <w:rFonts w:ascii="Times New Roman" w:hAnsi="Times New Roman"/>
          <w:szCs w:val="28"/>
        </w:rPr>
      </w:pPr>
      <w:r>
        <w:rPr>
          <w:rFonts w:ascii="Times New Roman" w:hAnsi="Times New Roman"/>
          <w:szCs w:val="28"/>
        </w:rPr>
        <w:t xml:space="preserve">1. Обеспечение населения </w:t>
      </w:r>
      <w:r w:rsidR="00897309" w:rsidRPr="006A38B5">
        <w:rPr>
          <w:rFonts w:ascii="Times New Roman" w:hAnsi="Times New Roman"/>
          <w:szCs w:val="28"/>
        </w:rPr>
        <w:t>района</w:t>
      </w:r>
      <w:r>
        <w:rPr>
          <w:rFonts w:ascii="Times New Roman" w:hAnsi="Times New Roman"/>
          <w:szCs w:val="28"/>
        </w:rPr>
        <w:t xml:space="preserve"> безопасной </w:t>
      </w:r>
      <w:r w:rsidR="00DF644A" w:rsidRPr="006A38B5">
        <w:rPr>
          <w:rFonts w:ascii="Times New Roman" w:hAnsi="Times New Roman"/>
          <w:szCs w:val="28"/>
        </w:rPr>
        <w:t>сельскохо</w:t>
      </w:r>
      <w:r>
        <w:rPr>
          <w:rFonts w:ascii="Times New Roman" w:hAnsi="Times New Roman"/>
          <w:szCs w:val="28"/>
        </w:rPr>
        <w:t xml:space="preserve">зяйственной продукцией и продовольствием в </w:t>
      </w:r>
      <w:r w:rsidR="00DF644A" w:rsidRPr="006A38B5">
        <w:rPr>
          <w:rFonts w:ascii="Times New Roman" w:hAnsi="Times New Roman"/>
          <w:szCs w:val="28"/>
        </w:rPr>
        <w:t>параметрах</w:t>
      </w:r>
      <w:r>
        <w:rPr>
          <w:rFonts w:ascii="Times New Roman" w:hAnsi="Times New Roman"/>
          <w:szCs w:val="28"/>
        </w:rPr>
        <w:t xml:space="preserve"> областной продовольственной </w:t>
      </w:r>
      <w:r w:rsidR="00787D68">
        <w:rPr>
          <w:rFonts w:ascii="Times New Roman" w:hAnsi="Times New Roman"/>
          <w:szCs w:val="28"/>
        </w:rPr>
        <w:t>безопасности</w:t>
      </w:r>
      <w:r w:rsidR="005360A4">
        <w:rPr>
          <w:rFonts w:ascii="Times New Roman" w:hAnsi="Times New Roman"/>
          <w:szCs w:val="28"/>
        </w:rPr>
        <w:t>.</w:t>
      </w:r>
      <w:r>
        <w:rPr>
          <w:rFonts w:ascii="Times New Roman" w:hAnsi="Times New Roman"/>
          <w:szCs w:val="28"/>
        </w:rPr>
        <w:t xml:space="preserve"> </w:t>
      </w:r>
    </w:p>
    <w:p w:rsidR="00860DFA" w:rsidRDefault="00DF644A" w:rsidP="005360A4">
      <w:pPr>
        <w:rPr>
          <w:rFonts w:ascii="Times New Roman" w:hAnsi="Times New Roman"/>
          <w:szCs w:val="28"/>
        </w:rPr>
      </w:pPr>
      <w:r w:rsidRPr="006A38B5">
        <w:rPr>
          <w:rFonts w:ascii="Times New Roman" w:hAnsi="Times New Roman"/>
          <w:szCs w:val="28"/>
        </w:rPr>
        <w:t>2.</w:t>
      </w:r>
      <w:r w:rsidR="00860DFA">
        <w:rPr>
          <w:rFonts w:ascii="Times New Roman" w:hAnsi="Times New Roman"/>
          <w:szCs w:val="28"/>
        </w:rPr>
        <w:t xml:space="preserve"> </w:t>
      </w:r>
      <w:r w:rsidR="00860DFA">
        <w:rPr>
          <w:szCs w:val="28"/>
        </w:rPr>
        <w:t xml:space="preserve">Повышение конкурентоспособности сельскохозяйственной продукции на внутреннем и внешнем рынках, </w:t>
      </w:r>
      <w:r w:rsidR="00860DFA">
        <w:rPr>
          <w:rFonts w:ascii="Times New Roman" w:hAnsi="Times New Roman"/>
          <w:szCs w:val="28"/>
        </w:rPr>
        <w:t xml:space="preserve">на основе обеспечения финансовой </w:t>
      </w:r>
      <w:r w:rsidRPr="006A38B5">
        <w:rPr>
          <w:rFonts w:ascii="Times New Roman" w:hAnsi="Times New Roman"/>
          <w:szCs w:val="28"/>
        </w:rPr>
        <w:t>устой</w:t>
      </w:r>
      <w:r w:rsidR="00860DFA">
        <w:rPr>
          <w:rFonts w:ascii="Times New Roman" w:hAnsi="Times New Roman"/>
          <w:szCs w:val="28"/>
        </w:rPr>
        <w:t xml:space="preserve">чивости </w:t>
      </w:r>
      <w:r w:rsidR="003F58D3">
        <w:rPr>
          <w:rFonts w:ascii="Times New Roman" w:hAnsi="Times New Roman"/>
          <w:szCs w:val="28"/>
        </w:rPr>
        <w:t>тов</w:t>
      </w:r>
      <w:r w:rsidR="00860DFA">
        <w:rPr>
          <w:rFonts w:ascii="Times New Roman" w:hAnsi="Times New Roman"/>
          <w:szCs w:val="28"/>
        </w:rPr>
        <w:t>аропро</w:t>
      </w:r>
      <w:r w:rsidR="005360A4">
        <w:rPr>
          <w:rFonts w:ascii="Times New Roman" w:hAnsi="Times New Roman"/>
          <w:szCs w:val="28"/>
        </w:rPr>
        <w:t>изводителей АПК Убинского муниципального округа.</w:t>
      </w:r>
      <w:r w:rsidRPr="006A38B5">
        <w:rPr>
          <w:rFonts w:ascii="Times New Roman" w:hAnsi="Times New Roman"/>
          <w:szCs w:val="28"/>
        </w:rPr>
        <w:t xml:space="preserve">        </w:t>
      </w:r>
      <w:r w:rsidR="006E2B28" w:rsidRPr="006A38B5">
        <w:rPr>
          <w:rFonts w:ascii="Times New Roman" w:hAnsi="Times New Roman"/>
          <w:szCs w:val="28"/>
        </w:rPr>
        <w:t xml:space="preserve">  </w:t>
      </w:r>
    </w:p>
    <w:p w:rsidR="00860DFA" w:rsidRDefault="001B50C2" w:rsidP="005360A4">
      <w:pPr>
        <w:rPr>
          <w:rFonts w:ascii="Times New Roman" w:hAnsi="Times New Roman"/>
          <w:szCs w:val="28"/>
        </w:rPr>
      </w:pPr>
      <w:r w:rsidRPr="006A38B5">
        <w:rPr>
          <w:rFonts w:ascii="Times New Roman" w:hAnsi="Times New Roman"/>
          <w:szCs w:val="28"/>
        </w:rPr>
        <w:t>3</w:t>
      </w:r>
      <w:r w:rsidR="00DF644A" w:rsidRPr="006A38B5">
        <w:rPr>
          <w:rFonts w:ascii="Times New Roman" w:hAnsi="Times New Roman"/>
          <w:szCs w:val="28"/>
        </w:rPr>
        <w:t>.</w:t>
      </w:r>
      <w:r w:rsidR="00860DFA">
        <w:rPr>
          <w:rFonts w:ascii="Times New Roman" w:hAnsi="Times New Roman"/>
          <w:szCs w:val="28"/>
        </w:rPr>
        <w:t xml:space="preserve"> Техническое переоснащение и кадровое обеспечение сельскохозяйственного производства</w:t>
      </w:r>
      <w:r w:rsidR="00787D68">
        <w:rPr>
          <w:rFonts w:ascii="Times New Roman" w:hAnsi="Times New Roman"/>
          <w:szCs w:val="28"/>
        </w:rPr>
        <w:t>.</w:t>
      </w:r>
    </w:p>
    <w:p w:rsidR="009D2CE1" w:rsidRPr="006A38B5" w:rsidRDefault="00860DFA" w:rsidP="00860DFA">
      <w:pPr>
        <w:ind w:firstLine="709"/>
        <w:rPr>
          <w:rFonts w:ascii="Times New Roman" w:hAnsi="Times New Roman"/>
          <w:szCs w:val="28"/>
        </w:rPr>
      </w:pPr>
      <w:r>
        <w:rPr>
          <w:rFonts w:ascii="Times New Roman" w:hAnsi="Times New Roman"/>
          <w:szCs w:val="28"/>
        </w:rPr>
        <w:t xml:space="preserve">Для достижения этих целей в программе предусматривается решение следующих </w:t>
      </w:r>
      <w:r w:rsidR="009D2CE1" w:rsidRPr="006A38B5">
        <w:rPr>
          <w:rFonts w:ascii="Times New Roman" w:hAnsi="Times New Roman"/>
          <w:szCs w:val="28"/>
        </w:rPr>
        <w:t>задач:</w:t>
      </w:r>
    </w:p>
    <w:p w:rsidR="006E2B28" w:rsidRPr="006A38B5" w:rsidRDefault="006E2B28" w:rsidP="005360A4">
      <w:pPr>
        <w:rPr>
          <w:rFonts w:ascii="Times New Roman" w:hAnsi="Times New Roman"/>
          <w:szCs w:val="28"/>
        </w:rPr>
      </w:pPr>
      <w:r w:rsidRPr="006A38B5">
        <w:rPr>
          <w:rFonts w:ascii="Times New Roman" w:hAnsi="Times New Roman"/>
          <w:szCs w:val="28"/>
        </w:rPr>
        <w:t>1.</w:t>
      </w:r>
      <w:r w:rsidR="00860DFA">
        <w:rPr>
          <w:rFonts w:ascii="Times New Roman" w:hAnsi="Times New Roman"/>
          <w:szCs w:val="28"/>
        </w:rPr>
        <w:t xml:space="preserve"> Создание </w:t>
      </w:r>
      <w:r w:rsidRPr="006A38B5">
        <w:rPr>
          <w:rFonts w:ascii="Times New Roman" w:hAnsi="Times New Roman"/>
          <w:szCs w:val="28"/>
        </w:rPr>
        <w:t>условий</w:t>
      </w:r>
      <w:r w:rsidR="00860DFA">
        <w:rPr>
          <w:rFonts w:ascii="Times New Roman" w:hAnsi="Times New Roman"/>
          <w:szCs w:val="28"/>
        </w:rPr>
        <w:t xml:space="preserve"> для сохранения и восстановления плодородия почв, стимулирование эффективного использования земель сельскохозяйственного </w:t>
      </w:r>
      <w:r w:rsidR="005360A4">
        <w:rPr>
          <w:rFonts w:ascii="Times New Roman" w:hAnsi="Times New Roman"/>
          <w:szCs w:val="28"/>
        </w:rPr>
        <w:t>назначения.</w:t>
      </w:r>
    </w:p>
    <w:p w:rsidR="00922A18" w:rsidRPr="006A38B5" w:rsidRDefault="006E2B28" w:rsidP="005360A4">
      <w:pPr>
        <w:rPr>
          <w:rFonts w:ascii="Times New Roman" w:hAnsi="Times New Roman"/>
          <w:szCs w:val="28"/>
        </w:rPr>
      </w:pPr>
      <w:r w:rsidRPr="006A38B5">
        <w:rPr>
          <w:rFonts w:ascii="Times New Roman" w:hAnsi="Times New Roman"/>
          <w:szCs w:val="28"/>
        </w:rPr>
        <w:t>2</w:t>
      </w:r>
      <w:r w:rsidR="00FD4ACA">
        <w:rPr>
          <w:rFonts w:ascii="Times New Roman" w:hAnsi="Times New Roman"/>
          <w:szCs w:val="28"/>
        </w:rPr>
        <w:t xml:space="preserve">. </w:t>
      </w:r>
      <w:r w:rsidR="00860DFA">
        <w:rPr>
          <w:rFonts w:ascii="Times New Roman" w:hAnsi="Times New Roman"/>
          <w:szCs w:val="28"/>
        </w:rPr>
        <w:t xml:space="preserve">Стимулирование роста производства основных </w:t>
      </w:r>
      <w:r w:rsidR="00922A18" w:rsidRPr="006A38B5">
        <w:rPr>
          <w:rFonts w:ascii="Times New Roman" w:hAnsi="Times New Roman"/>
          <w:szCs w:val="28"/>
        </w:rPr>
        <w:t>видов</w:t>
      </w:r>
      <w:r w:rsidR="00860DFA">
        <w:rPr>
          <w:rFonts w:ascii="Times New Roman" w:hAnsi="Times New Roman"/>
          <w:szCs w:val="28"/>
        </w:rPr>
        <w:t xml:space="preserve"> сельскохозяйственной </w:t>
      </w:r>
      <w:r w:rsidR="005360A4">
        <w:rPr>
          <w:rFonts w:ascii="Times New Roman" w:hAnsi="Times New Roman"/>
          <w:szCs w:val="28"/>
        </w:rPr>
        <w:t>продукции.</w:t>
      </w:r>
    </w:p>
    <w:p w:rsidR="00922A18" w:rsidRPr="006A38B5" w:rsidRDefault="006E2B28" w:rsidP="005360A4">
      <w:pPr>
        <w:rPr>
          <w:rFonts w:ascii="Times New Roman" w:hAnsi="Times New Roman"/>
          <w:szCs w:val="28"/>
        </w:rPr>
      </w:pPr>
      <w:r w:rsidRPr="006A38B5">
        <w:rPr>
          <w:rFonts w:ascii="Times New Roman" w:hAnsi="Times New Roman"/>
          <w:szCs w:val="28"/>
        </w:rPr>
        <w:t>3</w:t>
      </w:r>
      <w:r w:rsidR="00860DFA">
        <w:rPr>
          <w:rFonts w:ascii="Times New Roman" w:hAnsi="Times New Roman"/>
          <w:szCs w:val="28"/>
        </w:rPr>
        <w:t xml:space="preserve">. Повышение уровня рентабельности </w:t>
      </w:r>
      <w:r w:rsidR="00922A18" w:rsidRPr="006A38B5">
        <w:rPr>
          <w:rFonts w:ascii="Times New Roman" w:hAnsi="Times New Roman"/>
          <w:szCs w:val="28"/>
        </w:rPr>
        <w:t>в</w:t>
      </w:r>
      <w:r w:rsidR="00860DFA">
        <w:rPr>
          <w:rFonts w:ascii="Times New Roman" w:hAnsi="Times New Roman"/>
          <w:szCs w:val="28"/>
        </w:rPr>
        <w:t xml:space="preserve"> </w:t>
      </w:r>
      <w:r w:rsidR="00F35BBF" w:rsidRPr="006A38B5">
        <w:rPr>
          <w:rFonts w:ascii="Times New Roman" w:hAnsi="Times New Roman"/>
          <w:szCs w:val="28"/>
        </w:rPr>
        <w:t>с</w:t>
      </w:r>
      <w:r w:rsidR="00860DFA">
        <w:rPr>
          <w:rFonts w:ascii="Times New Roman" w:hAnsi="Times New Roman"/>
          <w:szCs w:val="28"/>
        </w:rPr>
        <w:t xml:space="preserve">ельском хозяйстве для обеспечения </w:t>
      </w:r>
      <w:r w:rsidR="00F35BBF" w:rsidRPr="006A38B5">
        <w:rPr>
          <w:rFonts w:ascii="Times New Roman" w:hAnsi="Times New Roman"/>
          <w:szCs w:val="28"/>
        </w:rPr>
        <w:t>его</w:t>
      </w:r>
      <w:r w:rsidR="00860DFA">
        <w:rPr>
          <w:rFonts w:ascii="Times New Roman" w:hAnsi="Times New Roman"/>
          <w:szCs w:val="28"/>
        </w:rPr>
        <w:t xml:space="preserve"> устойчивого </w:t>
      </w:r>
      <w:r w:rsidR="005360A4">
        <w:rPr>
          <w:rFonts w:ascii="Times New Roman" w:hAnsi="Times New Roman"/>
          <w:szCs w:val="28"/>
        </w:rPr>
        <w:t>развития.</w:t>
      </w:r>
    </w:p>
    <w:p w:rsidR="00922A18" w:rsidRPr="006A38B5" w:rsidRDefault="006E2B28" w:rsidP="005360A4">
      <w:pPr>
        <w:rPr>
          <w:rFonts w:ascii="Times New Roman" w:hAnsi="Times New Roman"/>
          <w:szCs w:val="28"/>
        </w:rPr>
      </w:pPr>
      <w:r w:rsidRPr="006A38B5">
        <w:rPr>
          <w:rFonts w:ascii="Times New Roman" w:hAnsi="Times New Roman"/>
          <w:szCs w:val="28"/>
        </w:rPr>
        <w:t>4</w:t>
      </w:r>
      <w:r w:rsidR="00860DFA">
        <w:rPr>
          <w:rFonts w:ascii="Times New Roman" w:hAnsi="Times New Roman"/>
          <w:szCs w:val="28"/>
        </w:rPr>
        <w:t xml:space="preserve">. Поддержка малых форм </w:t>
      </w:r>
      <w:r w:rsidR="005360A4">
        <w:rPr>
          <w:rFonts w:ascii="Times New Roman" w:hAnsi="Times New Roman"/>
          <w:szCs w:val="28"/>
        </w:rPr>
        <w:t>хозяйствования.</w:t>
      </w:r>
    </w:p>
    <w:p w:rsidR="00922A18" w:rsidRPr="006A38B5" w:rsidRDefault="00FE4475" w:rsidP="005360A4">
      <w:pPr>
        <w:rPr>
          <w:rFonts w:ascii="Times New Roman" w:hAnsi="Times New Roman"/>
          <w:szCs w:val="28"/>
        </w:rPr>
      </w:pPr>
      <w:r w:rsidRPr="006A38B5">
        <w:rPr>
          <w:rFonts w:ascii="Times New Roman" w:hAnsi="Times New Roman"/>
          <w:szCs w:val="28"/>
        </w:rPr>
        <w:t>5</w:t>
      </w:r>
      <w:r w:rsidR="00922A18" w:rsidRPr="006A38B5">
        <w:rPr>
          <w:rFonts w:ascii="Times New Roman" w:hAnsi="Times New Roman"/>
          <w:szCs w:val="28"/>
        </w:rPr>
        <w:t>.</w:t>
      </w:r>
      <w:r w:rsidR="00860DFA">
        <w:rPr>
          <w:rFonts w:ascii="Times New Roman" w:hAnsi="Times New Roman"/>
          <w:szCs w:val="28"/>
        </w:rPr>
        <w:t xml:space="preserve"> </w:t>
      </w:r>
      <w:r w:rsidR="00FF78DE">
        <w:rPr>
          <w:rFonts w:ascii="Times New Roman" w:hAnsi="Times New Roman"/>
          <w:szCs w:val="28"/>
        </w:rPr>
        <w:t>С</w:t>
      </w:r>
      <w:r w:rsidR="00860DFA">
        <w:rPr>
          <w:rFonts w:ascii="Times New Roman" w:hAnsi="Times New Roman"/>
          <w:szCs w:val="28"/>
        </w:rPr>
        <w:t xml:space="preserve">одействие в техническом переоснащении и кадровом обеспечении сельскохозяйственного </w:t>
      </w:r>
      <w:r w:rsidR="005360A4">
        <w:rPr>
          <w:rFonts w:ascii="Times New Roman" w:hAnsi="Times New Roman"/>
          <w:szCs w:val="28"/>
        </w:rPr>
        <w:t>производства.</w:t>
      </w:r>
    </w:p>
    <w:p w:rsidR="00C3515D" w:rsidRPr="006A38B5" w:rsidRDefault="00926CD4" w:rsidP="00926CD4">
      <w:pPr>
        <w:ind w:firstLine="709"/>
        <w:rPr>
          <w:rFonts w:ascii="Times New Roman" w:hAnsi="Times New Roman"/>
          <w:szCs w:val="28"/>
        </w:rPr>
      </w:pPr>
      <w:r>
        <w:rPr>
          <w:rFonts w:ascii="Times New Roman" w:hAnsi="Times New Roman"/>
          <w:szCs w:val="28"/>
        </w:rPr>
        <w:t xml:space="preserve">Выделяются следующие приоритеты </w:t>
      </w:r>
      <w:r w:rsidR="00C3515D" w:rsidRPr="006A38B5">
        <w:rPr>
          <w:rFonts w:ascii="Times New Roman" w:hAnsi="Times New Roman"/>
          <w:szCs w:val="28"/>
        </w:rPr>
        <w:t>развития:</w:t>
      </w:r>
    </w:p>
    <w:p w:rsidR="00C3515D" w:rsidRPr="006A38B5" w:rsidRDefault="00926CD4" w:rsidP="005360A4">
      <w:pPr>
        <w:rPr>
          <w:rFonts w:ascii="Times New Roman" w:hAnsi="Times New Roman"/>
          <w:szCs w:val="28"/>
        </w:rPr>
      </w:pPr>
      <w:r>
        <w:rPr>
          <w:rFonts w:ascii="Times New Roman" w:hAnsi="Times New Roman"/>
          <w:szCs w:val="28"/>
        </w:rPr>
        <w:t xml:space="preserve">в сфере производства – скотоводство </w:t>
      </w:r>
      <w:r w:rsidR="00C3515D" w:rsidRPr="006A38B5">
        <w:rPr>
          <w:rFonts w:ascii="Times New Roman" w:hAnsi="Times New Roman"/>
          <w:szCs w:val="28"/>
        </w:rPr>
        <w:t>(</w:t>
      </w:r>
      <w:r>
        <w:rPr>
          <w:rFonts w:ascii="Times New Roman" w:hAnsi="Times New Roman"/>
          <w:szCs w:val="28"/>
        </w:rPr>
        <w:t xml:space="preserve">производство молока и </w:t>
      </w:r>
      <w:r w:rsidR="00FF78DE">
        <w:rPr>
          <w:rFonts w:ascii="Times New Roman" w:hAnsi="Times New Roman"/>
          <w:szCs w:val="28"/>
        </w:rPr>
        <w:t>мяса)</w:t>
      </w:r>
      <w:r>
        <w:rPr>
          <w:rFonts w:ascii="Times New Roman" w:hAnsi="Times New Roman"/>
          <w:szCs w:val="28"/>
        </w:rPr>
        <w:t xml:space="preserve">, </w:t>
      </w:r>
      <w:r w:rsidR="00C3515D" w:rsidRPr="006A38B5">
        <w:rPr>
          <w:rFonts w:ascii="Times New Roman" w:hAnsi="Times New Roman"/>
          <w:szCs w:val="28"/>
        </w:rPr>
        <w:t>использующая</w:t>
      </w:r>
      <w:r>
        <w:rPr>
          <w:rFonts w:ascii="Times New Roman" w:hAnsi="Times New Roman"/>
          <w:szCs w:val="28"/>
        </w:rPr>
        <w:t xml:space="preserve"> наличие значительных площадей </w:t>
      </w:r>
      <w:r w:rsidR="00C3515D" w:rsidRPr="006A38B5">
        <w:rPr>
          <w:rFonts w:ascii="Times New Roman" w:hAnsi="Times New Roman"/>
          <w:szCs w:val="28"/>
        </w:rPr>
        <w:t>сельхозугодий;</w:t>
      </w:r>
    </w:p>
    <w:p w:rsidR="00C3515D" w:rsidRPr="006A38B5" w:rsidRDefault="00926CD4" w:rsidP="005360A4">
      <w:pPr>
        <w:rPr>
          <w:rFonts w:ascii="Times New Roman" w:hAnsi="Times New Roman"/>
          <w:szCs w:val="28"/>
        </w:rPr>
      </w:pPr>
      <w:r>
        <w:rPr>
          <w:rFonts w:ascii="Times New Roman" w:hAnsi="Times New Roman"/>
          <w:szCs w:val="28"/>
        </w:rPr>
        <w:t xml:space="preserve">в экономической сфере – повышение доходов сельскохозяйственных </w:t>
      </w:r>
      <w:r w:rsidR="00C3515D" w:rsidRPr="006A38B5">
        <w:rPr>
          <w:rFonts w:ascii="Times New Roman" w:hAnsi="Times New Roman"/>
          <w:szCs w:val="28"/>
        </w:rPr>
        <w:t>товаропроизводителей;</w:t>
      </w:r>
    </w:p>
    <w:p w:rsidR="008D431F" w:rsidRDefault="002354C2" w:rsidP="005360A4">
      <w:pPr>
        <w:rPr>
          <w:rFonts w:ascii="Times New Roman" w:hAnsi="Times New Roman"/>
          <w:szCs w:val="28"/>
        </w:rPr>
      </w:pPr>
      <w:r>
        <w:rPr>
          <w:rFonts w:ascii="Times New Roman" w:hAnsi="Times New Roman"/>
          <w:szCs w:val="28"/>
        </w:rPr>
        <w:t>в социальной сфере – комплексное</w:t>
      </w:r>
      <w:r w:rsidR="00926CD4">
        <w:rPr>
          <w:rFonts w:ascii="Times New Roman" w:hAnsi="Times New Roman"/>
          <w:szCs w:val="28"/>
        </w:rPr>
        <w:t xml:space="preserve"> развитие сельских территорий в качестве непременного условия сохранения трудовых ресурсов и </w:t>
      </w:r>
      <w:r w:rsidR="00C3515D" w:rsidRPr="006A38B5">
        <w:rPr>
          <w:rFonts w:ascii="Times New Roman" w:hAnsi="Times New Roman"/>
          <w:szCs w:val="28"/>
        </w:rPr>
        <w:t>тер</w:t>
      </w:r>
      <w:r w:rsidR="00926CD4">
        <w:rPr>
          <w:rFonts w:ascii="Times New Roman" w:hAnsi="Times New Roman"/>
          <w:szCs w:val="28"/>
        </w:rPr>
        <w:t xml:space="preserve">риториальной целостности </w:t>
      </w:r>
      <w:r w:rsidR="005360A4">
        <w:rPr>
          <w:rFonts w:ascii="Times New Roman" w:hAnsi="Times New Roman"/>
          <w:szCs w:val="28"/>
        </w:rPr>
        <w:t>округа</w:t>
      </w:r>
      <w:r w:rsidR="00926CD4">
        <w:rPr>
          <w:rFonts w:ascii="Times New Roman" w:hAnsi="Times New Roman"/>
          <w:szCs w:val="28"/>
        </w:rPr>
        <w:t>, создание условий для обеспечения экономической и физической доступности питания на основе рациональных норм потребления пищевых продуктов для уязвимых слоев населения.</w:t>
      </w:r>
    </w:p>
    <w:p w:rsidR="00FF78DE" w:rsidRDefault="006021EE" w:rsidP="00A20F18">
      <w:pPr>
        <w:ind w:firstLine="709"/>
        <w:rPr>
          <w:rFonts w:ascii="Times New Roman" w:hAnsi="Times New Roman"/>
          <w:szCs w:val="28"/>
        </w:rPr>
      </w:pPr>
      <w:r w:rsidRPr="006A38B5">
        <w:rPr>
          <w:rFonts w:ascii="Times New Roman" w:hAnsi="Times New Roman"/>
          <w:szCs w:val="28"/>
        </w:rPr>
        <w:t>П</w:t>
      </w:r>
      <w:r w:rsidR="00A20F18">
        <w:rPr>
          <w:rFonts w:ascii="Times New Roman" w:hAnsi="Times New Roman"/>
          <w:szCs w:val="28"/>
        </w:rPr>
        <w:t xml:space="preserve">оказатели (индикаторы) реализации </w:t>
      </w:r>
      <w:r w:rsidR="005360A4">
        <w:rPr>
          <w:rFonts w:ascii="Times New Roman" w:hAnsi="Times New Roman"/>
          <w:szCs w:val="28"/>
        </w:rPr>
        <w:t>П</w:t>
      </w:r>
      <w:r w:rsidRPr="006A38B5">
        <w:rPr>
          <w:rFonts w:ascii="Times New Roman" w:hAnsi="Times New Roman"/>
          <w:szCs w:val="28"/>
        </w:rPr>
        <w:t>рограммы</w:t>
      </w:r>
      <w:r w:rsidR="00FF78DE">
        <w:rPr>
          <w:rFonts w:ascii="Times New Roman" w:hAnsi="Times New Roman"/>
          <w:szCs w:val="28"/>
        </w:rPr>
        <w:t>:</w:t>
      </w:r>
      <w:r w:rsidRPr="006A38B5">
        <w:rPr>
          <w:rFonts w:ascii="Times New Roman" w:hAnsi="Times New Roman"/>
          <w:szCs w:val="28"/>
        </w:rPr>
        <w:t xml:space="preserve"> </w:t>
      </w:r>
    </w:p>
    <w:p w:rsidR="006021EE" w:rsidRPr="00A20F18" w:rsidRDefault="00A20F18" w:rsidP="005360A4">
      <w:pPr>
        <w:rPr>
          <w:rFonts w:ascii="Times New Roman" w:hAnsi="Times New Roman"/>
          <w:szCs w:val="28"/>
        </w:rPr>
      </w:pPr>
      <w:r>
        <w:rPr>
          <w:rFonts w:ascii="Times New Roman" w:hAnsi="Times New Roman"/>
          <w:szCs w:val="28"/>
        </w:rPr>
        <w:t xml:space="preserve">1) индекс производства продукции сельского хозяйства в хозяйствах всех </w:t>
      </w:r>
      <w:r w:rsidR="006021EE" w:rsidRPr="00A20F18">
        <w:rPr>
          <w:rFonts w:ascii="Times New Roman" w:hAnsi="Times New Roman"/>
          <w:szCs w:val="28"/>
        </w:rPr>
        <w:t>к</w:t>
      </w:r>
      <w:r>
        <w:rPr>
          <w:rFonts w:ascii="Times New Roman" w:hAnsi="Times New Roman"/>
          <w:szCs w:val="28"/>
        </w:rPr>
        <w:t xml:space="preserve">атегорий (в сопоставимых ценах), в том </w:t>
      </w:r>
      <w:r w:rsidR="006E2B28" w:rsidRPr="00A20F18">
        <w:rPr>
          <w:rFonts w:ascii="Times New Roman" w:hAnsi="Times New Roman"/>
          <w:szCs w:val="28"/>
        </w:rPr>
        <w:t>числе:</w:t>
      </w:r>
    </w:p>
    <w:p w:rsidR="006021EE" w:rsidRPr="006A38B5" w:rsidRDefault="006021EE" w:rsidP="005360A4">
      <w:pPr>
        <w:rPr>
          <w:rFonts w:ascii="Times New Roman" w:hAnsi="Times New Roman"/>
          <w:szCs w:val="28"/>
        </w:rPr>
      </w:pPr>
      <w:r w:rsidRPr="006A38B5">
        <w:rPr>
          <w:rFonts w:ascii="Times New Roman" w:hAnsi="Times New Roman"/>
          <w:szCs w:val="28"/>
        </w:rPr>
        <w:t>и</w:t>
      </w:r>
      <w:r w:rsidR="00A20F18">
        <w:rPr>
          <w:rFonts w:ascii="Times New Roman" w:hAnsi="Times New Roman"/>
          <w:szCs w:val="28"/>
        </w:rPr>
        <w:t xml:space="preserve">ндекс производства продукции растениеводства (в сопоставимых </w:t>
      </w:r>
      <w:r w:rsidRPr="006A38B5">
        <w:rPr>
          <w:rFonts w:ascii="Times New Roman" w:hAnsi="Times New Roman"/>
          <w:szCs w:val="28"/>
        </w:rPr>
        <w:t>ценах);</w:t>
      </w:r>
    </w:p>
    <w:p w:rsidR="006021EE" w:rsidRPr="006A38B5" w:rsidRDefault="00A20F18" w:rsidP="005360A4">
      <w:pPr>
        <w:rPr>
          <w:rFonts w:ascii="Times New Roman" w:hAnsi="Times New Roman"/>
          <w:szCs w:val="28"/>
        </w:rPr>
      </w:pPr>
      <w:r>
        <w:rPr>
          <w:rFonts w:ascii="Times New Roman" w:hAnsi="Times New Roman"/>
          <w:szCs w:val="28"/>
        </w:rPr>
        <w:t xml:space="preserve">индекс производства продукции животноводства (в сопоставимых </w:t>
      </w:r>
      <w:r w:rsidR="006021EE" w:rsidRPr="006A38B5">
        <w:rPr>
          <w:rFonts w:ascii="Times New Roman" w:hAnsi="Times New Roman"/>
          <w:szCs w:val="28"/>
        </w:rPr>
        <w:t>ценах);</w:t>
      </w:r>
    </w:p>
    <w:p w:rsidR="006021EE" w:rsidRPr="006A38B5" w:rsidRDefault="00764741" w:rsidP="005360A4">
      <w:pPr>
        <w:rPr>
          <w:rFonts w:ascii="Times New Roman" w:hAnsi="Times New Roman"/>
          <w:szCs w:val="28"/>
        </w:rPr>
      </w:pPr>
      <w:r w:rsidRPr="006A38B5">
        <w:rPr>
          <w:rFonts w:ascii="Times New Roman" w:hAnsi="Times New Roman"/>
          <w:szCs w:val="28"/>
        </w:rPr>
        <w:lastRenderedPageBreak/>
        <w:t>2</w:t>
      </w:r>
      <w:r w:rsidR="00A20F18">
        <w:rPr>
          <w:rFonts w:ascii="Times New Roman" w:hAnsi="Times New Roman"/>
          <w:szCs w:val="28"/>
        </w:rPr>
        <w:t xml:space="preserve">) индекс физического объема инвестиций в основной капитал сельского </w:t>
      </w:r>
      <w:r w:rsidR="006021EE" w:rsidRPr="006A38B5">
        <w:rPr>
          <w:rFonts w:ascii="Times New Roman" w:hAnsi="Times New Roman"/>
          <w:szCs w:val="28"/>
        </w:rPr>
        <w:t>хозяйства;</w:t>
      </w:r>
    </w:p>
    <w:p w:rsidR="006021EE" w:rsidRPr="006A38B5" w:rsidRDefault="00764741" w:rsidP="005360A4">
      <w:pPr>
        <w:rPr>
          <w:rFonts w:ascii="Times New Roman" w:hAnsi="Times New Roman"/>
          <w:szCs w:val="28"/>
        </w:rPr>
      </w:pPr>
      <w:r w:rsidRPr="006A38B5">
        <w:rPr>
          <w:rFonts w:ascii="Times New Roman" w:hAnsi="Times New Roman"/>
          <w:szCs w:val="28"/>
        </w:rPr>
        <w:t>3</w:t>
      </w:r>
      <w:r w:rsidR="00A20F18">
        <w:rPr>
          <w:rFonts w:ascii="Times New Roman" w:hAnsi="Times New Roman"/>
          <w:szCs w:val="28"/>
        </w:rPr>
        <w:t xml:space="preserve">) рентабельность производства в </w:t>
      </w:r>
      <w:r w:rsidR="006021EE" w:rsidRPr="006A38B5">
        <w:rPr>
          <w:rFonts w:ascii="Times New Roman" w:hAnsi="Times New Roman"/>
          <w:szCs w:val="28"/>
        </w:rPr>
        <w:t>сельскохозяйственных</w:t>
      </w:r>
      <w:r w:rsidR="00A20F18">
        <w:rPr>
          <w:rFonts w:ascii="Times New Roman" w:hAnsi="Times New Roman"/>
          <w:szCs w:val="28"/>
        </w:rPr>
        <w:t xml:space="preserve"> </w:t>
      </w:r>
      <w:r w:rsidR="00867368" w:rsidRPr="006A38B5">
        <w:rPr>
          <w:rFonts w:ascii="Times New Roman" w:hAnsi="Times New Roman"/>
          <w:szCs w:val="28"/>
        </w:rPr>
        <w:t>организациях</w:t>
      </w:r>
      <w:r w:rsidR="006021EE" w:rsidRPr="006A38B5">
        <w:rPr>
          <w:rFonts w:ascii="Times New Roman" w:hAnsi="Times New Roman"/>
          <w:szCs w:val="28"/>
        </w:rPr>
        <w:t>;</w:t>
      </w:r>
    </w:p>
    <w:p w:rsidR="00376EB2" w:rsidRPr="006A38B5" w:rsidRDefault="00764741" w:rsidP="005360A4">
      <w:pPr>
        <w:rPr>
          <w:rFonts w:ascii="Times New Roman" w:hAnsi="Times New Roman"/>
          <w:szCs w:val="28"/>
        </w:rPr>
      </w:pPr>
      <w:r w:rsidRPr="006A38B5">
        <w:rPr>
          <w:rFonts w:ascii="Times New Roman" w:hAnsi="Times New Roman"/>
          <w:szCs w:val="28"/>
        </w:rPr>
        <w:t>4</w:t>
      </w:r>
      <w:r w:rsidR="00A20F18">
        <w:rPr>
          <w:rFonts w:ascii="Times New Roman" w:hAnsi="Times New Roman"/>
          <w:szCs w:val="28"/>
        </w:rPr>
        <w:t xml:space="preserve">) количество </w:t>
      </w:r>
      <w:r w:rsidR="00376EB2" w:rsidRPr="006A38B5">
        <w:rPr>
          <w:rFonts w:ascii="Times New Roman" w:hAnsi="Times New Roman"/>
          <w:szCs w:val="28"/>
        </w:rPr>
        <w:t>приобрете</w:t>
      </w:r>
      <w:r w:rsidR="00805AD3">
        <w:rPr>
          <w:rFonts w:ascii="Times New Roman" w:hAnsi="Times New Roman"/>
          <w:szCs w:val="28"/>
        </w:rPr>
        <w:t>н</w:t>
      </w:r>
      <w:r w:rsidR="00376EB2" w:rsidRPr="006A38B5">
        <w:rPr>
          <w:rFonts w:ascii="Times New Roman" w:hAnsi="Times New Roman"/>
          <w:szCs w:val="28"/>
        </w:rPr>
        <w:t>н</w:t>
      </w:r>
      <w:r w:rsidR="00C57250" w:rsidRPr="006A38B5">
        <w:rPr>
          <w:rFonts w:ascii="Times New Roman" w:hAnsi="Times New Roman"/>
          <w:szCs w:val="28"/>
        </w:rPr>
        <w:t>ых</w:t>
      </w:r>
      <w:r w:rsidR="00A20F18">
        <w:rPr>
          <w:rFonts w:ascii="Times New Roman" w:hAnsi="Times New Roman"/>
          <w:szCs w:val="28"/>
        </w:rPr>
        <w:t xml:space="preserve"> </w:t>
      </w:r>
      <w:r w:rsidR="00C57250" w:rsidRPr="006A38B5">
        <w:rPr>
          <w:rFonts w:ascii="Times New Roman" w:hAnsi="Times New Roman"/>
          <w:szCs w:val="28"/>
        </w:rPr>
        <w:t>техни</w:t>
      </w:r>
      <w:r w:rsidR="00A20F18">
        <w:rPr>
          <w:rFonts w:ascii="Times New Roman" w:hAnsi="Times New Roman"/>
          <w:szCs w:val="28"/>
        </w:rPr>
        <w:t xml:space="preserve">ческих средств и оборудования для сельскохозяйственного производства (за счет всех источников </w:t>
      </w:r>
      <w:r w:rsidR="0055443A" w:rsidRPr="006A38B5">
        <w:rPr>
          <w:rFonts w:ascii="Times New Roman" w:hAnsi="Times New Roman"/>
          <w:szCs w:val="28"/>
        </w:rPr>
        <w:t>финансирования)</w:t>
      </w:r>
      <w:r w:rsidR="00376EB2" w:rsidRPr="006A38B5">
        <w:rPr>
          <w:rFonts w:ascii="Times New Roman" w:hAnsi="Times New Roman"/>
          <w:szCs w:val="28"/>
        </w:rPr>
        <w:t>;</w:t>
      </w:r>
    </w:p>
    <w:p w:rsidR="004656EC" w:rsidRPr="006A38B5" w:rsidRDefault="00805AD3" w:rsidP="005360A4">
      <w:pPr>
        <w:rPr>
          <w:rFonts w:ascii="Times New Roman" w:hAnsi="Times New Roman"/>
          <w:szCs w:val="28"/>
        </w:rPr>
      </w:pPr>
      <w:r>
        <w:rPr>
          <w:rFonts w:ascii="Times New Roman" w:hAnsi="Times New Roman"/>
          <w:szCs w:val="28"/>
        </w:rPr>
        <w:t>5</w:t>
      </w:r>
      <w:r w:rsidR="00A20F18">
        <w:rPr>
          <w:rFonts w:ascii="Times New Roman" w:hAnsi="Times New Roman"/>
          <w:szCs w:val="28"/>
        </w:rPr>
        <w:t xml:space="preserve">) </w:t>
      </w:r>
      <w:r w:rsidR="00597AE3" w:rsidRPr="006A38B5">
        <w:rPr>
          <w:rFonts w:ascii="Times New Roman" w:hAnsi="Times New Roman"/>
          <w:szCs w:val="28"/>
        </w:rPr>
        <w:t>к</w:t>
      </w:r>
      <w:r w:rsidR="00A20F18">
        <w:rPr>
          <w:rFonts w:ascii="Times New Roman" w:hAnsi="Times New Roman"/>
          <w:szCs w:val="28"/>
        </w:rPr>
        <w:t>оличество хозяйств, созданных начинающими фермерами;</w:t>
      </w:r>
    </w:p>
    <w:p w:rsidR="00F61E8C" w:rsidRPr="006A38B5" w:rsidRDefault="00805AD3" w:rsidP="005360A4">
      <w:pPr>
        <w:rPr>
          <w:rFonts w:ascii="Times New Roman" w:hAnsi="Times New Roman"/>
          <w:szCs w:val="28"/>
        </w:rPr>
      </w:pPr>
      <w:r>
        <w:rPr>
          <w:rFonts w:ascii="Times New Roman" w:hAnsi="Times New Roman"/>
          <w:szCs w:val="28"/>
        </w:rPr>
        <w:t>6</w:t>
      </w:r>
      <w:r w:rsidR="00A20F18">
        <w:rPr>
          <w:rFonts w:ascii="Times New Roman" w:hAnsi="Times New Roman"/>
          <w:szCs w:val="28"/>
        </w:rPr>
        <w:t xml:space="preserve">) </w:t>
      </w:r>
      <w:r w:rsidR="00597AE3" w:rsidRPr="006A38B5">
        <w:rPr>
          <w:rFonts w:ascii="Times New Roman" w:hAnsi="Times New Roman"/>
          <w:szCs w:val="28"/>
        </w:rPr>
        <w:t>к</w:t>
      </w:r>
      <w:r w:rsidR="00A20F18">
        <w:rPr>
          <w:rFonts w:ascii="Times New Roman" w:hAnsi="Times New Roman"/>
          <w:szCs w:val="28"/>
        </w:rPr>
        <w:t xml:space="preserve">оличество построенных или реконструированных семейных животноводческих ферм на базе </w:t>
      </w:r>
      <w:r w:rsidR="004656EC" w:rsidRPr="006A38B5">
        <w:rPr>
          <w:rFonts w:ascii="Times New Roman" w:hAnsi="Times New Roman"/>
          <w:szCs w:val="28"/>
        </w:rPr>
        <w:t>КФХ.</w:t>
      </w:r>
    </w:p>
    <w:p w:rsidR="001F786A" w:rsidRDefault="00A20F18" w:rsidP="00A20F18">
      <w:pPr>
        <w:ind w:firstLine="709"/>
        <w:rPr>
          <w:rFonts w:ascii="Times New Roman" w:hAnsi="Times New Roman"/>
          <w:szCs w:val="28"/>
        </w:rPr>
      </w:pPr>
      <w:r>
        <w:rPr>
          <w:rFonts w:ascii="Times New Roman" w:hAnsi="Times New Roman"/>
          <w:szCs w:val="28"/>
        </w:rPr>
        <w:t>Цели, задачи и перечень основных целевых индикато</w:t>
      </w:r>
      <w:r w:rsidR="00024E3A">
        <w:rPr>
          <w:rFonts w:ascii="Times New Roman" w:hAnsi="Times New Roman"/>
          <w:szCs w:val="28"/>
        </w:rPr>
        <w:t xml:space="preserve">ров приведены в приложении №1 к </w:t>
      </w:r>
      <w:r w:rsidR="00C32B9B" w:rsidRPr="006A38B5">
        <w:rPr>
          <w:rFonts w:ascii="Times New Roman" w:hAnsi="Times New Roman"/>
          <w:szCs w:val="28"/>
        </w:rPr>
        <w:t>п</w:t>
      </w:r>
      <w:r w:rsidR="001F786A" w:rsidRPr="006A38B5">
        <w:rPr>
          <w:rFonts w:ascii="Times New Roman" w:hAnsi="Times New Roman"/>
          <w:szCs w:val="28"/>
        </w:rPr>
        <w:t>рограмме.</w:t>
      </w:r>
    </w:p>
    <w:p w:rsidR="008D431F" w:rsidRDefault="008D431F" w:rsidP="00A20F18">
      <w:pPr>
        <w:ind w:firstLine="709"/>
        <w:rPr>
          <w:rFonts w:ascii="Times New Roman" w:hAnsi="Times New Roman"/>
          <w:szCs w:val="28"/>
        </w:rPr>
      </w:pPr>
    </w:p>
    <w:p w:rsidR="008D431F" w:rsidRDefault="00C32B9B" w:rsidP="008D431F">
      <w:pPr>
        <w:jc w:val="center"/>
        <w:rPr>
          <w:b/>
          <w:szCs w:val="28"/>
        </w:rPr>
      </w:pPr>
      <w:r w:rsidRPr="006A38B5">
        <w:rPr>
          <w:b/>
          <w:szCs w:val="28"/>
        </w:rPr>
        <w:t>5.</w:t>
      </w:r>
      <w:r w:rsidR="008D431F">
        <w:rPr>
          <w:b/>
          <w:szCs w:val="28"/>
        </w:rPr>
        <w:t xml:space="preserve"> </w:t>
      </w:r>
      <w:r w:rsidR="008D431F" w:rsidRPr="008D431F">
        <w:rPr>
          <w:b/>
          <w:szCs w:val="28"/>
        </w:rPr>
        <w:t>Система программных мероприятий</w:t>
      </w:r>
    </w:p>
    <w:p w:rsidR="008D431F" w:rsidRPr="008D431F" w:rsidRDefault="008D431F" w:rsidP="008D431F">
      <w:pPr>
        <w:jc w:val="center"/>
        <w:rPr>
          <w:b/>
          <w:szCs w:val="28"/>
        </w:rPr>
      </w:pPr>
    </w:p>
    <w:p w:rsidR="004A7BE3" w:rsidRDefault="004A7BE3" w:rsidP="0013180A">
      <w:pPr>
        <w:rPr>
          <w:rFonts w:ascii="Times New Roman" w:hAnsi="Times New Roman"/>
          <w:szCs w:val="28"/>
        </w:rPr>
      </w:pPr>
      <w:r>
        <w:rPr>
          <w:rFonts w:ascii="Times New Roman" w:hAnsi="Times New Roman"/>
          <w:szCs w:val="28"/>
        </w:rPr>
        <w:t xml:space="preserve">5.1 Обобщенная характеристика мероприятий </w:t>
      </w:r>
      <w:r w:rsidR="005360A4">
        <w:rPr>
          <w:rFonts w:ascii="Times New Roman" w:hAnsi="Times New Roman"/>
          <w:szCs w:val="28"/>
        </w:rPr>
        <w:t>П</w:t>
      </w:r>
      <w:r w:rsidR="008D431F" w:rsidRPr="008D431F">
        <w:rPr>
          <w:rFonts w:ascii="Times New Roman" w:hAnsi="Times New Roman"/>
          <w:szCs w:val="28"/>
        </w:rPr>
        <w:t>рограммы</w:t>
      </w:r>
      <w:r>
        <w:rPr>
          <w:rFonts w:ascii="Times New Roman" w:hAnsi="Times New Roman"/>
          <w:szCs w:val="28"/>
        </w:rPr>
        <w:t xml:space="preserve">: </w:t>
      </w:r>
    </w:p>
    <w:p w:rsidR="004A7BE3" w:rsidRDefault="005360A4" w:rsidP="005360A4">
      <w:pPr>
        <w:rPr>
          <w:rFonts w:ascii="Times New Roman" w:hAnsi="Times New Roman"/>
          <w:szCs w:val="28"/>
        </w:rPr>
      </w:pPr>
      <w:proofErr w:type="gramStart"/>
      <w:r>
        <w:rPr>
          <w:rFonts w:ascii="Times New Roman" w:hAnsi="Times New Roman"/>
          <w:szCs w:val="28"/>
        </w:rPr>
        <w:t>Основные направления П</w:t>
      </w:r>
      <w:r w:rsidR="004A7BE3">
        <w:rPr>
          <w:rFonts w:ascii="Times New Roman" w:hAnsi="Times New Roman"/>
          <w:szCs w:val="28"/>
        </w:rPr>
        <w:t xml:space="preserve">рограммы представляют в совокупности систему взаимосвязанных мер, направленных на достижение целевых показателей </w:t>
      </w:r>
      <w:r>
        <w:rPr>
          <w:rFonts w:ascii="Times New Roman" w:hAnsi="Times New Roman"/>
          <w:szCs w:val="28"/>
        </w:rPr>
        <w:t>П</w:t>
      </w:r>
      <w:r w:rsidR="008D431F" w:rsidRPr="008D431F">
        <w:rPr>
          <w:rFonts w:ascii="Times New Roman" w:hAnsi="Times New Roman"/>
          <w:szCs w:val="28"/>
        </w:rPr>
        <w:t>рогр</w:t>
      </w:r>
      <w:r w:rsidR="004A7BE3">
        <w:rPr>
          <w:rFonts w:ascii="Times New Roman" w:hAnsi="Times New Roman"/>
          <w:szCs w:val="28"/>
        </w:rPr>
        <w:t xml:space="preserve">аммы и на решение наиболее важных текущих и перспективных целей и задач, обеспечивающих население </w:t>
      </w:r>
      <w:r w:rsidR="008D431F" w:rsidRPr="008D431F">
        <w:rPr>
          <w:rFonts w:ascii="Times New Roman" w:hAnsi="Times New Roman"/>
          <w:szCs w:val="28"/>
        </w:rPr>
        <w:t>райо</w:t>
      </w:r>
      <w:r w:rsidR="004A7BE3">
        <w:rPr>
          <w:rFonts w:ascii="Times New Roman" w:hAnsi="Times New Roman"/>
          <w:szCs w:val="28"/>
        </w:rPr>
        <w:t>на и области безопасной сельскохозяйственной продукцией и продовольствием, поступательное социально-экономическое развитие агропромышленного комплекса на осн</w:t>
      </w:r>
      <w:r>
        <w:rPr>
          <w:rFonts w:ascii="Times New Roman" w:hAnsi="Times New Roman"/>
          <w:szCs w:val="28"/>
        </w:rPr>
        <w:t>ове его модернизации, комплексное</w:t>
      </w:r>
      <w:r w:rsidR="004A7BE3">
        <w:rPr>
          <w:rFonts w:ascii="Times New Roman" w:hAnsi="Times New Roman"/>
          <w:szCs w:val="28"/>
        </w:rPr>
        <w:t xml:space="preserve"> развитие сельских территорий, позитивное влияние на развитие </w:t>
      </w:r>
      <w:r w:rsidR="008D431F" w:rsidRPr="008D431F">
        <w:rPr>
          <w:rFonts w:ascii="Times New Roman" w:hAnsi="Times New Roman"/>
          <w:szCs w:val="28"/>
        </w:rPr>
        <w:t>ра</w:t>
      </w:r>
      <w:r w:rsidR="004A7BE3">
        <w:rPr>
          <w:rFonts w:ascii="Times New Roman" w:hAnsi="Times New Roman"/>
          <w:szCs w:val="28"/>
        </w:rPr>
        <w:t>йона и области.</w:t>
      </w:r>
      <w:proofErr w:type="gramEnd"/>
    </w:p>
    <w:p w:rsidR="004A7BE3" w:rsidRDefault="004A7BE3" w:rsidP="004A7BE3">
      <w:pPr>
        <w:ind w:firstLine="709"/>
        <w:rPr>
          <w:rFonts w:ascii="Times New Roman" w:hAnsi="Times New Roman"/>
          <w:color w:val="000000" w:themeColor="text1"/>
          <w:szCs w:val="28"/>
        </w:rPr>
      </w:pPr>
      <w:r>
        <w:rPr>
          <w:rFonts w:ascii="Times New Roman" w:hAnsi="Times New Roman"/>
          <w:szCs w:val="28"/>
        </w:rPr>
        <w:t>Перечень программных меропр</w:t>
      </w:r>
      <w:r w:rsidR="005360A4">
        <w:rPr>
          <w:rFonts w:ascii="Times New Roman" w:hAnsi="Times New Roman"/>
          <w:szCs w:val="28"/>
        </w:rPr>
        <w:t>иятий по основным направлениям П</w:t>
      </w:r>
      <w:r>
        <w:rPr>
          <w:rFonts w:ascii="Times New Roman" w:hAnsi="Times New Roman"/>
          <w:szCs w:val="28"/>
        </w:rPr>
        <w:t xml:space="preserve">рограммы, реализуемых за счет средств областного бюджета на </w:t>
      </w:r>
      <w:r w:rsidR="008D431F" w:rsidRPr="008D431F">
        <w:rPr>
          <w:rFonts w:ascii="Times New Roman" w:hAnsi="Times New Roman"/>
          <w:szCs w:val="28"/>
        </w:rPr>
        <w:t>условиях</w:t>
      </w:r>
      <w:r>
        <w:rPr>
          <w:rFonts w:ascii="Times New Roman" w:hAnsi="Times New Roman"/>
          <w:szCs w:val="28"/>
        </w:rPr>
        <w:t xml:space="preserve"> </w:t>
      </w:r>
      <w:proofErr w:type="spellStart"/>
      <w:r>
        <w:rPr>
          <w:rFonts w:ascii="Times New Roman" w:hAnsi="Times New Roman"/>
          <w:szCs w:val="28"/>
        </w:rPr>
        <w:t>софинансирования</w:t>
      </w:r>
      <w:proofErr w:type="spellEnd"/>
      <w:r>
        <w:rPr>
          <w:rFonts w:ascii="Times New Roman" w:hAnsi="Times New Roman"/>
          <w:szCs w:val="28"/>
        </w:rPr>
        <w:t xml:space="preserve"> из фе</w:t>
      </w:r>
      <w:r w:rsidR="00F928C0">
        <w:rPr>
          <w:rFonts w:ascii="Times New Roman" w:hAnsi="Times New Roman"/>
          <w:szCs w:val="28"/>
        </w:rPr>
        <w:t xml:space="preserve">дерального бюджета, приведены в приложении </w:t>
      </w:r>
      <w:r w:rsidRPr="00F928C0">
        <w:rPr>
          <w:rFonts w:ascii="Times New Roman" w:hAnsi="Times New Roman"/>
          <w:szCs w:val="28"/>
        </w:rPr>
        <w:t>№</w:t>
      </w:r>
      <w:r w:rsidR="008D431F" w:rsidRPr="00F928C0">
        <w:rPr>
          <w:rFonts w:ascii="Times New Roman" w:hAnsi="Times New Roman"/>
          <w:szCs w:val="28"/>
        </w:rPr>
        <w:t>2</w:t>
      </w:r>
      <w:r w:rsidR="00F928C0">
        <w:rPr>
          <w:rFonts w:ascii="Times New Roman" w:hAnsi="Times New Roman"/>
          <w:szCs w:val="28"/>
        </w:rPr>
        <w:t xml:space="preserve"> </w:t>
      </w:r>
      <w:r w:rsidR="008D431F" w:rsidRPr="008D431F">
        <w:rPr>
          <w:rFonts w:ascii="Times New Roman" w:hAnsi="Times New Roman"/>
          <w:szCs w:val="28"/>
        </w:rPr>
        <w:t>к Программе.</w:t>
      </w:r>
    </w:p>
    <w:p w:rsidR="004A7BE3" w:rsidRDefault="00FD4ACA" w:rsidP="0013180A">
      <w:pPr>
        <w:rPr>
          <w:rFonts w:ascii="Times New Roman" w:hAnsi="Times New Roman"/>
          <w:color w:val="000000" w:themeColor="text1"/>
          <w:szCs w:val="28"/>
        </w:rPr>
      </w:pPr>
      <w:r>
        <w:rPr>
          <w:rFonts w:ascii="Times New Roman" w:hAnsi="Times New Roman"/>
          <w:szCs w:val="28"/>
        </w:rPr>
        <w:t>5.2</w:t>
      </w:r>
      <w:r w:rsidR="00864462">
        <w:rPr>
          <w:rFonts w:ascii="Times New Roman" w:hAnsi="Times New Roman"/>
          <w:szCs w:val="28"/>
        </w:rPr>
        <w:t>.</w:t>
      </w:r>
      <w:r>
        <w:rPr>
          <w:rFonts w:ascii="Times New Roman" w:hAnsi="Times New Roman"/>
          <w:szCs w:val="28"/>
        </w:rPr>
        <w:t xml:space="preserve"> </w:t>
      </w:r>
      <w:r w:rsidR="004A7BE3">
        <w:rPr>
          <w:rFonts w:ascii="Times New Roman" w:hAnsi="Times New Roman"/>
          <w:szCs w:val="28"/>
        </w:rPr>
        <w:t xml:space="preserve">Для </w:t>
      </w:r>
      <w:r w:rsidR="008D431F" w:rsidRPr="008D431F">
        <w:rPr>
          <w:rFonts w:ascii="Times New Roman" w:hAnsi="Times New Roman"/>
          <w:szCs w:val="28"/>
        </w:rPr>
        <w:t>дости</w:t>
      </w:r>
      <w:r w:rsidR="004A7BE3">
        <w:rPr>
          <w:rFonts w:ascii="Times New Roman" w:hAnsi="Times New Roman"/>
          <w:szCs w:val="28"/>
        </w:rPr>
        <w:t>жения цели 1 «</w:t>
      </w:r>
      <w:r w:rsidR="00726FE6">
        <w:rPr>
          <w:rFonts w:ascii="Times New Roman" w:hAnsi="Times New Roman"/>
          <w:szCs w:val="28"/>
        </w:rPr>
        <w:t>Обеспечение населения области безопасной сельскохозяйственной продукцией и продовольствием в параметрах, заданных областной продовольственной безопасности»</w:t>
      </w:r>
      <w:r w:rsidR="00774EF2">
        <w:rPr>
          <w:rFonts w:ascii="Times New Roman" w:hAnsi="Times New Roman"/>
          <w:szCs w:val="28"/>
        </w:rPr>
        <w:t xml:space="preserve"> </w:t>
      </w:r>
      <w:r w:rsidR="004A7BE3">
        <w:rPr>
          <w:rFonts w:ascii="Times New Roman" w:hAnsi="Times New Roman"/>
          <w:szCs w:val="28"/>
        </w:rPr>
        <w:t xml:space="preserve">запланировано участие в реализации следующих </w:t>
      </w:r>
      <w:r w:rsidR="008D431F" w:rsidRPr="008D431F">
        <w:rPr>
          <w:rFonts w:ascii="Times New Roman" w:hAnsi="Times New Roman"/>
          <w:szCs w:val="28"/>
        </w:rPr>
        <w:t>мероприятий.</w:t>
      </w:r>
    </w:p>
    <w:p w:rsidR="004A7BE3" w:rsidRPr="004A7BE3" w:rsidRDefault="004A7BE3" w:rsidP="0013180A">
      <w:pPr>
        <w:rPr>
          <w:rFonts w:ascii="Times New Roman" w:hAnsi="Times New Roman"/>
          <w:color w:val="000000" w:themeColor="text1"/>
          <w:szCs w:val="28"/>
        </w:rPr>
      </w:pPr>
      <w:r w:rsidRPr="004A7BE3">
        <w:rPr>
          <w:rFonts w:ascii="Times New Roman" w:hAnsi="Times New Roman"/>
          <w:color w:val="000000" w:themeColor="text1"/>
          <w:szCs w:val="28"/>
        </w:rPr>
        <w:t xml:space="preserve">5.2.1 Мероприятие 1 - </w:t>
      </w:r>
      <w:r w:rsidR="0013180A">
        <w:rPr>
          <w:rFonts w:ascii="Times New Roman" w:hAnsi="Times New Roman"/>
          <w:color w:val="000000" w:themeColor="text1"/>
          <w:szCs w:val="28"/>
        </w:rPr>
        <w:t>г</w:t>
      </w:r>
      <w:r w:rsidRPr="004A7BE3">
        <w:rPr>
          <w:rFonts w:ascii="Times New Roman" w:hAnsi="Times New Roman"/>
          <w:color w:val="000000" w:themeColor="text1"/>
          <w:szCs w:val="28"/>
        </w:rPr>
        <w:t xml:space="preserve">осударственная поддержка сельскохозяйственных товаропроизводителей отрасли </w:t>
      </w:r>
      <w:r w:rsidR="0013180A">
        <w:rPr>
          <w:rFonts w:ascii="Times New Roman" w:hAnsi="Times New Roman"/>
          <w:color w:val="000000" w:themeColor="text1"/>
          <w:szCs w:val="28"/>
        </w:rPr>
        <w:t>растениеводства</w:t>
      </w:r>
      <w:r w:rsidR="008D431F" w:rsidRPr="004A7BE3">
        <w:rPr>
          <w:rFonts w:ascii="Times New Roman" w:hAnsi="Times New Roman"/>
          <w:color w:val="000000" w:themeColor="text1"/>
          <w:szCs w:val="28"/>
        </w:rPr>
        <w:t>.</w:t>
      </w:r>
    </w:p>
    <w:p w:rsidR="00014E4A" w:rsidRDefault="004A7BE3" w:rsidP="00014E4A">
      <w:pPr>
        <w:ind w:firstLine="709"/>
        <w:rPr>
          <w:rFonts w:ascii="Times New Roman" w:hAnsi="Times New Roman"/>
          <w:color w:val="000000" w:themeColor="text1"/>
          <w:szCs w:val="28"/>
        </w:rPr>
      </w:pPr>
      <w:r>
        <w:rPr>
          <w:rFonts w:ascii="Times New Roman" w:hAnsi="Times New Roman"/>
          <w:szCs w:val="28"/>
        </w:rPr>
        <w:t xml:space="preserve">В рамках реализации указанного мероприятия предусмотрено содействие в предоставлении государственной поддержки по следующим </w:t>
      </w:r>
      <w:r w:rsidR="0013180A">
        <w:rPr>
          <w:rFonts w:ascii="Times New Roman" w:hAnsi="Times New Roman"/>
          <w:szCs w:val="28"/>
        </w:rPr>
        <w:t>направлениям:</w:t>
      </w:r>
    </w:p>
    <w:p w:rsidR="00014E4A" w:rsidRDefault="0013180A" w:rsidP="0013180A">
      <w:pPr>
        <w:rPr>
          <w:rFonts w:ascii="Times New Roman" w:hAnsi="Times New Roman"/>
          <w:color w:val="000000" w:themeColor="text1"/>
          <w:szCs w:val="28"/>
        </w:rPr>
      </w:pPr>
      <w:r>
        <w:rPr>
          <w:rFonts w:ascii="Times New Roman" w:hAnsi="Times New Roman"/>
          <w:szCs w:val="28"/>
        </w:rPr>
        <w:t>с</w:t>
      </w:r>
      <w:r w:rsidR="004A7BE3">
        <w:rPr>
          <w:rFonts w:ascii="Times New Roman" w:hAnsi="Times New Roman"/>
          <w:szCs w:val="28"/>
        </w:rPr>
        <w:t xml:space="preserve">одействие в </w:t>
      </w:r>
      <w:r w:rsidR="008D431F" w:rsidRPr="008D431F">
        <w:rPr>
          <w:rFonts w:ascii="Times New Roman" w:hAnsi="Times New Roman"/>
          <w:szCs w:val="28"/>
        </w:rPr>
        <w:t>ока</w:t>
      </w:r>
      <w:r w:rsidR="004A7BE3">
        <w:rPr>
          <w:rFonts w:ascii="Times New Roman" w:hAnsi="Times New Roman"/>
          <w:szCs w:val="28"/>
        </w:rPr>
        <w:t>зании несвязанной поддержки сельскохозяйственным товаропроизводителям в об</w:t>
      </w:r>
      <w:r>
        <w:rPr>
          <w:rFonts w:ascii="Times New Roman" w:hAnsi="Times New Roman"/>
          <w:szCs w:val="28"/>
        </w:rPr>
        <w:t>ласти растениеводства;</w:t>
      </w:r>
    </w:p>
    <w:p w:rsidR="008D431F" w:rsidRPr="00014E4A" w:rsidRDefault="0013180A" w:rsidP="0013180A">
      <w:pPr>
        <w:rPr>
          <w:rFonts w:ascii="Times New Roman" w:hAnsi="Times New Roman"/>
          <w:color w:val="000000" w:themeColor="text1"/>
          <w:szCs w:val="28"/>
        </w:rPr>
      </w:pPr>
      <w:r>
        <w:rPr>
          <w:rFonts w:ascii="Times New Roman" w:hAnsi="Times New Roman"/>
          <w:szCs w:val="28"/>
        </w:rPr>
        <w:t>с</w:t>
      </w:r>
      <w:r w:rsidR="004A7BE3">
        <w:rPr>
          <w:rFonts w:ascii="Times New Roman" w:hAnsi="Times New Roman"/>
          <w:szCs w:val="28"/>
        </w:rPr>
        <w:t xml:space="preserve">одействие в предоставлении субсидий на прирост валового производства зерновых и зернобобовых культур по сравнению с предыдущим </w:t>
      </w:r>
      <w:r w:rsidR="008D431F" w:rsidRPr="008D431F">
        <w:rPr>
          <w:rFonts w:ascii="Times New Roman" w:hAnsi="Times New Roman"/>
          <w:szCs w:val="28"/>
        </w:rPr>
        <w:t>годом;</w:t>
      </w:r>
    </w:p>
    <w:p w:rsidR="008D431F" w:rsidRPr="008D431F" w:rsidRDefault="0013180A" w:rsidP="0013180A">
      <w:pPr>
        <w:rPr>
          <w:rFonts w:ascii="Times New Roman" w:hAnsi="Times New Roman"/>
          <w:szCs w:val="28"/>
        </w:rPr>
      </w:pPr>
      <w:r>
        <w:rPr>
          <w:rFonts w:ascii="Times New Roman" w:hAnsi="Times New Roman"/>
          <w:szCs w:val="28"/>
        </w:rPr>
        <w:t>с</w:t>
      </w:r>
      <w:r w:rsidR="00014E4A">
        <w:rPr>
          <w:rFonts w:ascii="Times New Roman" w:hAnsi="Times New Roman"/>
          <w:szCs w:val="28"/>
        </w:rPr>
        <w:t xml:space="preserve">одействие в предоставлении субсидий на приобретение оригинальных и элитных </w:t>
      </w:r>
      <w:r w:rsidR="008D431F" w:rsidRPr="008D431F">
        <w:rPr>
          <w:rFonts w:ascii="Times New Roman" w:hAnsi="Times New Roman"/>
          <w:szCs w:val="28"/>
        </w:rPr>
        <w:t>семян;</w:t>
      </w:r>
    </w:p>
    <w:p w:rsidR="008D431F" w:rsidRPr="008D431F" w:rsidRDefault="0013180A" w:rsidP="0013180A">
      <w:pPr>
        <w:rPr>
          <w:rFonts w:ascii="Times New Roman" w:hAnsi="Times New Roman"/>
          <w:szCs w:val="28"/>
        </w:rPr>
      </w:pPr>
      <w:r>
        <w:rPr>
          <w:rFonts w:ascii="Times New Roman" w:hAnsi="Times New Roman"/>
          <w:szCs w:val="28"/>
        </w:rPr>
        <w:t>с</w:t>
      </w:r>
      <w:r w:rsidR="00014E4A">
        <w:rPr>
          <w:rFonts w:ascii="Times New Roman" w:hAnsi="Times New Roman"/>
          <w:szCs w:val="28"/>
        </w:rPr>
        <w:t xml:space="preserve">одействие в предоставлении субсидий на приобретение семян </w:t>
      </w:r>
      <w:r w:rsidR="008D431F" w:rsidRPr="008D431F">
        <w:rPr>
          <w:rFonts w:ascii="Times New Roman" w:hAnsi="Times New Roman"/>
          <w:szCs w:val="28"/>
        </w:rPr>
        <w:t>кукурузы;</w:t>
      </w:r>
    </w:p>
    <w:p w:rsidR="008D431F" w:rsidRPr="008D431F" w:rsidRDefault="0013180A" w:rsidP="0013180A">
      <w:pPr>
        <w:rPr>
          <w:rFonts w:ascii="Times New Roman" w:hAnsi="Times New Roman"/>
          <w:szCs w:val="28"/>
        </w:rPr>
      </w:pPr>
      <w:r>
        <w:rPr>
          <w:rFonts w:ascii="Times New Roman" w:hAnsi="Times New Roman"/>
          <w:szCs w:val="28"/>
        </w:rPr>
        <w:lastRenderedPageBreak/>
        <w:t>с</w:t>
      </w:r>
      <w:r w:rsidR="00014E4A">
        <w:rPr>
          <w:rFonts w:ascii="Times New Roman" w:hAnsi="Times New Roman"/>
          <w:szCs w:val="28"/>
        </w:rPr>
        <w:t xml:space="preserve">одействие в предоставлении субсидий на проведение работ по агрохимическому и эколого-токсикологическому </w:t>
      </w:r>
      <w:r w:rsidR="008D431F" w:rsidRPr="008D431F">
        <w:rPr>
          <w:rFonts w:ascii="Times New Roman" w:hAnsi="Times New Roman"/>
          <w:szCs w:val="28"/>
        </w:rPr>
        <w:t>обсл</w:t>
      </w:r>
      <w:r w:rsidR="00014E4A">
        <w:rPr>
          <w:rFonts w:ascii="Times New Roman" w:hAnsi="Times New Roman"/>
          <w:szCs w:val="28"/>
        </w:rPr>
        <w:t xml:space="preserve">едованиям земель сельскохозяйственного </w:t>
      </w:r>
      <w:r w:rsidR="008D431F" w:rsidRPr="008D431F">
        <w:rPr>
          <w:rFonts w:ascii="Times New Roman" w:hAnsi="Times New Roman"/>
          <w:szCs w:val="28"/>
        </w:rPr>
        <w:t>назначения;</w:t>
      </w:r>
    </w:p>
    <w:p w:rsidR="008D431F" w:rsidRPr="008D431F" w:rsidRDefault="0013180A" w:rsidP="0013180A">
      <w:pPr>
        <w:rPr>
          <w:rFonts w:ascii="Times New Roman" w:hAnsi="Times New Roman"/>
          <w:szCs w:val="28"/>
        </w:rPr>
      </w:pPr>
      <w:r>
        <w:rPr>
          <w:rFonts w:ascii="Times New Roman" w:hAnsi="Times New Roman"/>
          <w:szCs w:val="28"/>
        </w:rPr>
        <w:t>с</w:t>
      </w:r>
      <w:r w:rsidR="00014E4A">
        <w:rPr>
          <w:rFonts w:ascii="Times New Roman" w:hAnsi="Times New Roman"/>
          <w:szCs w:val="28"/>
        </w:rPr>
        <w:t xml:space="preserve">одействие в предоставлении субсидий крестьянским (фермерским) хозяйствам на увеличение посевных площадей по сравнению с предыдущим </w:t>
      </w:r>
      <w:r w:rsidR="008D431F" w:rsidRPr="008D431F">
        <w:rPr>
          <w:rFonts w:ascii="Times New Roman" w:hAnsi="Times New Roman"/>
          <w:szCs w:val="28"/>
        </w:rPr>
        <w:t>годом;</w:t>
      </w:r>
    </w:p>
    <w:p w:rsidR="008D431F" w:rsidRPr="008D431F" w:rsidRDefault="0013180A" w:rsidP="0013180A">
      <w:pPr>
        <w:rPr>
          <w:rFonts w:ascii="Times New Roman" w:hAnsi="Times New Roman"/>
          <w:szCs w:val="28"/>
        </w:rPr>
      </w:pPr>
      <w:r>
        <w:rPr>
          <w:rFonts w:ascii="Times New Roman" w:hAnsi="Times New Roman"/>
          <w:szCs w:val="28"/>
        </w:rPr>
        <w:t>с</w:t>
      </w:r>
      <w:r w:rsidR="00014E4A">
        <w:rPr>
          <w:rFonts w:ascii="Times New Roman" w:hAnsi="Times New Roman"/>
          <w:szCs w:val="28"/>
        </w:rPr>
        <w:t xml:space="preserve">одействие в предоставлении субсидий на приобретение </w:t>
      </w:r>
      <w:r w:rsidR="008D431F" w:rsidRPr="008D431F">
        <w:rPr>
          <w:rFonts w:ascii="Times New Roman" w:hAnsi="Times New Roman"/>
          <w:szCs w:val="28"/>
        </w:rPr>
        <w:t>минеральн</w:t>
      </w:r>
      <w:r w:rsidR="00014E4A">
        <w:rPr>
          <w:rFonts w:ascii="Times New Roman" w:hAnsi="Times New Roman"/>
          <w:szCs w:val="28"/>
        </w:rPr>
        <w:t xml:space="preserve">ых удобрений </w:t>
      </w:r>
      <w:proofErr w:type="spellStart"/>
      <w:r w:rsidR="00014E4A">
        <w:rPr>
          <w:rFonts w:ascii="Times New Roman" w:hAnsi="Times New Roman"/>
          <w:szCs w:val="28"/>
        </w:rPr>
        <w:t>сельхозорганизациями</w:t>
      </w:r>
      <w:proofErr w:type="spellEnd"/>
      <w:r w:rsidR="00014E4A">
        <w:rPr>
          <w:rFonts w:ascii="Times New Roman" w:hAnsi="Times New Roman"/>
          <w:szCs w:val="28"/>
        </w:rPr>
        <w:t xml:space="preserve"> с численностью работающих более 100 человек и занимающихся молочным </w:t>
      </w:r>
      <w:r w:rsidR="008D431F" w:rsidRPr="008D431F">
        <w:rPr>
          <w:rFonts w:ascii="Times New Roman" w:hAnsi="Times New Roman"/>
          <w:szCs w:val="28"/>
        </w:rPr>
        <w:t>животноводством;</w:t>
      </w:r>
    </w:p>
    <w:p w:rsidR="008D431F" w:rsidRDefault="00014E4A" w:rsidP="0013180A">
      <w:pPr>
        <w:rPr>
          <w:rFonts w:ascii="Times New Roman" w:hAnsi="Times New Roman"/>
          <w:szCs w:val="28"/>
        </w:rPr>
      </w:pPr>
      <w:r>
        <w:rPr>
          <w:rFonts w:ascii="Times New Roman" w:hAnsi="Times New Roman"/>
          <w:szCs w:val="28"/>
        </w:rPr>
        <w:t xml:space="preserve">Содействие в предоставлении субсидий на приобретение средств защиты растений </w:t>
      </w:r>
      <w:proofErr w:type="spellStart"/>
      <w:r>
        <w:rPr>
          <w:rFonts w:ascii="Times New Roman" w:hAnsi="Times New Roman"/>
          <w:szCs w:val="28"/>
        </w:rPr>
        <w:t>сельхозорганизациями</w:t>
      </w:r>
      <w:proofErr w:type="spellEnd"/>
      <w:r>
        <w:rPr>
          <w:rFonts w:ascii="Times New Roman" w:hAnsi="Times New Roman"/>
          <w:szCs w:val="28"/>
        </w:rPr>
        <w:t xml:space="preserve"> с численностью работающих более 100 человек и занимающихся молочным животноводством;</w:t>
      </w:r>
    </w:p>
    <w:p w:rsidR="00466C37" w:rsidRDefault="00466C37" w:rsidP="0013180A">
      <w:pPr>
        <w:rPr>
          <w:rFonts w:ascii="Times New Roman" w:hAnsi="Times New Roman"/>
          <w:szCs w:val="28"/>
        </w:rPr>
      </w:pPr>
      <w:r>
        <w:rPr>
          <w:rFonts w:ascii="Times New Roman" w:hAnsi="Times New Roman"/>
          <w:szCs w:val="28"/>
        </w:rPr>
        <w:t>Содействие в предоставлении возмещения затрат кре</w:t>
      </w:r>
      <w:r w:rsidR="00AC2997">
        <w:rPr>
          <w:rFonts w:ascii="Times New Roman" w:hAnsi="Times New Roman"/>
          <w:szCs w:val="28"/>
        </w:rPr>
        <w:t>стьянских (фермерских) хозяй</w:t>
      </w:r>
      <w:proofErr w:type="gramStart"/>
      <w:r w:rsidR="00AC2997">
        <w:rPr>
          <w:rFonts w:ascii="Times New Roman" w:hAnsi="Times New Roman"/>
          <w:szCs w:val="28"/>
        </w:rPr>
        <w:t xml:space="preserve">ств </w:t>
      </w:r>
      <w:r>
        <w:rPr>
          <w:rFonts w:ascii="Times New Roman" w:hAnsi="Times New Roman"/>
          <w:szCs w:val="28"/>
        </w:rPr>
        <w:t>пр</w:t>
      </w:r>
      <w:proofErr w:type="gramEnd"/>
      <w:r>
        <w:rPr>
          <w:rFonts w:ascii="Times New Roman" w:hAnsi="Times New Roman"/>
          <w:szCs w:val="28"/>
        </w:rPr>
        <w:t>и оформлении в собственность используемых ими земельных участков их земель с</w:t>
      </w:r>
      <w:r w:rsidR="00393B94">
        <w:rPr>
          <w:rFonts w:ascii="Times New Roman" w:hAnsi="Times New Roman"/>
          <w:szCs w:val="28"/>
        </w:rPr>
        <w:t>ельскохозяйственного назначения.</w:t>
      </w:r>
    </w:p>
    <w:p w:rsidR="00014E4A" w:rsidRDefault="00014E4A" w:rsidP="00014E4A">
      <w:pPr>
        <w:ind w:firstLine="709"/>
        <w:rPr>
          <w:rFonts w:ascii="Times New Roman" w:hAnsi="Times New Roman"/>
          <w:szCs w:val="28"/>
        </w:rPr>
      </w:pPr>
      <w:r>
        <w:rPr>
          <w:rFonts w:ascii="Times New Roman" w:hAnsi="Times New Roman"/>
          <w:szCs w:val="28"/>
        </w:rPr>
        <w:t>Государственная поддержка оказывается за счет средств областного и федерального бюджетов.</w:t>
      </w:r>
    </w:p>
    <w:p w:rsidR="00014E4A" w:rsidRDefault="00014E4A" w:rsidP="00014E4A">
      <w:pPr>
        <w:ind w:firstLine="709"/>
        <w:rPr>
          <w:rFonts w:ascii="Times New Roman" w:hAnsi="Times New Roman"/>
          <w:szCs w:val="28"/>
        </w:rPr>
      </w:pPr>
      <w:r>
        <w:rPr>
          <w:rFonts w:ascii="Times New Roman" w:hAnsi="Times New Roman"/>
          <w:szCs w:val="28"/>
        </w:rPr>
        <w:t xml:space="preserve">В результате проведения указанных мероприятий планируется повысить плодородие почв </w:t>
      </w:r>
      <w:r w:rsidR="008D431F" w:rsidRPr="008D431F">
        <w:rPr>
          <w:rFonts w:ascii="Times New Roman" w:hAnsi="Times New Roman"/>
          <w:szCs w:val="28"/>
        </w:rPr>
        <w:t>сельскохозяйственны</w:t>
      </w:r>
      <w:r>
        <w:rPr>
          <w:rFonts w:ascii="Times New Roman" w:hAnsi="Times New Roman"/>
          <w:szCs w:val="28"/>
        </w:rPr>
        <w:t>х угодий, повысить доступность приобретения элитных семян и репродукционных семян, что позволит увеличить объемы производства продукции растениеводства.</w:t>
      </w:r>
    </w:p>
    <w:p w:rsidR="00475351" w:rsidRDefault="00014E4A" w:rsidP="00475351">
      <w:pPr>
        <w:ind w:firstLine="709"/>
        <w:rPr>
          <w:rFonts w:ascii="Times New Roman" w:hAnsi="Times New Roman"/>
          <w:szCs w:val="28"/>
        </w:rPr>
      </w:pPr>
      <w:r>
        <w:rPr>
          <w:rFonts w:ascii="Times New Roman" w:hAnsi="Times New Roman"/>
          <w:szCs w:val="28"/>
        </w:rPr>
        <w:t xml:space="preserve">Учитывая, что государственная поддержка носит компенсационный характер части затрат на </w:t>
      </w:r>
      <w:r w:rsidR="008D431F" w:rsidRPr="008D431F">
        <w:rPr>
          <w:rFonts w:ascii="Times New Roman" w:hAnsi="Times New Roman"/>
          <w:szCs w:val="28"/>
        </w:rPr>
        <w:t>проведени</w:t>
      </w:r>
      <w:r>
        <w:rPr>
          <w:rFonts w:ascii="Times New Roman" w:hAnsi="Times New Roman"/>
          <w:szCs w:val="28"/>
        </w:rPr>
        <w:t>е вышеперечисленных мер, для решения поставленных задач также планируется привлечен</w:t>
      </w:r>
      <w:r w:rsidR="00475351">
        <w:rPr>
          <w:rFonts w:ascii="Times New Roman" w:hAnsi="Times New Roman"/>
          <w:szCs w:val="28"/>
        </w:rPr>
        <w:t xml:space="preserve">ие средств самих сельскохозяйственных товаропроизводителей </w:t>
      </w:r>
      <w:r w:rsidR="008D431F" w:rsidRPr="008D431F">
        <w:rPr>
          <w:rFonts w:ascii="Times New Roman" w:hAnsi="Times New Roman"/>
          <w:szCs w:val="28"/>
        </w:rPr>
        <w:t>(внебюджетные).</w:t>
      </w:r>
    </w:p>
    <w:p w:rsidR="00ED4AB0" w:rsidRDefault="00475351" w:rsidP="0013180A">
      <w:pPr>
        <w:rPr>
          <w:rFonts w:ascii="Times New Roman" w:hAnsi="Times New Roman"/>
          <w:szCs w:val="28"/>
        </w:rPr>
      </w:pPr>
      <w:r>
        <w:rPr>
          <w:rFonts w:ascii="Times New Roman" w:hAnsi="Times New Roman"/>
          <w:szCs w:val="28"/>
        </w:rPr>
        <w:t xml:space="preserve">5.2.2 </w:t>
      </w:r>
      <w:r w:rsidR="0013180A">
        <w:rPr>
          <w:rFonts w:ascii="Times New Roman" w:hAnsi="Times New Roman"/>
          <w:szCs w:val="28"/>
        </w:rPr>
        <w:t>Мероприятие 2 - го</w:t>
      </w:r>
      <w:r>
        <w:rPr>
          <w:rFonts w:ascii="Times New Roman" w:hAnsi="Times New Roman"/>
          <w:szCs w:val="28"/>
        </w:rPr>
        <w:t xml:space="preserve">сударственная поддержка сельскохозяйственных </w:t>
      </w:r>
      <w:r w:rsidR="008D431F" w:rsidRPr="008D431F">
        <w:rPr>
          <w:rFonts w:ascii="Times New Roman" w:hAnsi="Times New Roman"/>
          <w:szCs w:val="28"/>
        </w:rPr>
        <w:t>товаропроизводит</w:t>
      </w:r>
      <w:r w:rsidR="0013180A">
        <w:rPr>
          <w:rFonts w:ascii="Times New Roman" w:hAnsi="Times New Roman"/>
          <w:szCs w:val="28"/>
        </w:rPr>
        <w:t>елей отрасли животноводства</w:t>
      </w:r>
      <w:r>
        <w:rPr>
          <w:rFonts w:ascii="Times New Roman" w:hAnsi="Times New Roman"/>
          <w:szCs w:val="28"/>
        </w:rPr>
        <w:t>.</w:t>
      </w:r>
    </w:p>
    <w:p w:rsidR="00475351" w:rsidRDefault="00ED4AB0" w:rsidP="00ED4AB0">
      <w:pPr>
        <w:ind w:firstLine="709"/>
        <w:rPr>
          <w:rFonts w:ascii="Times New Roman" w:hAnsi="Times New Roman"/>
          <w:szCs w:val="28"/>
        </w:rPr>
      </w:pPr>
      <w:r>
        <w:rPr>
          <w:rFonts w:ascii="Times New Roman" w:hAnsi="Times New Roman"/>
          <w:szCs w:val="28"/>
        </w:rPr>
        <w:t xml:space="preserve">В рамках реализации </w:t>
      </w:r>
      <w:r w:rsidR="00475351">
        <w:rPr>
          <w:rFonts w:ascii="Times New Roman" w:hAnsi="Times New Roman"/>
          <w:szCs w:val="28"/>
        </w:rPr>
        <w:t>указанн</w:t>
      </w:r>
      <w:r>
        <w:rPr>
          <w:rFonts w:ascii="Times New Roman" w:hAnsi="Times New Roman"/>
          <w:szCs w:val="28"/>
        </w:rPr>
        <w:t xml:space="preserve">ого мероприятия предусмотрено </w:t>
      </w:r>
      <w:r w:rsidR="00475351">
        <w:rPr>
          <w:rFonts w:ascii="Times New Roman" w:hAnsi="Times New Roman"/>
          <w:szCs w:val="28"/>
        </w:rPr>
        <w:t>со</w:t>
      </w:r>
      <w:r>
        <w:rPr>
          <w:rFonts w:ascii="Times New Roman" w:hAnsi="Times New Roman"/>
          <w:szCs w:val="28"/>
        </w:rPr>
        <w:t xml:space="preserve">действие в предоставлении государственной </w:t>
      </w:r>
      <w:r w:rsidR="00475351">
        <w:rPr>
          <w:rFonts w:ascii="Times New Roman" w:hAnsi="Times New Roman"/>
          <w:szCs w:val="28"/>
        </w:rPr>
        <w:t>под</w:t>
      </w:r>
      <w:r>
        <w:rPr>
          <w:rFonts w:ascii="Times New Roman" w:hAnsi="Times New Roman"/>
          <w:szCs w:val="28"/>
        </w:rPr>
        <w:t xml:space="preserve">держки по следующим </w:t>
      </w:r>
      <w:r w:rsidR="00475351">
        <w:rPr>
          <w:rFonts w:ascii="Times New Roman" w:hAnsi="Times New Roman"/>
          <w:szCs w:val="28"/>
        </w:rPr>
        <w:t>направлениям:</w:t>
      </w:r>
    </w:p>
    <w:p w:rsidR="00ED4AB0" w:rsidRDefault="0013180A" w:rsidP="0013180A">
      <w:pPr>
        <w:rPr>
          <w:rFonts w:ascii="Times New Roman" w:hAnsi="Times New Roman"/>
          <w:szCs w:val="28"/>
        </w:rPr>
      </w:pPr>
      <w:r>
        <w:rPr>
          <w:rFonts w:ascii="Times New Roman" w:hAnsi="Times New Roman"/>
          <w:szCs w:val="28"/>
        </w:rPr>
        <w:t>с</w:t>
      </w:r>
      <w:r w:rsidR="00ED4AB0">
        <w:rPr>
          <w:rFonts w:ascii="Times New Roman" w:hAnsi="Times New Roman"/>
          <w:szCs w:val="28"/>
        </w:rPr>
        <w:t>одействие в предоставлении субсидий на возмещение стоимости молодняка крупного рогатого скота, приобретенного личными подсобными хозяйствами;</w:t>
      </w:r>
    </w:p>
    <w:p w:rsidR="003C7F29" w:rsidRDefault="0013180A" w:rsidP="0013180A">
      <w:pPr>
        <w:rPr>
          <w:rFonts w:ascii="Times New Roman" w:hAnsi="Times New Roman"/>
          <w:szCs w:val="28"/>
        </w:rPr>
      </w:pPr>
      <w:r>
        <w:rPr>
          <w:rFonts w:ascii="Times New Roman" w:hAnsi="Times New Roman"/>
          <w:szCs w:val="28"/>
        </w:rPr>
        <w:t>с</w:t>
      </w:r>
      <w:r w:rsidR="00ED4AB0" w:rsidRPr="00ED4AB0">
        <w:rPr>
          <w:rFonts w:ascii="Times New Roman" w:hAnsi="Times New Roman"/>
          <w:szCs w:val="28"/>
        </w:rPr>
        <w:t>одействие в предоставлении</w:t>
      </w:r>
      <w:r w:rsidR="00ED4AB0">
        <w:rPr>
          <w:rFonts w:ascii="Times New Roman" w:hAnsi="Times New Roman"/>
          <w:szCs w:val="28"/>
        </w:rPr>
        <w:t xml:space="preserve"> государственной поддержки племенного животноводства, в том числе крупного рогатого скота мясного и молочного направлений</w:t>
      </w:r>
      <w:r w:rsidR="003C7F29">
        <w:rPr>
          <w:rFonts w:ascii="Times New Roman" w:hAnsi="Times New Roman"/>
          <w:szCs w:val="28"/>
        </w:rPr>
        <w:t>:</w:t>
      </w:r>
    </w:p>
    <w:p w:rsidR="008546F6" w:rsidRPr="0013180A" w:rsidRDefault="0013180A" w:rsidP="0013180A">
      <w:pPr>
        <w:rPr>
          <w:rFonts w:ascii="Times New Roman" w:hAnsi="Times New Roman"/>
          <w:szCs w:val="28"/>
        </w:rPr>
      </w:pPr>
      <w:r>
        <w:rPr>
          <w:rFonts w:ascii="Times New Roman" w:hAnsi="Times New Roman"/>
          <w:szCs w:val="28"/>
        </w:rPr>
        <w:t>н</w:t>
      </w:r>
      <w:r w:rsidR="003C7F29" w:rsidRPr="0013180A">
        <w:rPr>
          <w:rFonts w:ascii="Times New Roman" w:hAnsi="Times New Roman"/>
          <w:szCs w:val="28"/>
        </w:rPr>
        <w:t>а приобретение молодняка племенных животных</w:t>
      </w:r>
      <w:r w:rsidR="008546F6" w:rsidRPr="0013180A">
        <w:rPr>
          <w:rFonts w:ascii="Times New Roman" w:hAnsi="Times New Roman"/>
          <w:szCs w:val="28"/>
        </w:rPr>
        <w:t>;</w:t>
      </w:r>
    </w:p>
    <w:p w:rsidR="003C7F29" w:rsidRPr="0013180A" w:rsidRDefault="0013180A" w:rsidP="0013180A">
      <w:pPr>
        <w:rPr>
          <w:rFonts w:ascii="Times New Roman" w:hAnsi="Times New Roman"/>
          <w:szCs w:val="28"/>
        </w:rPr>
      </w:pPr>
      <w:r>
        <w:rPr>
          <w:rFonts w:ascii="Times New Roman" w:hAnsi="Times New Roman"/>
          <w:szCs w:val="28"/>
        </w:rPr>
        <w:t>н</w:t>
      </w:r>
      <w:r w:rsidR="003C7F29" w:rsidRPr="0013180A">
        <w:rPr>
          <w:rFonts w:ascii="Times New Roman" w:hAnsi="Times New Roman"/>
          <w:szCs w:val="28"/>
        </w:rPr>
        <w:t>а приобретение семени племенных животных – производителей;</w:t>
      </w:r>
    </w:p>
    <w:p w:rsidR="003C7F29" w:rsidRPr="0013180A" w:rsidRDefault="0013180A" w:rsidP="0013180A">
      <w:pPr>
        <w:rPr>
          <w:rFonts w:ascii="Times New Roman" w:hAnsi="Times New Roman"/>
          <w:szCs w:val="28"/>
        </w:rPr>
      </w:pPr>
      <w:r>
        <w:rPr>
          <w:rFonts w:ascii="Times New Roman" w:hAnsi="Times New Roman"/>
          <w:szCs w:val="28"/>
        </w:rPr>
        <w:t>к</w:t>
      </w:r>
      <w:r w:rsidR="003C7F29" w:rsidRPr="0013180A">
        <w:rPr>
          <w:rFonts w:ascii="Times New Roman" w:hAnsi="Times New Roman"/>
          <w:szCs w:val="28"/>
        </w:rPr>
        <w:t>омпенсация</w:t>
      </w:r>
      <w:r w:rsidR="008546F6" w:rsidRPr="0013180A">
        <w:rPr>
          <w:rFonts w:ascii="Times New Roman" w:hAnsi="Times New Roman"/>
          <w:szCs w:val="28"/>
        </w:rPr>
        <w:t xml:space="preserve"> </w:t>
      </w:r>
      <w:r w:rsidR="003C7F29" w:rsidRPr="0013180A">
        <w:rPr>
          <w:rFonts w:ascii="Times New Roman" w:hAnsi="Times New Roman"/>
          <w:szCs w:val="28"/>
        </w:rPr>
        <w:t>стоимости жидкого азота, приобретенного для хранения семени племенных животных – производителей;</w:t>
      </w:r>
    </w:p>
    <w:p w:rsidR="003C7F29" w:rsidRDefault="0013180A" w:rsidP="0013180A">
      <w:pPr>
        <w:rPr>
          <w:rFonts w:ascii="Times New Roman" w:hAnsi="Times New Roman"/>
          <w:szCs w:val="28"/>
        </w:rPr>
      </w:pPr>
      <w:r>
        <w:rPr>
          <w:rFonts w:ascii="Times New Roman" w:hAnsi="Times New Roman"/>
          <w:szCs w:val="28"/>
        </w:rPr>
        <w:t>п</w:t>
      </w:r>
      <w:r w:rsidR="003C7F29">
        <w:rPr>
          <w:rFonts w:ascii="Times New Roman" w:hAnsi="Times New Roman"/>
          <w:szCs w:val="28"/>
        </w:rPr>
        <w:t>оддержка повышения продуктивности в молочном скотоводстве:</w:t>
      </w:r>
    </w:p>
    <w:p w:rsidR="009E4246" w:rsidRDefault="0013180A" w:rsidP="0013180A">
      <w:pPr>
        <w:pStyle w:val="af"/>
        <w:ind w:left="0"/>
        <w:rPr>
          <w:rFonts w:ascii="Times New Roman" w:hAnsi="Times New Roman"/>
          <w:szCs w:val="28"/>
        </w:rPr>
      </w:pPr>
      <w:r>
        <w:rPr>
          <w:rFonts w:ascii="Times New Roman" w:hAnsi="Times New Roman"/>
          <w:szCs w:val="28"/>
        </w:rPr>
        <w:t>с</w:t>
      </w:r>
      <w:r w:rsidR="009E4246" w:rsidRPr="009E4246">
        <w:rPr>
          <w:rFonts w:ascii="Times New Roman" w:hAnsi="Times New Roman"/>
          <w:szCs w:val="28"/>
        </w:rPr>
        <w:t>одействие в предоставлении</w:t>
      </w:r>
      <w:r w:rsidR="009E4246">
        <w:rPr>
          <w:rFonts w:ascii="Times New Roman" w:hAnsi="Times New Roman"/>
          <w:szCs w:val="28"/>
        </w:rPr>
        <w:t xml:space="preserve"> компенсации части затрат на приобретение молодняка товарного крупного рогатого скота специализированных мясных пород и их помесей (телок и нетелей);</w:t>
      </w:r>
    </w:p>
    <w:p w:rsidR="009E4246" w:rsidRDefault="0013180A" w:rsidP="0013180A">
      <w:pPr>
        <w:pStyle w:val="af"/>
        <w:ind w:left="0"/>
        <w:rPr>
          <w:rFonts w:ascii="Times New Roman" w:hAnsi="Times New Roman"/>
          <w:szCs w:val="28"/>
        </w:rPr>
      </w:pPr>
      <w:r>
        <w:rPr>
          <w:rFonts w:ascii="Times New Roman" w:hAnsi="Times New Roman"/>
          <w:szCs w:val="28"/>
        </w:rPr>
        <w:t>с</w:t>
      </w:r>
      <w:r w:rsidR="009E4246" w:rsidRPr="009E4246">
        <w:rPr>
          <w:rFonts w:ascii="Times New Roman" w:hAnsi="Times New Roman"/>
          <w:szCs w:val="28"/>
        </w:rPr>
        <w:t>одействие в предоставлении</w:t>
      </w:r>
      <w:r w:rsidR="009E4246">
        <w:rPr>
          <w:rFonts w:ascii="Times New Roman" w:hAnsi="Times New Roman"/>
          <w:szCs w:val="28"/>
        </w:rPr>
        <w:t xml:space="preserve"> поддержки развития товарного мясного скотоводства путем компенсации части затрат сельскохозяйственным </w:t>
      </w:r>
      <w:r w:rsidR="009E4246">
        <w:rPr>
          <w:rFonts w:ascii="Times New Roman" w:hAnsi="Times New Roman"/>
          <w:szCs w:val="28"/>
        </w:rPr>
        <w:lastRenderedPageBreak/>
        <w:t>товаропроизводителям на содержание товарного поголовья коров специализированных мясных пород и помесных коров:</w:t>
      </w:r>
    </w:p>
    <w:p w:rsidR="008546F6" w:rsidRDefault="008546F6" w:rsidP="008546F6">
      <w:pPr>
        <w:ind w:firstLine="709"/>
        <w:rPr>
          <w:rFonts w:ascii="Times New Roman" w:hAnsi="Times New Roman"/>
          <w:szCs w:val="28"/>
        </w:rPr>
      </w:pPr>
      <w:r>
        <w:rPr>
          <w:rFonts w:ascii="Times New Roman" w:hAnsi="Times New Roman"/>
          <w:szCs w:val="28"/>
        </w:rPr>
        <w:t xml:space="preserve">Государственная поддержка оказывается за счет средств областного и федерального </w:t>
      </w:r>
      <w:r w:rsidR="008D431F" w:rsidRPr="008546F6">
        <w:rPr>
          <w:rFonts w:ascii="Times New Roman" w:hAnsi="Times New Roman"/>
          <w:szCs w:val="28"/>
        </w:rPr>
        <w:t>бюджетов.</w:t>
      </w:r>
    </w:p>
    <w:p w:rsidR="008546F6" w:rsidRDefault="008546F6" w:rsidP="008546F6">
      <w:pPr>
        <w:ind w:firstLine="709"/>
        <w:rPr>
          <w:rFonts w:ascii="Times New Roman" w:hAnsi="Times New Roman"/>
          <w:szCs w:val="28"/>
        </w:rPr>
      </w:pPr>
      <w:r>
        <w:rPr>
          <w:rFonts w:ascii="Times New Roman" w:hAnsi="Times New Roman"/>
          <w:szCs w:val="28"/>
        </w:rPr>
        <w:t xml:space="preserve">В период реализации данных мероприятий планируется повысить уровень формирования племенной базы, что позволит увеличить производство </w:t>
      </w:r>
      <w:r w:rsidR="008D431F" w:rsidRPr="008D431F">
        <w:rPr>
          <w:rFonts w:ascii="Times New Roman" w:hAnsi="Times New Roman"/>
          <w:szCs w:val="28"/>
        </w:rPr>
        <w:t>высококачеств</w:t>
      </w:r>
      <w:r>
        <w:rPr>
          <w:rFonts w:ascii="Times New Roman" w:hAnsi="Times New Roman"/>
          <w:szCs w:val="28"/>
        </w:rPr>
        <w:t xml:space="preserve">енной племенной продукции (материала) и ее реализации на внутреннем рынке, также планируется выровнять сезонность </w:t>
      </w:r>
      <w:r w:rsidR="008D431F" w:rsidRPr="008D431F">
        <w:rPr>
          <w:rFonts w:ascii="Times New Roman" w:hAnsi="Times New Roman"/>
          <w:szCs w:val="28"/>
        </w:rPr>
        <w:t>производства</w:t>
      </w:r>
      <w:r>
        <w:rPr>
          <w:rFonts w:ascii="Times New Roman" w:hAnsi="Times New Roman"/>
          <w:szCs w:val="28"/>
        </w:rPr>
        <w:t xml:space="preserve"> молока и повысить его товарность. В мясном скотоводстве будет создана база устойчивого развития специализированного мясного </w:t>
      </w:r>
      <w:r w:rsidR="008D431F" w:rsidRPr="008D431F">
        <w:rPr>
          <w:rFonts w:ascii="Times New Roman" w:hAnsi="Times New Roman"/>
          <w:szCs w:val="28"/>
        </w:rPr>
        <w:t>скот</w:t>
      </w:r>
      <w:r>
        <w:rPr>
          <w:rFonts w:ascii="Times New Roman" w:hAnsi="Times New Roman"/>
          <w:szCs w:val="28"/>
        </w:rPr>
        <w:t>оводства в качестве ключевого фактора в обеспечении населения района этим видом мяса за счет собственного производства.</w:t>
      </w:r>
    </w:p>
    <w:p w:rsidR="007407C5" w:rsidRDefault="008546F6" w:rsidP="007407C5">
      <w:pPr>
        <w:ind w:firstLine="709"/>
        <w:rPr>
          <w:rFonts w:ascii="Times New Roman" w:hAnsi="Times New Roman"/>
          <w:szCs w:val="28"/>
        </w:rPr>
      </w:pPr>
      <w:r>
        <w:rPr>
          <w:rFonts w:ascii="Times New Roman" w:hAnsi="Times New Roman"/>
          <w:szCs w:val="28"/>
        </w:rPr>
        <w:t xml:space="preserve">Учитывая, что государственная поддержка носит компенсационный характер части затрат на проведение вышеперечисленных мер, для </w:t>
      </w:r>
      <w:r w:rsidR="008D431F" w:rsidRPr="008D431F">
        <w:rPr>
          <w:rFonts w:ascii="Times New Roman" w:hAnsi="Times New Roman"/>
          <w:szCs w:val="28"/>
        </w:rPr>
        <w:t>решен</w:t>
      </w:r>
      <w:r>
        <w:rPr>
          <w:rFonts w:ascii="Times New Roman" w:hAnsi="Times New Roman"/>
          <w:szCs w:val="28"/>
        </w:rPr>
        <w:t xml:space="preserve">ия </w:t>
      </w:r>
      <w:r w:rsidR="007407C5">
        <w:rPr>
          <w:rFonts w:ascii="Times New Roman" w:hAnsi="Times New Roman"/>
          <w:szCs w:val="28"/>
        </w:rPr>
        <w:t>поставленных задач также планируется привлечение средств самих сельхозпроизводителей (внебюджетные).</w:t>
      </w:r>
    </w:p>
    <w:p w:rsidR="008D431F" w:rsidRDefault="0013180A" w:rsidP="00806974">
      <w:pPr>
        <w:ind w:firstLine="709"/>
        <w:rPr>
          <w:rFonts w:ascii="Times New Roman" w:hAnsi="Times New Roman"/>
          <w:szCs w:val="28"/>
        </w:rPr>
      </w:pPr>
      <w:r>
        <w:rPr>
          <w:rFonts w:ascii="Times New Roman" w:hAnsi="Times New Roman"/>
          <w:szCs w:val="28"/>
        </w:rPr>
        <w:t>5.2.3 Мероприятие 3 - г</w:t>
      </w:r>
      <w:r w:rsidR="007407C5">
        <w:rPr>
          <w:rFonts w:ascii="Times New Roman" w:hAnsi="Times New Roman"/>
          <w:szCs w:val="28"/>
        </w:rPr>
        <w:t xml:space="preserve">осударственная поддержка сельскохозяйственных товаропроизводителей по прочим </w:t>
      </w:r>
      <w:r w:rsidR="008D431F" w:rsidRPr="008D431F">
        <w:rPr>
          <w:rFonts w:ascii="Times New Roman" w:hAnsi="Times New Roman"/>
          <w:szCs w:val="28"/>
        </w:rPr>
        <w:t>направлениям.</w:t>
      </w:r>
    </w:p>
    <w:p w:rsidR="00806974" w:rsidRDefault="0013180A" w:rsidP="0013180A">
      <w:pPr>
        <w:rPr>
          <w:rFonts w:ascii="Times New Roman" w:hAnsi="Times New Roman"/>
          <w:szCs w:val="28"/>
        </w:rPr>
      </w:pPr>
      <w:r>
        <w:rPr>
          <w:rFonts w:ascii="Times New Roman" w:hAnsi="Times New Roman"/>
          <w:szCs w:val="28"/>
        </w:rPr>
        <w:t>с</w:t>
      </w:r>
      <w:r w:rsidR="00806974" w:rsidRPr="00806974">
        <w:rPr>
          <w:rFonts w:ascii="Times New Roman" w:hAnsi="Times New Roman"/>
          <w:szCs w:val="28"/>
        </w:rPr>
        <w:t>одействие в предоставлении компенсации части затрат</w:t>
      </w:r>
      <w:r w:rsidR="00806974">
        <w:rPr>
          <w:rFonts w:ascii="Times New Roman" w:hAnsi="Times New Roman"/>
          <w:szCs w:val="28"/>
        </w:rPr>
        <w:t xml:space="preserve"> на приобретение технических средств и оборудования для сельскохозяйственного производства;</w:t>
      </w:r>
    </w:p>
    <w:p w:rsidR="009119F1" w:rsidRDefault="0013180A" w:rsidP="0013180A">
      <w:pPr>
        <w:rPr>
          <w:rFonts w:ascii="Times New Roman" w:hAnsi="Times New Roman"/>
          <w:szCs w:val="28"/>
        </w:rPr>
      </w:pPr>
      <w:r>
        <w:rPr>
          <w:rFonts w:ascii="Times New Roman" w:hAnsi="Times New Roman"/>
          <w:szCs w:val="28"/>
        </w:rPr>
        <w:t>с</w:t>
      </w:r>
      <w:r w:rsidR="009119F1">
        <w:rPr>
          <w:rFonts w:ascii="Times New Roman" w:hAnsi="Times New Roman"/>
          <w:szCs w:val="28"/>
        </w:rPr>
        <w:t>одействие в предоставлении государственной поддержки кадрового обеспечения субъектов государственной поддержки:</w:t>
      </w:r>
    </w:p>
    <w:p w:rsidR="009119F1" w:rsidRPr="0013180A" w:rsidRDefault="0013180A" w:rsidP="0013180A">
      <w:pPr>
        <w:rPr>
          <w:rFonts w:ascii="Times New Roman" w:hAnsi="Times New Roman"/>
          <w:szCs w:val="28"/>
        </w:rPr>
      </w:pPr>
      <w:r>
        <w:rPr>
          <w:rFonts w:ascii="Times New Roman" w:hAnsi="Times New Roman"/>
          <w:szCs w:val="28"/>
        </w:rPr>
        <w:t>е</w:t>
      </w:r>
      <w:r w:rsidR="009119F1" w:rsidRPr="0013180A">
        <w:rPr>
          <w:rFonts w:ascii="Times New Roman" w:hAnsi="Times New Roman"/>
          <w:szCs w:val="28"/>
        </w:rPr>
        <w:t>диновременная помощь и доплата к заработной плате молодым специалистам;</w:t>
      </w:r>
    </w:p>
    <w:p w:rsidR="009119F1" w:rsidRPr="0013180A" w:rsidRDefault="0013180A" w:rsidP="0013180A">
      <w:pPr>
        <w:rPr>
          <w:rFonts w:ascii="Times New Roman" w:hAnsi="Times New Roman"/>
          <w:szCs w:val="28"/>
        </w:rPr>
      </w:pPr>
      <w:r>
        <w:rPr>
          <w:rFonts w:ascii="Times New Roman" w:hAnsi="Times New Roman"/>
          <w:szCs w:val="28"/>
        </w:rPr>
        <w:t>д</w:t>
      </w:r>
      <w:r w:rsidR="009119F1" w:rsidRPr="0013180A">
        <w:rPr>
          <w:rFonts w:ascii="Times New Roman" w:hAnsi="Times New Roman"/>
          <w:szCs w:val="28"/>
        </w:rPr>
        <w:t>оплата бывш</w:t>
      </w:r>
      <w:r w:rsidR="002354C2" w:rsidRPr="0013180A">
        <w:rPr>
          <w:rFonts w:ascii="Times New Roman" w:hAnsi="Times New Roman"/>
          <w:szCs w:val="28"/>
        </w:rPr>
        <w:t>им руководителям – пенсионерам с</w:t>
      </w:r>
      <w:r w:rsidR="009119F1" w:rsidRPr="0013180A">
        <w:rPr>
          <w:rFonts w:ascii="Times New Roman" w:hAnsi="Times New Roman"/>
          <w:szCs w:val="28"/>
        </w:rPr>
        <w:t>ельхозпредприятий;</w:t>
      </w:r>
    </w:p>
    <w:p w:rsidR="00806974" w:rsidRDefault="0013180A" w:rsidP="0013180A">
      <w:pPr>
        <w:rPr>
          <w:rFonts w:ascii="Times New Roman" w:hAnsi="Times New Roman"/>
          <w:szCs w:val="28"/>
        </w:rPr>
      </w:pPr>
      <w:r>
        <w:rPr>
          <w:rFonts w:ascii="Times New Roman" w:hAnsi="Times New Roman"/>
          <w:szCs w:val="28"/>
        </w:rPr>
        <w:t>с</w:t>
      </w:r>
      <w:r w:rsidR="00806974" w:rsidRPr="00806974">
        <w:rPr>
          <w:rFonts w:ascii="Times New Roman" w:hAnsi="Times New Roman"/>
          <w:szCs w:val="28"/>
        </w:rPr>
        <w:t>одействие в предоставлении</w:t>
      </w:r>
      <w:r w:rsidR="00806974">
        <w:rPr>
          <w:rFonts w:ascii="Times New Roman" w:hAnsi="Times New Roman"/>
          <w:szCs w:val="28"/>
        </w:rPr>
        <w:t xml:space="preserve"> государственной поддержки фермерских хозяйств (получение грантов, определенных на конкурсной основе):</w:t>
      </w:r>
    </w:p>
    <w:p w:rsidR="00806974" w:rsidRPr="0013180A" w:rsidRDefault="00806974" w:rsidP="0013180A">
      <w:pPr>
        <w:rPr>
          <w:rFonts w:ascii="Times New Roman" w:hAnsi="Times New Roman"/>
          <w:szCs w:val="28"/>
        </w:rPr>
      </w:pPr>
      <w:r w:rsidRPr="0013180A">
        <w:rPr>
          <w:rFonts w:ascii="Times New Roman" w:hAnsi="Times New Roman"/>
          <w:szCs w:val="28"/>
        </w:rPr>
        <w:t>«</w:t>
      </w:r>
      <w:proofErr w:type="spellStart"/>
      <w:r w:rsidRPr="0013180A">
        <w:rPr>
          <w:rFonts w:ascii="Times New Roman" w:hAnsi="Times New Roman"/>
          <w:szCs w:val="28"/>
        </w:rPr>
        <w:t>Агростартап</w:t>
      </w:r>
      <w:proofErr w:type="spellEnd"/>
      <w:r w:rsidRPr="0013180A">
        <w:rPr>
          <w:rFonts w:ascii="Times New Roman" w:hAnsi="Times New Roman"/>
          <w:szCs w:val="28"/>
        </w:rPr>
        <w:t>»;</w:t>
      </w:r>
    </w:p>
    <w:p w:rsidR="00806974" w:rsidRPr="0013180A" w:rsidRDefault="00806974" w:rsidP="0013180A">
      <w:pPr>
        <w:rPr>
          <w:rFonts w:ascii="Times New Roman" w:hAnsi="Times New Roman"/>
          <w:szCs w:val="28"/>
        </w:rPr>
      </w:pPr>
      <w:r w:rsidRPr="0013180A">
        <w:rPr>
          <w:rFonts w:ascii="Times New Roman" w:hAnsi="Times New Roman"/>
          <w:szCs w:val="28"/>
        </w:rPr>
        <w:t>«Поддержка развития семейных ферм».</w:t>
      </w:r>
    </w:p>
    <w:p w:rsidR="00390226" w:rsidRPr="008D431F" w:rsidRDefault="0013180A" w:rsidP="0013180A">
      <w:pPr>
        <w:rPr>
          <w:rFonts w:ascii="Times New Roman" w:hAnsi="Times New Roman"/>
          <w:szCs w:val="28"/>
        </w:rPr>
      </w:pPr>
      <w:r>
        <w:rPr>
          <w:rFonts w:ascii="Times New Roman" w:hAnsi="Times New Roman"/>
          <w:szCs w:val="28"/>
        </w:rPr>
        <w:t>п</w:t>
      </w:r>
      <w:r w:rsidR="008D431F" w:rsidRPr="008D431F">
        <w:rPr>
          <w:rFonts w:ascii="Times New Roman" w:hAnsi="Times New Roman"/>
          <w:szCs w:val="28"/>
        </w:rPr>
        <w:t xml:space="preserve">рочие мероприятия.  </w:t>
      </w:r>
    </w:p>
    <w:p w:rsidR="00390226" w:rsidRDefault="00390226" w:rsidP="00390226">
      <w:pPr>
        <w:ind w:firstLine="709"/>
        <w:rPr>
          <w:rFonts w:ascii="Times New Roman" w:hAnsi="Times New Roman"/>
          <w:szCs w:val="28"/>
        </w:rPr>
      </w:pPr>
      <w:r>
        <w:rPr>
          <w:rFonts w:ascii="Times New Roman" w:hAnsi="Times New Roman"/>
          <w:szCs w:val="28"/>
        </w:rPr>
        <w:t>Государственная поддержка оказываетс</w:t>
      </w:r>
      <w:r w:rsidR="0013180A">
        <w:rPr>
          <w:rFonts w:ascii="Times New Roman" w:hAnsi="Times New Roman"/>
          <w:szCs w:val="28"/>
        </w:rPr>
        <w:t>я за счет средств районного</w:t>
      </w:r>
      <w:r>
        <w:rPr>
          <w:rFonts w:ascii="Times New Roman" w:hAnsi="Times New Roman"/>
          <w:szCs w:val="28"/>
        </w:rPr>
        <w:t xml:space="preserve">, областного и федерального </w:t>
      </w:r>
      <w:r w:rsidR="008D431F" w:rsidRPr="008D431F">
        <w:rPr>
          <w:rFonts w:ascii="Times New Roman" w:hAnsi="Times New Roman"/>
          <w:szCs w:val="28"/>
        </w:rPr>
        <w:t>бюджетов.</w:t>
      </w:r>
    </w:p>
    <w:p w:rsidR="00390226" w:rsidRDefault="00390226" w:rsidP="00390226">
      <w:pPr>
        <w:ind w:firstLine="709"/>
        <w:rPr>
          <w:rFonts w:ascii="Times New Roman" w:hAnsi="Times New Roman"/>
          <w:szCs w:val="28"/>
        </w:rPr>
      </w:pPr>
      <w:proofErr w:type="gramStart"/>
      <w:r>
        <w:rPr>
          <w:rFonts w:ascii="Times New Roman" w:hAnsi="Times New Roman"/>
          <w:szCs w:val="28"/>
        </w:rPr>
        <w:t xml:space="preserve">В результате реализации вышеуказанных мероприятий будут созданы условия для обеспечения устойчивого роста объемов </w:t>
      </w:r>
      <w:r w:rsidR="008D431F" w:rsidRPr="008D431F">
        <w:rPr>
          <w:rFonts w:ascii="Times New Roman" w:hAnsi="Times New Roman"/>
          <w:szCs w:val="28"/>
        </w:rPr>
        <w:t>с</w:t>
      </w:r>
      <w:r>
        <w:rPr>
          <w:rFonts w:ascii="Times New Roman" w:hAnsi="Times New Roman"/>
          <w:szCs w:val="28"/>
        </w:rPr>
        <w:t xml:space="preserve">ельскохозяйственной продукции и продуктов ее переработки, что позволит увеличить уровень доходов сельскохозяйственных товаропроизводителей, позволит сократить финансовые риски, связанные с возможной гибелью продукции растениеводства от явлений природного </w:t>
      </w:r>
      <w:r w:rsidR="008D431F" w:rsidRPr="008D431F">
        <w:rPr>
          <w:rFonts w:ascii="Times New Roman" w:hAnsi="Times New Roman"/>
          <w:szCs w:val="28"/>
        </w:rPr>
        <w:t>и</w:t>
      </w:r>
      <w:r>
        <w:rPr>
          <w:rFonts w:ascii="Times New Roman" w:hAnsi="Times New Roman"/>
          <w:szCs w:val="28"/>
        </w:rPr>
        <w:t xml:space="preserve"> техногенного характера, сократить риски, связанные с возможной гибелью поголовья скота по причине распространения заразных заболеваний животных, снизить финансовую нагрузку на</w:t>
      </w:r>
      <w:proofErr w:type="gramEnd"/>
      <w:r>
        <w:rPr>
          <w:rFonts w:ascii="Times New Roman" w:hAnsi="Times New Roman"/>
          <w:szCs w:val="28"/>
        </w:rPr>
        <w:t xml:space="preserve"> сельскохозяйственного товаропроизводителя.</w:t>
      </w:r>
    </w:p>
    <w:p w:rsidR="00390226" w:rsidRDefault="00390226" w:rsidP="00390226">
      <w:pPr>
        <w:ind w:firstLine="709"/>
        <w:rPr>
          <w:rFonts w:ascii="Times New Roman" w:hAnsi="Times New Roman"/>
          <w:szCs w:val="28"/>
        </w:rPr>
      </w:pPr>
      <w:r>
        <w:rPr>
          <w:rFonts w:ascii="Times New Roman" w:hAnsi="Times New Roman"/>
          <w:szCs w:val="28"/>
        </w:rPr>
        <w:t xml:space="preserve">Приобретение </w:t>
      </w:r>
      <w:r w:rsidR="008D431F" w:rsidRPr="008D431F">
        <w:rPr>
          <w:rFonts w:ascii="Times New Roman" w:hAnsi="Times New Roman"/>
          <w:szCs w:val="28"/>
        </w:rPr>
        <w:t>сельскохозяйств</w:t>
      </w:r>
      <w:r>
        <w:rPr>
          <w:rFonts w:ascii="Times New Roman" w:hAnsi="Times New Roman"/>
          <w:szCs w:val="28"/>
        </w:rPr>
        <w:t xml:space="preserve">енными товаропроизводителями новой техники и оборудования для сельскохозяйственного производства будет способствовать увеличению производства зерновых и кормовых культур для </w:t>
      </w:r>
      <w:r>
        <w:rPr>
          <w:rFonts w:ascii="Times New Roman" w:hAnsi="Times New Roman"/>
          <w:szCs w:val="28"/>
        </w:rPr>
        <w:lastRenderedPageBreak/>
        <w:t xml:space="preserve">удовлетворения потребностей отрасли. Будут сформированы предпосылки для </w:t>
      </w:r>
      <w:r w:rsidR="008D431F" w:rsidRPr="008D431F">
        <w:rPr>
          <w:rFonts w:ascii="Times New Roman" w:hAnsi="Times New Roman"/>
          <w:szCs w:val="28"/>
        </w:rPr>
        <w:t>дальнейшег</w:t>
      </w:r>
      <w:r>
        <w:rPr>
          <w:rFonts w:ascii="Times New Roman" w:hAnsi="Times New Roman"/>
          <w:szCs w:val="28"/>
        </w:rPr>
        <w:t xml:space="preserve">о развития отрасли, что внесет заметный вклад в улучшение качества питания населения, позволит удовлетворить спрос на мясо, молоко и продукты их переработки за счет собственного производства, упрочит продовольственную безопасность Новосибирской </w:t>
      </w:r>
      <w:r w:rsidR="008D431F" w:rsidRPr="008D431F">
        <w:rPr>
          <w:rFonts w:ascii="Times New Roman" w:hAnsi="Times New Roman"/>
          <w:szCs w:val="28"/>
        </w:rPr>
        <w:t>области.</w:t>
      </w:r>
    </w:p>
    <w:p w:rsidR="00390226" w:rsidRDefault="00390226" w:rsidP="00390226">
      <w:pPr>
        <w:ind w:firstLine="709"/>
        <w:rPr>
          <w:rFonts w:ascii="Times New Roman" w:hAnsi="Times New Roman"/>
          <w:szCs w:val="28"/>
        </w:rPr>
      </w:pPr>
      <w:r>
        <w:rPr>
          <w:rFonts w:ascii="Times New Roman" w:hAnsi="Times New Roman"/>
          <w:szCs w:val="28"/>
        </w:rPr>
        <w:t>Господдержка КФХ позволит создать и развить производственную базу фермерских хозяйств, что будет способствовать повышению объемов производства и реализации сельскохозяйственной продукции.</w:t>
      </w:r>
    </w:p>
    <w:p w:rsidR="00390226" w:rsidRDefault="00390226" w:rsidP="00390226">
      <w:pPr>
        <w:ind w:firstLine="709"/>
        <w:rPr>
          <w:rFonts w:ascii="Times New Roman" w:hAnsi="Times New Roman"/>
          <w:szCs w:val="28"/>
        </w:rPr>
      </w:pPr>
      <w:r>
        <w:rPr>
          <w:rFonts w:ascii="Times New Roman" w:hAnsi="Times New Roman"/>
          <w:szCs w:val="28"/>
        </w:rPr>
        <w:t xml:space="preserve">В результате реализации мер господдержки будет </w:t>
      </w:r>
      <w:r w:rsidR="008D431F" w:rsidRPr="008D431F">
        <w:rPr>
          <w:rFonts w:ascii="Times New Roman" w:hAnsi="Times New Roman"/>
          <w:szCs w:val="28"/>
        </w:rPr>
        <w:t>улучш</w:t>
      </w:r>
      <w:r>
        <w:rPr>
          <w:rFonts w:ascii="Times New Roman" w:hAnsi="Times New Roman"/>
          <w:szCs w:val="28"/>
        </w:rPr>
        <w:t>ена инженерно-техническая инфраструктура и транспортная доступность объектов сельскохозяйственного производства.</w:t>
      </w:r>
    </w:p>
    <w:p w:rsidR="000A1EB4" w:rsidRDefault="00390226" w:rsidP="000A1EB4">
      <w:pPr>
        <w:ind w:firstLine="709"/>
        <w:rPr>
          <w:rFonts w:ascii="Times New Roman" w:hAnsi="Times New Roman"/>
          <w:szCs w:val="28"/>
        </w:rPr>
      </w:pPr>
      <w:proofErr w:type="gramStart"/>
      <w:r>
        <w:rPr>
          <w:rFonts w:ascii="Times New Roman" w:hAnsi="Times New Roman"/>
          <w:szCs w:val="28"/>
        </w:rPr>
        <w:t xml:space="preserve">Господдержка организации и проведения массовых праздников, выставок, ярмарок, целью проведения которых является как популяризация </w:t>
      </w:r>
      <w:r w:rsidR="008D431F" w:rsidRPr="008D431F">
        <w:rPr>
          <w:rFonts w:ascii="Times New Roman" w:hAnsi="Times New Roman"/>
          <w:szCs w:val="28"/>
        </w:rPr>
        <w:t>отрасле</w:t>
      </w:r>
      <w:r>
        <w:rPr>
          <w:rFonts w:ascii="Times New Roman" w:hAnsi="Times New Roman"/>
          <w:szCs w:val="28"/>
        </w:rPr>
        <w:t xml:space="preserve">й сельского хозяйства и привлечение ресурсов для их развития, так и </w:t>
      </w:r>
      <w:r w:rsidR="000A1EB4">
        <w:rPr>
          <w:rFonts w:ascii="Times New Roman" w:hAnsi="Times New Roman"/>
          <w:szCs w:val="28"/>
        </w:rPr>
        <w:t>популяризация привлекательности сельского образа жизни,</w:t>
      </w:r>
      <w:r>
        <w:rPr>
          <w:rFonts w:ascii="Times New Roman" w:hAnsi="Times New Roman"/>
          <w:szCs w:val="28"/>
        </w:rPr>
        <w:t xml:space="preserve"> и стимулирование эффективности сельскохозяйственного производства </w:t>
      </w:r>
      <w:r w:rsidR="000A1EB4">
        <w:rPr>
          <w:rFonts w:ascii="Times New Roman" w:hAnsi="Times New Roman"/>
          <w:szCs w:val="28"/>
        </w:rPr>
        <w:t>(организация и проведения районных соревнований в сельском хозяйстве, выставки и ярмарки, посвященной ежегодным Дням урожая Новосибирской области).</w:t>
      </w:r>
      <w:proofErr w:type="gramEnd"/>
    </w:p>
    <w:p w:rsidR="000A1EB4" w:rsidRDefault="008D431F" w:rsidP="000A1EB4">
      <w:pPr>
        <w:ind w:firstLine="709"/>
        <w:rPr>
          <w:rFonts w:ascii="Times New Roman" w:hAnsi="Times New Roman"/>
          <w:szCs w:val="28"/>
        </w:rPr>
      </w:pPr>
      <w:r w:rsidRPr="008D431F">
        <w:rPr>
          <w:rFonts w:ascii="Times New Roman" w:hAnsi="Times New Roman"/>
          <w:szCs w:val="28"/>
        </w:rPr>
        <w:t>Учитывая</w:t>
      </w:r>
      <w:r w:rsidR="000A1EB4">
        <w:rPr>
          <w:rFonts w:ascii="Times New Roman" w:hAnsi="Times New Roman"/>
          <w:szCs w:val="28"/>
        </w:rPr>
        <w:t xml:space="preserve">, что государственная поддержка прочих мероприятий носит компенсационный характер части затрат на проведение вышеперечисленных мер, для решения поставленных задач также планируется привлечение средств самих сельхозпроизводителей </w:t>
      </w:r>
      <w:r w:rsidRPr="008D431F">
        <w:rPr>
          <w:rFonts w:ascii="Times New Roman" w:hAnsi="Times New Roman"/>
          <w:szCs w:val="28"/>
        </w:rPr>
        <w:t>(внебюджетные).</w:t>
      </w:r>
    </w:p>
    <w:p w:rsidR="000A1EB4" w:rsidRDefault="007C760F" w:rsidP="006865C3">
      <w:pPr>
        <w:rPr>
          <w:rFonts w:ascii="Times New Roman" w:hAnsi="Times New Roman"/>
          <w:szCs w:val="28"/>
        </w:rPr>
      </w:pPr>
      <w:r>
        <w:rPr>
          <w:rFonts w:ascii="Times New Roman" w:hAnsi="Times New Roman"/>
          <w:szCs w:val="28"/>
        </w:rPr>
        <w:t>5.3</w:t>
      </w:r>
      <w:proofErr w:type="gramStart"/>
      <w:r>
        <w:rPr>
          <w:rFonts w:ascii="Times New Roman" w:hAnsi="Times New Roman"/>
          <w:szCs w:val="28"/>
        </w:rPr>
        <w:t xml:space="preserve"> </w:t>
      </w:r>
      <w:r w:rsidR="000A1EB4">
        <w:rPr>
          <w:rFonts w:ascii="Times New Roman" w:hAnsi="Times New Roman"/>
          <w:szCs w:val="28"/>
        </w:rPr>
        <w:t>Д</w:t>
      </w:r>
      <w:proofErr w:type="gramEnd"/>
      <w:r w:rsidR="000A1EB4">
        <w:rPr>
          <w:rFonts w:ascii="Times New Roman" w:hAnsi="Times New Roman"/>
          <w:szCs w:val="28"/>
        </w:rPr>
        <w:t>ля достижения цели 2 "Создание условий для воспроизводства и повышения эффективности использования в сельском хозяйстве земельных ресурсов" запланировано следующее мероприятие:</w:t>
      </w:r>
    </w:p>
    <w:p w:rsidR="000A1EB4" w:rsidRDefault="006865C3" w:rsidP="006865C3">
      <w:pPr>
        <w:rPr>
          <w:rFonts w:ascii="Times New Roman" w:hAnsi="Times New Roman"/>
          <w:szCs w:val="28"/>
        </w:rPr>
      </w:pPr>
      <w:r>
        <w:rPr>
          <w:rFonts w:ascii="Times New Roman" w:hAnsi="Times New Roman"/>
          <w:szCs w:val="28"/>
        </w:rPr>
        <w:t>г</w:t>
      </w:r>
      <w:r w:rsidR="000A1EB4">
        <w:rPr>
          <w:rFonts w:ascii="Times New Roman" w:hAnsi="Times New Roman"/>
          <w:szCs w:val="28"/>
        </w:rPr>
        <w:t xml:space="preserve">осподдержка проведения </w:t>
      </w:r>
      <w:proofErr w:type="spellStart"/>
      <w:r w:rsidR="000A1EB4">
        <w:rPr>
          <w:rFonts w:ascii="Times New Roman" w:hAnsi="Times New Roman"/>
          <w:szCs w:val="28"/>
        </w:rPr>
        <w:t>культуртехнических</w:t>
      </w:r>
      <w:proofErr w:type="spellEnd"/>
      <w:r w:rsidR="000A1EB4">
        <w:rPr>
          <w:rFonts w:ascii="Times New Roman" w:hAnsi="Times New Roman"/>
          <w:szCs w:val="28"/>
        </w:rPr>
        <w:t xml:space="preserve"> работ на выбывших сельскохозяйственных угодьях, вовлекаемых в сельскохозяйственный </w:t>
      </w:r>
      <w:r>
        <w:rPr>
          <w:rFonts w:ascii="Times New Roman" w:hAnsi="Times New Roman"/>
          <w:szCs w:val="28"/>
        </w:rPr>
        <w:t>оборот</w:t>
      </w:r>
      <w:r w:rsidR="008D431F" w:rsidRPr="008D431F">
        <w:rPr>
          <w:rFonts w:ascii="Times New Roman" w:hAnsi="Times New Roman"/>
          <w:szCs w:val="28"/>
        </w:rPr>
        <w:t>.</w:t>
      </w:r>
    </w:p>
    <w:p w:rsidR="006865C3" w:rsidRDefault="006865C3" w:rsidP="000A1EB4">
      <w:pPr>
        <w:ind w:firstLine="709"/>
        <w:rPr>
          <w:rFonts w:ascii="Times New Roman" w:hAnsi="Times New Roman"/>
          <w:szCs w:val="28"/>
        </w:rPr>
      </w:pPr>
      <w:r>
        <w:rPr>
          <w:rFonts w:ascii="Times New Roman" w:hAnsi="Times New Roman"/>
          <w:szCs w:val="28"/>
        </w:rPr>
        <w:t>Мероприятие предусматривает</w:t>
      </w:r>
      <w:r w:rsidR="000A1EB4">
        <w:rPr>
          <w:rFonts w:ascii="Times New Roman" w:hAnsi="Times New Roman"/>
          <w:szCs w:val="28"/>
        </w:rPr>
        <w:t>:</w:t>
      </w:r>
    </w:p>
    <w:p w:rsidR="006865C3" w:rsidRDefault="000A1EB4" w:rsidP="006865C3">
      <w:pPr>
        <w:rPr>
          <w:rFonts w:ascii="Times New Roman" w:hAnsi="Times New Roman"/>
          <w:szCs w:val="28"/>
        </w:rPr>
      </w:pPr>
      <w:r>
        <w:rPr>
          <w:rFonts w:ascii="Times New Roman" w:hAnsi="Times New Roman"/>
          <w:szCs w:val="28"/>
        </w:rPr>
        <w:t xml:space="preserve">расчистку земель от древесной и травянистой растительности, кочек, пней и мха, а также от камней и иных предметов; </w:t>
      </w:r>
    </w:p>
    <w:p w:rsidR="000A1EB4" w:rsidRDefault="000A1EB4" w:rsidP="006865C3">
      <w:pPr>
        <w:rPr>
          <w:rFonts w:ascii="Times New Roman" w:hAnsi="Times New Roman"/>
          <w:szCs w:val="28"/>
        </w:rPr>
      </w:pPr>
      <w:r>
        <w:rPr>
          <w:rFonts w:ascii="Times New Roman" w:hAnsi="Times New Roman"/>
          <w:szCs w:val="28"/>
        </w:rPr>
        <w:t xml:space="preserve">рыхление, </w:t>
      </w:r>
      <w:proofErr w:type="spellStart"/>
      <w:r>
        <w:rPr>
          <w:rFonts w:ascii="Times New Roman" w:hAnsi="Times New Roman"/>
          <w:szCs w:val="28"/>
        </w:rPr>
        <w:t>пескование</w:t>
      </w:r>
      <w:proofErr w:type="spellEnd"/>
      <w:r>
        <w:rPr>
          <w:rFonts w:ascii="Times New Roman" w:hAnsi="Times New Roman"/>
          <w:szCs w:val="28"/>
        </w:rPr>
        <w:t xml:space="preserve">, </w:t>
      </w:r>
      <w:proofErr w:type="spellStart"/>
      <w:r w:rsidR="008D431F" w:rsidRPr="008D431F">
        <w:rPr>
          <w:rFonts w:ascii="Times New Roman" w:hAnsi="Times New Roman"/>
          <w:szCs w:val="28"/>
        </w:rPr>
        <w:t>глинова</w:t>
      </w:r>
      <w:r>
        <w:rPr>
          <w:rFonts w:ascii="Times New Roman" w:hAnsi="Times New Roman"/>
          <w:szCs w:val="28"/>
        </w:rPr>
        <w:t>ние</w:t>
      </w:r>
      <w:proofErr w:type="spellEnd"/>
      <w:r>
        <w:rPr>
          <w:rFonts w:ascii="Times New Roman" w:hAnsi="Times New Roman"/>
          <w:szCs w:val="28"/>
        </w:rPr>
        <w:t xml:space="preserve">, землевание, плантаж и первичную обработку </w:t>
      </w:r>
      <w:r w:rsidR="008D431F" w:rsidRPr="008D431F">
        <w:rPr>
          <w:rFonts w:ascii="Times New Roman" w:hAnsi="Times New Roman"/>
          <w:szCs w:val="28"/>
        </w:rPr>
        <w:t>почвы.</w:t>
      </w:r>
    </w:p>
    <w:p w:rsidR="000A1EB4" w:rsidRDefault="000A1EB4" w:rsidP="000A1EB4">
      <w:pPr>
        <w:ind w:firstLine="709"/>
        <w:rPr>
          <w:rFonts w:ascii="Times New Roman" w:hAnsi="Times New Roman"/>
          <w:szCs w:val="28"/>
        </w:rPr>
      </w:pPr>
      <w:r>
        <w:rPr>
          <w:rFonts w:ascii="Times New Roman" w:hAnsi="Times New Roman"/>
          <w:szCs w:val="28"/>
        </w:rPr>
        <w:t xml:space="preserve">Государственная поддержка оказывается за счет средств областного бюджета (источником </w:t>
      </w:r>
      <w:proofErr w:type="spellStart"/>
      <w:r>
        <w:rPr>
          <w:rFonts w:ascii="Times New Roman" w:hAnsi="Times New Roman"/>
          <w:szCs w:val="28"/>
        </w:rPr>
        <w:t>софинансирования</w:t>
      </w:r>
      <w:proofErr w:type="spellEnd"/>
      <w:r>
        <w:rPr>
          <w:rFonts w:ascii="Times New Roman" w:hAnsi="Times New Roman"/>
          <w:szCs w:val="28"/>
        </w:rPr>
        <w:t xml:space="preserve"> которого являются средства федерального </w:t>
      </w:r>
      <w:r w:rsidR="008D431F" w:rsidRPr="008D431F">
        <w:rPr>
          <w:rFonts w:ascii="Times New Roman" w:hAnsi="Times New Roman"/>
          <w:szCs w:val="28"/>
        </w:rPr>
        <w:t>бюджета).</w:t>
      </w:r>
    </w:p>
    <w:p w:rsidR="000A1EB4" w:rsidRDefault="000A1EB4" w:rsidP="000A1EB4">
      <w:pPr>
        <w:ind w:firstLine="709"/>
        <w:rPr>
          <w:rFonts w:ascii="Times New Roman" w:hAnsi="Times New Roman"/>
          <w:szCs w:val="28"/>
        </w:rPr>
      </w:pPr>
      <w:r>
        <w:rPr>
          <w:rFonts w:ascii="Times New Roman" w:hAnsi="Times New Roman"/>
          <w:szCs w:val="28"/>
        </w:rPr>
        <w:t xml:space="preserve">В результате реализации </w:t>
      </w:r>
      <w:r w:rsidR="008D431F" w:rsidRPr="008D431F">
        <w:rPr>
          <w:rFonts w:ascii="Times New Roman" w:hAnsi="Times New Roman"/>
          <w:szCs w:val="28"/>
        </w:rPr>
        <w:t>мероприяти</w:t>
      </w:r>
      <w:r>
        <w:rPr>
          <w:rFonts w:ascii="Times New Roman" w:hAnsi="Times New Roman"/>
          <w:szCs w:val="28"/>
        </w:rPr>
        <w:t xml:space="preserve">я увеличится площадь сельскохозяйственных земель, используемых для производства сельскохозяйственной продукции, и увеличится объем произведенной </w:t>
      </w:r>
      <w:r w:rsidR="008D431F" w:rsidRPr="008D431F">
        <w:rPr>
          <w:rFonts w:ascii="Times New Roman" w:hAnsi="Times New Roman"/>
          <w:szCs w:val="28"/>
        </w:rPr>
        <w:t>сельхозпродукции.</w:t>
      </w:r>
    </w:p>
    <w:p w:rsidR="008D431F" w:rsidRDefault="000A1EB4" w:rsidP="000A1EB4">
      <w:pPr>
        <w:ind w:firstLine="709"/>
        <w:rPr>
          <w:rFonts w:ascii="Times New Roman" w:hAnsi="Times New Roman"/>
          <w:szCs w:val="28"/>
        </w:rPr>
      </w:pPr>
      <w:r>
        <w:rPr>
          <w:rFonts w:ascii="Times New Roman" w:hAnsi="Times New Roman"/>
          <w:szCs w:val="28"/>
        </w:rPr>
        <w:t xml:space="preserve">Учитывая, что государственная поддержка </w:t>
      </w:r>
      <w:r w:rsidR="00365B64">
        <w:rPr>
          <w:rFonts w:ascii="Times New Roman" w:hAnsi="Times New Roman"/>
          <w:szCs w:val="28"/>
        </w:rPr>
        <w:t xml:space="preserve">носит компенсационный характер части затрат на проведение мероприятия, для решения поставленной задачи также планируется привлечение средств самих сельхозпроизводителей </w:t>
      </w:r>
      <w:r w:rsidR="008D431F" w:rsidRPr="008D431F">
        <w:rPr>
          <w:rFonts w:ascii="Times New Roman" w:hAnsi="Times New Roman"/>
          <w:szCs w:val="28"/>
        </w:rPr>
        <w:t>(внебюджетные).</w:t>
      </w:r>
    </w:p>
    <w:p w:rsidR="00FD4ACA" w:rsidRDefault="00FD4ACA" w:rsidP="000A1EB4">
      <w:pPr>
        <w:ind w:firstLine="709"/>
        <w:rPr>
          <w:rFonts w:ascii="Times New Roman" w:hAnsi="Times New Roman"/>
          <w:szCs w:val="28"/>
        </w:rPr>
      </w:pPr>
    </w:p>
    <w:p w:rsidR="006A38B5" w:rsidRDefault="00581442" w:rsidP="006A38B5">
      <w:pPr>
        <w:jc w:val="center"/>
        <w:rPr>
          <w:b/>
          <w:szCs w:val="28"/>
        </w:rPr>
      </w:pPr>
      <w:r>
        <w:rPr>
          <w:b/>
          <w:szCs w:val="28"/>
        </w:rPr>
        <w:t xml:space="preserve">6. Механизм реализации </w:t>
      </w:r>
      <w:r w:rsidR="00E372C4">
        <w:rPr>
          <w:b/>
          <w:szCs w:val="28"/>
        </w:rPr>
        <w:t>П</w:t>
      </w:r>
      <w:r w:rsidR="006A38B5">
        <w:rPr>
          <w:b/>
          <w:szCs w:val="28"/>
        </w:rPr>
        <w:t>рограммы</w:t>
      </w:r>
    </w:p>
    <w:p w:rsidR="00751683" w:rsidRDefault="00751683" w:rsidP="006A38B5">
      <w:pPr>
        <w:jc w:val="center"/>
        <w:rPr>
          <w:b/>
          <w:szCs w:val="28"/>
        </w:rPr>
      </w:pPr>
    </w:p>
    <w:p w:rsidR="00FD4ACA" w:rsidRDefault="00E372C4" w:rsidP="00E372C4">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Реализация П</w:t>
      </w:r>
      <w:r w:rsidR="00FD4ACA">
        <w:rPr>
          <w:rFonts w:ascii="Times New Roman" w:hAnsi="Times New Roman" w:cs="Times New Roman"/>
          <w:sz w:val="28"/>
          <w:szCs w:val="28"/>
        </w:rPr>
        <w:t xml:space="preserve">рограммы </w:t>
      </w:r>
      <w:r w:rsidR="006A38B5">
        <w:rPr>
          <w:rFonts w:ascii="Times New Roman" w:hAnsi="Times New Roman" w:cs="Times New Roman"/>
          <w:sz w:val="28"/>
          <w:szCs w:val="28"/>
        </w:rPr>
        <w:t>осуществляется</w:t>
      </w:r>
      <w:r w:rsidR="00FD4ACA">
        <w:rPr>
          <w:rFonts w:ascii="Times New Roman" w:hAnsi="Times New Roman" w:cs="Times New Roman"/>
          <w:sz w:val="28"/>
          <w:szCs w:val="28"/>
        </w:rPr>
        <w:t xml:space="preserve"> </w:t>
      </w:r>
      <w:r w:rsidR="00EA278D">
        <w:rPr>
          <w:rFonts w:ascii="Times New Roman" w:hAnsi="Times New Roman" w:cs="Times New Roman"/>
          <w:sz w:val="28"/>
          <w:szCs w:val="28"/>
        </w:rPr>
        <w:t>управлением</w:t>
      </w:r>
      <w:r w:rsidR="00FD4ACA">
        <w:rPr>
          <w:rFonts w:ascii="Times New Roman" w:hAnsi="Times New Roman" w:cs="Times New Roman"/>
          <w:sz w:val="28"/>
          <w:szCs w:val="28"/>
        </w:rPr>
        <w:t>, органами местного самоуправлени</w:t>
      </w:r>
      <w:r>
        <w:rPr>
          <w:rFonts w:ascii="Times New Roman" w:hAnsi="Times New Roman" w:cs="Times New Roman"/>
          <w:sz w:val="28"/>
          <w:szCs w:val="28"/>
        </w:rPr>
        <w:t>я округа</w:t>
      </w:r>
      <w:r w:rsidR="00FD4ACA">
        <w:rPr>
          <w:rFonts w:ascii="Times New Roman" w:hAnsi="Times New Roman" w:cs="Times New Roman"/>
          <w:sz w:val="28"/>
          <w:szCs w:val="28"/>
        </w:rPr>
        <w:t xml:space="preserve">, субъектами государственной </w:t>
      </w:r>
      <w:r>
        <w:rPr>
          <w:rFonts w:ascii="Times New Roman" w:hAnsi="Times New Roman" w:cs="Times New Roman"/>
          <w:sz w:val="28"/>
          <w:szCs w:val="28"/>
        </w:rPr>
        <w:t>поддержки.</w:t>
      </w:r>
    </w:p>
    <w:p w:rsidR="006A38B5" w:rsidRDefault="00FD4ACA" w:rsidP="00FD4ACA">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Взаимодействие</w:t>
      </w:r>
      <w:r w:rsidR="00457AD6">
        <w:rPr>
          <w:rFonts w:ascii="Times New Roman" w:hAnsi="Times New Roman" w:cs="Times New Roman"/>
          <w:sz w:val="28"/>
          <w:szCs w:val="28"/>
        </w:rPr>
        <w:t xml:space="preserve"> </w:t>
      </w:r>
      <w:r>
        <w:rPr>
          <w:rFonts w:ascii="Times New Roman" w:hAnsi="Times New Roman" w:cs="Times New Roman"/>
          <w:sz w:val="28"/>
          <w:szCs w:val="28"/>
        </w:rPr>
        <w:t>участников</w:t>
      </w:r>
      <w:r w:rsidR="00457AD6">
        <w:rPr>
          <w:rFonts w:ascii="Times New Roman" w:hAnsi="Times New Roman" w:cs="Times New Roman"/>
          <w:sz w:val="28"/>
          <w:szCs w:val="28"/>
        </w:rPr>
        <w:t xml:space="preserve"> программы будет осуществляться в соответствии со следующими </w:t>
      </w:r>
      <w:r w:rsidR="006A38B5">
        <w:rPr>
          <w:rFonts w:ascii="Times New Roman" w:hAnsi="Times New Roman" w:cs="Times New Roman"/>
          <w:sz w:val="28"/>
          <w:szCs w:val="28"/>
        </w:rPr>
        <w:t>нормативными</w:t>
      </w:r>
      <w:r w:rsidR="00457AD6">
        <w:rPr>
          <w:rFonts w:ascii="Times New Roman" w:hAnsi="Times New Roman" w:cs="Times New Roman"/>
          <w:sz w:val="28"/>
          <w:szCs w:val="28"/>
        </w:rPr>
        <w:t xml:space="preserve"> правовыми </w:t>
      </w:r>
      <w:r w:rsidR="006A38B5">
        <w:rPr>
          <w:rFonts w:ascii="Times New Roman" w:hAnsi="Times New Roman" w:cs="Times New Roman"/>
          <w:sz w:val="28"/>
          <w:szCs w:val="28"/>
        </w:rPr>
        <w:t>актами:</w:t>
      </w:r>
    </w:p>
    <w:p w:rsidR="006A38B5" w:rsidRDefault="00457AD6" w:rsidP="00E372C4">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Бюджетным кодексом Российской </w:t>
      </w:r>
      <w:r w:rsidR="006A38B5">
        <w:rPr>
          <w:rFonts w:ascii="Times New Roman" w:hAnsi="Times New Roman" w:cs="Times New Roman"/>
          <w:sz w:val="28"/>
          <w:szCs w:val="28"/>
        </w:rPr>
        <w:t>Федерации;</w:t>
      </w:r>
    </w:p>
    <w:p w:rsidR="006A38B5" w:rsidRDefault="00457AD6" w:rsidP="00E372C4">
      <w:pPr>
        <w:rPr>
          <w:szCs w:val="28"/>
        </w:rPr>
      </w:pPr>
      <w:r>
        <w:rPr>
          <w:szCs w:val="28"/>
        </w:rPr>
        <w:t xml:space="preserve">Федеральным законом </w:t>
      </w:r>
      <w:r w:rsidR="00E372C4">
        <w:rPr>
          <w:szCs w:val="28"/>
        </w:rPr>
        <w:t xml:space="preserve">от 29.12.2006 года №264-ФЗ </w:t>
      </w:r>
      <w:r>
        <w:rPr>
          <w:szCs w:val="28"/>
        </w:rPr>
        <w:t>«О развитии сельского хозяйства»</w:t>
      </w:r>
      <w:r w:rsidR="006A38B5">
        <w:rPr>
          <w:szCs w:val="28"/>
        </w:rPr>
        <w:t>;</w:t>
      </w:r>
    </w:p>
    <w:p w:rsidR="004B0503" w:rsidRDefault="00E372C4" w:rsidP="00E372C4">
      <w:pPr>
        <w:rPr>
          <w:szCs w:val="28"/>
        </w:rPr>
      </w:pPr>
      <w:r>
        <w:rPr>
          <w:szCs w:val="28"/>
        </w:rPr>
        <w:t>Законом Новосибирской области</w:t>
      </w:r>
      <w:r w:rsidR="004B0503">
        <w:rPr>
          <w:szCs w:val="28"/>
        </w:rPr>
        <w:t xml:space="preserve"> </w:t>
      </w:r>
      <w:r>
        <w:rPr>
          <w:szCs w:val="28"/>
        </w:rPr>
        <w:t xml:space="preserve">от 01.07.2019 года № 396-ОЗ </w:t>
      </w:r>
      <w:r w:rsidR="004B0503">
        <w:rPr>
          <w:szCs w:val="28"/>
        </w:rPr>
        <w:t>«О государственной аграрной политике в Новосибирской области»;</w:t>
      </w:r>
    </w:p>
    <w:p w:rsidR="00E372C4" w:rsidRDefault="00E372C4" w:rsidP="00E372C4">
      <w:pPr>
        <w:autoSpaceDE w:val="0"/>
        <w:autoSpaceDN w:val="0"/>
        <w:adjustRightInd w:val="0"/>
        <w:rPr>
          <w:szCs w:val="28"/>
        </w:rPr>
      </w:pPr>
      <w:r>
        <w:rPr>
          <w:szCs w:val="28"/>
        </w:rPr>
        <w:t>п</w:t>
      </w:r>
      <w:r w:rsidR="004B0503">
        <w:rPr>
          <w:szCs w:val="28"/>
        </w:rPr>
        <w:t xml:space="preserve">орядками </w:t>
      </w:r>
      <w:r w:rsidR="00CF1371">
        <w:rPr>
          <w:szCs w:val="28"/>
        </w:rPr>
        <w:t>предоставл</w:t>
      </w:r>
      <w:r w:rsidR="004B0503">
        <w:rPr>
          <w:szCs w:val="28"/>
        </w:rPr>
        <w:t xml:space="preserve">ения субсидий и субвенций субъектам государственной поддержки </w:t>
      </w:r>
      <w:r w:rsidR="006A38B5">
        <w:rPr>
          <w:szCs w:val="28"/>
        </w:rPr>
        <w:t>Новоси</w:t>
      </w:r>
      <w:r w:rsidR="004B0503">
        <w:rPr>
          <w:szCs w:val="28"/>
        </w:rPr>
        <w:t xml:space="preserve">бирской области, утвержденными нормативно-правовыми актами Правительства Новосибирской области; </w:t>
      </w:r>
    </w:p>
    <w:p w:rsidR="004B0503" w:rsidRDefault="00E372C4" w:rsidP="00E372C4">
      <w:pPr>
        <w:autoSpaceDE w:val="0"/>
        <w:autoSpaceDN w:val="0"/>
        <w:adjustRightInd w:val="0"/>
        <w:rPr>
          <w:szCs w:val="28"/>
        </w:rPr>
      </w:pPr>
      <w:r>
        <w:rPr>
          <w:szCs w:val="28"/>
        </w:rPr>
        <w:t>приказами м</w:t>
      </w:r>
      <w:r w:rsidR="004B0503">
        <w:rPr>
          <w:szCs w:val="28"/>
        </w:rPr>
        <w:t>инистерства</w:t>
      </w:r>
      <w:r>
        <w:rPr>
          <w:szCs w:val="28"/>
        </w:rPr>
        <w:t xml:space="preserve"> сельского хозяйства Новосибирской области</w:t>
      </w:r>
      <w:r w:rsidR="004B0503">
        <w:rPr>
          <w:szCs w:val="28"/>
        </w:rPr>
        <w:t xml:space="preserve">, определяющими размер государственной поддержки по каждому </w:t>
      </w:r>
      <w:r w:rsidR="00CF1371">
        <w:rPr>
          <w:szCs w:val="28"/>
        </w:rPr>
        <w:t>направлени</w:t>
      </w:r>
      <w:r w:rsidR="004B0503">
        <w:rPr>
          <w:szCs w:val="28"/>
        </w:rPr>
        <w:t xml:space="preserve">ю и условия её предоставления, разрабатываемыми в соответствии со статьей 78 Бюджетного кодекса Российской </w:t>
      </w:r>
      <w:r w:rsidR="006A38B5">
        <w:rPr>
          <w:szCs w:val="28"/>
        </w:rPr>
        <w:t>Федерации.</w:t>
      </w:r>
    </w:p>
    <w:p w:rsidR="004B0503" w:rsidRDefault="004B0503" w:rsidP="004B0503">
      <w:pPr>
        <w:autoSpaceDE w:val="0"/>
        <w:autoSpaceDN w:val="0"/>
        <w:adjustRightInd w:val="0"/>
        <w:ind w:firstLine="709"/>
        <w:rPr>
          <w:szCs w:val="28"/>
        </w:rPr>
      </w:pPr>
      <w:r>
        <w:rPr>
          <w:szCs w:val="28"/>
        </w:rPr>
        <w:t xml:space="preserve">Получатели бюджетных средств несут ответственность за их целевое использование в соответствии с Бюджетным кодексом Российской Федерации. </w:t>
      </w:r>
      <w:r w:rsidR="00CF1371" w:rsidRPr="004B0503">
        <w:rPr>
          <w:szCs w:val="28"/>
        </w:rPr>
        <w:t>О</w:t>
      </w:r>
      <w:r>
        <w:rPr>
          <w:szCs w:val="28"/>
        </w:rPr>
        <w:t xml:space="preserve">бязательства, принимаемые исполнителями в связи с осуществлением </w:t>
      </w:r>
      <w:r w:rsidR="006A38B5" w:rsidRPr="004B0503">
        <w:rPr>
          <w:szCs w:val="28"/>
        </w:rPr>
        <w:t>и</w:t>
      </w:r>
      <w:r>
        <w:rPr>
          <w:szCs w:val="28"/>
        </w:rPr>
        <w:t xml:space="preserve">ми совместных действий по реализации программы, гарантии обязательств </w:t>
      </w:r>
      <w:r w:rsidR="006A38B5" w:rsidRPr="004B0503">
        <w:rPr>
          <w:szCs w:val="28"/>
        </w:rPr>
        <w:t>и</w:t>
      </w:r>
      <w:r>
        <w:rPr>
          <w:szCs w:val="28"/>
        </w:rPr>
        <w:t xml:space="preserve"> ответственность за их нарушения устанавливаются в договорах (соглашениях), государственных </w:t>
      </w:r>
      <w:r w:rsidR="006A38B5" w:rsidRPr="004B0503">
        <w:rPr>
          <w:szCs w:val="28"/>
        </w:rPr>
        <w:t>контрактах.</w:t>
      </w:r>
    </w:p>
    <w:p w:rsidR="004B0503" w:rsidRDefault="004B0503" w:rsidP="004B0503">
      <w:pPr>
        <w:autoSpaceDE w:val="0"/>
        <w:autoSpaceDN w:val="0"/>
        <w:adjustRightInd w:val="0"/>
        <w:ind w:firstLine="709"/>
        <w:rPr>
          <w:szCs w:val="28"/>
        </w:rPr>
      </w:pPr>
      <w:r>
        <w:rPr>
          <w:szCs w:val="28"/>
        </w:rPr>
        <w:t xml:space="preserve">Текущее </w:t>
      </w:r>
      <w:r w:rsidR="00CF1371" w:rsidRPr="004B0503">
        <w:rPr>
          <w:szCs w:val="28"/>
        </w:rPr>
        <w:t>управле</w:t>
      </w:r>
      <w:r w:rsidR="0066445D">
        <w:rPr>
          <w:szCs w:val="28"/>
        </w:rPr>
        <w:t xml:space="preserve">ние, координацию и контроль </w:t>
      </w:r>
      <w:r w:rsidR="00E372C4">
        <w:rPr>
          <w:szCs w:val="28"/>
        </w:rPr>
        <w:t>выполнения</w:t>
      </w:r>
      <w:r>
        <w:rPr>
          <w:szCs w:val="28"/>
        </w:rPr>
        <w:t xml:space="preserve"> мероприятий </w:t>
      </w:r>
      <w:r w:rsidR="006A38B5" w:rsidRPr="004B0503">
        <w:rPr>
          <w:szCs w:val="28"/>
        </w:rPr>
        <w:t>про</w:t>
      </w:r>
      <w:r>
        <w:rPr>
          <w:szCs w:val="28"/>
        </w:rPr>
        <w:t xml:space="preserve">граммы </w:t>
      </w:r>
      <w:r w:rsidR="00EA278D" w:rsidRPr="004B0503">
        <w:rPr>
          <w:szCs w:val="28"/>
        </w:rPr>
        <w:t>о</w:t>
      </w:r>
      <w:r>
        <w:rPr>
          <w:szCs w:val="28"/>
        </w:rPr>
        <w:t xml:space="preserve">существляет </w:t>
      </w:r>
      <w:r w:rsidR="00EA278D" w:rsidRPr="004B0503">
        <w:rPr>
          <w:szCs w:val="28"/>
        </w:rPr>
        <w:t>управление</w:t>
      </w:r>
      <w:r>
        <w:rPr>
          <w:szCs w:val="28"/>
        </w:rPr>
        <w:t xml:space="preserve"> сельского хозяйства администрации Убинского </w:t>
      </w:r>
      <w:r w:rsidR="00E372C4">
        <w:rPr>
          <w:szCs w:val="28"/>
        </w:rPr>
        <w:t>муниципального округа</w:t>
      </w:r>
      <w:r w:rsidR="00EA278D" w:rsidRPr="004B0503">
        <w:rPr>
          <w:szCs w:val="28"/>
        </w:rPr>
        <w:t>.</w:t>
      </w:r>
    </w:p>
    <w:p w:rsidR="006A38B5" w:rsidRDefault="00EA278D" w:rsidP="004B0503">
      <w:pPr>
        <w:autoSpaceDE w:val="0"/>
        <w:autoSpaceDN w:val="0"/>
        <w:adjustRightInd w:val="0"/>
        <w:ind w:firstLine="709"/>
        <w:rPr>
          <w:szCs w:val="28"/>
        </w:rPr>
      </w:pPr>
      <w:r>
        <w:rPr>
          <w:szCs w:val="28"/>
        </w:rPr>
        <w:t>Управление</w:t>
      </w:r>
      <w:r w:rsidR="006A38B5">
        <w:rPr>
          <w:szCs w:val="28"/>
        </w:rPr>
        <w:t>:</w:t>
      </w:r>
    </w:p>
    <w:p w:rsidR="006A38B5" w:rsidRDefault="004B0503" w:rsidP="00E372C4">
      <w:pPr>
        <w:rPr>
          <w:szCs w:val="28"/>
        </w:rPr>
      </w:pPr>
      <w:r>
        <w:rPr>
          <w:szCs w:val="28"/>
        </w:rPr>
        <w:t xml:space="preserve">осуществляет оценку эффективности </w:t>
      </w:r>
      <w:r w:rsidR="00E372C4">
        <w:rPr>
          <w:szCs w:val="28"/>
        </w:rPr>
        <w:t>П</w:t>
      </w:r>
      <w:r w:rsidR="006A38B5">
        <w:rPr>
          <w:szCs w:val="28"/>
        </w:rPr>
        <w:t>рограммы;</w:t>
      </w:r>
    </w:p>
    <w:p w:rsidR="006A38B5" w:rsidRDefault="004B0503" w:rsidP="00E372C4">
      <w:pPr>
        <w:rPr>
          <w:szCs w:val="28"/>
        </w:rPr>
      </w:pPr>
      <w:r>
        <w:rPr>
          <w:szCs w:val="28"/>
        </w:rPr>
        <w:t xml:space="preserve">ежегодно уточняет в установленном порядке объемы </w:t>
      </w:r>
      <w:r w:rsidR="00CF1371">
        <w:rPr>
          <w:szCs w:val="28"/>
        </w:rPr>
        <w:t>финан</w:t>
      </w:r>
      <w:r>
        <w:rPr>
          <w:szCs w:val="28"/>
        </w:rPr>
        <w:t xml:space="preserve">сирования мероприятий программы на основе мониторинга реализации </w:t>
      </w:r>
      <w:r w:rsidR="006A38B5">
        <w:rPr>
          <w:szCs w:val="28"/>
        </w:rPr>
        <w:t>м</w:t>
      </w:r>
      <w:r>
        <w:rPr>
          <w:szCs w:val="28"/>
        </w:rPr>
        <w:t xml:space="preserve">ероприятий программы и оценки их эффективности и достижения целевых индикаторов и </w:t>
      </w:r>
      <w:r w:rsidR="006A38B5">
        <w:rPr>
          <w:szCs w:val="28"/>
        </w:rPr>
        <w:t xml:space="preserve">показателей; </w:t>
      </w:r>
    </w:p>
    <w:p w:rsidR="006A38B5" w:rsidRDefault="00E372C4" w:rsidP="00E372C4">
      <w:pPr>
        <w:rPr>
          <w:szCs w:val="28"/>
        </w:rPr>
      </w:pPr>
      <w:r>
        <w:rPr>
          <w:szCs w:val="28"/>
        </w:rPr>
        <w:t>корректирует мероприятия П</w:t>
      </w:r>
      <w:r w:rsidR="004B0503">
        <w:rPr>
          <w:szCs w:val="28"/>
        </w:rPr>
        <w:t xml:space="preserve">рограммы и их ресурсное обеспечение при формировании бюджета на </w:t>
      </w:r>
      <w:r w:rsidR="001D2EDF">
        <w:rPr>
          <w:szCs w:val="28"/>
        </w:rPr>
        <w:t>пл</w:t>
      </w:r>
      <w:r w:rsidR="004B0503">
        <w:rPr>
          <w:szCs w:val="28"/>
        </w:rPr>
        <w:t>ановый период в установленном</w:t>
      </w:r>
      <w:r w:rsidR="005B3062">
        <w:rPr>
          <w:szCs w:val="28"/>
        </w:rPr>
        <w:t xml:space="preserve"> </w:t>
      </w:r>
      <w:r w:rsidR="006A38B5">
        <w:rPr>
          <w:szCs w:val="28"/>
        </w:rPr>
        <w:t>порядке;</w:t>
      </w:r>
    </w:p>
    <w:p w:rsidR="006A38B5" w:rsidRDefault="005B3062" w:rsidP="00E372C4">
      <w:pPr>
        <w:rPr>
          <w:szCs w:val="28"/>
        </w:rPr>
      </w:pPr>
      <w:r>
        <w:rPr>
          <w:szCs w:val="28"/>
        </w:rPr>
        <w:t xml:space="preserve">определяет для </w:t>
      </w:r>
      <w:r w:rsidR="006A38B5">
        <w:rPr>
          <w:szCs w:val="28"/>
        </w:rPr>
        <w:t>исполнител</w:t>
      </w:r>
      <w:r>
        <w:rPr>
          <w:szCs w:val="28"/>
        </w:rPr>
        <w:t>ей формы отчетности, срок и периодичность предоставления отчетов об использовании бюджетных средств, порядок возврата бюджетных сре</w:t>
      </w:r>
      <w:proofErr w:type="gramStart"/>
      <w:r>
        <w:rPr>
          <w:szCs w:val="28"/>
        </w:rPr>
        <w:t>дств в сл</w:t>
      </w:r>
      <w:proofErr w:type="gramEnd"/>
      <w:r>
        <w:rPr>
          <w:szCs w:val="28"/>
        </w:rPr>
        <w:t>учае их неполного или</w:t>
      </w:r>
      <w:r w:rsidR="00FF319C">
        <w:rPr>
          <w:szCs w:val="28"/>
        </w:rPr>
        <w:t xml:space="preserve"> нецелевого использования в </w:t>
      </w:r>
      <w:r w:rsidR="001D2EDF">
        <w:rPr>
          <w:szCs w:val="28"/>
        </w:rPr>
        <w:t>с</w:t>
      </w:r>
      <w:r w:rsidR="00FF319C">
        <w:rPr>
          <w:szCs w:val="28"/>
        </w:rPr>
        <w:t xml:space="preserve">оответствии с бюджетным </w:t>
      </w:r>
      <w:r w:rsidR="006A38B5">
        <w:rPr>
          <w:szCs w:val="28"/>
        </w:rPr>
        <w:t>законодательством;</w:t>
      </w:r>
    </w:p>
    <w:p w:rsidR="006A38B5" w:rsidRDefault="00FF319C" w:rsidP="00E372C4">
      <w:pPr>
        <w:rPr>
          <w:szCs w:val="28"/>
        </w:rPr>
      </w:pPr>
      <w:r>
        <w:rPr>
          <w:szCs w:val="28"/>
        </w:rPr>
        <w:t xml:space="preserve">обеспечивает </w:t>
      </w:r>
      <w:r w:rsidR="006A38B5">
        <w:rPr>
          <w:szCs w:val="28"/>
        </w:rPr>
        <w:t>размещен</w:t>
      </w:r>
      <w:r>
        <w:rPr>
          <w:szCs w:val="28"/>
        </w:rPr>
        <w:t>ие на сво</w:t>
      </w:r>
      <w:r w:rsidR="00E372C4">
        <w:rPr>
          <w:szCs w:val="28"/>
        </w:rPr>
        <w:t>ем сайте текста П</w:t>
      </w:r>
      <w:r>
        <w:rPr>
          <w:szCs w:val="28"/>
        </w:rPr>
        <w:t xml:space="preserve">рограммы, нормативных правовых актов по её реализации, методических материалов </w:t>
      </w:r>
      <w:r w:rsidR="00E372C4">
        <w:rPr>
          <w:szCs w:val="28"/>
        </w:rPr>
        <w:t xml:space="preserve">в части управления </w:t>
      </w:r>
      <w:r w:rsidR="00E372C4">
        <w:rPr>
          <w:szCs w:val="28"/>
        </w:rPr>
        <w:lastRenderedPageBreak/>
        <w:t>реализацией П</w:t>
      </w:r>
      <w:r>
        <w:rPr>
          <w:szCs w:val="28"/>
        </w:rPr>
        <w:t xml:space="preserve">рограммы и </w:t>
      </w:r>
      <w:proofErr w:type="gramStart"/>
      <w:r>
        <w:rPr>
          <w:szCs w:val="28"/>
        </w:rPr>
        <w:t>контроля за</w:t>
      </w:r>
      <w:proofErr w:type="gramEnd"/>
      <w:r>
        <w:rPr>
          <w:szCs w:val="28"/>
        </w:rPr>
        <w:t xml:space="preserve"> ходом выполнения мероприятий </w:t>
      </w:r>
      <w:r w:rsidR="00E372C4">
        <w:rPr>
          <w:szCs w:val="28"/>
        </w:rPr>
        <w:t>П</w:t>
      </w:r>
      <w:r>
        <w:rPr>
          <w:szCs w:val="28"/>
        </w:rPr>
        <w:t xml:space="preserve">рограммы, а также материалов о ходе и результатах реализации </w:t>
      </w:r>
      <w:r w:rsidR="00E372C4">
        <w:rPr>
          <w:szCs w:val="28"/>
        </w:rPr>
        <w:t>п</w:t>
      </w:r>
      <w:r w:rsidR="006A38B5">
        <w:rPr>
          <w:szCs w:val="28"/>
        </w:rPr>
        <w:t>рограммы;</w:t>
      </w:r>
    </w:p>
    <w:p w:rsidR="007A1AF4" w:rsidRDefault="00FF319C" w:rsidP="00E372C4">
      <w:pPr>
        <w:rPr>
          <w:szCs w:val="28"/>
        </w:rPr>
      </w:pPr>
      <w:r>
        <w:rPr>
          <w:szCs w:val="28"/>
        </w:rPr>
        <w:t xml:space="preserve">осуществляет мониторинг </w:t>
      </w:r>
      <w:r w:rsidR="00E372C4">
        <w:rPr>
          <w:szCs w:val="28"/>
        </w:rPr>
        <w:t xml:space="preserve">и </w:t>
      </w:r>
      <w:proofErr w:type="gramStart"/>
      <w:r w:rsidR="00E372C4">
        <w:rPr>
          <w:szCs w:val="28"/>
        </w:rPr>
        <w:t>контроль за</w:t>
      </w:r>
      <w:proofErr w:type="gramEnd"/>
      <w:r w:rsidR="00E372C4">
        <w:rPr>
          <w:szCs w:val="28"/>
        </w:rPr>
        <w:t xml:space="preserve"> ходом исполнения П</w:t>
      </w:r>
      <w:r>
        <w:rPr>
          <w:szCs w:val="28"/>
        </w:rPr>
        <w:t xml:space="preserve">рограммы. Контроль ведется на основе ведомственной отчетности, заключенных договоров и включает в себя ежеквартальную </w:t>
      </w:r>
      <w:r w:rsidR="00B42C5E">
        <w:rPr>
          <w:szCs w:val="28"/>
        </w:rPr>
        <w:t>отчетнос</w:t>
      </w:r>
      <w:r>
        <w:rPr>
          <w:szCs w:val="28"/>
        </w:rPr>
        <w:t>ть о реализации</w:t>
      </w:r>
      <w:r w:rsidR="007A1AF4">
        <w:rPr>
          <w:szCs w:val="28"/>
        </w:rPr>
        <w:t xml:space="preserve"> программных мероприятий и использовании её </w:t>
      </w:r>
      <w:r w:rsidR="006A38B5">
        <w:rPr>
          <w:szCs w:val="28"/>
        </w:rPr>
        <w:t>исполни</w:t>
      </w:r>
      <w:r w:rsidR="007A1AF4">
        <w:rPr>
          <w:szCs w:val="28"/>
        </w:rPr>
        <w:t xml:space="preserve">телями выделяемых финансовых </w:t>
      </w:r>
      <w:r w:rsidR="006A38B5">
        <w:rPr>
          <w:szCs w:val="28"/>
        </w:rPr>
        <w:t>средств.</w:t>
      </w:r>
    </w:p>
    <w:p w:rsidR="006A38B5" w:rsidRDefault="00EA278D" w:rsidP="007A1AF4">
      <w:pPr>
        <w:ind w:firstLine="709"/>
        <w:rPr>
          <w:szCs w:val="28"/>
        </w:rPr>
      </w:pPr>
      <w:r>
        <w:rPr>
          <w:szCs w:val="28"/>
        </w:rPr>
        <w:t>Управление</w:t>
      </w:r>
      <w:r w:rsidR="007A1AF4">
        <w:rPr>
          <w:szCs w:val="28"/>
        </w:rPr>
        <w:t xml:space="preserve"> представляет раз </w:t>
      </w:r>
      <w:r w:rsidR="006A38B5">
        <w:rPr>
          <w:szCs w:val="28"/>
        </w:rPr>
        <w:t>в</w:t>
      </w:r>
      <w:r w:rsidR="007A1AF4">
        <w:rPr>
          <w:szCs w:val="28"/>
        </w:rPr>
        <w:t xml:space="preserve"> год информацию о</w:t>
      </w:r>
      <w:r w:rsidR="00E372C4">
        <w:rPr>
          <w:szCs w:val="28"/>
        </w:rPr>
        <w:t xml:space="preserve"> ходе реализации муниципальной П</w:t>
      </w:r>
      <w:r w:rsidR="007A1AF4">
        <w:rPr>
          <w:szCs w:val="28"/>
        </w:rPr>
        <w:t xml:space="preserve">рограммы с приложением аналитической </w:t>
      </w:r>
      <w:r w:rsidR="006A38B5">
        <w:rPr>
          <w:szCs w:val="28"/>
        </w:rPr>
        <w:t>записки</w:t>
      </w:r>
      <w:r w:rsidR="00B42C5E">
        <w:rPr>
          <w:szCs w:val="28"/>
        </w:rPr>
        <w:t>.</w:t>
      </w:r>
      <w:r w:rsidR="006A38B5">
        <w:rPr>
          <w:szCs w:val="28"/>
        </w:rPr>
        <w:t xml:space="preserve"> </w:t>
      </w:r>
    </w:p>
    <w:p w:rsidR="007A1AF4" w:rsidRDefault="007A1AF4" w:rsidP="007A1AF4">
      <w:pPr>
        <w:ind w:firstLine="709"/>
        <w:rPr>
          <w:szCs w:val="28"/>
        </w:rPr>
      </w:pPr>
    </w:p>
    <w:p w:rsidR="006A38B5" w:rsidRDefault="006E2463" w:rsidP="006A38B5">
      <w:pPr>
        <w:pStyle w:val="34"/>
        <w:spacing w:after="0" w:line="240" w:lineRule="atLeast"/>
        <w:ind w:left="284"/>
        <w:jc w:val="center"/>
        <w:rPr>
          <w:b/>
          <w:sz w:val="28"/>
          <w:szCs w:val="28"/>
        </w:rPr>
      </w:pPr>
      <w:r>
        <w:rPr>
          <w:b/>
          <w:sz w:val="28"/>
          <w:szCs w:val="28"/>
        </w:rPr>
        <w:t>7</w:t>
      </w:r>
      <w:r w:rsidR="00662EE4">
        <w:rPr>
          <w:b/>
          <w:sz w:val="28"/>
          <w:szCs w:val="28"/>
        </w:rPr>
        <w:t xml:space="preserve">. Ожидаемые результаты реализации </w:t>
      </w:r>
      <w:r w:rsidR="00E372C4">
        <w:rPr>
          <w:b/>
          <w:sz w:val="28"/>
          <w:szCs w:val="28"/>
        </w:rPr>
        <w:t>П</w:t>
      </w:r>
      <w:r w:rsidR="006A38B5">
        <w:rPr>
          <w:b/>
          <w:sz w:val="28"/>
          <w:szCs w:val="28"/>
        </w:rPr>
        <w:t>рограммы</w:t>
      </w:r>
    </w:p>
    <w:p w:rsidR="007856D1" w:rsidRDefault="007856D1" w:rsidP="006A38B5">
      <w:pPr>
        <w:pStyle w:val="34"/>
        <w:spacing w:after="0" w:line="240" w:lineRule="atLeast"/>
        <w:ind w:left="284"/>
        <w:jc w:val="center"/>
        <w:rPr>
          <w:b/>
          <w:sz w:val="28"/>
          <w:szCs w:val="28"/>
        </w:rPr>
      </w:pPr>
    </w:p>
    <w:p w:rsidR="006A38B5" w:rsidRPr="00863AE6" w:rsidRDefault="00E372C4" w:rsidP="00863AE6">
      <w:pPr>
        <w:ind w:firstLine="709"/>
        <w:rPr>
          <w:color w:val="000000" w:themeColor="text1"/>
          <w:szCs w:val="28"/>
        </w:rPr>
      </w:pPr>
      <w:r>
        <w:rPr>
          <w:color w:val="000000" w:themeColor="text1"/>
          <w:szCs w:val="28"/>
        </w:rPr>
        <w:t>Прогноз реализации П</w:t>
      </w:r>
      <w:r w:rsidR="00607C20">
        <w:rPr>
          <w:color w:val="000000" w:themeColor="text1"/>
          <w:szCs w:val="28"/>
        </w:rPr>
        <w:t xml:space="preserve">рограммы основывается на достижении уровней её основных показателей </w:t>
      </w:r>
      <w:r w:rsidR="006A38B5" w:rsidRPr="00863AE6">
        <w:rPr>
          <w:color w:val="000000" w:themeColor="text1"/>
          <w:szCs w:val="28"/>
        </w:rPr>
        <w:t>(индикаторов).</w:t>
      </w:r>
    </w:p>
    <w:p w:rsidR="006A38B5" w:rsidRPr="00863AE6" w:rsidRDefault="007856D1" w:rsidP="00863AE6">
      <w:pPr>
        <w:ind w:firstLine="709"/>
        <w:rPr>
          <w:color w:val="000000" w:themeColor="text1"/>
          <w:szCs w:val="28"/>
        </w:rPr>
      </w:pPr>
      <w:r>
        <w:rPr>
          <w:color w:val="000000" w:themeColor="text1"/>
          <w:szCs w:val="28"/>
        </w:rPr>
        <w:t xml:space="preserve">В части основных </w:t>
      </w:r>
      <w:r w:rsidR="00E372C4">
        <w:rPr>
          <w:color w:val="000000" w:themeColor="text1"/>
          <w:szCs w:val="28"/>
        </w:rPr>
        <w:t>показателей П</w:t>
      </w:r>
      <w:r w:rsidR="00607C20">
        <w:rPr>
          <w:color w:val="000000" w:themeColor="text1"/>
          <w:szCs w:val="28"/>
        </w:rPr>
        <w:t xml:space="preserve">рограммы </w:t>
      </w:r>
      <w:r w:rsidR="006A38B5" w:rsidRPr="00863AE6">
        <w:rPr>
          <w:color w:val="000000" w:themeColor="text1"/>
          <w:szCs w:val="28"/>
        </w:rPr>
        <w:t>прогнозируются:</w:t>
      </w:r>
    </w:p>
    <w:p w:rsidR="006A38B5" w:rsidRPr="00863AE6" w:rsidRDefault="007856D1" w:rsidP="00E372C4">
      <w:pPr>
        <w:rPr>
          <w:color w:val="000000" w:themeColor="text1"/>
          <w:szCs w:val="28"/>
        </w:rPr>
      </w:pPr>
      <w:r>
        <w:rPr>
          <w:color w:val="000000" w:themeColor="text1"/>
          <w:szCs w:val="28"/>
        </w:rPr>
        <w:t xml:space="preserve"> индекс </w:t>
      </w:r>
      <w:r w:rsidR="006A38B5" w:rsidRPr="00863AE6">
        <w:rPr>
          <w:color w:val="000000" w:themeColor="text1"/>
          <w:szCs w:val="28"/>
        </w:rPr>
        <w:t>производ</w:t>
      </w:r>
      <w:r>
        <w:rPr>
          <w:color w:val="000000" w:themeColor="text1"/>
          <w:szCs w:val="28"/>
        </w:rPr>
        <w:t xml:space="preserve">ства продукции </w:t>
      </w:r>
      <w:r w:rsidR="00607C20">
        <w:rPr>
          <w:color w:val="000000" w:themeColor="text1"/>
          <w:szCs w:val="28"/>
        </w:rPr>
        <w:t xml:space="preserve">сельского хозяйства в </w:t>
      </w:r>
      <w:r w:rsidR="002354C2">
        <w:rPr>
          <w:color w:val="000000" w:themeColor="text1"/>
          <w:szCs w:val="28"/>
        </w:rPr>
        <w:t>хозяйствах всех категорий в 2029 г. к 2026</w:t>
      </w:r>
      <w:r w:rsidR="00607C20">
        <w:rPr>
          <w:color w:val="000000" w:themeColor="text1"/>
          <w:szCs w:val="28"/>
        </w:rPr>
        <w:t xml:space="preserve"> г. – </w:t>
      </w:r>
      <w:r w:rsidR="00E22382" w:rsidRPr="00863AE6">
        <w:rPr>
          <w:color w:val="000000" w:themeColor="text1"/>
          <w:szCs w:val="28"/>
        </w:rPr>
        <w:t>109,2</w:t>
      </w:r>
      <w:r w:rsidR="00607C20">
        <w:rPr>
          <w:color w:val="000000" w:themeColor="text1"/>
          <w:szCs w:val="28"/>
        </w:rPr>
        <w:t xml:space="preserve">%, в том числе продукции растениеводства - </w:t>
      </w:r>
      <w:r w:rsidR="00E22382" w:rsidRPr="00863AE6">
        <w:rPr>
          <w:color w:val="000000" w:themeColor="text1"/>
          <w:szCs w:val="28"/>
        </w:rPr>
        <w:t>108,7</w:t>
      </w:r>
      <w:r w:rsidR="00607C20">
        <w:rPr>
          <w:color w:val="000000" w:themeColor="text1"/>
          <w:szCs w:val="28"/>
        </w:rPr>
        <w:t xml:space="preserve">%, продукции животноводства – </w:t>
      </w:r>
      <w:r w:rsidR="00E22382" w:rsidRPr="00863AE6">
        <w:rPr>
          <w:color w:val="000000" w:themeColor="text1"/>
          <w:szCs w:val="28"/>
        </w:rPr>
        <w:t>110,2</w:t>
      </w:r>
      <w:r w:rsidR="006A38B5" w:rsidRPr="00863AE6">
        <w:rPr>
          <w:color w:val="000000" w:themeColor="text1"/>
          <w:szCs w:val="28"/>
        </w:rPr>
        <w:t>%;</w:t>
      </w:r>
    </w:p>
    <w:p w:rsidR="006A38B5" w:rsidRPr="002151A7" w:rsidRDefault="00607C20" w:rsidP="00E372C4">
      <w:pPr>
        <w:rPr>
          <w:color w:val="000000" w:themeColor="text1"/>
          <w:szCs w:val="28"/>
        </w:rPr>
      </w:pPr>
      <w:r w:rsidRPr="002151A7">
        <w:rPr>
          <w:color w:val="000000" w:themeColor="text1"/>
          <w:szCs w:val="28"/>
        </w:rPr>
        <w:t>среднегодовой</w:t>
      </w:r>
      <w:r w:rsidR="0094575C" w:rsidRPr="002151A7">
        <w:rPr>
          <w:color w:val="000000" w:themeColor="text1"/>
          <w:szCs w:val="28"/>
        </w:rPr>
        <w:t xml:space="preserve"> </w:t>
      </w:r>
      <w:r w:rsidRPr="002151A7">
        <w:rPr>
          <w:color w:val="000000" w:themeColor="text1"/>
          <w:szCs w:val="28"/>
        </w:rPr>
        <w:t>темп</w:t>
      </w:r>
      <w:r w:rsidR="0094575C" w:rsidRPr="002151A7">
        <w:rPr>
          <w:color w:val="000000" w:themeColor="text1"/>
          <w:szCs w:val="28"/>
        </w:rPr>
        <w:t xml:space="preserve"> </w:t>
      </w:r>
      <w:r w:rsidRPr="002151A7">
        <w:rPr>
          <w:color w:val="000000" w:themeColor="text1"/>
          <w:szCs w:val="28"/>
        </w:rPr>
        <w:t>прироста</w:t>
      </w:r>
      <w:r w:rsidR="0094575C" w:rsidRPr="002151A7">
        <w:rPr>
          <w:color w:val="000000" w:themeColor="text1"/>
          <w:szCs w:val="28"/>
        </w:rPr>
        <w:t xml:space="preserve"> </w:t>
      </w:r>
      <w:r w:rsidRPr="002151A7">
        <w:rPr>
          <w:color w:val="000000" w:themeColor="text1"/>
          <w:szCs w:val="28"/>
        </w:rPr>
        <w:t>инвестиций</w:t>
      </w:r>
      <w:r w:rsidR="0094575C" w:rsidRPr="002151A7">
        <w:rPr>
          <w:color w:val="000000" w:themeColor="text1"/>
          <w:szCs w:val="28"/>
        </w:rPr>
        <w:t xml:space="preserve"> </w:t>
      </w:r>
      <w:r w:rsidRPr="002151A7">
        <w:rPr>
          <w:color w:val="000000" w:themeColor="text1"/>
          <w:szCs w:val="28"/>
        </w:rPr>
        <w:t>в</w:t>
      </w:r>
      <w:r w:rsidR="0094575C" w:rsidRPr="002151A7">
        <w:rPr>
          <w:color w:val="000000" w:themeColor="text1"/>
          <w:szCs w:val="28"/>
        </w:rPr>
        <w:t xml:space="preserve"> </w:t>
      </w:r>
      <w:r w:rsidRPr="002151A7">
        <w:rPr>
          <w:color w:val="000000" w:themeColor="text1"/>
          <w:szCs w:val="28"/>
        </w:rPr>
        <w:t>основной</w:t>
      </w:r>
      <w:r w:rsidR="0094575C" w:rsidRPr="002151A7">
        <w:rPr>
          <w:color w:val="000000" w:themeColor="text1"/>
          <w:szCs w:val="28"/>
        </w:rPr>
        <w:t xml:space="preserve"> </w:t>
      </w:r>
      <w:r w:rsidRPr="002151A7">
        <w:rPr>
          <w:color w:val="000000" w:themeColor="text1"/>
          <w:szCs w:val="28"/>
        </w:rPr>
        <w:t>капитал</w:t>
      </w:r>
      <w:r w:rsidR="0094575C" w:rsidRPr="002151A7">
        <w:rPr>
          <w:color w:val="000000" w:themeColor="text1"/>
          <w:szCs w:val="28"/>
        </w:rPr>
        <w:t xml:space="preserve"> сельского хозяйства </w:t>
      </w:r>
      <w:r w:rsidR="006A38B5" w:rsidRPr="002151A7">
        <w:rPr>
          <w:color w:val="000000" w:themeColor="text1"/>
          <w:szCs w:val="28"/>
        </w:rPr>
        <w:t>в</w:t>
      </w:r>
      <w:r w:rsidR="002354C2">
        <w:rPr>
          <w:color w:val="000000" w:themeColor="text1"/>
          <w:szCs w:val="28"/>
        </w:rPr>
        <w:t xml:space="preserve"> размере 56</w:t>
      </w:r>
      <w:r w:rsidR="006A38B5" w:rsidRPr="002151A7">
        <w:rPr>
          <w:color w:val="000000" w:themeColor="text1"/>
          <w:szCs w:val="28"/>
        </w:rPr>
        <w:t xml:space="preserve">%; </w:t>
      </w:r>
    </w:p>
    <w:p w:rsidR="00E22382" w:rsidRPr="002151A7" w:rsidRDefault="0094575C" w:rsidP="00E372C4">
      <w:pPr>
        <w:rPr>
          <w:color w:val="000000" w:themeColor="text1"/>
          <w:szCs w:val="28"/>
        </w:rPr>
      </w:pPr>
      <w:r w:rsidRPr="002151A7">
        <w:rPr>
          <w:color w:val="000000" w:themeColor="text1"/>
          <w:szCs w:val="28"/>
        </w:rPr>
        <w:t xml:space="preserve">уровень рентабельности по всей хозяйственной деятельности сельскохозяйственных организаций в </w:t>
      </w:r>
      <w:r w:rsidR="002354C2">
        <w:rPr>
          <w:color w:val="000000" w:themeColor="text1"/>
          <w:szCs w:val="28"/>
        </w:rPr>
        <w:t>2029</w:t>
      </w:r>
      <w:r w:rsidR="007856D1" w:rsidRPr="002151A7">
        <w:rPr>
          <w:color w:val="000000" w:themeColor="text1"/>
          <w:szCs w:val="28"/>
        </w:rPr>
        <w:t xml:space="preserve"> </w:t>
      </w:r>
      <w:r w:rsidRPr="002151A7">
        <w:rPr>
          <w:color w:val="000000" w:themeColor="text1"/>
          <w:szCs w:val="28"/>
        </w:rPr>
        <w:t xml:space="preserve">г. </w:t>
      </w:r>
      <w:r w:rsidR="007856D1" w:rsidRPr="002151A7">
        <w:rPr>
          <w:color w:val="000000" w:themeColor="text1"/>
          <w:szCs w:val="28"/>
        </w:rPr>
        <w:t xml:space="preserve">составит </w:t>
      </w:r>
      <w:r w:rsidR="006A38B5" w:rsidRPr="002151A7">
        <w:rPr>
          <w:color w:val="000000" w:themeColor="text1"/>
          <w:szCs w:val="28"/>
        </w:rPr>
        <w:t>17%</w:t>
      </w:r>
      <w:r w:rsidR="007856D1" w:rsidRPr="002151A7">
        <w:rPr>
          <w:color w:val="000000" w:themeColor="text1"/>
          <w:szCs w:val="28"/>
        </w:rPr>
        <w:t>;</w:t>
      </w:r>
      <w:r w:rsidR="006A38B5" w:rsidRPr="002151A7">
        <w:rPr>
          <w:color w:val="000000" w:themeColor="text1"/>
          <w:szCs w:val="28"/>
        </w:rPr>
        <w:t xml:space="preserve"> </w:t>
      </w:r>
    </w:p>
    <w:p w:rsidR="006A38B5" w:rsidRPr="00863AE6" w:rsidRDefault="0094575C" w:rsidP="00E372C4">
      <w:pPr>
        <w:rPr>
          <w:rFonts w:ascii="Times New Roman" w:hAnsi="Times New Roman"/>
          <w:color w:val="000000" w:themeColor="text1"/>
          <w:szCs w:val="28"/>
        </w:rPr>
      </w:pPr>
      <w:r w:rsidRPr="002151A7">
        <w:rPr>
          <w:color w:val="000000" w:themeColor="text1"/>
          <w:szCs w:val="28"/>
        </w:rPr>
        <w:t>достижение соотношения уровней заработной платы в сельскохозяйственных организациях и в сре</w:t>
      </w:r>
      <w:r w:rsidR="002354C2">
        <w:rPr>
          <w:color w:val="000000" w:themeColor="text1"/>
          <w:szCs w:val="28"/>
        </w:rPr>
        <w:t>днем по экономике области к 2029</w:t>
      </w:r>
      <w:r w:rsidRPr="002151A7">
        <w:rPr>
          <w:color w:val="000000" w:themeColor="text1"/>
          <w:szCs w:val="28"/>
        </w:rPr>
        <w:t xml:space="preserve"> </w:t>
      </w:r>
      <w:r w:rsidR="006A38B5" w:rsidRPr="002151A7">
        <w:rPr>
          <w:color w:val="000000" w:themeColor="text1"/>
          <w:szCs w:val="28"/>
        </w:rPr>
        <w:t>г</w:t>
      </w:r>
      <w:r w:rsidR="00E372C4">
        <w:rPr>
          <w:color w:val="000000" w:themeColor="text1"/>
          <w:szCs w:val="28"/>
        </w:rPr>
        <w:t>. до 75</w:t>
      </w:r>
      <w:r w:rsidR="006A38B5" w:rsidRPr="002151A7">
        <w:rPr>
          <w:color w:val="000000" w:themeColor="text1"/>
          <w:szCs w:val="28"/>
        </w:rPr>
        <w:t>%;</w:t>
      </w:r>
    </w:p>
    <w:p w:rsidR="0094575C" w:rsidRDefault="0094575C" w:rsidP="00E372C4">
      <w:pPr>
        <w:rPr>
          <w:color w:val="000000" w:themeColor="text1"/>
          <w:szCs w:val="28"/>
        </w:rPr>
      </w:pPr>
      <w:r>
        <w:rPr>
          <w:color w:val="000000" w:themeColor="text1"/>
          <w:szCs w:val="28"/>
        </w:rPr>
        <w:t xml:space="preserve">увеличение поступлений от </w:t>
      </w:r>
      <w:proofErr w:type="spellStart"/>
      <w:r>
        <w:rPr>
          <w:color w:val="000000" w:themeColor="text1"/>
          <w:szCs w:val="28"/>
        </w:rPr>
        <w:t>сельхозтоваропроизводителей</w:t>
      </w:r>
      <w:proofErr w:type="spellEnd"/>
      <w:r>
        <w:rPr>
          <w:color w:val="000000" w:themeColor="text1"/>
          <w:szCs w:val="28"/>
        </w:rPr>
        <w:t xml:space="preserve"> области налогов и сборов в бюджеты всех уровней за </w:t>
      </w:r>
      <w:r w:rsidR="006A38B5" w:rsidRPr="00863AE6">
        <w:rPr>
          <w:color w:val="000000" w:themeColor="text1"/>
          <w:szCs w:val="28"/>
        </w:rPr>
        <w:t>пе</w:t>
      </w:r>
      <w:r w:rsidR="002354C2">
        <w:rPr>
          <w:color w:val="000000" w:themeColor="text1"/>
          <w:szCs w:val="28"/>
        </w:rPr>
        <w:t>риод реализации программы к 2029</w:t>
      </w:r>
      <w:r>
        <w:rPr>
          <w:color w:val="000000" w:themeColor="text1"/>
          <w:szCs w:val="28"/>
        </w:rPr>
        <w:t xml:space="preserve"> году  </w:t>
      </w:r>
      <w:r w:rsidR="00E22382" w:rsidRPr="00863AE6">
        <w:rPr>
          <w:color w:val="000000" w:themeColor="text1"/>
          <w:szCs w:val="28"/>
        </w:rPr>
        <w:t>на 4</w:t>
      </w:r>
      <w:r w:rsidR="006A38B5" w:rsidRPr="00863AE6">
        <w:rPr>
          <w:color w:val="000000" w:themeColor="text1"/>
          <w:szCs w:val="28"/>
        </w:rPr>
        <w:t xml:space="preserve">0%. </w:t>
      </w:r>
    </w:p>
    <w:p w:rsidR="00C648AF" w:rsidRPr="00AD4193" w:rsidRDefault="0094575C" w:rsidP="0094575C">
      <w:pPr>
        <w:ind w:firstLine="709"/>
        <w:rPr>
          <w:szCs w:val="28"/>
        </w:rPr>
      </w:pPr>
      <w:r w:rsidRPr="00AD4193">
        <w:rPr>
          <w:szCs w:val="28"/>
        </w:rPr>
        <w:t>В</w:t>
      </w:r>
      <w:r w:rsidR="00E372C4">
        <w:rPr>
          <w:szCs w:val="28"/>
        </w:rPr>
        <w:t>ажнейшие индикаторы реализации П</w:t>
      </w:r>
      <w:r w:rsidRPr="00AD4193">
        <w:rPr>
          <w:szCs w:val="28"/>
        </w:rPr>
        <w:t xml:space="preserve">рограммы приведены в приложении </w:t>
      </w:r>
      <w:r w:rsidR="00662EE4" w:rsidRPr="00AD4193">
        <w:rPr>
          <w:szCs w:val="28"/>
        </w:rPr>
        <w:t>№</w:t>
      </w:r>
      <w:r w:rsidR="006A38B5" w:rsidRPr="00AD4193">
        <w:rPr>
          <w:szCs w:val="28"/>
        </w:rPr>
        <w:t>1.</w:t>
      </w:r>
    </w:p>
    <w:p w:rsidR="0094575C" w:rsidRDefault="0094575C" w:rsidP="006A38B5">
      <w:pPr>
        <w:ind w:firstLine="567"/>
        <w:jc w:val="center"/>
        <w:rPr>
          <w:b/>
        </w:rPr>
      </w:pPr>
    </w:p>
    <w:p w:rsidR="006A38B5" w:rsidRDefault="0094575C" w:rsidP="006A38B5">
      <w:pPr>
        <w:ind w:firstLine="567"/>
        <w:jc w:val="center"/>
        <w:rPr>
          <w:b/>
        </w:rPr>
      </w:pPr>
      <w:r>
        <w:rPr>
          <w:b/>
        </w:rPr>
        <w:t xml:space="preserve">8. Объемы </w:t>
      </w:r>
      <w:r w:rsidR="00662EE4">
        <w:rPr>
          <w:b/>
        </w:rPr>
        <w:t>фи</w:t>
      </w:r>
      <w:r>
        <w:rPr>
          <w:b/>
        </w:rPr>
        <w:t xml:space="preserve">нансирования </w:t>
      </w:r>
      <w:r w:rsidR="00E372C4">
        <w:rPr>
          <w:b/>
        </w:rPr>
        <w:t>П</w:t>
      </w:r>
      <w:r w:rsidR="006A38B5">
        <w:rPr>
          <w:b/>
        </w:rPr>
        <w:t>рограммы</w:t>
      </w:r>
    </w:p>
    <w:p w:rsidR="0094575C" w:rsidRDefault="0094575C" w:rsidP="005A5BA2">
      <w:pPr>
        <w:ind w:firstLine="709"/>
        <w:rPr>
          <w:szCs w:val="28"/>
        </w:rPr>
      </w:pPr>
    </w:p>
    <w:p w:rsidR="000F18D9" w:rsidRDefault="0094575C" w:rsidP="005A5BA2">
      <w:pPr>
        <w:ind w:firstLine="709"/>
        <w:rPr>
          <w:szCs w:val="28"/>
        </w:rPr>
      </w:pPr>
      <w:r>
        <w:rPr>
          <w:szCs w:val="28"/>
        </w:rPr>
        <w:t xml:space="preserve">Общий объем финансирования мероприятий </w:t>
      </w:r>
      <w:r w:rsidR="006A38B5">
        <w:rPr>
          <w:szCs w:val="28"/>
        </w:rPr>
        <w:t>програ</w:t>
      </w:r>
      <w:r w:rsidR="00E372C4">
        <w:rPr>
          <w:szCs w:val="28"/>
        </w:rPr>
        <w:t>ммы на 2026-2029</w:t>
      </w:r>
      <w:r>
        <w:rPr>
          <w:szCs w:val="28"/>
        </w:rPr>
        <w:t xml:space="preserve"> годы </w:t>
      </w:r>
      <w:r w:rsidR="00662EE4">
        <w:rPr>
          <w:szCs w:val="28"/>
        </w:rPr>
        <w:t>составит</w:t>
      </w:r>
      <w:r w:rsidR="000F18D9">
        <w:rPr>
          <w:szCs w:val="28"/>
        </w:rPr>
        <w:t>:</w:t>
      </w:r>
    </w:p>
    <w:tbl>
      <w:tblPr>
        <w:tblW w:w="932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984"/>
        <w:gridCol w:w="1985"/>
        <w:gridCol w:w="1417"/>
        <w:gridCol w:w="1418"/>
        <w:gridCol w:w="1665"/>
      </w:tblGrid>
      <w:tr w:rsidR="00D73EF7" w:rsidTr="0054022C">
        <w:trPr>
          <w:trHeight w:val="300"/>
        </w:trPr>
        <w:tc>
          <w:tcPr>
            <w:tcW w:w="851" w:type="dxa"/>
            <w:noWrap/>
            <w:vAlign w:val="center"/>
          </w:tcPr>
          <w:p w:rsidR="00D73EF7" w:rsidRPr="0001537A" w:rsidRDefault="00662EE4" w:rsidP="00662EE4">
            <w:pPr>
              <w:jc w:val="center"/>
              <w:rPr>
                <w:sz w:val="20"/>
              </w:rPr>
            </w:pPr>
            <w:r w:rsidRPr="0001537A">
              <w:rPr>
                <w:sz w:val="20"/>
              </w:rPr>
              <w:t>Годы</w:t>
            </w:r>
          </w:p>
        </w:tc>
        <w:tc>
          <w:tcPr>
            <w:tcW w:w="1984" w:type="dxa"/>
            <w:noWrap/>
            <w:vAlign w:val="center"/>
          </w:tcPr>
          <w:p w:rsidR="00D73EF7" w:rsidRPr="0001537A" w:rsidRDefault="00662EE4" w:rsidP="00662EE4">
            <w:pPr>
              <w:ind w:left="57"/>
              <w:jc w:val="center"/>
              <w:rPr>
                <w:sz w:val="20"/>
              </w:rPr>
            </w:pPr>
            <w:r w:rsidRPr="0001537A">
              <w:rPr>
                <w:sz w:val="20"/>
              </w:rPr>
              <w:t>Всего финансовых затрат, в том числе:</w:t>
            </w:r>
          </w:p>
        </w:tc>
        <w:tc>
          <w:tcPr>
            <w:tcW w:w="1985" w:type="dxa"/>
            <w:vAlign w:val="center"/>
          </w:tcPr>
          <w:p w:rsidR="00D73EF7" w:rsidRPr="0001537A" w:rsidRDefault="00662EE4" w:rsidP="00662EE4">
            <w:pPr>
              <w:jc w:val="center"/>
              <w:rPr>
                <w:sz w:val="20"/>
              </w:rPr>
            </w:pPr>
            <w:r w:rsidRPr="0001537A">
              <w:rPr>
                <w:sz w:val="20"/>
              </w:rPr>
              <w:t>в т.ч. федеральный бюджет</w:t>
            </w:r>
          </w:p>
        </w:tc>
        <w:tc>
          <w:tcPr>
            <w:tcW w:w="1417" w:type="dxa"/>
            <w:vAlign w:val="center"/>
          </w:tcPr>
          <w:p w:rsidR="00D73EF7" w:rsidRPr="0001537A" w:rsidRDefault="00662EE4" w:rsidP="00662EE4">
            <w:pPr>
              <w:jc w:val="center"/>
              <w:rPr>
                <w:sz w:val="20"/>
              </w:rPr>
            </w:pPr>
            <w:r w:rsidRPr="0001537A">
              <w:rPr>
                <w:sz w:val="20"/>
              </w:rPr>
              <w:t>областной бюджет</w:t>
            </w:r>
          </w:p>
        </w:tc>
        <w:tc>
          <w:tcPr>
            <w:tcW w:w="1418" w:type="dxa"/>
            <w:vAlign w:val="center"/>
          </w:tcPr>
          <w:p w:rsidR="00D73EF7" w:rsidRPr="0001537A" w:rsidRDefault="00856E43" w:rsidP="00662EE4">
            <w:pPr>
              <w:jc w:val="center"/>
              <w:rPr>
                <w:sz w:val="20"/>
              </w:rPr>
            </w:pPr>
            <w:r w:rsidRPr="0001537A">
              <w:rPr>
                <w:sz w:val="20"/>
              </w:rPr>
              <w:t>местный бюджет</w:t>
            </w:r>
          </w:p>
        </w:tc>
        <w:tc>
          <w:tcPr>
            <w:tcW w:w="1665" w:type="dxa"/>
            <w:vAlign w:val="center"/>
          </w:tcPr>
          <w:p w:rsidR="00D73EF7" w:rsidRPr="0001537A" w:rsidRDefault="00856E43" w:rsidP="00662EE4">
            <w:pPr>
              <w:jc w:val="center"/>
              <w:rPr>
                <w:sz w:val="20"/>
              </w:rPr>
            </w:pPr>
            <w:r w:rsidRPr="0001537A">
              <w:rPr>
                <w:sz w:val="20"/>
              </w:rPr>
              <w:t>Внебюджетные источники</w:t>
            </w:r>
          </w:p>
        </w:tc>
      </w:tr>
      <w:tr w:rsidR="00D73EF7" w:rsidTr="0054022C">
        <w:trPr>
          <w:trHeight w:val="300"/>
        </w:trPr>
        <w:tc>
          <w:tcPr>
            <w:tcW w:w="851" w:type="dxa"/>
            <w:noWrap/>
            <w:vAlign w:val="center"/>
          </w:tcPr>
          <w:p w:rsidR="00D73EF7" w:rsidRPr="0001537A" w:rsidRDefault="0054022C" w:rsidP="00662EE4">
            <w:pPr>
              <w:jc w:val="center"/>
              <w:rPr>
                <w:sz w:val="22"/>
                <w:szCs w:val="22"/>
              </w:rPr>
            </w:pPr>
            <w:r w:rsidRPr="0001537A">
              <w:rPr>
                <w:sz w:val="22"/>
                <w:szCs w:val="22"/>
              </w:rPr>
              <w:t>202</w:t>
            </w:r>
            <w:r w:rsidR="002354C2">
              <w:rPr>
                <w:sz w:val="22"/>
                <w:szCs w:val="22"/>
              </w:rPr>
              <w:t>6</w:t>
            </w:r>
          </w:p>
        </w:tc>
        <w:tc>
          <w:tcPr>
            <w:tcW w:w="1984" w:type="dxa"/>
            <w:noWrap/>
            <w:vAlign w:val="center"/>
          </w:tcPr>
          <w:p w:rsidR="00D73EF7" w:rsidRPr="0001537A" w:rsidRDefault="006D0009" w:rsidP="00662EE4">
            <w:pPr>
              <w:jc w:val="center"/>
              <w:rPr>
                <w:sz w:val="22"/>
                <w:szCs w:val="22"/>
              </w:rPr>
            </w:pPr>
            <w:r>
              <w:rPr>
                <w:sz w:val="22"/>
                <w:szCs w:val="22"/>
              </w:rPr>
              <w:t>236911</w:t>
            </w:r>
          </w:p>
        </w:tc>
        <w:tc>
          <w:tcPr>
            <w:tcW w:w="1985" w:type="dxa"/>
            <w:vAlign w:val="center"/>
          </w:tcPr>
          <w:p w:rsidR="00D73EF7" w:rsidRPr="0001537A" w:rsidRDefault="006D0009" w:rsidP="00662EE4">
            <w:pPr>
              <w:jc w:val="center"/>
              <w:rPr>
                <w:sz w:val="22"/>
                <w:szCs w:val="22"/>
              </w:rPr>
            </w:pPr>
            <w:r>
              <w:rPr>
                <w:sz w:val="22"/>
                <w:szCs w:val="22"/>
              </w:rPr>
              <w:t>31402</w:t>
            </w:r>
          </w:p>
        </w:tc>
        <w:tc>
          <w:tcPr>
            <w:tcW w:w="1417" w:type="dxa"/>
            <w:vAlign w:val="center"/>
          </w:tcPr>
          <w:p w:rsidR="00D73EF7" w:rsidRPr="0001537A" w:rsidRDefault="006D0009" w:rsidP="00662EE4">
            <w:pPr>
              <w:jc w:val="center"/>
              <w:rPr>
                <w:sz w:val="22"/>
                <w:szCs w:val="22"/>
              </w:rPr>
            </w:pPr>
            <w:r>
              <w:rPr>
                <w:sz w:val="22"/>
                <w:szCs w:val="22"/>
              </w:rPr>
              <w:t>18471</w:t>
            </w:r>
          </w:p>
        </w:tc>
        <w:tc>
          <w:tcPr>
            <w:tcW w:w="1418" w:type="dxa"/>
            <w:vAlign w:val="center"/>
          </w:tcPr>
          <w:p w:rsidR="00D73EF7" w:rsidRPr="0001537A" w:rsidRDefault="006D0009" w:rsidP="00662EE4">
            <w:pPr>
              <w:jc w:val="center"/>
              <w:rPr>
                <w:sz w:val="22"/>
                <w:szCs w:val="22"/>
              </w:rPr>
            </w:pPr>
            <w:r>
              <w:rPr>
                <w:sz w:val="22"/>
                <w:szCs w:val="22"/>
              </w:rPr>
              <w:t>500</w:t>
            </w:r>
          </w:p>
        </w:tc>
        <w:tc>
          <w:tcPr>
            <w:tcW w:w="1665" w:type="dxa"/>
            <w:vAlign w:val="center"/>
          </w:tcPr>
          <w:p w:rsidR="00D73EF7" w:rsidRPr="0001537A" w:rsidRDefault="006D0009" w:rsidP="00662EE4">
            <w:pPr>
              <w:jc w:val="center"/>
              <w:rPr>
                <w:sz w:val="22"/>
                <w:szCs w:val="22"/>
              </w:rPr>
            </w:pPr>
            <w:r>
              <w:rPr>
                <w:sz w:val="22"/>
                <w:szCs w:val="22"/>
              </w:rPr>
              <w:t>186538</w:t>
            </w:r>
          </w:p>
        </w:tc>
      </w:tr>
      <w:tr w:rsidR="00D73EF7" w:rsidTr="0054022C">
        <w:trPr>
          <w:trHeight w:val="300"/>
        </w:trPr>
        <w:tc>
          <w:tcPr>
            <w:tcW w:w="851" w:type="dxa"/>
            <w:noWrap/>
            <w:vAlign w:val="center"/>
          </w:tcPr>
          <w:p w:rsidR="00D73EF7" w:rsidRPr="0001537A" w:rsidRDefault="0054022C" w:rsidP="00662EE4">
            <w:pPr>
              <w:jc w:val="center"/>
              <w:rPr>
                <w:sz w:val="22"/>
                <w:szCs w:val="22"/>
              </w:rPr>
            </w:pPr>
            <w:r w:rsidRPr="0001537A">
              <w:rPr>
                <w:sz w:val="22"/>
                <w:szCs w:val="22"/>
              </w:rPr>
              <w:t>202</w:t>
            </w:r>
            <w:r w:rsidR="002354C2">
              <w:rPr>
                <w:sz w:val="22"/>
                <w:szCs w:val="22"/>
              </w:rPr>
              <w:t>7</w:t>
            </w:r>
          </w:p>
        </w:tc>
        <w:tc>
          <w:tcPr>
            <w:tcW w:w="1984" w:type="dxa"/>
            <w:noWrap/>
            <w:vAlign w:val="center"/>
          </w:tcPr>
          <w:p w:rsidR="00D73EF7" w:rsidRPr="0001537A" w:rsidRDefault="006D0009" w:rsidP="00662EE4">
            <w:pPr>
              <w:jc w:val="center"/>
              <w:rPr>
                <w:sz w:val="22"/>
                <w:szCs w:val="22"/>
              </w:rPr>
            </w:pPr>
            <w:r>
              <w:rPr>
                <w:sz w:val="22"/>
                <w:szCs w:val="22"/>
              </w:rPr>
              <w:t>242220</w:t>
            </w:r>
          </w:p>
        </w:tc>
        <w:tc>
          <w:tcPr>
            <w:tcW w:w="1985" w:type="dxa"/>
            <w:vAlign w:val="center"/>
          </w:tcPr>
          <w:p w:rsidR="00D73EF7" w:rsidRPr="0001537A" w:rsidRDefault="006D0009" w:rsidP="00662EE4">
            <w:pPr>
              <w:jc w:val="center"/>
              <w:rPr>
                <w:sz w:val="22"/>
                <w:szCs w:val="22"/>
              </w:rPr>
            </w:pPr>
            <w:r>
              <w:rPr>
                <w:sz w:val="22"/>
                <w:szCs w:val="22"/>
              </w:rPr>
              <w:t>31633</w:t>
            </w:r>
          </w:p>
        </w:tc>
        <w:tc>
          <w:tcPr>
            <w:tcW w:w="1417" w:type="dxa"/>
            <w:vAlign w:val="center"/>
          </w:tcPr>
          <w:p w:rsidR="00D73EF7" w:rsidRPr="0001537A" w:rsidRDefault="006D0009" w:rsidP="00662EE4">
            <w:pPr>
              <w:jc w:val="center"/>
              <w:rPr>
                <w:sz w:val="22"/>
                <w:szCs w:val="22"/>
              </w:rPr>
            </w:pPr>
            <w:r>
              <w:rPr>
                <w:sz w:val="22"/>
                <w:szCs w:val="22"/>
              </w:rPr>
              <w:t>19830</w:t>
            </w:r>
          </w:p>
        </w:tc>
        <w:tc>
          <w:tcPr>
            <w:tcW w:w="1418" w:type="dxa"/>
            <w:vAlign w:val="center"/>
          </w:tcPr>
          <w:p w:rsidR="00D73EF7" w:rsidRPr="0001537A" w:rsidRDefault="006D0009" w:rsidP="00662EE4">
            <w:pPr>
              <w:jc w:val="center"/>
              <w:rPr>
                <w:sz w:val="22"/>
                <w:szCs w:val="22"/>
              </w:rPr>
            </w:pPr>
            <w:r>
              <w:rPr>
                <w:sz w:val="22"/>
                <w:szCs w:val="22"/>
              </w:rPr>
              <w:t>500</w:t>
            </w:r>
          </w:p>
        </w:tc>
        <w:tc>
          <w:tcPr>
            <w:tcW w:w="1665" w:type="dxa"/>
            <w:vAlign w:val="center"/>
          </w:tcPr>
          <w:p w:rsidR="00D73EF7" w:rsidRPr="0001537A" w:rsidRDefault="006D0009" w:rsidP="00662EE4">
            <w:pPr>
              <w:jc w:val="center"/>
              <w:rPr>
                <w:sz w:val="22"/>
                <w:szCs w:val="22"/>
              </w:rPr>
            </w:pPr>
            <w:r>
              <w:rPr>
                <w:sz w:val="22"/>
                <w:szCs w:val="22"/>
              </w:rPr>
              <w:t>190257</w:t>
            </w:r>
          </w:p>
        </w:tc>
      </w:tr>
      <w:tr w:rsidR="00D73EF7" w:rsidTr="0054022C">
        <w:trPr>
          <w:trHeight w:val="300"/>
        </w:trPr>
        <w:tc>
          <w:tcPr>
            <w:tcW w:w="851" w:type="dxa"/>
            <w:noWrap/>
            <w:vAlign w:val="center"/>
          </w:tcPr>
          <w:p w:rsidR="00D73EF7" w:rsidRPr="0001537A" w:rsidRDefault="0054022C" w:rsidP="00662EE4">
            <w:pPr>
              <w:jc w:val="center"/>
              <w:rPr>
                <w:sz w:val="22"/>
                <w:szCs w:val="22"/>
              </w:rPr>
            </w:pPr>
            <w:r w:rsidRPr="0001537A">
              <w:rPr>
                <w:sz w:val="22"/>
                <w:szCs w:val="22"/>
              </w:rPr>
              <w:t>202</w:t>
            </w:r>
            <w:r w:rsidR="002354C2">
              <w:rPr>
                <w:sz w:val="22"/>
                <w:szCs w:val="22"/>
              </w:rPr>
              <w:t>8</w:t>
            </w:r>
          </w:p>
        </w:tc>
        <w:tc>
          <w:tcPr>
            <w:tcW w:w="1984" w:type="dxa"/>
            <w:noWrap/>
            <w:vAlign w:val="center"/>
          </w:tcPr>
          <w:p w:rsidR="00D73EF7" w:rsidRPr="0001537A" w:rsidRDefault="006D0009" w:rsidP="00662EE4">
            <w:pPr>
              <w:jc w:val="center"/>
              <w:rPr>
                <w:sz w:val="22"/>
                <w:szCs w:val="22"/>
              </w:rPr>
            </w:pPr>
            <w:r>
              <w:rPr>
                <w:sz w:val="22"/>
                <w:szCs w:val="22"/>
              </w:rPr>
              <w:t>251450</w:t>
            </w:r>
          </w:p>
        </w:tc>
        <w:tc>
          <w:tcPr>
            <w:tcW w:w="1985" w:type="dxa"/>
            <w:vAlign w:val="center"/>
          </w:tcPr>
          <w:p w:rsidR="00D73EF7" w:rsidRPr="0001537A" w:rsidRDefault="006D0009" w:rsidP="00662EE4">
            <w:pPr>
              <w:jc w:val="center"/>
              <w:rPr>
                <w:sz w:val="22"/>
                <w:szCs w:val="22"/>
              </w:rPr>
            </w:pPr>
            <w:r>
              <w:rPr>
                <w:sz w:val="22"/>
                <w:szCs w:val="22"/>
              </w:rPr>
              <w:t>31756</w:t>
            </w:r>
          </w:p>
        </w:tc>
        <w:tc>
          <w:tcPr>
            <w:tcW w:w="1417" w:type="dxa"/>
            <w:vAlign w:val="center"/>
          </w:tcPr>
          <w:p w:rsidR="00D73EF7" w:rsidRPr="0001537A" w:rsidRDefault="006D0009" w:rsidP="00662EE4">
            <w:pPr>
              <w:jc w:val="center"/>
              <w:rPr>
                <w:sz w:val="22"/>
                <w:szCs w:val="22"/>
              </w:rPr>
            </w:pPr>
            <w:r>
              <w:rPr>
                <w:sz w:val="22"/>
                <w:szCs w:val="22"/>
              </w:rPr>
              <w:t>22627</w:t>
            </w:r>
          </w:p>
        </w:tc>
        <w:tc>
          <w:tcPr>
            <w:tcW w:w="1418" w:type="dxa"/>
            <w:vAlign w:val="center"/>
          </w:tcPr>
          <w:p w:rsidR="00D73EF7" w:rsidRPr="0001537A" w:rsidRDefault="006D0009" w:rsidP="00662EE4">
            <w:pPr>
              <w:jc w:val="center"/>
              <w:rPr>
                <w:sz w:val="22"/>
                <w:szCs w:val="22"/>
              </w:rPr>
            </w:pPr>
            <w:r>
              <w:rPr>
                <w:sz w:val="22"/>
                <w:szCs w:val="22"/>
              </w:rPr>
              <w:t>500</w:t>
            </w:r>
          </w:p>
        </w:tc>
        <w:tc>
          <w:tcPr>
            <w:tcW w:w="1665" w:type="dxa"/>
            <w:vAlign w:val="center"/>
          </w:tcPr>
          <w:p w:rsidR="00D73EF7" w:rsidRPr="0001537A" w:rsidRDefault="006D0009" w:rsidP="00662EE4">
            <w:pPr>
              <w:jc w:val="center"/>
              <w:rPr>
                <w:sz w:val="22"/>
                <w:szCs w:val="22"/>
              </w:rPr>
            </w:pPr>
            <w:r>
              <w:rPr>
                <w:sz w:val="22"/>
                <w:szCs w:val="22"/>
              </w:rPr>
              <w:t>196567</w:t>
            </w:r>
          </w:p>
        </w:tc>
      </w:tr>
      <w:tr w:rsidR="00D73EF7" w:rsidTr="0054022C">
        <w:trPr>
          <w:trHeight w:val="300"/>
        </w:trPr>
        <w:tc>
          <w:tcPr>
            <w:tcW w:w="851" w:type="dxa"/>
            <w:noWrap/>
            <w:vAlign w:val="center"/>
          </w:tcPr>
          <w:p w:rsidR="00D73EF7" w:rsidRPr="0001537A" w:rsidRDefault="0054022C" w:rsidP="00662EE4">
            <w:pPr>
              <w:jc w:val="center"/>
              <w:rPr>
                <w:sz w:val="22"/>
                <w:szCs w:val="22"/>
              </w:rPr>
            </w:pPr>
            <w:r w:rsidRPr="0001537A">
              <w:rPr>
                <w:sz w:val="22"/>
                <w:szCs w:val="22"/>
              </w:rPr>
              <w:t>202</w:t>
            </w:r>
            <w:r w:rsidR="002354C2">
              <w:rPr>
                <w:sz w:val="22"/>
                <w:szCs w:val="22"/>
              </w:rPr>
              <w:t>9</w:t>
            </w:r>
          </w:p>
        </w:tc>
        <w:tc>
          <w:tcPr>
            <w:tcW w:w="1984" w:type="dxa"/>
            <w:noWrap/>
            <w:vAlign w:val="center"/>
          </w:tcPr>
          <w:p w:rsidR="00D73EF7" w:rsidRPr="0001537A" w:rsidRDefault="006D0009" w:rsidP="00662EE4">
            <w:pPr>
              <w:jc w:val="center"/>
              <w:rPr>
                <w:sz w:val="22"/>
                <w:szCs w:val="22"/>
              </w:rPr>
            </w:pPr>
            <w:r>
              <w:rPr>
                <w:sz w:val="22"/>
                <w:szCs w:val="22"/>
              </w:rPr>
              <w:t>265092</w:t>
            </w:r>
          </w:p>
        </w:tc>
        <w:tc>
          <w:tcPr>
            <w:tcW w:w="1985" w:type="dxa"/>
            <w:vAlign w:val="center"/>
          </w:tcPr>
          <w:p w:rsidR="00D73EF7" w:rsidRPr="0001537A" w:rsidRDefault="006D0009" w:rsidP="00662EE4">
            <w:pPr>
              <w:jc w:val="center"/>
              <w:rPr>
                <w:sz w:val="22"/>
                <w:szCs w:val="22"/>
              </w:rPr>
            </w:pPr>
            <w:r>
              <w:rPr>
                <w:sz w:val="22"/>
                <w:szCs w:val="22"/>
              </w:rPr>
              <w:t>32006</w:t>
            </w:r>
          </w:p>
        </w:tc>
        <w:tc>
          <w:tcPr>
            <w:tcW w:w="1417" w:type="dxa"/>
            <w:vAlign w:val="center"/>
          </w:tcPr>
          <w:p w:rsidR="00D73EF7" w:rsidRPr="0001537A" w:rsidRDefault="006D0009" w:rsidP="00662EE4">
            <w:pPr>
              <w:jc w:val="center"/>
              <w:rPr>
                <w:sz w:val="22"/>
                <w:szCs w:val="22"/>
              </w:rPr>
            </w:pPr>
            <w:r>
              <w:rPr>
                <w:sz w:val="22"/>
                <w:szCs w:val="22"/>
              </w:rPr>
              <w:t>26145</w:t>
            </w:r>
          </w:p>
        </w:tc>
        <w:tc>
          <w:tcPr>
            <w:tcW w:w="1418" w:type="dxa"/>
            <w:vAlign w:val="center"/>
          </w:tcPr>
          <w:p w:rsidR="00D73EF7" w:rsidRPr="0001537A" w:rsidRDefault="006D0009" w:rsidP="00662EE4">
            <w:pPr>
              <w:jc w:val="center"/>
              <w:rPr>
                <w:sz w:val="22"/>
                <w:szCs w:val="22"/>
              </w:rPr>
            </w:pPr>
            <w:r>
              <w:rPr>
                <w:sz w:val="22"/>
                <w:szCs w:val="22"/>
              </w:rPr>
              <w:t>500</w:t>
            </w:r>
          </w:p>
        </w:tc>
        <w:tc>
          <w:tcPr>
            <w:tcW w:w="1665" w:type="dxa"/>
            <w:vAlign w:val="center"/>
          </w:tcPr>
          <w:p w:rsidR="000307FC" w:rsidRPr="0001537A" w:rsidRDefault="006D0009" w:rsidP="00662EE4">
            <w:pPr>
              <w:jc w:val="center"/>
              <w:rPr>
                <w:sz w:val="22"/>
                <w:szCs w:val="22"/>
              </w:rPr>
            </w:pPr>
            <w:r>
              <w:rPr>
                <w:sz w:val="22"/>
                <w:szCs w:val="22"/>
              </w:rPr>
              <w:t>206441</w:t>
            </w:r>
          </w:p>
        </w:tc>
      </w:tr>
      <w:tr w:rsidR="00D73EF7" w:rsidTr="0054022C">
        <w:trPr>
          <w:trHeight w:val="300"/>
        </w:trPr>
        <w:tc>
          <w:tcPr>
            <w:tcW w:w="851" w:type="dxa"/>
            <w:noWrap/>
            <w:vAlign w:val="center"/>
          </w:tcPr>
          <w:p w:rsidR="00D73EF7" w:rsidRPr="0001537A" w:rsidRDefault="0054022C" w:rsidP="00662EE4">
            <w:pPr>
              <w:jc w:val="center"/>
              <w:rPr>
                <w:sz w:val="22"/>
                <w:szCs w:val="22"/>
              </w:rPr>
            </w:pPr>
            <w:r w:rsidRPr="0001537A">
              <w:rPr>
                <w:sz w:val="22"/>
                <w:szCs w:val="22"/>
              </w:rPr>
              <w:t>Итого</w:t>
            </w:r>
          </w:p>
        </w:tc>
        <w:tc>
          <w:tcPr>
            <w:tcW w:w="1984" w:type="dxa"/>
            <w:noWrap/>
            <w:vAlign w:val="center"/>
          </w:tcPr>
          <w:p w:rsidR="00D73EF7" w:rsidRPr="0001537A" w:rsidRDefault="006D0009" w:rsidP="00662EE4">
            <w:pPr>
              <w:jc w:val="center"/>
              <w:rPr>
                <w:sz w:val="22"/>
                <w:szCs w:val="22"/>
              </w:rPr>
            </w:pPr>
            <w:r>
              <w:rPr>
                <w:sz w:val="22"/>
                <w:szCs w:val="22"/>
              </w:rPr>
              <w:t>995092</w:t>
            </w:r>
          </w:p>
        </w:tc>
        <w:tc>
          <w:tcPr>
            <w:tcW w:w="1985" w:type="dxa"/>
            <w:vAlign w:val="center"/>
          </w:tcPr>
          <w:p w:rsidR="00D73EF7" w:rsidRPr="0001537A" w:rsidRDefault="006D0009" w:rsidP="00662EE4">
            <w:pPr>
              <w:jc w:val="center"/>
              <w:rPr>
                <w:sz w:val="22"/>
                <w:szCs w:val="22"/>
              </w:rPr>
            </w:pPr>
            <w:r>
              <w:rPr>
                <w:sz w:val="22"/>
                <w:szCs w:val="22"/>
              </w:rPr>
              <w:t>126797</w:t>
            </w:r>
          </w:p>
        </w:tc>
        <w:tc>
          <w:tcPr>
            <w:tcW w:w="1417" w:type="dxa"/>
            <w:vAlign w:val="center"/>
          </w:tcPr>
          <w:p w:rsidR="00D73EF7" w:rsidRPr="0001537A" w:rsidRDefault="006D0009" w:rsidP="00662EE4">
            <w:pPr>
              <w:jc w:val="center"/>
              <w:rPr>
                <w:sz w:val="22"/>
                <w:szCs w:val="22"/>
              </w:rPr>
            </w:pPr>
            <w:r>
              <w:rPr>
                <w:sz w:val="22"/>
                <w:szCs w:val="22"/>
              </w:rPr>
              <w:t>87073</w:t>
            </w:r>
          </w:p>
        </w:tc>
        <w:tc>
          <w:tcPr>
            <w:tcW w:w="1418" w:type="dxa"/>
            <w:vAlign w:val="center"/>
          </w:tcPr>
          <w:p w:rsidR="00D73EF7" w:rsidRPr="0001537A" w:rsidRDefault="006D0009" w:rsidP="00662EE4">
            <w:pPr>
              <w:jc w:val="center"/>
              <w:rPr>
                <w:sz w:val="22"/>
                <w:szCs w:val="22"/>
              </w:rPr>
            </w:pPr>
            <w:r>
              <w:rPr>
                <w:sz w:val="22"/>
                <w:szCs w:val="22"/>
              </w:rPr>
              <w:t>2000</w:t>
            </w:r>
          </w:p>
        </w:tc>
        <w:tc>
          <w:tcPr>
            <w:tcW w:w="1665" w:type="dxa"/>
            <w:vAlign w:val="center"/>
          </w:tcPr>
          <w:p w:rsidR="00C648AF" w:rsidRPr="0001537A" w:rsidRDefault="006D0009" w:rsidP="00662EE4">
            <w:pPr>
              <w:jc w:val="center"/>
              <w:rPr>
                <w:sz w:val="22"/>
                <w:szCs w:val="22"/>
              </w:rPr>
            </w:pPr>
            <w:r>
              <w:rPr>
                <w:sz w:val="22"/>
                <w:szCs w:val="22"/>
              </w:rPr>
              <w:t>779803</w:t>
            </w:r>
          </w:p>
        </w:tc>
      </w:tr>
    </w:tbl>
    <w:p w:rsidR="00C648AF" w:rsidRDefault="00C648AF" w:rsidP="0063504E">
      <w:pPr>
        <w:rPr>
          <w:szCs w:val="28"/>
        </w:rPr>
      </w:pPr>
    </w:p>
    <w:p w:rsidR="006A38B5" w:rsidRDefault="0066445D" w:rsidP="00F66DC0">
      <w:pPr>
        <w:ind w:firstLine="709"/>
        <w:rPr>
          <w:szCs w:val="28"/>
        </w:rPr>
      </w:pPr>
      <w:r w:rsidRPr="002151A7">
        <w:rPr>
          <w:szCs w:val="28"/>
        </w:rPr>
        <w:t>С</w:t>
      </w:r>
      <w:r w:rsidR="006A38B5" w:rsidRPr="002151A7">
        <w:rPr>
          <w:szCs w:val="28"/>
        </w:rPr>
        <w:t>в</w:t>
      </w:r>
      <w:r w:rsidR="00F66DC0" w:rsidRPr="002151A7">
        <w:rPr>
          <w:szCs w:val="28"/>
        </w:rPr>
        <w:t>одные финансовые затраты муни</w:t>
      </w:r>
      <w:r w:rsidR="00E372C4">
        <w:rPr>
          <w:szCs w:val="28"/>
        </w:rPr>
        <w:t>ципальной П</w:t>
      </w:r>
      <w:r w:rsidR="00F928C0" w:rsidRPr="002151A7">
        <w:rPr>
          <w:szCs w:val="28"/>
        </w:rPr>
        <w:t xml:space="preserve">рограммы приведены в </w:t>
      </w:r>
      <w:r w:rsidR="006A38B5" w:rsidRPr="002151A7">
        <w:rPr>
          <w:szCs w:val="28"/>
        </w:rPr>
        <w:t>приложе</w:t>
      </w:r>
      <w:r w:rsidR="005A5BA2" w:rsidRPr="002151A7">
        <w:rPr>
          <w:szCs w:val="28"/>
        </w:rPr>
        <w:t>н</w:t>
      </w:r>
      <w:r w:rsidRPr="002151A7">
        <w:rPr>
          <w:szCs w:val="28"/>
        </w:rPr>
        <w:t xml:space="preserve">ии №3 </w:t>
      </w:r>
      <w:r w:rsidR="00F66DC0" w:rsidRPr="002151A7">
        <w:rPr>
          <w:szCs w:val="28"/>
        </w:rPr>
        <w:t>к</w:t>
      </w:r>
      <w:r w:rsidR="00810419" w:rsidRPr="002151A7">
        <w:rPr>
          <w:szCs w:val="28"/>
        </w:rPr>
        <w:t xml:space="preserve"> </w:t>
      </w:r>
      <w:r w:rsidR="00E372C4">
        <w:rPr>
          <w:szCs w:val="28"/>
        </w:rPr>
        <w:t>П</w:t>
      </w:r>
      <w:r w:rsidR="006A38B5" w:rsidRPr="002151A7">
        <w:rPr>
          <w:szCs w:val="28"/>
        </w:rPr>
        <w:t>рограмме.</w:t>
      </w:r>
    </w:p>
    <w:p w:rsidR="006A38B5" w:rsidRDefault="00810419" w:rsidP="00F66DC0">
      <w:pPr>
        <w:ind w:firstLine="709"/>
        <w:rPr>
          <w:szCs w:val="28"/>
        </w:rPr>
      </w:pPr>
      <w:r>
        <w:rPr>
          <w:szCs w:val="28"/>
        </w:rPr>
        <w:lastRenderedPageBreak/>
        <w:t>Фактичес</w:t>
      </w:r>
      <w:r w:rsidR="00E372C4">
        <w:rPr>
          <w:szCs w:val="28"/>
        </w:rPr>
        <w:t>кое финансирование мероприятий П</w:t>
      </w:r>
      <w:r>
        <w:rPr>
          <w:szCs w:val="28"/>
        </w:rPr>
        <w:t xml:space="preserve">рограммы осуществляется в соответствии с действующим законодательством в пределах объемов бюджетных ассигнований на </w:t>
      </w:r>
      <w:r w:rsidR="0063504E">
        <w:rPr>
          <w:szCs w:val="28"/>
        </w:rPr>
        <w:t>соответству</w:t>
      </w:r>
      <w:r>
        <w:rPr>
          <w:szCs w:val="28"/>
        </w:rPr>
        <w:t xml:space="preserve">ющий </w:t>
      </w:r>
      <w:r w:rsidR="0063504E">
        <w:rPr>
          <w:szCs w:val="28"/>
        </w:rPr>
        <w:t>период.</w:t>
      </w:r>
    </w:p>
    <w:p w:rsidR="005A5BA2" w:rsidRDefault="005A5BA2" w:rsidP="00F66DC0">
      <w:pPr>
        <w:ind w:firstLine="709"/>
        <w:rPr>
          <w:szCs w:val="28"/>
        </w:rPr>
      </w:pPr>
    </w:p>
    <w:p w:rsidR="006A38B5" w:rsidRDefault="005A5BA2" w:rsidP="00E372C4">
      <w:pPr>
        <w:rPr>
          <w:b/>
        </w:rPr>
      </w:pPr>
      <w:r>
        <w:rPr>
          <w:b/>
        </w:rPr>
        <w:t>9</w:t>
      </w:r>
      <w:r w:rsidR="00E372C4">
        <w:rPr>
          <w:b/>
        </w:rPr>
        <w:t>. Риски реализации П</w:t>
      </w:r>
      <w:r w:rsidR="00810419">
        <w:rPr>
          <w:b/>
        </w:rPr>
        <w:t xml:space="preserve">рограммы и меры по </w:t>
      </w:r>
      <w:r>
        <w:rPr>
          <w:b/>
        </w:rPr>
        <w:t>управлени</w:t>
      </w:r>
      <w:r w:rsidR="00810419">
        <w:rPr>
          <w:b/>
        </w:rPr>
        <w:t xml:space="preserve">ю этими </w:t>
      </w:r>
      <w:r w:rsidR="006A38B5">
        <w:rPr>
          <w:b/>
        </w:rPr>
        <w:t>рисками</w:t>
      </w:r>
    </w:p>
    <w:p w:rsidR="006E2561" w:rsidRDefault="006E2561" w:rsidP="005A5BA2">
      <w:pPr>
        <w:ind w:firstLine="709"/>
        <w:jc w:val="center"/>
        <w:rPr>
          <w:b/>
        </w:rPr>
      </w:pPr>
    </w:p>
    <w:p w:rsidR="006A38B5" w:rsidRDefault="00E372C4" w:rsidP="00253768">
      <w:pPr>
        <w:ind w:firstLine="709"/>
        <w:rPr>
          <w:szCs w:val="28"/>
        </w:rPr>
      </w:pPr>
      <w:r>
        <w:rPr>
          <w:szCs w:val="28"/>
        </w:rPr>
        <w:t>На реализацию целей и задач П</w:t>
      </w:r>
      <w:r w:rsidR="00810419">
        <w:rPr>
          <w:szCs w:val="28"/>
        </w:rPr>
        <w:t xml:space="preserve">рограммы негативное воздействие могут оказать следующие </w:t>
      </w:r>
      <w:r w:rsidR="006A38B5">
        <w:rPr>
          <w:szCs w:val="28"/>
        </w:rPr>
        <w:t xml:space="preserve">риски: </w:t>
      </w:r>
    </w:p>
    <w:p w:rsidR="00301872" w:rsidRDefault="00810419" w:rsidP="00301872">
      <w:pPr>
        <w:rPr>
          <w:szCs w:val="28"/>
        </w:rPr>
      </w:pPr>
      <w:r>
        <w:rPr>
          <w:szCs w:val="28"/>
        </w:rPr>
        <w:t xml:space="preserve">макроэкономические факторы, в том числе рост цен на энергоресурсы и другие </w:t>
      </w:r>
      <w:r w:rsidR="006A38B5">
        <w:rPr>
          <w:szCs w:val="28"/>
        </w:rPr>
        <w:t>ма</w:t>
      </w:r>
      <w:r>
        <w:rPr>
          <w:szCs w:val="28"/>
        </w:rPr>
        <w:t xml:space="preserve">териально-технические средства, потребляемые в отрасли, что </w:t>
      </w:r>
      <w:r w:rsidR="00253768">
        <w:rPr>
          <w:szCs w:val="28"/>
        </w:rPr>
        <w:t>огранич</w:t>
      </w:r>
      <w:r>
        <w:rPr>
          <w:szCs w:val="28"/>
        </w:rPr>
        <w:t xml:space="preserve">ивает возможности значительной части сельскохозяйственных товаропроизводителей осуществлять инновационные проекты, переход к новым ресурсосберегающим технологиям и на этой основе </w:t>
      </w:r>
      <w:r w:rsidR="006A38B5">
        <w:rPr>
          <w:szCs w:val="28"/>
        </w:rPr>
        <w:t>обеспечива</w:t>
      </w:r>
      <w:r>
        <w:rPr>
          <w:szCs w:val="28"/>
        </w:rPr>
        <w:t xml:space="preserve">ть реализацию модели ускоренного экономического </w:t>
      </w:r>
      <w:r w:rsidR="00301872">
        <w:rPr>
          <w:szCs w:val="28"/>
        </w:rPr>
        <w:t>развития;</w:t>
      </w:r>
    </w:p>
    <w:p w:rsidR="006A38B5" w:rsidRDefault="00253768" w:rsidP="00301872">
      <w:pPr>
        <w:rPr>
          <w:szCs w:val="28"/>
        </w:rPr>
      </w:pPr>
      <w:r>
        <w:rPr>
          <w:szCs w:val="28"/>
        </w:rPr>
        <w:t>внешне</w:t>
      </w:r>
      <w:r w:rsidR="00810419">
        <w:rPr>
          <w:szCs w:val="28"/>
        </w:rPr>
        <w:t xml:space="preserve">торговые риски, связанные с изменением конъюнктуры мирового рынка продовольствия и возникающими в связи с этим ценовыми </w:t>
      </w:r>
      <w:r w:rsidR="006A38B5">
        <w:rPr>
          <w:szCs w:val="28"/>
        </w:rPr>
        <w:t>колебаниями;</w:t>
      </w:r>
    </w:p>
    <w:p w:rsidR="00810419" w:rsidRDefault="00810419" w:rsidP="00301872">
      <w:pPr>
        <w:rPr>
          <w:szCs w:val="28"/>
        </w:rPr>
      </w:pPr>
      <w:r>
        <w:rPr>
          <w:szCs w:val="28"/>
        </w:rPr>
        <w:t xml:space="preserve">природные риски, связанные с размещением большей части </w:t>
      </w:r>
      <w:r w:rsidR="006A38B5">
        <w:rPr>
          <w:szCs w:val="28"/>
        </w:rPr>
        <w:t>сел</w:t>
      </w:r>
      <w:r>
        <w:rPr>
          <w:szCs w:val="28"/>
        </w:rPr>
        <w:t xml:space="preserve">ьскохозяйственного производства в зонах рискованного земледелия, что приводит </w:t>
      </w:r>
      <w:proofErr w:type="gramStart"/>
      <w:r>
        <w:rPr>
          <w:szCs w:val="28"/>
        </w:rPr>
        <w:t>к</w:t>
      </w:r>
      <w:proofErr w:type="gramEnd"/>
      <w:r>
        <w:rPr>
          <w:szCs w:val="28"/>
        </w:rPr>
        <w:t xml:space="preserve"> </w:t>
      </w:r>
      <w:proofErr w:type="gramStart"/>
      <w:r>
        <w:rPr>
          <w:szCs w:val="28"/>
        </w:rPr>
        <w:t>существенным</w:t>
      </w:r>
      <w:proofErr w:type="gramEnd"/>
      <w:r>
        <w:rPr>
          <w:szCs w:val="28"/>
        </w:rPr>
        <w:t xml:space="preserve"> потерям объемов производства, ухудшению ценовой ситуации и снижению доходов сельскохозяйственных товаропроизводителей, росту импорта продовольственных </w:t>
      </w:r>
      <w:r w:rsidR="006A38B5">
        <w:rPr>
          <w:szCs w:val="28"/>
        </w:rPr>
        <w:t>товаров.</w:t>
      </w:r>
    </w:p>
    <w:p w:rsidR="0072237A" w:rsidRDefault="006A38B5" w:rsidP="00301872">
      <w:pPr>
        <w:ind w:firstLine="709"/>
        <w:rPr>
          <w:szCs w:val="28"/>
        </w:rPr>
      </w:pPr>
      <w:r>
        <w:rPr>
          <w:szCs w:val="28"/>
        </w:rPr>
        <w:t>Упр</w:t>
      </w:r>
      <w:r w:rsidR="00301872">
        <w:rPr>
          <w:szCs w:val="28"/>
        </w:rPr>
        <w:t>авление рисками реализации П</w:t>
      </w:r>
      <w:r w:rsidR="00810419">
        <w:rPr>
          <w:szCs w:val="28"/>
        </w:rPr>
        <w:t xml:space="preserve">рограммы будут осуществляться </w:t>
      </w:r>
      <w:r w:rsidR="00253768">
        <w:rPr>
          <w:szCs w:val="28"/>
        </w:rPr>
        <w:t xml:space="preserve">на </w:t>
      </w:r>
      <w:r w:rsidR="00301872">
        <w:rPr>
          <w:szCs w:val="28"/>
        </w:rPr>
        <w:t xml:space="preserve">основе </w:t>
      </w:r>
      <w:r w:rsidR="00790747">
        <w:rPr>
          <w:szCs w:val="28"/>
        </w:rPr>
        <w:t xml:space="preserve">использования мер, предусмотренных Федеральным законом от </w:t>
      </w:r>
      <w:r>
        <w:rPr>
          <w:szCs w:val="28"/>
        </w:rPr>
        <w:t>25.07.2011</w:t>
      </w:r>
      <w:r w:rsidR="00790747">
        <w:rPr>
          <w:szCs w:val="28"/>
        </w:rPr>
        <w:t xml:space="preserve"> года №260-ФЗ «О государственной поддержке в сфере сельскохозяйственного страхования и о внесении изменений в Федеральный закон </w:t>
      </w:r>
      <w:r>
        <w:rPr>
          <w:szCs w:val="28"/>
        </w:rPr>
        <w:t>«</w:t>
      </w:r>
      <w:r w:rsidR="00790747">
        <w:rPr>
          <w:szCs w:val="28"/>
        </w:rPr>
        <w:t xml:space="preserve">О </w:t>
      </w:r>
      <w:r w:rsidR="0072237A">
        <w:rPr>
          <w:szCs w:val="28"/>
        </w:rPr>
        <w:t>развити</w:t>
      </w:r>
      <w:r w:rsidR="00790747">
        <w:rPr>
          <w:szCs w:val="28"/>
        </w:rPr>
        <w:t xml:space="preserve">и сельского </w:t>
      </w:r>
      <w:r w:rsidR="00844B33">
        <w:rPr>
          <w:szCs w:val="28"/>
        </w:rPr>
        <w:t>хозяйства</w:t>
      </w:r>
      <w:r w:rsidR="00253768">
        <w:rPr>
          <w:szCs w:val="28"/>
        </w:rPr>
        <w:t>».</w:t>
      </w:r>
    </w:p>
    <w:p w:rsidR="00844B33" w:rsidRPr="006A38B5" w:rsidRDefault="00844B33" w:rsidP="00B46D61">
      <w:pPr>
        <w:rPr>
          <w:szCs w:val="28"/>
        </w:rPr>
        <w:sectPr w:rsidR="00844B33" w:rsidRPr="006A38B5" w:rsidSect="006A6425">
          <w:headerReference w:type="default" r:id="rId9"/>
          <w:footerReference w:type="default" r:id="rId10"/>
          <w:pgSz w:w="11906" w:h="16838"/>
          <w:pgMar w:top="1134" w:right="567" w:bottom="425" w:left="1418" w:header="709" w:footer="709" w:gutter="0"/>
          <w:cols w:space="708"/>
          <w:titlePg/>
          <w:docGrid w:linePitch="381"/>
        </w:sectPr>
      </w:pPr>
    </w:p>
    <w:tbl>
      <w:tblPr>
        <w:tblpPr w:leftFromText="180" w:rightFromText="180" w:vertAnchor="text" w:tblpX="10314"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74"/>
      </w:tblGrid>
      <w:tr w:rsidR="00741AFD" w:rsidRPr="006A38B5" w:rsidTr="00265491">
        <w:tc>
          <w:tcPr>
            <w:tcW w:w="4474" w:type="dxa"/>
            <w:tcBorders>
              <w:top w:val="nil"/>
              <w:left w:val="nil"/>
              <w:bottom w:val="nil"/>
              <w:right w:val="nil"/>
            </w:tcBorders>
            <w:shd w:val="clear" w:color="auto" w:fill="auto"/>
          </w:tcPr>
          <w:p w:rsidR="00741AFD" w:rsidRPr="006A38B5" w:rsidRDefault="00790747" w:rsidP="00265491">
            <w:pPr>
              <w:jc w:val="center"/>
              <w:rPr>
                <w:szCs w:val="28"/>
              </w:rPr>
            </w:pPr>
            <w:bookmarkStart w:id="0" w:name="_Toc297298877"/>
            <w:bookmarkStart w:id="1" w:name="_Toc301521887"/>
            <w:bookmarkStart w:id="2" w:name="_Toc301778118"/>
            <w:r>
              <w:rPr>
                <w:szCs w:val="28"/>
              </w:rPr>
              <w:lastRenderedPageBreak/>
              <w:t xml:space="preserve">ПРИЛОЖЕНИЕ </w:t>
            </w:r>
            <w:r w:rsidR="00741AFD" w:rsidRPr="006A38B5">
              <w:rPr>
                <w:szCs w:val="28"/>
              </w:rPr>
              <w:t>№1</w:t>
            </w:r>
          </w:p>
          <w:p w:rsidR="00741AFD" w:rsidRPr="006A38B5" w:rsidRDefault="00790747" w:rsidP="00345F77">
            <w:pPr>
              <w:jc w:val="center"/>
              <w:rPr>
                <w:szCs w:val="28"/>
              </w:rPr>
            </w:pPr>
            <w:r>
              <w:rPr>
                <w:szCs w:val="28"/>
              </w:rPr>
              <w:t xml:space="preserve">к </w:t>
            </w:r>
            <w:r w:rsidR="00345F77">
              <w:rPr>
                <w:szCs w:val="28"/>
              </w:rPr>
              <w:t>муниципальной</w:t>
            </w:r>
            <w:r>
              <w:rPr>
                <w:szCs w:val="28"/>
              </w:rPr>
              <w:t xml:space="preserve"> программе «Развитие </w:t>
            </w:r>
            <w:r w:rsidR="00741AFD" w:rsidRPr="006A38B5">
              <w:rPr>
                <w:szCs w:val="28"/>
              </w:rPr>
              <w:t>сель</w:t>
            </w:r>
            <w:r>
              <w:rPr>
                <w:szCs w:val="28"/>
              </w:rPr>
              <w:t xml:space="preserve">ского хозяйства и регулирование рынков сельскохозяйственной продукции, сырья и продовольствия в </w:t>
            </w:r>
            <w:r w:rsidR="006E2561">
              <w:rPr>
                <w:szCs w:val="28"/>
              </w:rPr>
              <w:t xml:space="preserve">Убинском </w:t>
            </w:r>
            <w:r w:rsidR="00301872">
              <w:rPr>
                <w:szCs w:val="28"/>
              </w:rPr>
              <w:t>муниципальном округе</w:t>
            </w:r>
            <w:r w:rsidR="002354C2">
              <w:rPr>
                <w:szCs w:val="28"/>
              </w:rPr>
              <w:t xml:space="preserve"> Новосибирской области на 2026-2029</w:t>
            </w:r>
            <w:r>
              <w:rPr>
                <w:szCs w:val="28"/>
              </w:rPr>
              <w:t xml:space="preserve"> </w:t>
            </w:r>
            <w:r w:rsidR="00741AFD" w:rsidRPr="006A38B5">
              <w:rPr>
                <w:szCs w:val="28"/>
              </w:rPr>
              <w:t>годы»</w:t>
            </w:r>
          </w:p>
        </w:tc>
      </w:tr>
    </w:tbl>
    <w:tbl>
      <w:tblPr>
        <w:tblW w:w="1534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368"/>
        <w:gridCol w:w="6"/>
        <w:gridCol w:w="979"/>
        <w:gridCol w:w="4209"/>
        <w:gridCol w:w="7"/>
        <w:gridCol w:w="176"/>
        <w:gridCol w:w="144"/>
        <w:gridCol w:w="288"/>
        <w:gridCol w:w="168"/>
      </w:tblGrid>
      <w:tr w:rsidR="00265491" w:rsidTr="00267898">
        <w:trPr>
          <w:gridBefore w:val="2"/>
          <w:gridAfter w:val="3"/>
          <w:wBefore w:w="9374" w:type="dxa"/>
          <w:wAfter w:w="600" w:type="dxa"/>
        </w:trPr>
        <w:tc>
          <w:tcPr>
            <w:tcW w:w="5371" w:type="dxa"/>
            <w:gridSpan w:val="4"/>
            <w:tcBorders>
              <w:top w:val="nil"/>
              <w:left w:val="nil"/>
              <w:bottom w:val="nil"/>
              <w:right w:val="nil"/>
            </w:tcBorders>
            <w:hideMark/>
          </w:tcPr>
          <w:p w:rsidR="00265491" w:rsidRDefault="00265491">
            <w:pPr>
              <w:widowControl w:val="0"/>
              <w:snapToGrid w:val="0"/>
              <w:spacing w:line="259" w:lineRule="auto"/>
              <w:jc w:val="center"/>
            </w:pPr>
          </w:p>
        </w:tc>
      </w:tr>
      <w:tr w:rsidR="00265491" w:rsidTr="00267898">
        <w:trPr>
          <w:trHeight w:val="885"/>
        </w:trPr>
        <w:tc>
          <w:tcPr>
            <w:tcW w:w="15345" w:type="dxa"/>
            <w:gridSpan w:val="9"/>
            <w:tcBorders>
              <w:top w:val="nil"/>
              <w:left w:val="nil"/>
              <w:bottom w:val="nil"/>
              <w:right w:val="nil"/>
            </w:tcBorders>
            <w:vAlign w:val="bottom"/>
          </w:tcPr>
          <w:p w:rsidR="00265491" w:rsidRDefault="00265491">
            <w:pPr>
              <w:jc w:val="center"/>
              <w:rPr>
                <w:sz w:val="22"/>
                <w:szCs w:val="22"/>
              </w:rPr>
            </w:pPr>
          </w:p>
          <w:p w:rsidR="00790747" w:rsidRPr="00301872" w:rsidRDefault="00790747">
            <w:pPr>
              <w:jc w:val="center"/>
              <w:rPr>
                <w:b/>
              </w:rPr>
            </w:pPr>
            <w:r w:rsidRPr="00301872">
              <w:rPr>
                <w:b/>
              </w:rPr>
              <w:t xml:space="preserve">Цели и задачи </w:t>
            </w:r>
            <w:r w:rsidR="00345F77" w:rsidRPr="00301872">
              <w:rPr>
                <w:b/>
              </w:rPr>
              <w:t>муниципальной</w:t>
            </w:r>
            <w:r w:rsidRPr="00301872">
              <w:rPr>
                <w:b/>
              </w:rPr>
              <w:t xml:space="preserve"> </w:t>
            </w:r>
            <w:r w:rsidR="006E2561" w:rsidRPr="00301872">
              <w:rPr>
                <w:b/>
              </w:rPr>
              <w:t>программы</w:t>
            </w:r>
          </w:p>
          <w:p w:rsidR="00790747" w:rsidRPr="00301872" w:rsidRDefault="00790747">
            <w:pPr>
              <w:jc w:val="center"/>
              <w:rPr>
                <w:b/>
                <w:szCs w:val="28"/>
              </w:rPr>
            </w:pPr>
            <w:r w:rsidRPr="00301872">
              <w:rPr>
                <w:b/>
                <w:szCs w:val="28"/>
              </w:rPr>
              <w:t xml:space="preserve">«Развитие сельского хозяйства и регулирование рынков сельскохозяйственной продукции, сырья и продовольствия в Убинском </w:t>
            </w:r>
            <w:r w:rsidR="002354C2" w:rsidRPr="00301872">
              <w:rPr>
                <w:b/>
                <w:szCs w:val="28"/>
              </w:rPr>
              <w:t>муниципальном округе Новосибирской области на 2026-2029</w:t>
            </w:r>
            <w:r w:rsidRPr="00301872">
              <w:rPr>
                <w:b/>
                <w:szCs w:val="28"/>
              </w:rPr>
              <w:t xml:space="preserve"> годы»</w:t>
            </w:r>
          </w:p>
          <w:p w:rsidR="00612BAB" w:rsidRDefault="00612BAB">
            <w:pPr>
              <w:jc w:val="center"/>
            </w:pPr>
          </w:p>
          <w:tbl>
            <w:tblPr>
              <w:tblW w:w="13501" w:type="dxa"/>
              <w:tblLayout w:type="fixed"/>
              <w:tblLook w:val="04A0"/>
            </w:tblPr>
            <w:tblGrid>
              <w:gridCol w:w="2725"/>
              <w:gridCol w:w="2835"/>
              <w:gridCol w:w="142"/>
              <w:gridCol w:w="1418"/>
              <w:gridCol w:w="425"/>
              <w:gridCol w:w="284"/>
              <w:gridCol w:w="284"/>
              <w:gridCol w:w="709"/>
              <w:gridCol w:w="143"/>
              <w:gridCol w:w="709"/>
              <w:gridCol w:w="850"/>
              <w:gridCol w:w="15"/>
              <w:gridCol w:w="826"/>
              <w:gridCol w:w="10"/>
              <w:gridCol w:w="850"/>
              <w:gridCol w:w="1276"/>
            </w:tblGrid>
            <w:tr w:rsidR="00497567" w:rsidTr="00A32333">
              <w:trPr>
                <w:trHeight w:val="630"/>
              </w:trPr>
              <w:tc>
                <w:tcPr>
                  <w:tcW w:w="2725" w:type="dxa"/>
                  <w:vMerge w:val="restart"/>
                  <w:tcBorders>
                    <w:top w:val="single" w:sz="4" w:space="0" w:color="auto"/>
                    <w:left w:val="single" w:sz="4" w:space="0" w:color="auto"/>
                    <w:bottom w:val="single" w:sz="4" w:space="0" w:color="auto"/>
                    <w:right w:val="single" w:sz="4" w:space="0" w:color="auto"/>
                  </w:tcBorders>
                  <w:vAlign w:val="center"/>
                  <w:hideMark/>
                </w:tcPr>
                <w:p w:rsidR="00497567" w:rsidRPr="00301872" w:rsidRDefault="00497567" w:rsidP="006E2561">
                  <w:pPr>
                    <w:widowControl w:val="0"/>
                    <w:spacing w:line="259" w:lineRule="auto"/>
                    <w:jc w:val="center"/>
                    <w:rPr>
                      <w:b/>
                      <w:sz w:val="18"/>
                    </w:rPr>
                  </w:pPr>
                  <w:r w:rsidRPr="00301872">
                    <w:rPr>
                      <w:b/>
                      <w:sz w:val="18"/>
                    </w:rPr>
                    <w:t xml:space="preserve"> Цель/задачи, требующие решения для достижения цели</w:t>
                  </w:r>
                </w:p>
              </w:tc>
              <w:tc>
                <w:tcPr>
                  <w:tcW w:w="297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97567" w:rsidRPr="00301872" w:rsidRDefault="00497567" w:rsidP="006E2561">
                  <w:pPr>
                    <w:widowControl w:val="0"/>
                    <w:spacing w:line="259" w:lineRule="auto"/>
                    <w:jc w:val="center"/>
                    <w:rPr>
                      <w:b/>
                      <w:sz w:val="18"/>
                    </w:rPr>
                  </w:pPr>
                  <w:r>
                    <w:rPr>
                      <w:b/>
                      <w:sz w:val="18"/>
                    </w:rPr>
                    <w:t>Наименование целевого индикатора</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497567" w:rsidRPr="00301872" w:rsidRDefault="00497567" w:rsidP="006E2561">
                  <w:pPr>
                    <w:widowControl w:val="0"/>
                    <w:spacing w:line="259" w:lineRule="auto"/>
                    <w:jc w:val="center"/>
                    <w:rPr>
                      <w:b/>
                      <w:sz w:val="18"/>
                    </w:rPr>
                  </w:pPr>
                  <w:r w:rsidRPr="00301872">
                    <w:rPr>
                      <w:b/>
                      <w:sz w:val="18"/>
                    </w:rPr>
                    <w:t>Ед. измерения</w:t>
                  </w:r>
                </w:p>
              </w:tc>
              <w:tc>
                <w:tcPr>
                  <w:tcW w:w="5105" w:type="dxa"/>
                  <w:gridSpan w:val="11"/>
                  <w:tcBorders>
                    <w:top w:val="single" w:sz="4" w:space="0" w:color="auto"/>
                    <w:left w:val="nil"/>
                    <w:bottom w:val="single" w:sz="4" w:space="0" w:color="auto"/>
                    <w:right w:val="single" w:sz="4" w:space="0" w:color="auto"/>
                  </w:tcBorders>
                  <w:vAlign w:val="bottom"/>
                  <w:hideMark/>
                </w:tcPr>
                <w:p w:rsidR="00497567" w:rsidRPr="00301872" w:rsidRDefault="00497567" w:rsidP="006E2561">
                  <w:pPr>
                    <w:widowControl w:val="0"/>
                    <w:spacing w:line="259" w:lineRule="auto"/>
                    <w:jc w:val="center"/>
                    <w:rPr>
                      <w:b/>
                      <w:sz w:val="18"/>
                    </w:rPr>
                  </w:pPr>
                  <w:r w:rsidRPr="00301872">
                    <w:rPr>
                      <w:b/>
                      <w:sz w:val="18"/>
                    </w:rPr>
                    <w:t xml:space="preserve">Значение целевого индикатора </w:t>
                  </w:r>
                </w:p>
                <w:p w:rsidR="00497567" w:rsidRPr="00301872" w:rsidRDefault="00497567" w:rsidP="006E2561">
                  <w:pPr>
                    <w:widowControl w:val="0"/>
                    <w:spacing w:line="259" w:lineRule="auto"/>
                    <w:jc w:val="center"/>
                    <w:rPr>
                      <w:b/>
                      <w:sz w:val="18"/>
                    </w:rPr>
                  </w:pP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497567" w:rsidRPr="00301872" w:rsidRDefault="00497567" w:rsidP="006E2561">
                  <w:pPr>
                    <w:widowControl w:val="0"/>
                    <w:spacing w:line="259" w:lineRule="auto"/>
                    <w:jc w:val="center"/>
                    <w:rPr>
                      <w:b/>
                      <w:sz w:val="18"/>
                    </w:rPr>
                  </w:pPr>
                  <w:r w:rsidRPr="00301872">
                    <w:rPr>
                      <w:b/>
                      <w:sz w:val="18"/>
                    </w:rPr>
                    <w:t>Примечание</w:t>
                  </w:r>
                </w:p>
              </w:tc>
            </w:tr>
            <w:tr w:rsidR="00497567" w:rsidTr="00A32333">
              <w:trPr>
                <w:trHeight w:val="615"/>
              </w:trPr>
              <w:tc>
                <w:tcPr>
                  <w:tcW w:w="2725" w:type="dxa"/>
                  <w:vMerge/>
                  <w:tcBorders>
                    <w:top w:val="single" w:sz="4" w:space="0" w:color="auto"/>
                    <w:left w:val="single" w:sz="4" w:space="0" w:color="auto"/>
                    <w:bottom w:val="single" w:sz="4" w:space="0" w:color="auto"/>
                    <w:right w:val="single" w:sz="4" w:space="0" w:color="auto"/>
                  </w:tcBorders>
                  <w:vAlign w:val="center"/>
                  <w:hideMark/>
                </w:tcPr>
                <w:p w:rsidR="00497567" w:rsidRPr="00046AA5" w:rsidRDefault="00497567" w:rsidP="006E2561">
                  <w:pPr>
                    <w:jc w:val="center"/>
                    <w:rPr>
                      <w:sz w:val="18"/>
                    </w:rPr>
                  </w:pPr>
                </w:p>
              </w:tc>
              <w:tc>
                <w:tcPr>
                  <w:tcW w:w="2977" w:type="dxa"/>
                  <w:gridSpan w:val="2"/>
                  <w:vMerge/>
                  <w:tcBorders>
                    <w:top w:val="single" w:sz="4" w:space="0" w:color="auto"/>
                    <w:left w:val="single" w:sz="4" w:space="0" w:color="auto"/>
                    <w:bottom w:val="single" w:sz="4" w:space="0" w:color="auto"/>
                    <w:right w:val="single" w:sz="4" w:space="0" w:color="auto"/>
                  </w:tcBorders>
                  <w:vAlign w:val="center"/>
                  <w:hideMark/>
                </w:tcPr>
                <w:p w:rsidR="00497567" w:rsidRPr="00046AA5" w:rsidRDefault="00497567" w:rsidP="006E2561">
                  <w:pPr>
                    <w:jc w:val="center"/>
                    <w:rPr>
                      <w:sz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97567" w:rsidRPr="00046AA5" w:rsidRDefault="00497567" w:rsidP="006E2561">
                  <w:pPr>
                    <w:jc w:val="center"/>
                    <w:rPr>
                      <w:sz w:val="18"/>
                    </w:rPr>
                  </w:pPr>
                </w:p>
              </w:tc>
              <w:tc>
                <w:tcPr>
                  <w:tcW w:w="425" w:type="dxa"/>
                  <w:tcBorders>
                    <w:top w:val="nil"/>
                    <w:left w:val="nil"/>
                    <w:bottom w:val="single" w:sz="4" w:space="0" w:color="auto"/>
                    <w:right w:val="single" w:sz="4" w:space="0" w:color="auto"/>
                  </w:tcBorders>
                  <w:vAlign w:val="center"/>
                  <w:hideMark/>
                </w:tcPr>
                <w:p w:rsidR="00497567" w:rsidRPr="00046AA5" w:rsidRDefault="00497567" w:rsidP="006E2561">
                  <w:pPr>
                    <w:widowControl w:val="0"/>
                    <w:spacing w:line="259" w:lineRule="auto"/>
                    <w:jc w:val="center"/>
                    <w:rPr>
                      <w:sz w:val="18"/>
                    </w:rPr>
                  </w:pPr>
                </w:p>
              </w:tc>
              <w:tc>
                <w:tcPr>
                  <w:tcW w:w="284" w:type="dxa"/>
                  <w:tcBorders>
                    <w:top w:val="nil"/>
                    <w:left w:val="nil"/>
                    <w:bottom w:val="single" w:sz="4" w:space="0" w:color="auto"/>
                    <w:right w:val="single" w:sz="4" w:space="0" w:color="auto"/>
                  </w:tcBorders>
                  <w:vAlign w:val="center"/>
                  <w:hideMark/>
                </w:tcPr>
                <w:p w:rsidR="00497567" w:rsidRPr="00046AA5" w:rsidRDefault="00497567" w:rsidP="006E2561">
                  <w:pPr>
                    <w:widowControl w:val="0"/>
                    <w:spacing w:line="259" w:lineRule="auto"/>
                    <w:jc w:val="center"/>
                    <w:rPr>
                      <w:sz w:val="18"/>
                    </w:rPr>
                  </w:pPr>
                </w:p>
              </w:tc>
              <w:tc>
                <w:tcPr>
                  <w:tcW w:w="284" w:type="dxa"/>
                  <w:tcBorders>
                    <w:top w:val="nil"/>
                    <w:left w:val="nil"/>
                    <w:bottom w:val="single" w:sz="4" w:space="0" w:color="auto"/>
                    <w:right w:val="single" w:sz="4" w:space="0" w:color="auto"/>
                  </w:tcBorders>
                  <w:vAlign w:val="center"/>
                  <w:hideMark/>
                </w:tcPr>
                <w:p w:rsidR="00497567" w:rsidRPr="00046AA5" w:rsidRDefault="00497567" w:rsidP="006E2561">
                  <w:pPr>
                    <w:widowControl w:val="0"/>
                    <w:spacing w:line="259" w:lineRule="auto"/>
                    <w:jc w:val="center"/>
                    <w:rPr>
                      <w:sz w:val="18"/>
                    </w:rPr>
                  </w:pPr>
                </w:p>
              </w:tc>
              <w:tc>
                <w:tcPr>
                  <w:tcW w:w="709" w:type="dxa"/>
                  <w:tcBorders>
                    <w:top w:val="nil"/>
                    <w:left w:val="nil"/>
                    <w:bottom w:val="single" w:sz="4" w:space="0" w:color="auto"/>
                    <w:right w:val="single" w:sz="4" w:space="0" w:color="auto"/>
                  </w:tcBorders>
                  <w:vAlign w:val="center"/>
                  <w:hideMark/>
                </w:tcPr>
                <w:p w:rsidR="00497567" w:rsidRPr="00046AA5" w:rsidRDefault="00497567" w:rsidP="006E2561">
                  <w:pPr>
                    <w:widowControl w:val="0"/>
                    <w:spacing w:line="259" w:lineRule="auto"/>
                    <w:jc w:val="center"/>
                    <w:rPr>
                      <w:sz w:val="18"/>
                    </w:rPr>
                  </w:pPr>
                  <w:r w:rsidRPr="006F43A4">
                    <w:rPr>
                      <w:b/>
                      <w:sz w:val="18"/>
                    </w:rPr>
                    <w:t>2025г</w:t>
                  </w:r>
                  <w:r>
                    <w:rPr>
                      <w:sz w:val="18"/>
                    </w:rPr>
                    <w:t>.</w:t>
                  </w:r>
                </w:p>
              </w:tc>
              <w:tc>
                <w:tcPr>
                  <w:tcW w:w="852" w:type="dxa"/>
                  <w:gridSpan w:val="2"/>
                  <w:tcBorders>
                    <w:top w:val="nil"/>
                    <w:left w:val="nil"/>
                    <w:bottom w:val="single" w:sz="4" w:space="0" w:color="auto"/>
                    <w:right w:val="single" w:sz="4" w:space="0" w:color="auto"/>
                  </w:tcBorders>
                  <w:vAlign w:val="center"/>
                  <w:hideMark/>
                </w:tcPr>
                <w:p w:rsidR="00497567" w:rsidRPr="00301872" w:rsidRDefault="00497567" w:rsidP="006E2561">
                  <w:pPr>
                    <w:widowControl w:val="0"/>
                    <w:spacing w:line="259" w:lineRule="auto"/>
                    <w:jc w:val="center"/>
                    <w:rPr>
                      <w:b/>
                      <w:sz w:val="18"/>
                    </w:rPr>
                  </w:pPr>
                  <w:r w:rsidRPr="00301872">
                    <w:rPr>
                      <w:b/>
                      <w:sz w:val="18"/>
                    </w:rPr>
                    <w:t>2026г.</w:t>
                  </w:r>
                </w:p>
              </w:tc>
              <w:tc>
                <w:tcPr>
                  <w:tcW w:w="850" w:type="dxa"/>
                  <w:tcBorders>
                    <w:top w:val="nil"/>
                    <w:left w:val="nil"/>
                    <w:bottom w:val="single" w:sz="4" w:space="0" w:color="auto"/>
                    <w:right w:val="single" w:sz="4" w:space="0" w:color="auto"/>
                  </w:tcBorders>
                  <w:vAlign w:val="center"/>
                  <w:hideMark/>
                </w:tcPr>
                <w:p w:rsidR="00497567" w:rsidRPr="00301872" w:rsidRDefault="00497567" w:rsidP="006E2561">
                  <w:pPr>
                    <w:widowControl w:val="0"/>
                    <w:spacing w:line="259" w:lineRule="auto"/>
                    <w:jc w:val="center"/>
                    <w:rPr>
                      <w:b/>
                      <w:sz w:val="18"/>
                    </w:rPr>
                  </w:pPr>
                  <w:r w:rsidRPr="00301872">
                    <w:rPr>
                      <w:b/>
                      <w:sz w:val="18"/>
                    </w:rPr>
                    <w:t>2027г.</w:t>
                  </w:r>
                </w:p>
              </w:tc>
              <w:tc>
                <w:tcPr>
                  <w:tcW w:w="851" w:type="dxa"/>
                  <w:gridSpan w:val="3"/>
                  <w:tcBorders>
                    <w:top w:val="nil"/>
                    <w:left w:val="nil"/>
                    <w:bottom w:val="single" w:sz="4" w:space="0" w:color="auto"/>
                    <w:right w:val="single" w:sz="4" w:space="0" w:color="auto"/>
                  </w:tcBorders>
                  <w:vAlign w:val="center"/>
                  <w:hideMark/>
                </w:tcPr>
                <w:p w:rsidR="00497567" w:rsidRPr="00301872" w:rsidRDefault="00497567" w:rsidP="006E2561">
                  <w:pPr>
                    <w:widowControl w:val="0"/>
                    <w:spacing w:line="259" w:lineRule="auto"/>
                    <w:jc w:val="center"/>
                    <w:rPr>
                      <w:b/>
                      <w:sz w:val="18"/>
                    </w:rPr>
                  </w:pPr>
                  <w:r w:rsidRPr="00301872">
                    <w:rPr>
                      <w:b/>
                      <w:sz w:val="18"/>
                    </w:rPr>
                    <w:t>2028г.</w:t>
                  </w:r>
                </w:p>
              </w:tc>
              <w:tc>
                <w:tcPr>
                  <w:tcW w:w="850" w:type="dxa"/>
                  <w:tcBorders>
                    <w:top w:val="nil"/>
                    <w:left w:val="nil"/>
                    <w:bottom w:val="single" w:sz="4" w:space="0" w:color="auto"/>
                    <w:right w:val="single" w:sz="4" w:space="0" w:color="auto"/>
                  </w:tcBorders>
                  <w:vAlign w:val="center"/>
                  <w:hideMark/>
                </w:tcPr>
                <w:p w:rsidR="00497567" w:rsidRPr="00301872" w:rsidRDefault="00497567" w:rsidP="006E2561">
                  <w:pPr>
                    <w:widowControl w:val="0"/>
                    <w:spacing w:line="259" w:lineRule="auto"/>
                    <w:jc w:val="center"/>
                    <w:rPr>
                      <w:b/>
                      <w:sz w:val="18"/>
                    </w:rPr>
                  </w:pPr>
                  <w:r w:rsidRPr="00301872">
                    <w:rPr>
                      <w:b/>
                      <w:sz w:val="18"/>
                    </w:rPr>
                    <w:t>2029г.</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97567" w:rsidRPr="00046AA5" w:rsidRDefault="00497567" w:rsidP="006E2561">
                  <w:pPr>
                    <w:jc w:val="center"/>
                    <w:rPr>
                      <w:sz w:val="18"/>
                    </w:rPr>
                  </w:pPr>
                </w:p>
              </w:tc>
            </w:tr>
            <w:tr w:rsidR="00497567" w:rsidTr="00A32333">
              <w:trPr>
                <w:trHeight w:val="240"/>
              </w:trPr>
              <w:tc>
                <w:tcPr>
                  <w:tcW w:w="2725" w:type="dxa"/>
                  <w:tcBorders>
                    <w:top w:val="nil"/>
                    <w:left w:val="single" w:sz="4" w:space="0" w:color="auto"/>
                    <w:bottom w:val="single" w:sz="4" w:space="0" w:color="auto"/>
                    <w:right w:val="single" w:sz="4" w:space="0" w:color="auto"/>
                  </w:tcBorders>
                  <w:vAlign w:val="center"/>
                  <w:hideMark/>
                </w:tcPr>
                <w:p w:rsidR="00497567" w:rsidRPr="00046AA5" w:rsidRDefault="00497567" w:rsidP="006E2561">
                  <w:pPr>
                    <w:widowControl w:val="0"/>
                    <w:spacing w:line="259" w:lineRule="auto"/>
                    <w:jc w:val="center"/>
                    <w:rPr>
                      <w:sz w:val="18"/>
                    </w:rPr>
                  </w:pPr>
                  <w:r w:rsidRPr="00046AA5">
                    <w:rPr>
                      <w:sz w:val="18"/>
                    </w:rPr>
                    <w:t>1</w:t>
                  </w:r>
                </w:p>
              </w:tc>
              <w:tc>
                <w:tcPr>
                  <w:tcW w:w="2977" w:type="dxa"/>
                  <w:gridSpan w:val="2"/>
                  <w:tcBorders>
                    <w:top w:val="nil"/>
                    <w:left w:val="nil"/>
                    <w:bottom w:val="single" w:sz="4" w:space="0" w:color="auto"/>
                    <w:right w:val="single" w:sz="4" w:space="0" w:color="auto"/>
                  </w:tcBorders>
                  <w:vAlign w:val="center"/>
                  <w:hideMark/>
                </w:tcPr>
                <w:p w:rsidR="00497567" w:rsidRPr="00046AA5" w:rsidRDefault="00497567" w:rsidP="006E2561">
                  <w:pPr>
                    <w:widowControl w:val="0"/>
                    <w:spacing w:line="259" w:lineRule="auto"/>
                    <w:jc w:val="center"/>
                    <w:rPr>
                      <w:sz w:val="18"/>
                    </w:rPr>
                  </w:pPr>
                  <w:r w:rsidRPr="00046AA5">
                    <w:rPr>
                      <w:sz w:val="18"/>
                    </w:rPr>
                    <w:t>2</w:t>
                  </w:r>
                </w:p>
              </w:tc>
              <w:tc>
                <w:tcPr>
                  <w:tcW w:w="1418" w:type="dxa"/>
                  <w:tcBorders>
                    <w:top w:val="nil"/>
                    <w:left w:val="nil"/>
                    <w:bottom w:val="single" w:sz="4" w:space="0" w:color="auto"/>
                    <w:right w:val="single" w:sz="4" w:space="0" w:color="auto"/>
                  </w:tcBorders>
                  <w:vAlign w:val="center"/>
                  <w:hideMark/>
                </w:tcPr>
                <w:p w:rsidR="00497567" w:rsidRPr="00046AA5" w:rsidRDefault="00497567" w:rsidP="006E2561">
                  <w:pPr>
                    <w:widowControl w:val="0"/>
                    <w:spacing w:line="259" w:lineRule="auto"/>
                    <w:jc w:val="center"/>
                    <w:rPr>
                      <w:sz w:val="18"/>
                    </w:rPr>
                  </w:pPr>
                  <w:r w:rsidRPr="00046AA5">
                    <w:rPr>
                      <w:sz w:val="18"/>
                    </w:rPr>
                    <w:t>3</w:t>
                  </w:r>
                </w:p>
              </w:tc>
              <w:tc>
                <w:tcPr>
                  <w:tcW w:w="425" w:type="dxa"/>
                  <w:tcBorders>
                    <w:top w:val="nil"/>
                    <w:left w:val="nil"/>
                    <w:bottom w:val="single" w:sz="4" w:space="0" w:color="auto"/>
                    <w:right w:val="single" w:sz="4" w:space="0" w:color="auto"/>
                  </w:tcBorders>
                  <w:vAlign w:val="center"/>
                  <w:hideMark/>
                </w:tcPr>
                <w:p w:rsidR="00497567" w:rsidRPr="00046AA5" w:rsidRDefault="00497567" w:rsidP="006E2561">
                  <w:pPr>
                    <w:widowControl w:val="0"/>
                    <w:spacing w:line="259" w:lineRule="auto"/>
                    <w:jc w:val="center"/>
                    <w:rPr>
                      <w:sz w:val="18"/>
                    </w:rPr>
                  </w:pPr>
                </w:p>
              </w:tc>
              <w:tc>
                <w:tcPr>
                  <w:tcW w:w="284" w:type="dxa"/>
                  <w:tcBorders>
                    <w:top w:val="nil"/>
                    <w:left w:val="nil"/>
                    <w:bottom w:val="single" w:sz="4" w:space="0" w:color="auto"/>
                    <w:right w:val="single" w:sz="4" w:space="0" w:color="auto"/>
                  </w:tcBorders>
                  <w:vAlign w:val="center"/>
                  <w:hideMark/>
                </w:tcPr>
                <w:p w:rsidR="00497567" w:rsidRPr="00046AA5" w:rsidRDefault="00497567" w:rsidP="006E2561">
                  <w:pPr>
                    <w:widowControl w:val="0"/>
                    <w:spacing w:line="259" w:lineRule="auto"/>
                    <w:jc w:val="center"/>
                    <w:rPr>
                      <w:sz w:val="18"/>
                    </w:rPr>
                  </w:pPr>
                </w:p>
              </w:tc>
              <w:tc>
                <w:tcPr>
                  <w:tcW w:w="284" w:type="dxa"/>
                  <w:tcBorders>
                    <w:top w:val="nil"/>
                    <w:left w:val="nil"/>
                    <w:bottom w:val="single" w:sz="4" w:space="0" w:color="auto"/>
                    <w:right w:val="single" w:sz="4" w:space="0" w:color="auto"/>
                  </w:tcBorders>
                  <w:vAlign w:val="center"/>
                  <w:hideMark/>
                </w:tcPr>
                <w:p w:rsidR="00497567" w:rsidRPr="00046AA5" w:rsidRDefault="00497567" w:rsidP="006E2561">
                  <w:pPr>
                    <w:widowControl w:val="0"/>
                    <w:spacing w:line="259" w:lineRule="auto"/>
                    <w:jc w:val="center"/>
                    <w:rPr>
                      <w:sz w:val="18"/>
                    </w:rPr>
                  </w:pPr>
                </w:p>
              </w:tc>
              <w:tc>
                <w:tcPr>
                  <w:tcW w:w="709" w:type="dxa"/>
                  <w:tcBorders>
                    <w:top w:val="nil"/>
                    <w:left w:val="nil"/>
                    <w:bottom w:val="single" w:sz="4" w:space="0" w:color="auto"/>
                    <w:right w:val="single" w:sz="4" w:space="0" w:color="auto"/>
                  </w:tcBorders>
                  <w:vAlign w:val="center"/>
                  <w:hideMark/>
                </w:tcPr>
                <w:p w:rsidR="00497567" w:rsidRPr="00046AA5" w:rsidRDefault="00497567" w:rsidP="006E2561">
                  <w:pPr>
                    <w:widowControl w:val="0"/>
                    <w:spacing w:line="259" w:lineRule="auto"/>
                    <w:jc w:val="center"/>
                    <w:rPr>
                      <w:sz w:val="18"/>
                    </w:rPr>
                  </w:pPr>
                </w:p>
              </w:tc>
              <w:tc>
                <w:tcPr>
                  <w:tcW w:w="852" w:type="dxa"/>
                  <w:gridSpan w:val="2"/>
                  <w:tcBorders>
                    <w:top w:val="nil"/>
                    <w:left w:val="nil"/>
                    <w:bottom w:val="single" w:sz="4" w:space="0" w:color="auto"/>
                    <w:right w:val="single" w:sz="4" w:space="0" w:color="auto"/>
                  </w:tcBorders>
                  <w:vAlign w:val="center"/>
                  <w:hideMark/>
                </w:tcPr>
                <w:p w:rsidR="00497567" w:rsidRPr="00046AA5" w:rsidRDefault="00497567" w:rsidP="006E2561">
                  <w:pPr>
                    <w:widowControl w:val="0"/>
                    <w:spacing w:line="259" w:lineRule="auto"/>
                    <w:jc w:val="center"/>
                    <w:rPr>
                      <w:sz w:val="18"/>
                    </w:rPr>
                  </w:pPr>
                  <w:r w:rsidRPr="00046AA5">
                    <w:rPr>
                      <w:sz w:val="18"/>
                    </w:rPr>
                    <w:t>5</w:t>
                  </w:r>
                </w:p>
              </w:tc>
              <w:tc>
                <w:tcPr>
                  <w:tcW w:w="850" w:type="dxa"/>
                  <w:tcBorders>
                    <w:top w:val="nil"/>
                    <w:left w:val="nil"/>
                    <w:bottom w:val="single" w:sz="4" w:space="0" w:color="auto"/>
                    <w:right w:val="single" w:sz="4" w:space="0" w:color="auto"/>
                  </w:tcBorders>
                  <w:vAlign w:val="center"/>
                  <w:hideMark/>
                </w:tcPr>
                <w:p w:rsidR="00497567" w:rsidRPr="00046AA5" w:rsidRDefault="00497567" w:rsidP="006E2561">
                  <w:pPr>
                    <w:widowControl w:val="0"/>
                    <w:spacing w:line="259" w:lineRule="auto"/>
                    <w:jc w:val="center"/>
                    <w:rPr>
                      <w:sz w:val="18"/>
                    </w:rPr>
                  </w:pPr>
                  <w:r w:rsidRPr="00046AA5">
                    <w:rPr>
                      <w:sz w:val="18"/>
                    </w:rPr>
                    <w:t>6</w:t>
                  </w:r>
                </w:p>
              </w:tc>
              <w:tc>
                <w:tcPr>
                  <w:tcW w:w="851" w:type="dxa"/>
                  <w:gridSpan w:val="3"/>
                  <w:tcBorders>
                    <w:top w:val="nil"/>
                    <w:left w:val="nil"/>
                    <w:bottom w:val="single" w:sz="4" w:space="0" w:color="auto"/>
                    <w:right w:val="single" w:sz="4" w:space="0" w:color="auto"/>
                  </w:tcBorders>
                  <w:vAlign w:val="center"/>
                  <w:hideMark/>
                </w:tcPr>
                <w:p w:rsidR="00497567" w:rsidRPr="00046AA5" w:rsidRDefault="00497567" w:rsidP="006E2561">
                  <w:pPr>
                    <w:widowControl w:val="0"/>
                    <w:spacing w:line="259" w:lineRule="auto"/>
                    <w:jc w:val="center"/>
                    <w:rPr>
                      <w:sz w:val="18"/>
                    </w:rPr>
                  </w:pPr>
                  <w:r w:rsidRPr="00046AA5">
                    <w:rPr>
                      <w:sz w:val="18"/>
                    </w:rPr>
                    <w:t>7</w:t>
                  </w:r>
                </w:p>
              </w:tc>
              <w:tc>
                <w:tcPr>
                  <w:tcW w:w="850" w:type="dxa"/>
                  <w:tcBorders>
                    <w:top w:val="nil"/>
                    <w:left w:val="nil"/>
                    <w:bottom w:val="single" w:sz="4" w:space="0" w:color="auto"/>
                    <w:right w:val="single" w:sz="4" w:space="0" w:color="auto"/>
                  </w:tcBorders>
                  <w:vAlign w:val="center"/>
                  <w:hideMark/>
                </w:tcPr>
                <w:p w:rsidR="00497567" w:rsidRPr="00046AA5" w:rsidRDefault="00497567" w:rsidP="006E2561">
                  <w:pPr>
                    <w:widowControl w:val="0"/>
                    <w:spacing w:line="259" w:lineRule="auto"/>
                    <w:jc w:val="center"/>
                    <w:rPr>
                      <w:sz w:val="18"/>
                    </w:rPr>
                  </w:pPr>
                  <w:r w:rsidRPr="00046AA5">
                    <w:rPr>
                      <w:sz w:val="18"/>
                    </w:rPr>
                    <w:t>8</w:t>
                  </w:r>
                </w:p>
              </w:tc>
              <w:tc>
                <w:tcPr>
                  <w:tcW w:w="1276" w:type="dxa"/>
                  <w:tcBorders>
                    <w:top w:val="nil"/>
                    <w:left w:val="nil"/>
                    <w:bottom w:val="single" w:sz="4" w:space="0" w:color="auto"/>
                    <w:right w:val="single" w:sz="4" w:space="0" w:color="auto"/>
                  </w:tcBorders>
                  <w:vAlign w:val="center"/>
                  <w:hideMark/>
                </w:tcPr>
                <w:p w:rsidR="00497567" w:rsidRPr="00046AA5" w:rsidRDefault="00497567" w:rsidP="006E2561">
                  <w:pPr>
                    <w:widowControl w:val="0"/>
                    <w:spacing w:line="259" w:lineRule="auto"/>
                    <w:jc w:val="center"/>
                    <w:rPr>
                      <w:sz w:val="18"/>
                    </w:rPr>
                  </w:pPr>
                  <w:r w:rsidRPr="00046AA5">
                    <w:rPr>
                      <w:sz w:val="18"/>
                    </w:rPr>
                    <w:t>9</w:t>
                  </w:r>
                </w:p>
              </w:tc>
            </w:tr>
            <w:tr w:rsidR="00497567" w:rsidTr="00726FE6">
              <w:trPr>
                <w:trHeight w:val="240"/>
              </w:trPr>
              <w:tc>
                <w:tcPr>
                  <w:tcW w:w="13501" w:type="dxa"/>
                  <w:gridSpan w:val="16"/>
                  <w:tcBorders>
                    <w:top w:val="nil"/>
                    <w:left w:val="single" w:sz="4" w:space="0" w:color="auto"/>
                    <w:bottom w:val="single" w:sz="4" w:space="0" w:color="auto"/>
                    <w:right w:val="single" w:sz="4" w:space="0" w:color="auto"/>
                  </w:tcBorders>
                  <w:vAlign w:val="center"/>
                  <w:hideMark/>
                </w:tcPr>
                <w:p w:rsidR="00497567" w:rsidRPr="00046AA5" w:rsidRDefault="00497567" w:rsidP="006E2561">
                  <w:pPr>
                    <w:widowControl w:val="0"/>
                    <w:spacing w:line="259" w:lineRule="auto"/>
                    <w:jc w:val="center"/>
                    <w:rPr>
                      <w:sz w:val="18"/>
                    </w:rPr>
                  </w:pPr>
                  <w:r>
                    <w:rPr>
                      <w:sz w:val="18"/>
                    </w:rPr>
                    <w:t>Цель 1 – Обеспечение населения округа безопасной сельскохозяйственной продукцией и продовольствием в параметрах областной продовольственной безопасности</w:t>
                  </w:r>
                </w:p>
              </w:tc>
            </w:tr>
            <w:tr w:rsidR="00497567" w:rsidTr="00A32333">
              <w:trPr>
                <w:trHeight w:val="702"/>
              </w:trPr>
              <w:tc>
                <w:tcPr>
                  <w:tcW w:w="2725" w:type="dxa"/>
                  <w:vMerge w:val="restart"/>
                  <w:tcBorders>
                    <w:top w:val="nil"/>
                    <w:left w:val="single" w:sz="4" w:space="0" w:color="auto"/>
                    <w:right w:val="single" w:sz="4" w:space="0" w:color="auto"/>
                  </w:tcBorders>
                  <w:hideMark/>
                </w:tcPr>
                <w:p w:rsidR="00497567" w:rsidRPr="00046AA5" w:rsidRDefault="00497567">
                  <w:pPr>
                    <w:widowControl w:val="0"/>
                    <w:spacing w:line="259" w:lineRule="auto"/>
                    <w:rPr>
                      <w:sz w:val="18"/>
                    </w:rPr>
                  </w:pPr>
                  <w:r w:rsidRPr="00046AA5">
                    <w:rPr>
                      <w:sz w:val="18"/>
                    </w:rPr>
                    <w:t> </w:t>
                  </w:r>
                </w:p>
              </w:tc>
              <w:tc>
                <w:tcPr>
                  <w:tcW w:w="2977" w:type="dxa"/>
                  <w:gridSpan w:val="2"/>
                  <w:tcBorders>
                    <w:top w:val="nil"/>
                    <w:left w:val="nil"/>
                    <w:bottom w:val="single" w:sz="4" w:space="0" w:color="auto"/>
                    <w:right w:val="single" w:sz="4" w:space="0" w:color="auto"/>
                  </w:tcBorders>
                  <w:vAlign w:val="center"/>
                  <w:hideMark/>
                </w:tcPr>
                <w:p w:rsidR="00497567" w:rsidRPr="00046AA5" w:rsidRDefault="00497567" w:rsidP="006E2561">
                  <w:pPr>
                    <w:widowControl w:val="0"/>
                    <w:spacing w:line="259" w:lineRule="auto"/>
                    <w:jc w:val="left"/>
                    <w:rPr>
                      <w:sz w:val="18"/>
                    </w:rPr>
                  </w:pPr>
                  <w:r w:rsidRPr="00046AA5">
                    <w:rPr>
                      <w:sz w:val="18"/>
                    </w:rPr>
                    <w:t>Индекс производства продукции сельского хозяйст</w:t>
                  </w:r>
                  <w:r>
                    <w:rPr>
                      <w:sz w:val="18"/>
                    </w:rPr>
                    <w:t xml:space="preserve">ва в хозяйствах всех категорий </w:t>
                  </w:r>
                </w:p>
              </w:tc>
              <w:tc>
                <w:tcPr>
                  <w:tcW w:w="1418" w:type="dxa"/>
                  <w:tcBorders>
                    <w:top w:val="nil"/>
                    <w:left w:val="nil"/>
                    <w:bottom w:val="single" w:sz="4" w:space="0" w:color="auto"/>
                    <w:right w:val="single" w:sz="4" w:space="0" w:color="auto"/>
                  </w:tcBorders>
                  <w:vAlign w:val="center"/>
                  <w:hideMark/>
                </w:tcPr>
                <w:p w:rsidR="00497567" w:rsidRPr="00046AA5" w:rsidRDefault="00497567">
                  <w:pPr>
                    <w:widowControl w:val="0"/>
                    <w:spacing w:line="259" w:lineRule="auto"/>
                    <w:jc w:val="center"/>
                    <w:rPr>
                      <w:sz w:val="18"/>
                    </w:rPr>
                  </w:pPr>
                  <w:proofErr w:type="gramStart"/>
                  <w:r w:rsidRPr="00046AA5">
                    <w:rPr>
                      <w:sz w:val="18"/>
                    </w:rPr>
                    <w:t>в</w:t>
                  </w:r>
                  <w:proofErr w:type="gramEnd"/>
                  <w:r w:rsidRPr="00046AA5">
                    <w:rPr>
                      <w:sz w:val="18"/>
                    </w:rPr>
                    <w:t xml:space="preserve"> % </w:t>
                  </w:r>
                  <w:proofErr w:type="gramStart"/>
                  <w:r w:rsidRPr="00046AA5">
                    <w:rPr>
                      <w:sz w:val="18"/>
                    </w:rPr>
                    <w:t>к</w:t>
                  </w:r>
                  <w:proofErr w:type="gramEnd"/>
                  <w:r w:rsidRPr="00046AA5">
                    <w:rPr>
                      <w:sz w:val="18"/>
                    </w:rPr>
                    <w:t xml:space="preserve"> предыдущему году</w:t>
                  </w:r>
                </w:p>
              </w:tc>
              <w:tc>
                <w:tcPr>
                  <w:tcW w:w="425" w:type="dxa"/>
                  <w:tcBorders>
                    <w:top w:val="nil"/>
                    <w:left w:val="nil"/>
                    <w:bottom w:val="single" w:sz="4" w:space="0" w:color="auto"/>
                    <w:right w:val="single" w:sz="4" w:space="0" w:color="auto"/>
                  </w:tcBorders>
                  <w:vAlign w:val="center"/>
                  <w:hideMark/>
                </w:tcPr>
                <w:p w:rsidR="00497567" w:rsidRPr="00046AA5" w:rsidRDefault="00497567">
                  <w:pPr>
                    <w:widowControl w:val="0"/>
                    <w:spacing w:line="259" w:lineRule="auto"/>
                    <w:jc w:val="right"/>
                    <w:rPr>
                      <w:sz w:val="18"/>
                    </w:rPr>
                  </w:pPr>
                </w:p>
              </w:tc>
              <w:tc>
                <w:tcPr>
                  <w:tcW w:w="284" w:type="dxa"/>
                  <w:tcBorders>
                    <w:top w:val="nil"/>
                    <w:left w:val="nil"/>
                    <w:bottom w:val="single" w:sz="4" w:space="0" w:color="auto"/>
                    <w:right w:val="single" w:sz="4" w:space="0" w:color="auto"/>
                  </w:tcBorders>
                  <w:vAlign w:val="center"/>
                  <w:hideMark/>
                </w:tcPr>
                <w:p w:rsidR="00497567" w:rsidRPr="00046AA5" w:rsidRDefault="00497567">
                  <w:pPr>
                    <w:widowControl w:val="0"/>
                    <w:spacing w:line="259" w:lineRule="auto"/>
                    <w:jc w:val="center"/>
                    <w:rPr>
                      <w:sz w:val="18"/>
                    </w:rPr>
                  </w:pPr>
                </w:p>
              </w:tc>
              <w:tc>
                <w:tcPr>
                  <w:tcW w:w="284" w:type="dxa"/>
                  <w:tcBorders>
                    <w:top w:val="nil"/>
                    <w:left w:val="nil"/>
                    <w:bottom w:val="single" w:sz="4" w:space="0" w:color="auto"/>
                    <w:right w:val="single" w:sz="4" w:space="0" w:color="auto"/>
                  </w:tcBorders>
                  <w:vAlign w:val="center"/>
                  <w:hideMark/>
                </w:tcPr>
                <w:p w:rsidR="00497567" w:rsidRPr="00046AA5" w:rsidRDefault="00497567">
                  <w:pPr>
                    <w:widowControl w:val="0"/>
                    <w:spacing w:line="259" w:lineRule="auto"/>
                    <w:jc w:val="center"/>
                    <w:rPr>
                      <w:sz w:val="18"/>
                    </w:rPr>
                  </w:pPr>
                </w:p>
              </w:tc>
              <w:tc>
                <w:tcPr>
                  <w:tcW w:w="852" w:type="dxa"/>
                  <w:gridSpan w:val="2"/>
                  <w:tcBorders>
                    <w:top w:val="nil"/>
                    <w:left w:val="nil"/>
                    <w:bottom w:val="single" w:sz="4" w:space="0" w:color="auto"/>
                    <w:right w:val="single" w:sz="4" w:space="0" w:color="auto"/>
                  </w:tcBorders>
                  <w:vAlign w:val="center"/>
                  <w:hideMark/>
                </w:tcPr>
                <w:p w:rsidR="00497567" w:rsidRPr="00046AA5" w:rsidRDefault="00497567">
                  <w:pPr>
                    <w:widowControl w:val="0"/>
                    <w:spacing w:line="259" w:lineRule="auto"/>
                    <w:jc w:val="center"/>
                    <w:rPr>
                      <w:sz w:val="18"/>
                    </w:rPr>
                  </w:pPr>
                  <w:r>
                    <w:rPr>
                      <w:sz w:val="18"/>
                    </w:rPr>
                    <w:t>101,8</w:t>
                  </w:r>
                </w:p>
              </w:tc>
              <w:tc>
                <w:tcPr>
                  <w:tcW w:w="709" w:type="dxa"/>
                  <w:tcBorders>
                    <w:top w:val="nil"/>
                    <w:left w:val="nil"/>
                    <w:bottom w:val="single" w:sz="4" w:space="0" w:color="auto"/>
                    <w:right w:val="single" w:sz="4" w:space="0" w:color="auto"/>
                  </w:tcBorders>
                  <w:vAlign w:val="center"/>
                  <w:hideMark/>
                </w:tcPr>
                <w:p w:rsidR="00497567" w:rsidRPr="00046AA5" w:rsidRDefault="00497567">
                  <w:pPr>
                    <w:widowControl w:val="0"/>
                    <w:spacing w:line="259" w:lineRule="auto"/>
                    <w:jc w:val="center"/>
                    <w:rPr>
                      <w:sz w:val="18"/>
                    </w:rPr>
                  </w:pPr>
                  <w:r w:rsidRPr="00046AA5">
                    <w:rPr>
                      <w:sz w:val="18"/>
                    </w:rPr>
                    <w:t>102,</w:t>
                  </w:r>
                  <w:r>
                    <w:rPr>
                      <w:sz w:val="18"/>
                    </w:rPr>
                    <w:t>1</w:t>
                  </w:r>
                </w:p>
              </w:tc>
              <w:tc>
                <w:tcPr>
                  <w:tcW w:w="865" w:type="dxa"/>
                  <w:gridSpan w:val="2"/>
                  <w:tcBorders>
                    <w:top w:val="nil"/>
                    <w:left w:val="nil"/>
                    <w:bottom w:val="single" w:sz="4" w:space="0" w:color="auto"/>
                    <w:right w:val="single" w:sz="4" w:space="0" w:color="auto"/>
                  </w:tcBorders>
                  <w:vAlign w:val="center"/>
                  <w:hideMark/>
                </w:tcPr>
                <w:p w:rsidR="00497567" w:rsidRPr="00046AA5" w:rsidRDefault="00497567">
                  <w:pPr>
                    <w:widowControl w:val="0"/>
                    <w:spacing w:line="259" w:lineRule="auto"/>
                    <w:jc w:val="center"/>
                    <w:rPr>
                      <w:sz w:val="18"/>
                    </w:rPr>
                  </w:pPr>
                  <w:r w:rsidRPr="00046AA5">
                    <w:rPr>
                      <w:sz w:val="18"/>
                    </w:rPr>
                    <w:t>102,1</w:t>
                  </w:r>
                </w:p>
              </w:tc>
              <w:tc>
                <w:tcPr>
                  <w:tcW w:w="826" w:type="dxa"/>
                  <w:tcBorders>
                    <w:top w:val="nil"/>
                    <w:left w:val="nil"/>
                    <w:bottom w:val="single" w:sz="4" w:space="0" w:color="auto"/>
                    <w:right w:val="single" w:sz="4" w:space="0" w:color="auto"/>
                  </w:tcBorders>
                  <w:vAlign w:val="center"/>
                  <w:hideMark/>
                </w:tcPr>
                <w:p w:rsidR="00497567" w:rsidRPr="00046AA5" w:rsidRDefault="00497567">
                  <w:pPr>
                    <w:widowControl w:val="0"/>
                    <w:spacing w:line="259" w:lineRule="auto"/>
                    <w:jc w:val="center"/>
                    <w:rPr>
                      <w:sz w:val="18"/>
                    </w:rPr>
                  </w:pPr>
                  <w:r w:rsidRPr="00046AA5">
                    <w:rPr>
                      <w:sz w:val="18"/>
                    </w:rPr>
                    <w:t>102,</w:t>
                  </w:r>
                  <w:r>
                    <w:rPr>
                      <w:sz w:val="18"/>
                    </w:rPr>
                    <w:t>2</w:t>
                  </w:r>
                </w:p>
              </w:tc>
              <w:tc>
                <w:tcPr>
                  <w:tcW w:w="860" w:type="dxa"/>
                  <w:gridSpan w:val="2"/>
                  <w:tcBorders>
                    <w:top w:val="nil"/>
                    <w:left w:val="nil"/>
                    <w:bottom w:val="single" w:sz="4" w:space="0" w:color="auto"/>
                    <w:right w:val="single" w:sz="4" w:space="0" w:color="auto"/>
                  </w:tcBorders>
                  <w:vAlign w:val="center"/>
                  <w:hideMark/>
                </w:tcPr>
                <w:p w:rsidR="00497567" w:rsidRPr="00046AA5" w:rsidRDefault="00497567">
                  <w:pPr>
                    <w:widowControl w:val="0"/>
                    <w:spacing w:line="259" w:lineRule="auto"/>
                    <w:jc w:val="center"/>
                    <w:rPr>
                      <w:sz w:val="18"/>
                    </w:rPr>
                  </w:pPr>
                  <w:r w:rsidRPr="00046AA5">
                    <w:rPr>
                      <w:sz w:val="18"/>
                    </w:rPr>
                    <w:t>102,</w:t>
                  </w:r>
                  <w:r>
                    <w:rPr>
                      <w:sz w:val="18"/>
                    </w:rPr>
                    <w:t>3</w:t>
                  </w:r>
                </w:p>
              </w:tc>
              <w:tc>
                <w:tcPr>
                  <w:tcW w:w="1276" w:type="dxa"/>
                  <w:tcBorders>
                    <w:top w:val="nil"/>
                    <w:left w:val="nil"/>
                    <w:bottom w:val="single" w:sz="4" w:space="0" w:color="auto"/>
                    <w:right w:val="single" w:sz="4" w:space="0" w:color="auto"/>
                  </w:tcBorders>
                  <w:vAlign w:val="center"/>
                  <w:hideMark/>
                </w:tcPr>
                <w:p w:rsidR="00497567" w:rsidRPr="00046AA5" w:rsidRDefault="00497567">
                  <w:pPr>
                    <w:widowControl w:val="0"/>
                    <w:spacing w:line="259" w:lineRule="auto"/>
                    <w:rPr>
                      <w:sz w:val="18"/>
                    </w:rPr>
                  </w:pPr>
                  <w:r w:rsidRPr="00046AA5">
                    <w:rPr>
                      <w:sz w:val="18"/>
                    </w:rPr>
                    <w:t> </w:t>
                  </w:r>
                </w:p>
              </w:tc>
            </w:tr>
            <w:tr w:rsidR="00497567" w:rsidTr="00A32333">
              <w:trPr>
                <w:trHeight w:val="700"/>
              </w:trPr>
              <w:tc>
                <w:tcPr>
                  <w:tcW w:w="2725" w:type="dxa"/>
                  <w:vMerge/>
                  <w:tcBorders>
                    <w:left w:val="single" w:sz="4" w:space="0" w:color="auto"/>
                    <w:right w:val="single" w:sz="4" w:space="0" w:color="auto"/>
                  </w:tcBorders>
                  <w:vAlign w:val="center"/>
                  <w:hideMark/>
                </w:tcPr>
                <w:p w:rsidR="00497567" w:rsidRPr="00046AA5" w:rsidRDefault="00497567">
                  <w:pPr>
                    <w:jc w:val="left"/>
                    <w:rPr>
                      <w:sz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rsidR="00497567" w:rsidRPr="00046AA5" w:rsidRDefault="00497567" w:rsidP="006E2561">
                  <w:pPr>
                    <w:widowControl w:val="0"/>
                    <w:spacing w:line="259" w:lineRule="auto"/>
                    <w:jc w:val="left"/>
                    <w:rPr>
                      <w:sz w:val="18"/>
                    </w:rPr>
                  </w:pPr>
                  <w:r w:rsidRPr="00046AA5">
                    <w:rPr>
                      <w:sz w:val="18"/>
                    </w:rPr>
                    <w:t>Индекс физического объема инвестиций в основн</w:t>
                  </w:r>
                  <w:r>
                    <w:rPr>
                      <w:sz w:val="18"/>
                    </w:rPr>
                    <w:t xml:space="preserve">ой капитал сельского хозяйства </w:t>
                  </w:r>
                </w:p>
              </w:tc>
              <w:tc>
                <w:tcPr>
                  <w:tcW w:w="1418" w:type="dxa"/>
                  <w:tcBorders>
                    <w:top w:val="single" w:sz="4" w:space="0" w:color="auto"/>
                    <w:left w:val="single" w:sz="4" w:space="0" w:color="auto"/>
                    <w:bottom w:val="single" w:sz="4" w:space="0" w:color="auto"/>
                    <w:right w:val="single" w:sz="4" w:space="0" w:color="auto"/>
                  </w:tcBorders>
                  <w:vAlign w:val="center"/>
                  <w:hideMark/>
                </w:tcPr>
                <w:p w:rsidR="00497567" w:rsidRPr="00046AA5" w:rsidRDefault="00497567">
                  <w:pPr>
                    <w:widowControl w:val="0"/>
                    <w:spacing w:line="259" w:lineRule="auto"/>
                    <w:jc w:val="center"/>
                    <w:rPr>
                      <w:sz w:val="18"/>
                    </w:rPr>
                  </w:pPr>
                  <w:proofErr w:type="gramStart"/>
                  <w:r w:rsidRPr="00046AA5">
                    <w:rPr>
                      <w:sz w:val="18"/>
                    </w:rPr>
                    <w:t>в</w:t>
                  </w:r>
                  <w:proofErr w:type="gramEnd"/>
                  <w:r w:rsidRPr="00046AA5">
                    <w:rPr>
                      <w:sz w:val="18"/>
                    </w:rPr>
                    <w:t xml:space="preserve"> % </w:t>
                  </w:r>
                  <w:proofErr w:type="gramStart"/>
                  <w:r w:rsidRPr="00046AA5">
                    <w:rPr>
                      <w:sz w:val="18"/>
                    </w:rPr>
                    <w:t>к</w:t>
                  </w:r>
                  <w:proofErr w:type="gramEnd"/>
                  <w:r w:rsidRPr="00046AA5">
                    <w:rPr>
                      <w:sz w:val="18"/>
                    </w:rPr>
                    <w:t xml:space="preserve"> предыдущему году</w:t>
                  </w:r>
                </w:p>
              </w:tc>
              <w:tc>
                <w:tcPr>
                  <w:tcW w:w="425" w:type="dxa"/>
                  <w:tcBorders>
                    <w:top w:val="single" w:sz="4" w:space="0" w:color="auto"/>
                    <w:left w:val="single" w:sz="4" w:space="0" w:color="auto"/>
                    <w:bottom w:val="single" w:sz="4" w:space="0" w:color="auto"/>
                    <w:right w:val="single" w:sz="4" w:space="0" w:color="auto"/>
                  </w:tcBorders>
                  <w:vAlign w:val="center"/>
                  <w:hideMark/>
                </w:tcPr>
                <w:p w:rsidR="00497567" w:rsidRPr="00046AA5" w:rsidRDefault="00497567">
                  <w:pPr>
                    <w:widowControl w:val="0"/>
                    <w:spacing w:line="259" w:lineRule="auto"/>
                    <w:jc w:val="right"/>
                    <w:rPr>
                      <w:sz w:val="18"/>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497567" w:rsidRPr="00046AA5" w:rsidRDefault="00497567">
                  <w:pPr>
                    <w:widowControl w:val="0"/>
                    <w:spacing w:line="259" w:lineRule="auto"/>
                    <w:jc w:val="center"/>
                    <w:rPr>
                      <w:sz w:val="18"/>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497567" w:rsidRPr="00046AA5" w:rsidRDefault="00497567">
                  <w:pPr>
                    <w:widowControl w:val="0"/>
                    <w:spacing w:line="259" w:lineRule="auto"/>
                    <w:jc w:val="center"/>
                    <w:rPr>
                      <w:sz w:val="18"/>
                    </w:rPr>
                  </w:pPr>
                </w:p>
              </w:tc>
              <w:tc>
                <w:tcPr>
                  <w:tcW w:w="852" w:type="dxa"/>
                  <w:gridSpan w:val="2"/>
                  <w:tcBorders>
                    <w:top w:val="single" w:sz="4" w:space="0" w:color="auto"/>
                    <w:left w:val="single" w:sz="4" w:space="0" w:color="auto"/>
                    <w:bottom w:val="single" w:sz="4" w:space="0" w:color="auto"/>
                    <w:right w:val="single" w:sz="4" w:space="0" w:color="auto"/>
                  </w:tcBorders>
                  <w:vAlign w:val="center"/>
                  <w:hideMark/>
                </w:tcPr>
                <w:p w:rsidR="00497567" w:rsidRPr="00046AA5" w:rsidRDefault="00497567">
                  <w:pPr>
                    <w:widowControl w:val="0"/>
                    <w:spacing w:line="259" w:lineRule="auto"/>
                    <w:jc w:val="center"/>
                    <w:rPr>
                      <w:sz w:val="18"/>
                    </w:rPr>
                  </w:pPr>
                  <w:r>
                    <w:rPr>
                      <w:sz w:val="18"/>
                    </w:rPr>
                    <w:t>104,1</w:t>
                  </w:r>
                </w:p>
              </w:tc>
              <w:tc>
                <w:tcPr>
                  <w:tcW w:w="709" w:type="dxa"/>
                  <w:tcBorders>
                    <w:top w:val="single" w:sz="4" w:space="0" w:color="auto"/>
                    <w:left w:val="single" w:sz="4" w:space="0" w:color="auto"/>
                    <w:bottom w:val="single" w:sz="4" w:space="0" w:color="auto"/>
                    <w:right w:val="single" w:sz="4" w:space="0" w:color="auto"/>
                  </w:tcBorders>
                  <w:vAlign w:val="center"/>
                  <w:hideMark/>
                </w:tcPr>
                <w:p w:rsidR="00497567" w:rsidRPr="00046AA5" w:rsidRDefault="00497567">
                  <w:pPr>
                    <w:widowControl w:val="0"/>
                    <w:spacing w:line="259" w:lineRule="auto"/>
                    <w:jc w:val="center"/>
                    <w:rPr>
                      <w:sz w:val="18"/>
                    </w:rPr>
                  </w:pPr>
                  <w:r w:rsidRPr="00046AA5">
                    <w:rPr>
                      <w:sz w:val="18"/>
                    </w:rPr>
                    <w:t>104,</w:t>
                  </w:r>
                  <w:r>
                    <w:rPr>
                      <w:sz w:val="18"/>
                    </w:rPr>
                    <w:t>4</w:t>
                  </w:r>
                </w:p>
              </w:tc>
              <w:tc>
                <w:tcPr>
                  <w:tcW w:w="865" w:type="dxa"/>
                  <w:gridSpan w:val="2"/>
                  <w:tcBorders>
                    <w:top w:val="single" w:sz="4" w:space="0" w:color="auto"/>
                    <w:left w:val="single" w:sz="4" w:space="0" w:color="auto"/>
                    <w:bottom w:val="single" w:sz="4" w:space="0" w:color="auto"/>
                    <w:right w:val="single" w:sz="4" w:space="0" w:color="auto"/>
                  </w:tcBorders>
                  <w:vAlign w:val="center"/>
                  <w:hideMark/>
                </w:tcPr>
                <w:p w:rsidR="00497567" w:rsidRPr="00046AA5" w:rsidRDefault="00497567">
                  <w:pPr>
                    <w:widowControl w:val="0"/>
                    <w:spacing w:line="259" w:lineRule="auto"/>
                    <w:jc w:val="center"/>
                    <w:rPr>
                      <w:sz w:val="18"/>
                    </w:rPr>
                  </w:pPr>
                  <w:r w:rsidRPr="00046AA5">
                    <w:rPr>
                      <w:sz w:val="18"/>
                    </w:rPr>
                    <w:t>104,</w:t>
                  </w:r>
                  <w:r>
                    <w:rPr>
                      <w:sz w:val="18"/>
                    </w:rPr>
                    <w:t>7</w:t>
                  </w:r>
                </w:p>
              </w:tc>
              <w:tc>
                <w:tcPr>
                  <w:tcW w:w="826" w:type="dxa"/>
                  <w:tcBorders>
                    <w:top w:val="single" w:sz="4" w:space="0" w:color="auto"/>
                    <w:left w:val="single" w:sz="4" w:space="0" w:color="auto"/>
                    <w:bottom w:val="single" w:sz="4" w:space="0" w:color="auto"/>
                    <w:right w:val="single" w:sz="4" w:space="0" w:color="auto"/>
                  </w:tcBorders>
                  <w:vAlign w:val="center"/>
                  <w:hideMark/>
                </w:tcPr>
                <w:p w:rsidR="00497567" w:rsidRPr="00046AA5" w:rsidRDefault="00497567">
                  <w:pPr>
                    <w:widowControl w:val="0"/>
                    <w:spacing w:line="259" w:lineRule="auto"/>
                    <w:jc w:val="center"/>
                    <w:rPr>
                      <w:sz w:val="18"/>
                    </w:rPr>
                  </w:pPr>
                  <w:r w:rsidRPr="00046AA5">
                    <w:rPr>
                      <w:sz w:val="18"/>
                    </w:rPr>
                    <w:t>104,</w:t>
                  </w:r>
                  <w:r>
                    <w:rPr>
                      <w:sz w:val="18"/>
                    </w:rPr>
                    <w:t>8</w:t>
                  </w:r>
                </w:p>
              </w:tc>
              <w:tc>
                <w:tcPr>
                  <w:tcW w:w="860" w:type="dxa"/>
                  <w:gridSpan w:val="2"/>
                  <w:tcBorders>
                    <w:top w:val="single" w:sz="4" w:space="0" w:color="auto"/>
                    <w:left w:val="single" w:sz="4" w:space="0" w:color="auto"/>
                    <w:bottom w:val="single" w:sz="4" w:space="0" w:color="auto"/>
                    <w:right w:val="single" w:sz="4" w:space="0" w:color="auto"/>
                  </w:tcBorders>
                  <w:vAlign w:val="center"/>
                  <w:hideMark/>
                </w:tcPr>
                <w:p w:rsidR="00497567" w:rsidRPr="00046AA5" w:rsidRDefault="00497567">
                  <w:pPr>
                    <w:widowControl w:val="0"/>
                    <w:spacing w:line="259" w:lineRule="auto"/>
                    <w:jc w:val="center"/>
                    <w:rPr>
                      <w:sz w:val="18"/>
                    </w:rPr>
                  </w:pPr>
                  <w:r w:rsidRPr="00046AA5">
                    <w:rPr>
                      <w:sz w:val="18"/>
                    </w:rPr>
                    <w:t>10</w:t>
                  </w:r>
                  <w:r>
                    <w:rPr>
                      <w:sz w:val="18"/>
                    </w:rPr>
                    <w:t>4,9</w:t>
                  </w:r>
                </w:p>
              </w:tc>
              <w:tc>
                <w:tcPr>
                  <w:tcW w:w="1276" w:type="dxa"/>
                  <w:tcBorders>
                    <w:top w:val="single" w:sz="4" w:space="0" w:color="auto"/>
                    <w:left w:val="single" w:sz="4" w:space="0" w:color="auto"/>
                    <w:bottom w:val="single" w:sz="4" w:space="0" w:color="auto"/>
                    <w:right w:val="single" w:sz="4" w:space="0" w:color="auto"/>
                  </w:tcBorders>
                  <w:vAlign w:val="bottom"/>
                  <w:hideMark/>
                </w:tcPr>
                <w:p w:rsidR="00497567" w:rsidRPr="00046AA5" w:rsidRDefault="00497567">
                  <w:pPr>
                    <w:widowControl w:val="0"/>
                    <w:spacing w:line="259" w:lineRule="auto"/>
                    <w:rPr>
                      <w:sz w:val="18"/>
                    </w:rPr>
                  </w:pPr>
                  <w:r w:rsidRPr="00046AA5">
                    <w:rPr>
                      <w:sz w:val="18"/>
                    </w:rPr>
                    <w:t> </w:t>
                  </w:r>
                </w:p>
              </w:tc>
            </w:tr>
            <w:tr w:rsidR="00497567" w:rsidTr="00A32333">
              <w:trPr>
                <w:trHeight w:val="552"/>
              </w:trPr>
              <w:tc>
                <w:tcPr>
                  <w:tcW w:w="2725" w:type="dxa"/>
                  <w:vMerge/>
                  <w:tcBorders>
                    <w:left w:val="single" w:sz="4" w:space="0" w:color="auto"/>
                    <w:bottom w:val="single" w:sz="4" w:space="0" w:color="auto"/>
                    <w:right w:val="single" w:sz="4" w:space="0" w:color="auto"/>
                  </w:tcBorders>
                  <w:vAlign w:val="center"/>
                </w:tcPr>
                <w:p w:rsidR="00497567" w:rsidRPr="00046AA5" w:rsidRDefault="00497567">
                  <w:pPr>
                    <w:jc w:val="left"/>
                    <w:rPr>
                      <w:sz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497567" w:rsidRPr="00046AA5" w:rsidRDefault="00497567" w:rsidP="006E2561">
                  <w:pPr>
                    <w:widowControl w:val="0"/>
                    <w:spacing w:line="259" w:lineRule="auto"/>
                    <w:jc w:val="left"/>
                    <w:rPr>
                      <w:sz w:val="18"/>
                    </w:rPr>
                  </w:pPr>
                  <w:r w:rsidRPr="00046AA5">
                    <w:rPr>
                      <w:sz w:val="18"/>
                    </w:rPr>
                    <w:t>Индекс-дефлятор</w:t>
                  </w:r>
                </w:p>
              </w:tc>
              <w:tc>
                <w:tcPr>
                  <w:tcW w:w="1418" w:type="dxa"/>
                  <w:tcBorders>
                    <w:top w:val="single" w:sz="4" w:space="0" w:color="auto"/>
                    <w:left w:val="single" w:sz="4" w:space="0" w:color="auto"/>
                    <w:bottom w:val="single" w:sz="4" w:space="0" w:color="auto"/>
                    <w:right w:val="single" w:sz="4" w:space="0" w:color="auto"/>
                  </w:tcBorders>
                  <w:vAlign w:val="center"/>
                </w:tcPr>
                <w:p w:rsidR="00497567" w:rsidRPr="00046AA5" w:rsidRDefault="00497567">
                  <w:pPr>
                    <w:widowControl w:val="0"/>
                    <w:spacing w:line="259" w:lineRule="auto"/>
                    <w:jc w:val="center"/>
                    <w:rPr>
                      <w:sz w:val="18"/>
                    </w:rPr>
                  </w:pPr>
                  <w:proofErr w:type="gramStart"/>
                  <w:r w:rsidRPr="00046AA5">
                    <w:rPr>
                      <w:sz w:val="18"/>
                    </w:rPr>
                    <w:t>в</w:t>
                  </w:r>
                  <w:proofErr w:type="gramEnd"/>
                  <w:r w:rsidRPr="00046AA5">
                    <w:rPr>
                      <w:sz w:val="18"/>
                    </w:rPr>
                    <w:t xml:space="preserve"> % </w:t>
                  </w:r>
                  <w:proofErr w:type="gramStart"/>
                  <w:r w:rsidRPr="00046AA5">
                    <w:rPr>
                      <w:sz w:val="18"/>
                    </w:rPr>
                    <w:t>к</w:t>
                  </w:r>
                  <w:proofErr w:type="gramEnd"/>
                  <w:r w:rsidRPr="00046AA5">
                    <w:rPr>
                      <w:sz w:val="18"/>
                    </w:rPr>
                    <w:t xml:space="preserve"> предыдущему году</w:t>
                  </w:r>
                </w:p>
              </w:tc>
              <w:tc>
                <w:tcPr>
                  <w:tcW w:w="425" w:type="dxa"/>
                  <w:tcBorders>
                    <w:top w:val="single" w:sz="4" w:space="0" w:color="auto"/>
                    <w:left w:val="single" w:sz="4" w:space="0" w:color="auto"/>
                    <w:bottom w:val="single" w:sz="4" w:space="0" w:color="auto"/>
                    <w:right w:val="single" w:sz="4" w:space="0" w:color="auto"/>
                  </w:tcBorders>
                  <w:vAlign w:val="center"/>
                </w:tcPr>
                <w:p w:rsidR="00497567" w:rsidRPr="00046AA5" w:rsidRDefault="00497567">
                  <w:pPr>
                    <w:widowControl w:val="0"/>
                    <w:spacing w:line="259" w:lineRule="auto"/>
                    <w:jc w:val="right"/>
                    <w:rPr>
                      <w:sz w:val="18"/>
                    </w:rPr>
                  </w:pPr>
                </w:p>
              </w:tc>
              <w:tc>
                <w:tcPr>
                  <w:tcW w:w="284" w:type="dxa"/>
                  <w:tcBorders>
                    <w:top w:val="single" w:sz="4" w:space="0" w:color="auto"/>
                    <w:left w:val="single" w:sz="4" w:space="0" w:color="auto"/>
                    <w:bottom w:val="single" w:sz="4" w:space="0" w:color="auto"/>
                    <w:right w:val="single" w:sz="4" w:space="0" w:color="auto"/>
                  </w:tcBorders>
                  <w:vAlign w:val="center"/>
                </w:tcPr>
                <w:p w:rsidR="00497567" w:rsidRPr="00046AA5" w:rsidRDefault="00497567">
                  <w:pPr>
                    <w:widowControl w:val="0"/>
                    <w:spacing w:line="259" w:lineRule="auto"/>
                    <w:jc w:val="center"/>
                    <w:rPr>
                      <w:sz w:val="18"/>
                    </w:rPr>
                  </w:pPr>
                </w:p>
              </w:tc>
              <w:tc>
                <w:tcPr>
                  <w:tcW w:w="284" w:type="dxa"/>
                  <w:tcBorders>
                    <w:top w:val="single" w:sz="4" w:space="0" w:color="auto"/>
                    <w:left w:val="single" w:sz="4" w:space="0" w:color="auto"/>
                    <w:bottom w:val="single" w:sz="4" w:space="0" w:color="auto"/>
                    <w:right w:val="single" w:sz="4" w:space="0" w:color="auto"/>
                  </w:tcBorders>
                  <w:vAlign w:val="center"/>
                </w:tcPr>
                <w:p w:rsidR="00497567" w:rsidRPr="00046AA5" w:rsidRDefault="00497567">
                  <w:pPr>
                    <w:widowControl w:val="0"/>
                    <w:spacing w:line="259" w:lineRule="auto"/>
                    <w:jc w:val="center"/>
                    <w:rPr>
                      <w:sz w:val="18"/>
                    </w:rPr>
                  </w:pPr>
                </w:p>
              </w:tc>
              <w:tc>
                <w:tcPr>
                  <w:tcW w:w="852" w:type="dxa"/>
                  <w:gridSpan w:val="2"/>
                  <w:tcBorders>
                    <w:top w:val="single" w:sz="4" w:space="0" w:color="auto"/>
                    <w:left w:val="single" w:sz="4" w:space="0" w:color="auto"/>
                    <w:bottom w:val="single" w:sz="4" w:space="0" w:color="auto"/>
                    <w:right w:val="single" w:sz="4" w:space="0" w:color="auto"/>
                  </w:tcBorders>
                  <w:vAlign w:val="center"/>
                </w:tcPr>
                <w:p w:rsidR="00497567" w:rsidRPr="00046AA5" w:rsidRDefault="00497567">
                  <w:pPr>
                    <w:widowControl w:val="0"/>
                    <w:spacing w:line="259" w:lineRule="auto"/>
                    <w:jc w:val="center"/>
                    <w:rPr>
                      <w:sz w:val="18"/>
                    </w:rPr>
                  </w:pPr>
                  <w:r>
                    <w:rPr>
                      <w:sz w:val="18"/>
                    </w:rPr>
                    <w:t>102,9</w:t>
                  </w:r>
                </w:p>
              </w:tc>
              <w:tc>
                <w:tcPr>
                  <w:tcW w:w="709" w:type="dxa"/>
                  <w:tcBorders>
                    <w:top w:val="single" w:sz="4" w:space="0" w:color="auto"/>
                    <w:left w:val="single" w:sz="4" w:space="0" w:color="auto"/>
                    <w:bottom w:val="single" w:sz="4" w:space="0" w:color="auto"/>
                    <w:right w:val="single" w:sz="4" w:space="0" w:color="auto"/>
                  </w:tcBorders>
                  <w:vAlign w:val="center"/>
                </w:tcPr>
                <w:p w:rsidR="00497567" w:rsidRPr="00046AA5" w:rsidRDefault="00497567">
                  <w:pPr>
                    <w:widowControl w:val="0"/>
                    <w:spacing w:line="259" w:lineRule="auto"/>
                    <w:jc w:val="center"/>
                    <w:rPr>
                      <w:sz w:val="18"/>
                    </w:rPr>
                  </w:pPr>
                  <w:r w:rsidRPr="00046AA5">
                    <w:rPr>
                      <w:sz w:val="18"/>
                    </w:rPr>
                    <w:t>103,4</w:t>
                  </w:r>
                </w:p>
              </w:tc>
              <w:tc>
                <w:tcPr>
                  <w:tcW w:w="865" w:type="dxa"/>
                  <w:gridSpan w:val="2"/>
                  <w:tcBorders>
                    <w:top w:val="single" w:sz="4" w:space="0" w:color="auto"/>
                    <w:left w:val="single" w:sz="4" w:space="0" w:color="auto"/>
                    <w:bottom w:val="single" w:sz="4" w:space="0" w:color="auto"/>
                    <w:right w:val="single" w:sz="4" w:space="0" w:color="auto"/>
                  </w:tcBorders>
                  <w:vAlign w:val="center"/>
                </w:tcPr>
                <w:p w:rsidR="00497567" w:rsidRPr="00046AA5" w:rsidRDefault="00497567">
                  <w:pPr>
                    <w:widowControl w:val="0"/>
                    <w:spacing w:line="259" w:lineRule="auto"/>
                    <w:jc w:val="center"/>
                    <w:rPr>
                      <w:sz w:val="18"/>
                    </w:rPr>
                  </w:pPr>
                  <w:r w:rsidRPr="00046AA5">
                    <w:rPr>
                      <w:sz w:val="18"/>
                    </w:rPr>
                    <w:t>103,6</w:t>
                  </w:r>
                </w:p>
              </w:tc>
              <w:tc>
                <w:tcPr>
                  <w:tcW w:w="826" w:type="dxa"/>
                  <w:tcBorders>
                    <w:top w:val="single" w:sz="4" w:space="0" w:color="auto"/>
                    <w:left w:val="single" w:sz="4" w:space="0" w:color="auto"/>
                    <w:bottom w:val="single" w:sz="4" w:space="0" w:color="auto"/>
                    <w:right w:val="single" w:sz="4" w:space="0" w:color="auto"/>
                  </w:tcBorders>
                  <w:vAlign w:val="center"/>
                </w:tcPr>
                <w:p w:rsidR="00497567" w:rsidRPr="00046AA5" w:rsidRDefault="00497567">
                  <w:pPr>
                    <w:widowControl w:val="0"/>
                    <w:spacing w:line="259" w:lineRule="auto"/>
                    <w:jc w:val="center"/>
                    <w:rPr>
                      <w:sz w:val="18"/>
                    </w:rPr>
                  </w:pPr>
                  <w:r w:rsidRPr="00046AA5">
                    <w:rPr>
                      <w:sz w:val="18"/>
                    </w:rPr>
                    <w:t>103,9</w:t>
                  </w:r>
                </w:p>
              </w:tc>
              <w:tc>
                <w:tcPr>
                  <w:tcW w:w="860" w:type="dxa"/>
                  <w:gridSpan w:val="2"/>
                  <w:tcBorders>
                    <w:top w:val="single" w:sz="4" w:space="0" w:color="auto"/>
                    <w:left w:val="single" w:sz="4" w:space="0" w:color="auto"/>
                    <w:bottom w:val="single" w:sz="4" w:space="0" w:color="auto"/>
                    <w:right w:val="single" w:sz="4" w:space="0" w:color="auto"/>
                  </w:tcBorders>
                  <w:vAlign w:val="center"/>
                </w:tcPr>
                <w:p w:rsidR="00497567" w:rsidRPr="00046AA5" w:rsidRDefault="00497567">
                  <w:pPr>
                    <w:widowControl w:val="0"/>
                    <w:spacing w:line="259" w:lineRule="auto"/>
                    <w:jc w:val="center"/>
                    <w:rPr>
                      <w:sz w:val="18"/>
                    </w:rPr>
                  </w:pPr>
                  <w:r w:rsidRPr="00046AA5">
                    <w:rPr>
                      <w:sz w:val="18"/>
                    </w:rPr>
                    <w:t>104,2</w:t>
                  </w:r>
                </w:p>
              </w:tc>
              <w:tc>
                <w:tcPr>
                  <w:tcW w:w="1276" w:type="dxa"/>
                  <w:tcBorders>
                    <w:top w:val="single" w:sz="4" w:space="0" w:color="auto"/>
                    <w:left w:val="single" w:sz="4" w:space="0" w:color="auto"/>
                    <w:bottom w:val="single" w:sz="4" w:space="0" w:color="auto"/>
                    <w:right w:val="single" w:sz="4" w:space="0" w:color="auto"/>
                  </w:tcBorders>
                  <w:vAlign w:val="bottom"/>
                </w:tcPr>
                <w:p w:rsidR="00497567" w:rsidRPr="00046AA5" w:rsidRDefault="00497567">
                  <w:pPr>
                    <w:widowControl w:val="0"/>
                    <w:spacing w:line="259" w:lineRule="auto"/>
                    <w:rPr>
                      <w:sz w:val="18"/>
                    </w:rPr>
                  </w:pPr>
                </w:p>
              </w:tc>
            </w:tr>
            <w:tr w:rsidR="00497567" w:rsidTr="00A32333">
              <w:trPr>
                <w:trHeight w:val="1710"/>
              </w:trPr>
              <w:tc>
                <w:tcPr>
                  <w:tcW w:w="2725" w:type="dxa"/>
                  <w:tcBorders>
                    <w:top w:val="single" w:sz="4" w:space="0" w:color="auto"/>
                    <w:left w:val="single" w:sz="4" w:space="0" w:color="auto"/>
                    <w:bottom w:val="single" w:sz="4" w:space="0" w:color="auto"/>
                    <w:right w:val="single" w:sz="4" w:space="0" w:color="auto"/>
                  </w:tcBorders>
                  <w:hideMark/>
                </w:tcPr>
                <w:p w:rsidR="00497567" w:rsidRPr="00046AA5" w:rsidRDefault="00497567" w:rsidP="009778C0">
                  <w:pPr>
                    <w:widowControl w:val="0"/>
                    <w:spacing w:line="259" w:lineRule="auto"/>
                    <w:jc w:val="left"/>
                    <w:rPr>
                      <w:sz w:val="18"/>
                      <w:szCs w:val="18"/>
                    </w:rPr>
                  </w:pPr>
                  <w:r w:rsidRPr="00046AA5">
                    <w:rPr>
                      <w:sz w:val="18"/>
                      <w:szCs w:val="18"/>
                    </w:rPr>
                    <w:t>Задача 1.1 Создание условий для сохранения и восстановления плодородия почв, стимулирование эффективного использования земель сельскохозяйственного назначения</w:t>
                  </w:r>
                </w:p>
              </w:tc>
              <w:tc>
                <w:tcPr>
                  <w:tcW w:w="2977" w:type="dxa"/>
                  <w:gridSpan w:val="2"/>
                  <w:tcBorders>
                    <w:top w:val="single" w:sz="4" w:space="0" w:color="auto"/>
                    <w:left w:val="nil"/>
                    <w:bottom w:val="single" w:sz="4" w:space="0" w:color="auto"/>
                    <w:right w:val="single" w:sz="4" w:space="0" w:color="auto"/>
                  </w:tcBorders>
                  <w:vAlign w:val="center"/>
                  <w:hideMark/>
                </w:tcPr>
                <w:p w:rsidR="00497567" w:rsidRPr="00046AA5" w:rsidRDefault="00497567" w:rsidP="000646DD">
                  <w:pPr>
                    <w:widowControl w:val="0"/>
                    <w:spacing w:line="259" w:lineRule="auto"/>
                    <w:jc w:val="left"/>
                    <w:rPr>
                      <w:sz w:val="18"/>
                      <w:szCs w:val="18"/>
                    </w:rPr>
                  </w:pPr>
                  <w:r w:rsidRPr="00046AA5">
                    <w:rPr>
                      <w:sz w:val="18"/>
                      <w:szCs w:val="18"/>
                    </w:rPr>
                    <w:t>Количество внесенных минеральных удобрений (ежегодно)</w:t>
                  </w:r>
                </w:p>
              </w:tc>
              <w:tc>
                <w:tcPr>
                  <w:tcW w:w="1418" w:type="dxa"/>
                  <w:tcBorders>
                    <w:top w:val="single" w:sz="4" w:space="0" w:color="auto"/>
                    <w:left w:val="nil"/>
                    <w:bottom w:val="single" w:sz="4" w:space="0" w:color="auto"/>
                    <w:right w:val="single" w:sz="4" w:space="0" w:color="auto"/>
                  </w:tcBorders>
                  <w:vAlign w:val="center"/>
                  <w:hideMark/>
                </w:tcPr>
                <w:p w:rsidR="00497567" w:rsidRPr="00046AA5" w:rsidRDefault="00497567">
                  <w:pPr>
                    <w:widowControl w:val="0"/>
                    <w:spacing w:line="259" w:lineRule="auto"/>
                    <w:jc w:val="center"/>
                    <w:rPr>
                      <w:sz w:val="18"/>
                      <w:szCs w:val="18"/>
                    </w:rPr>
                  </w:pPr>
                  <w:r w:rsidRPr="00046AA5">
                    <w:rPr>
                      <w:sz w:val="18"/>
                      <w:szCs w:val="18"/>
                    </w:rPr>
                    <w:t xml:space="preserve">тыс. тонн </w:t>
                  </w:r>
                </w:p>
                <w:p w:rsidR="00497567" w:rsidRPr="00046AA5" w:rsidRDefault="00497567">
                  <w:pPr>
                    <w:widowControl w:val="0"/>
                    <w:spacing w:line="259" w:lineRule="auto"/>
                    <w:jc w:val="center"/>
                    <w:rPr>
                      <w:sz w:val="18"/>
                      <w:szCs w:val="18"/>
                    </w:rPr>
                  </w:pPr>
                  <w:r w:rsidRPr="00046AA5">
                    <w:rPr>
                      <w:sz w:val="18"/>
                      <w:szCs w:val="18"/>
                    </w:rPr>
                    <w:t>(физ. вес)</w:t>
                  </w:r>
                </w:p>
              </w:tc>
              <w:tc>
                <w:tcPr>
                  <w:tcW w:w="425" w:type="dxa"/>
                  <w:tcBorders>
                    <w:top w:val="single" w:sz="4" w:space="0" w:color="auto"/>
                    <w:left w:val="nil"/>
                    <w:bottom w:val="single" w:sz="4" w:space="0" w:color="auto"/>
                    <w:right w:val="single" w:sz="4" w:space="0" w:color="auto"/>
                  </w:tcBorders>
                  <w:vAlign w:val="center"/>
                  <w:hideMark/>
                </w:tcPr>
                <w:p w:rsidR="00497567" w:rsidRPr="00046AA5" w:rsidRDefault="00497567">
                  <w:pPr>
                    <w:widowControl w:val="0"/>
                    <w:spacing w:line="259" w:lineRule="auto"/>
                    <w:jc w:val="right"/>
                    <w:rPr>
                      <w:sz w:val="18"/>
                      <w:szCs w:val="18"/>
                    </w:rPr>
                  </w:pPr>
                </w:p>
              </w:tc>
              <w:tc>
                <w:tcPr>
                  <w:tcW w:w="284" w:type="dxa"/>
                  <w:tcBorders>
                    <w:top w:val="single" w:sz="4" w:space="0" w:color="auto"/>
                    <w:left w:val="nil"/>
                    <w:bottom w:val="single" w:sz="4" w:space="0" w:color="auto"/>
                    <w:right w:val="single" w:sz="4" w:space="0" w:color="auto"/>
                  </w:tcBorders>
                  <w:vAlign w:val="center"/>
                  <w:hideMark/>
                </w:tcPr>
                <w:p w:rsidR="00497567" w:rsidRPr="00046AA5" w:rsidRDefault="00497567">
                  <w:pPr>
                    <w:widowControl w:val="0"/>
                    <w:spacing w:line="259" w:lineRule="auto"/>
                    <w:jc w:val="center"/>
                    <w:rPr>
                      <w:sz w:val="18"/>
                      <w:szCs w:val="18"/>
                    </w:rPr>
                  </w:pPr>
                </w:p>
              </w:tc>
              <w:tc>
                <w:tcPr>
                  <w:tcW w:w="284" w:type="dxa"/>
                  <w:tcBorders>
                    <w:top w:val="single" w:sz="4" w:space="0" w:color="auto"/>
                    <w:left w:val="nil"/>
                    <w:bottom w:val="single" w:sz="4" w:space="0" w:color="auto"/>
                    <w:right w:val="single" w:sz="4" w:space="0" w:color="auto"/>
                  </w:tcBorders>
                  <w:vAlign w:val="center"/>
                  <w:hideMark/>
                </w:tcPr>
                <w:p w:rsidR="00497567" w:rsidRPr="00046AA5" w:rsidRDefault="00497567">
                  <w:pPr>
                    <w:widowControl w:val="0"/>
                    <w:spacing w:line="259" w:lineRule="auto"/>
                    <w:jc w:val="center"/>
                    <w:rPr>
                      <w:sz w:val="18"/>
                      <w:szCs w:val="18"/>
                    </w:rPr>
                  </w:pPr>
                </w:p>
              </w:tc>
              <w:tc>
                <w:tcPr>
                  <w:tcW w:w="852" w:type="dxa"/>
                  <w:gridSpan w:val="2"/>
                  <w:tcBorders>
                    <w:top w:val="single" w:sz="4" w:space="0" w:color="auto"/>
                    <w:left w:val="nil"/>
                    <w:bottom w:val="single" w:sz="4" w:space="0" w:color="auto"/>
                    <w:right w:val="single" w:sz="4" w:space="0" w:color="auto"/>
                  </w:tcBorders>
                  <w:vAlign w:val="center"/>
                  <w:hideMark/>
                </w:tcPr>
                <w:p w:rsidR="00497567" w:rsidRPr="00046AA5" w:rsidRDefault="00497567">
                  <w:pPr>
                    <w:widowControl w:val="0"/>
                    <w:spacing w:line="259" w:lineRule="auto"/>
                    <w:jc w:val="center"/>
                    <w:rPr>
                      <w:sz w:val="18"/>
                      <w:szCs w:val="18"/>
                    </w:rPr>
                  </w:pPr>
                  <w:r>
                    <w:rPr>
                      <w:sz w:val="18"/>
                      <w:szCs w:val="18"/>
                    </w:rPr>
                    <w:t>2,000</w:t>
                  </w:r>
                </w:p>
              </w:tc>
              <w:tc>
                <w:tcPr>
                  <w:tcW w:w="709" w:type="dxa"/>
                  <w:tcBorders>
                    <w:top w:val="single" w:sz="4" w:space="0" w:color="auto"/>
                    <w:left w:val="nil"/>
                    <w:bottom w:val="single" w:sz="4" w:space="0" w:color="auto"/>
                    <w:right w:val="single" w:sz="4" w:space="0" w:color="auto"/>
                  </w:tcBorders>
                  <w:vAlign w:val="center"/>
                  <w:hideMark/>
                </w:tcPr>
                <w:p w:rsidR="00497567" w:rsidRPr="00046AA5" w:rsidRDefault="00497567" w:rsidP="001404E3">
                  <w:pPr>
                    <w:widowControl w:val="0"/>
                    <w:spacing w:line="259" w:lineRule="auto"/>
                    <w:rPr>
                      <w:sz w:val="18"/>
                      <w:szCs w:val="18"/>
                    </w:rPr>
                  </w:pPr>
                  <w:r>
                    <w:rPr>
                      <w:sz w:val="18"/>
                      <w:szCs w:val="18"/>
                    </w:rPr>
                    <w:t xml:space="preserve">   2,200</w:t>
                  </w:r>
                </w:p>
              </w:tc>
              <w:tc>
                <w:tcPr>
                  <w:tcW w:w="865" w:type="dxa"/>
                  <w:gridSpan w:val="2"/>
                  <w:tcBorders>
                    <w:top w:val="single" w:sz="4" w:space="0" w:color="auto"/>
                    <w:left w:val="nil"/>
                    <w:bottom w:val="single" w:sz="4" w:space="0" w:color="auto"/>
                    <w:right w:val="single" w:sz="4" w:space="0" w:color="auto"/>
                  </w:tcBorders>
                  <w:vAlign w:val="center"/>
                  <w:hideMark/>
                </w:tcPr>
                <w:p w:rsidR="00497567" w:rsidRPr="00046AA5" w:rsidRDefault="00497567">
                  <w:pPr>
                    <w:widowControl w:val="0"/>
                    <w:spacing w:line="259" w:lineRule="auto"/>
                    <w:jc w:val="center"/>
                    <w:rPr>
                      <w:sz w:val="18"/>
                      <w:szCs w:val="18"/>
                    </w:rPr>
                  </w:pPr>
                  <w:r>
                    <w:rPr>
                      <w:sz w:val="18"/>
                      <w:szCs w:val="18"/>
                    </w:rPr>
                    <w:t>2,300</w:t>
                  </w:r>
                </w:p>
              </w:tc>
              <w:tc>
                <w:tcPr>
                  <w:tcW w:w="826" w:type="dxa"/>
                  <w:tcBorders>
                    <w:top w:val="single" w:sz="4" w:space="0" w:color="auto"/>
                    <w:left w:val="nil"/>
                    <w:bottom w:val="single" w:sz="4" w:space="0" w:color="auto"/>
                    <w:right w:val="single" w:sz="4" w:space="0" w:color="auto"/>
                  </w:tcBorders>
                  <w:vAlign w:val="center"/>
                  <w:hideMark/>
                </w:tcPr>
                <w:p w:rsidR="00497567" w:rsidRPr="00046AA5" w:rsidRDefault="00497567">
                  <w:pPr>
                    <w:widowControl w:val="0"/>
                    <w:spacing w:line="259" w:lineRule="auto"/>
                    <w:jc w:val="center"/>
                    <w:rPr>
                      <w:sz w:val="18"/>
                      <w:szCs w:val="18"/>
                    </w:rPr>
                  </w:pPr>
                  <w:r>
                    <w:rPr>
                      <w:sz w:val="18"/>
                      <w:szCs w:val="18"/>
                    </w:rPr>
                    <w:t>2,300</w:t>
                  </w:r>
                </w:p>
              </w:tc>
              <w:tc>
                <w:tcPr>
                  <w:tcW w:w="860" w:type="dxa"/>
                  <w:gridSpan w:val="2"/>
                  <w:tcBorders>
                    <w:top w:val="single" w:sz="4" w:space="0" w:color="auto"/>
                    <w:left w:val="nil"/>
                    <w:bottom w:val="single" w:sz="4" w:space="0" w:color="auto"/>
                    <w:right w:val="single" w:sz="4" w:space="0" w:color="auto"/>
                  </w:tcBorders>
                  <w:vAlign w:val="center"/>
                  <w:hideMark/>
                </w:tcPr>
                <w:p w:rsidR="00497567" w:rsidRPr="00046AA5" w:rsidRDefault="00497567">
                  <w:pPr>
                    <w:widowControl w:val="0"/>
                    <w:spacing w:line="259" w:lineRule="auto"/>
                    <w:jc w:val="center"/>
                    <w:rPr>
                      <w:sz w:val="18"/>
                      <w:szCs w:val="18"/>
                    </w:rPr>
                  </w:pPr>
                  <w:r>
                    <w:rPr>
                      <w:sz w:val="18"/>
                      <w:szCs w:val="18"/>
                    </w:rPr>
                    <w:t>2</w:t>
                  </w:r>
                  <w:r w:rsidRPr="00046AA5">
                    <w:rPr>
                      <w:sz w:val="18"/>
                      <w:szCs w:val="18"/>
                    </w:rPr>
                    <w:t>,400</w:t>
                  </w:r>
                </w:p>
              </w:tc>
              <w:tc>
                <w:tcPr>
                  <w:tcW w:w="1276" w:type="dxa"/>
                  <w:tcBorders>
                    <w:top w:val="single" w:sz="4" w:space="0" w:color="auto"/>
                    <w:left w:val="nil"/>
                    <w:bottom w:val="single" w:sz="4" w:space="0" w:color="auto"/>
                    <w:right w:val="single" w:sz="4" w:space="0" w:color="auto"/>
                  </w:tcBorders>
                  <w:vAlign w:val="bottom"/>
                  <w:hideMark/>
                </w:tcPr>
                <w:p w:rsidR="00497567" w:rsidRPr="00046AA5" w:rsidRDefault="00497567">
                  <w:pPr>
                    <w:widowControl w:val="0"/>
                    <w:spacing w:line="259" w:lineRule="auto"/>
                    <w:rPr>
                      <w:sz w:val="18"/>
                      <w:szCs w:val="18"/>
                    </w:rPr>
                  </w:pPr>
                  <w:r w:rsidRPr="00046AA5">
                    <w:rPr>
                      <w:sz w:val="18"/>
                      <w:szCs w:val="18"/>
                    </w:rPr>
                    <w:t> </w:t>
                  </w:r>
                </w:p>
              </w:tc>
            </w:tr>
            <w:tr w:rsidR="00497567" w:rsidTr="00A32333">
              <w:trPr>
                <w:trHeight w:val="750"/>
              </w:trPr>
              <w:tc>
                <w:tcPr>
                  <w:tcW w:w="2725" w:type="dxa"/>
                  <w:vMerge w:val="restart"/>
                  <w:tcBorders>
                    <w:top w:val="single" w:sz="4" w:space="0" w:color="auto"/>
                    <w:left w:val="single" w:sz="4" w:space="0" w:color="auto"/>
                    <w:right w:val="single" w:sz="4" w:space="0" w:color="auto"/>
                  </w:tcBorders>
                  <w:hideMark/>
                </w:tcPr>
                <w:p w:rsidR="00497567" w:rsidRPr="00046AA5" w:rsidRDefault="00497567" w:rsidP="00046AA5">
                  <w:pPr>
                    <w:widowControl w:val="0"/>
                    <w:spacing w:line="259" w:lineRule="auto"/>
                    <w:jc w:val="left"/>
                    <w:rPr>
                      <w:sz w:val="18"/>
                      <w:szCs w:val="18"/>
                    </w:rPr>
                  </w:pPr>
                  <w:r>
                    <w:rPr>
                      <w:sz w:val="18"/>
                      <w:szCs w:val="18"/>
                    </w:rPr>
                    <w:lastRenderedPageBreak/>
                    <w:t xml:space="preserve">Задача 1.2  </w:t>
                  </w:r>
                  <w:r w:rsidR="00A32333">
                    <w:rPr>
                      <w:sz w:val="18"/>
                      <w:szCs w:val="18"/>
                    </w:rPr>
                    <w:t xml:space="preserve">Стимулирование роста </w:t>
                  </w:r>
                  <w:r>
                    <w:rPr>
                      <w:sz w:val="18"/>
                      <w:szCs w:val="18"/>
                    </w:rPr>
                    <w:t>производства основных видов сельскохозяйственной продукции</w:t>
                  </w:r>
                </w:p>
              </w:tc>
              <w:tc>
                <w:tcPr>
                  <w:tcW w:w="2977" w:type="dxa"/>
                  <w:gridSpan w:val="2"/>
                  <w:tcBorders>
                    <w:top w:val="single" w:sz="4" w:space="0" w:color="auto"/>
                    <w:left w:val="nil"/>
                    <w:bottom w:val="single" w:sz="4" w:space="0" w:color="auto"/>
                    <w:right w:val="single" w:sz="4" w:space="0" w:color="auto"/>
                  </w:tcBorders>
                  <w:vAlign w:val="center"/>
                  <w:hideMark/>
                </w:tcPr>
                <w:p w:rsidR="00497567" w:rsidRPr="00046AA5" w:rsidRDefault="00497567" w:rsidP="000C4B08">
                  <w:pPr>
                    <w:widowControl w:val="0"/>
                    <w:spacing w:line="259" w:lineRule="auto"/>
                    <w:jc w:val="left"/>
                    <w:rPr>
                      <w:sz w:val="18"/>
                      <w:szCs w:val="18"/>
                    </w:rPr>
                  </w:pPr>
                  <w:r w:rsidRPr="00046AA5">
                    <w:rPr>
                      <w:sz w:val="18"/>
                      <w:szCs w:val="18"/>
                    </w:rPr>
                    <w:t>Индекс производства продукции растениеводства (в с</w:t>
                  </w:r>
                  <w:r>
                    <w:rPr>
                      <w:sz w:val="18"/>
                      <w:szCs w:val="18"/>
                    </w:rPr>
                    <w:t>опоставимых ценах)</w:t>
                  </w:r>
                </w:p>
              </w:tc>
              <w:tc>
                <w:tcPr>
                  <w:tcW w:w="1418" w:type="dxa"/>
                  <w:tcBorders>
                    <w:top w:val="single" w:sz="4" w:space="0" w:color="auto"/>
                    <w:left w:val="nil"/>
                    <w:bottom w:val="single" w:sz="4" w:space="0" w:color="auto"/>
                    <w:right w:val="single" w:sz="4" w:space="0" w:color="auto"/>
                  </w:tcBorders>
                  <w:vAlign w:val="center"/>
                  <w:hideMark/>
                </w:tcPr>
                <w:p w:rsidR="00497567" w:rsidRPr="00046AA5" w:rsidRDefault="00497567">
                  <w:pPr>
                    <w:widowControl w:val="0"/>
                    <w:spacing w:line="259" w:lineRule="auto"/>
                    <w:jc w:val="center"/>
                    <w:rPr>
                      <w:sz w:val="18"/>
                      <w:szCs w:val="18"/>
                    </w:rPr>
                  </w:pPr>
                  <w:proofErr w:type="gramStart"/>
                  <w:r w:rsidRPr="00046AA5">
                    <w:rPr>
                      <w:sz w:val="18"/>
                      <w:szCs w:val="18"/>
                    </w:rPr>
                    <w:t>в</w:t>
                  </w:r>
                  <w:proofErr w:type="gramEnd"/>
                  <w:r w:rsidRPr="00046AA5">
                    <w:rPr>
                      <w:sz w:val="18"/>
                      <w:szCs w:val="18"/>
                    </w:rPr>
                    <w:t xml:space="preserve"> % </w:t>
                  </w:r>
                  <w:proofErr w:type="gramStart"/>
                  <w:r w:rsidRPr="00046AA5">
                    <w:rPr>
                      <w:sz w:val="18"/>
                      <w:szCs w:val="18"/>
                    </w:rPr>
                    <w:t>к</w:t>
                  </w:r>
                  <w:proofErr w:type="gramEnd"/>
                  <w:r w:rsidRPr="00046AA5">
                    <w:rPr>
                      <w:sz w:val="18"/>
                      <w:szCs w:val="18"/>
                    </w:rPr>
                    <w:t xml:space="preserve"> предыдущему году</w:t>
                  </w:r>
                </w:p>
              </w:tc>
              <w:tc>
                <w:tcPr>
                  <w:tcW w:w="425" w:type="dxa"/>
                  <w:tcBorders>
                    <w:top w:val="single" w:sz="4" w:space="0" w:color="auto"/>
                    <w:left w:val="nil"/>
                    <w:bottom w:val="single" w:sz="4" w:space="0" w:color="auto"/>
                    <w:right w:val="single" w:sz="4" w:space="0" w:color="auto"/>
                  </w:tcBorders>
                  <w:vAlign w:val="center"/>
                  <w:hideMark/>
                </w:tcPr>
                <w:p w:rsidR="00497567" w:rsidRPr="00046AA5" w:rsidRDefault="00497567">
                  <w:pPr>
                    <w:widowControl w:val="0"/>
                    <w:spacing w:line="259" w:lineRule="auto"/>
                    <w:jc w:val="right"/>
                    <w:rPr>
                      <w:sz w:val="18"/>
                      <w:szCs w:val="18"/>
                    </w:rPr>
                  </w:pPr>
                </w:p>
              </w:tc>
              <w:tc>
                <w:tcPr>
                  <w:tcW w:w="284" w:type="dxa"/>
                  <w:tcBorders>
                    <w:top w:val="single" w:sz="4" w:space="0" w:color="auto"/>
                    <w:left w:val="nil"/>
                    <w:bottom w:val="single" w:sz="4" w:space="0" w:color="auto"/>
                    <w:right w:val="single" w:sz="4" w:space="0" w:color="auto"/>
                  </w:tcBorders>
                  <w:vAlign w:val="center"/>
                  <w:hideMark/>
                </w:tcPr>
                <w:p w:rsidR="00497567" w:rsidRPr="00046AA5" w:rsidRDefault="00497567">
                  <w:pPr>
                    <w:widowControl w:val="0"/>
                    <w:spacing w:line="259" w:lineRule="auto"/>
                    <w:jc w:val="center"/>
                    <w:rPr>
                      <w:sz w:val="18"/>
                      <w:szCs w:val="18"/>
                    </w:rPr>
                  </w:pPr>
                </w:p>
              </w:tc>
              <w:tc>
                <w:tcPr>
                  <w:tcW w:w="284" w:type="dxa"/>
                  <w:tcBorders>
                    <w:top w:val="single" w:sz="4" w:space="0" w:color="auto"/>
                    <w:left w:val="nil"/>
                    <w:bottom w:val="single" w:sz="4" w:space="0" w:color="auto"/>
                    <w:right w:val="single" w:sz="4" w:space="0" w:color="auto"/>
                  </w:tcBorders>
                  <w:vAlign w:val="center"/>
                  <w:hideMark/>
                </w:tcPr>
                <w:p w:rsidR="00497567" w:rsidRPr="00046AA5" w:rsidRDefault="00497567">
                  <w:pPr>
                    <w:widowControl w:val="0"/>
                    <w:spacing w:line="259" w:lineRule="auto"/>
                    <w:jc w:val="center"/>
                    <w:rPr>
                      <w:sz w:val="18"/>
                      <w:szCs w:val="18"/>
                    </w:rPr>
                  </w:pPr>
                </w:p>
              </w:tc>
              <w:tc>
                <w:tcPr>
                  <w:tcW w:w="852" w:type="dxa"/>
                  <w:gridSpan w:val="2"/>
                  <w:tcBorders>
                    <w:top w:val="single" w:sz="4" w:space="0" w:color="auto"/>
                    <w:left w:val="nil"/>
                    <w:bottom w:val="single" w:sz="4" w:space="0" w:color="auto"/>
                    <w:right w:val="single" w:sz="4" w:space="0" w:color="auto"/>
                  </w:tcBorders>
                  <w:vAlign w:val="center"/>
                  <w:hideMark/>
                </w:tcPr>
                <w:p w:rsidR="00497567" w:rsidRPr="00046AA5" w:rsidRDefault="00497567">
                  <w:pPr>
                    <w:widowControl w:val="0"/>
                    <w:spacing w:line="259" w:lineRule="auto"/>
                    <w:jc w:val="center"/>
                    <w:rPr>
                      <w:sz w:val="18"/>
                      <w:szCs w:val="18"/>
                    </w:rPr>
                  </w:pPr>
                  <w:r>
                    <w:rPr>
                      <w:sz w:val="18"/>
                      <w:szCs w:val="18"/>
                    </w:rPr>
                    <w:t>100,3</w:t>
                  </w:r>
                </w:p>
              </w:tc>
              <w:tc>
                <w:tcPr>
                  <w:tcW w:w="709" w:type="dxa"/>
                  <w:tcBorders>
                    <w:top w:val="single" w:sz="4" w:space="0" w:color="auto"/>
                    <w:left w:val="nil"/>
                    <w:bottom w:val="single" w:sz="4" w:space="0" w:color="auto"/>
                    <w:right w:val="single" w:sz="4" w:space="0" w:color="auto"/>
                  </w:tcBorders>
                  <w:vAlign w:val="center"/>
                  <w:hideMark/>
                </w:tcPr>
                <w:p w:rsidR="00497567" w:rsidRPr="00046AA5" w:rsidRDefault="00497567">
                  <w:pPr>
                    <w:widowControl w:val="0"/>
                    <w:spacing w:line="259" w:lineRule="auto"/>
                    <w:jc w:val="center"/>
                    <w:rPr>
                      <w:sz w:val="18"/>
                      <w:szCs w:val="18"/>
                    </w:rPr>
                  </w:pPr>
                  <w:r w:rsidRPr="00046AA5">
                    <w:rPr>
                      <w:sz w:val="18"/>
                      <w:szCs w:val="18"/>
                    </w:rPr>
                    <w:t>102,0</w:t>
                  </w:r>
                </w:p>
              </w:tc>
              <w:tc>
                <w:tcPr>
                  <w:tcW w:w="865" w:type="dxa"/>
                  <w:gridSpan w:val="2"/>
                  <w:tcBorders>
                    <w:top w:val="single" w:sz="4" w:space="0" w:color="auto"/>
                    <w:left w:val="nil"/>
                    <w:bottom w:val="single" w:sz="4" w:space="0" w:color="auto"/>
                    <w:right w:val="single" w:sz="4" w:space="0" w:color="auto"/>
                  </w:tcBorders>
                  <w:vAlign w:val="center"/>
                  <w:hideMark/>
                </w:tcPr>
                <w:p w:rsidR="00497567" w:rsidRPr="00046AA5" w:rsidRDefault="00497567">
                  <w:pPr>
                    <w:widowControl w:val="0"/>
                    <w:spacing w:line="259" w:lineRule="auto"/>
                    <w:jc w:val="center"/>
                    <w:rPr>
                      <w:sz w:val="18"/>
                      <w:szCs w:val="18"/>
                    </w:rPr>
                  </w:pPr>
                  <w:r w:rsidRPr="00046AA5">
                    <w:rPr>
                      <w:sz w:val="18"/>
                      <w:szCs w:val="18"/>
                    </w:rPr>
                    <w:t>102,7</w:t>
                  </w:r>
                </w:p>
              </w:tc>
              <w:tc>
                <w:tcPr>
                  <w:tcW w:w="826" w:type="dxa"/>
                  <w:tcBorders>
                    <w:top w:val="single" w:sz="4" w:space="0" w:color="auto"/>
                    <w:left w:val="nil"/>
                    <w:bottom w:val="single" w:sz="4" w:space="0" w:color="auto"/>
                    <w:right w:val="single" w:sz="4" w:space="0" w:color="auto"/>
                  </w:tcBorders>
                  <w:vAlign w:val="center"/>
                  <w:hideMark/>
                </w:tcPr>
                <w:p w:rsidR="00497567" w:rsidRPr="00046AA5" w:rsidRDefault="00497567">
                  <w:pPr>
                    <w:widowControl w:val="0"/>
                    <w:spacing w:line="259" w:lineRule="auto"/>
                    <w:jc w:val="center"/>
                    <w:rPr>
                      <w:sz w:val="18"/>
                      <w:szCs w:val="18"/>
                    </w:rPr>
                  </w:pPr>
                  <w:r w:rsidRPr="00046AA5">
                    <w:rPr>
                      <w:sz w:val="18"/>
                      <w:szCs w:val="18"/>
                    </w:rPr>
                    <w:t>102,0</w:t>
                  </w:r>
                </w:p>
              </w:tc>
              <w:tc>
                <w:tcPr>
                  <w:tcW w:w="860" w:type="dxa"/>
                  <w:gridSpan w:val="2"/>
                  <w:tcBorders>
                    <w:top w:val="single" w:sz="4" w:space="0" w:color="auto"/>
                    <w:left w:val="nil"/>
                    <w:bottom w:val="single" w:sz="4" w:space="0" w:color="auto"/>
                    <w:right w:val="single" w:sz="4" w:space="0" w:color="auto"/>
                  </w:tcBorders>
                  <w:vAlign w:val="center"/>
                  <w:hideMark/>
                </w:tcPr>
                <w:p w:rsidR="00497567" w:rsidRPr="00046AA5" w:rsidRDefault="00497567" w:rsidP="00A472AA">
                  <w:pPr>
                    <w:widowControl w:val="0"/>
                    <w:spacing w:line="259" w:lineRule="auto"/>
                    <w:rPr>
                      <w:sz w:val="18"/>
                      <w:szCs w:val="18"/>
                    </w:rPr>
                  </w:pPr>
                  <w:r w:rsidRPr="00046AA5">
                    <w:rPr>
                      <w:sz w:val="18"/>
                      <w:szCs w:val="18"/>
                    </w:rPr>
                    <w:t>101,7</w:t>
                  </w:r>
                </w:p>
              </w:tc>
              <w:tc>
                <w:tcPr>
                  <w:tcW w:w="1276" w:type="dxa"/>
                  <w:tcBorders>
                    <w:top w:val="single" w:sz="4" w:space="0" w:color="auto"/>
                    <w:left w:val="nil"/>
                    <w:bottom w:val="single" w:sz="4" w:space="0" w:color="auto"/>
                    <w:right w:val="single" w:sz="4" w:space="0" w:color="auto"/>
                  </w:tcBorders>
                  <w:vAlign w:val="bottom"/>
                  <w:hideMark/>
                </w:tcPr>
                <w:p w:rsidR="00497567" w:rsidRPr="00046AA5" w:rsidRDefault="00497567">
                  <w:pPr>
                    <w:widowControl w:val="0"/>
                    <w:spacing w:line="259" w:lineRule="auto"/>
                    <w:rPr>
                      <w:sz w:val="18"/>
                      <w:szCs w:val="18"/>
                    </w:rPr>
                  </w:pPr>
                  <w:r w:rsidRPr="00046AA5">
                    <w:rPr>
                      <w:sz w:val="18"/>
                      <w:szCs w:val="18"/>
                    </w:rPr>
                    <w:t> </w:t>
                  </w:r>
                </w:p>
              </w:tc>
            </w:tr>
            <w:tr w:rsidR="00497567" w:rsidTr="00A32333">
              <w:trPr>
                <w:trHeight w:val="421"/>
              </w:trPr>
              <w:tc>
                <w:tcPr>
                  <w:tcW w:w="2725" w:type="dxa"/>
                  <w:vMerge/>
                  <w:tcBorders>
                    <w:left w:val="single" w:sz="4" w:space="0" w:color="auto"/>
                    <w:right w:val="single" w:sz="4" w:space="0" w:color="auto"/>
                  </w:tcBorders>
                  <w:vAlign w:val="center"/>
                  <w:hideMark/>
                </w:tcPr>
                <w:p w:rsidR="00497567" w:rsidRPr="00046AA5" w:rsidRDefault="00497567" w:rsidP="00046AA5">
                  <w:pPr>
                    <w:widowControl w:val="0"/>
                    <w:spacing w:line="259" w:lineRule="auto"/>
                    <w:jc w:val="left"/>
                    <w:rPr>
                      <w:sz w:val="18"/>
                      <w:szCs w:val="18"/>
                    </w:rPr>
                  </w:pPr>
                </w:p>
              </w:tc>
              <w:tc>
                <w:tcPr>
                  <w:tcW w:w="2977" w:type="dxa"/>
                  <w:gridSpan w:val="2"/>
                  <w:tcBorders>
                    <w:top w:val="nil"/>
                    <w:left w:val="nil"/>
                    <w:bottom w:val="single" w:sz="4" w:space="0" w:color="auto"/>
                    <w:right w:val="single" w:sz="4" w:space="0" w:color="auto"/>
                  </w:tcBorders>
                  <w:vAlign w:val="center"/>
                  <w:hideMark/>
                </w:tcPr>
                <w:p w:rsidR="00497567" w:rsidRPr="00046AA5" w:rsidRDefault="00497567" w:rsidP="000C4B08">
                  <w:pPr>
                    <w:widowControl w:val="0"/>
                    <w:spacing w:line="259" w:lineRule="auto"/>
                    <w:jc w:val="left"/>
                    <w:rPr>
                      <w:sz w:val="18"/>
                      <w:szCs w:val="18"/>
                    </w:rPr>
                  </w:pPr>
                  <w:r w:rsidRPr="00046AA5">
                    <w:rPr>
                      <w:sz w:val="18"/>
                      <w:szCs w:val="18"/>
                    </w:rPr>
                    <w:t>Производство продукции растениеводства (в амбарном весе):</w:t>
                  </w:r>
                </w:p>
              </w:tc>
              <w:tc>
                <w:tcPr>
                  <w:tcW w:w="1418" w:type="dxa"/>
                  <w:tcBorders>
                    <w:top w:val="nil"/>
                    <w:left w:val="nil"/>
                    <w:bottom w:val="single" w:sz="4" w:space="0" w:color="auto"/>
                    <w:right w:val="single" w:sz="4" w:space="0" w:color="auto"/>
                  </w:tcBorders>
                  <w:vAlign w:val="center"/>
                  <w:hideMark/>
                </w:tcPr>
                <w:p w:rsidR="00497567" w:rsidRPr="00046AA5" w:rsidRDefault="00497567">
                  <w:pPr>
                    <w:widowControl w:val="0"/>
                    <w:spacing w:line="259" w:lineRule="auto"/>
                    <w:jc w:val="center"/>
                    <w:rPr>
                      <w:sz w:val="18"/>
                      <w:szCs w:val="18"/>
                    </w:rPr>
                  </w:pPr>
                  <w:r w:rsidRPr="00046AA5">
                    <w:rPr>
                      <w:sz w:val="18"/>
                      <w:szCs w:val="18"/>
                    </w:rPr>
                    <w:t> </w:t>
                  </w:r>
                </w:p>
              </w:tc>
              <w:tc>
                <w:tcPr>
                  <w:tcW w:w="425" w:type="dxa"/>
                  <w:tcBorders>
                    <w:top w:val="nil"/>
                    <w:left w:val="nil"/>
                    <w:bottom w:val="single" w:sz="4" w:space="0" w:color="auto"/>
                    <w:right w:val="single" w:sz="4" w:space="0" w:color="auto"/>
                  </w:tcBorders>
                  <w:vAlign w:val="center"/>
                  <w:hideMark/>
                </w:tcPr>
                <w:p w:rsidR="00497567" w:rsidRPr="00046AA5" w:rsidRDefault="00497567">
                  <w:pPr>
                    <w:widowControl w:val="0"/>
                    <w:spacing w:line="259" w:lineRule="auto"/>
                    <w:rPr>
                      <w:sz w:val="18"/>
                      <w:szCs w:val="18"/>
                    </w:rPr>
                  </w:pPr>
                  <w:r w:rsidRPr="00046AA5">
                    <w:rPr>
                      <w:sz w:val="18"/>
                      <w:szCs w:val="18"/>
                    </w:rPr>
                    <w:t> </w:t>
                  </w:r>
                </w:p>
              </w:tc>
              <w:tc>
                <w:tcPr>
                  <w:tcW w:w="284" w:type="dxa"/>
                  <w:tcBorders>
                    <w:top w:val="nil"/>
                    <w:left w:val="nil"/>
                    <w:bottom w:val="single" w:sz="4" w:space="0" w:color="auto"/>
                    <w:right w:val="single" w:sz="4" w:space="0" w:color="auto"/>
                  </w:tcBorders>
                  <w:vAlign w:val="center"/>
                  <w:hideMark/>
                </w:tcPr>
                <w:p w:rsidR="00497567" w:rsidRPr="00046AA5" w:rsidRDefault="00497567">
                  <w:pPr>
                    <w:widowControl w:val="0"/>
                    <w:spacing w:line="259" w:lineRule="auto"/>
                    <w:rPr>
                      <w:sz w:val="18"/>
                      <w:szCs w:val="18"/>
                    </w:rPr>
                  </w:pPr>
                  <w:r w:rsidRPr="00046AA5">
                    <w:rPr>
                      <w:sz w:val="18"/>
                      <w:szCs w:val="18"/>
                    </w:rPr>
                    <w:t> </w:t>
                  </w:r>
                </w:p>
              </w:tc>
              <w:tc>
                <w:tcPr>
                  <w:tcW w:w="284" w:type="dxa"/>
                  <w:tcBorders>
                    <w:top w:val="nil"/>
                    <w:left w:val="nil"/>
                    <w:bottom w:val="single" w:sz="4" w:space="0" w:color="auto"/>
                    <w:right w:val="single" w:sz="4" w:space="0" w:color="auto"/>
                  </w:tcBorders>
                  <w:vAlign w:val="center"/>
                  <w:hideMark/>
                </w:tcPr>
                <w:p w:rsidR="00497567" w:rsidRPr="00046AA5" w:rsidRDefault="00497567">
                  <w:pPr>
                    <w:widowControl w:val="0"/>
                    <w:spacing w:line="259" w:lineRule="auto"/>
                    <w:rPr>
                      <w:sz w:val="18"/>
                      <w:szCs w:val="18"/>
                    </w:rPr>
                  </w:pPr>
                  <w:r w:rsidRPr="00046AA5">
                    <w:rPr>
                      <w:sz w:val="18"/>
                      <w:szCs w:val="18"/>
                    </w:rPr>
                    <w:t> </w:t>
                  </w:r>
                </w:p>
              </w:tc>
              <w:tc>
                <w:tcPr>
                  <w:tcW w:w="852" w:type="dxa"/>
                  <w:gridSpan w:val="2"/>
                  <w:tcBorders>
                    <w:top w:val="nil"/>
                    <w:left w:val="nil"/>
                    <w:bottom w:val="single" w:sz="4" w:space="0" w:color="auto"/>
                    <w:right w:val="single" w:sz="4" w:space="0" w:color="auto"/>
                  </w:tcBorders>
                  <w:vAlign w:val="center"/>
                  <w:hideMark/>
                </w:tcPr>
                <w:p w:rsidR="00497567" w:rsidRPr="00046AA5" w:rsidRDefault="00497567">
                  <w:pPr>
                    <w:widowControl w:val="0"/>
                    <w:spacing w:line="259" w:lineRule="auto"/>
                    <w:rPr>
                      <w:sz w:val="18"/>
                      <w:szCs w:val="18"/>
                    </w:rPr>
                  </w:pPr>
                  <w:r w:rsidRPr="00046AA5">
                    <w:rPr>
                      <w:sz w:val="18"/>
                      <w:szCs w:val="18"/>
                    </w:rPr>
                    <w:t> </w:t>
                  </w:r>
                </w:p>
                <w:p w:rsidR="00497567" w:rsidRPr="00046AA5" w:rsidRDefault="00497567">
                  <w:pPr>
                    <w:widowControl w:val="0"/>
                    <w:spacing w:line="259" w:lineRule="auto"/>
                    <w:rPr>
                      <w:sz w:val="18"/>
                      <w:szCs w:val="18"/>
                    </w:rPr>
                  </w:pPr>
                  <w:r w:rsidRPr="00046AA5">
                    <w:rPr>
                      <w:sz w:val="18"/>
                      <w:szCs w:val="18"/>
                    </w:rPr>
                    <w:t> </w:t>
                  </w:r>
                </w:p>
              </w:tc>
              <w:tc>
                <w:tcPr>
                  <w:tcW w:w="709" w:type="dxa"/>
                  <w:tcBorders>
                    <w:top w:val="nil"/>
                    <w:left w:val="nil"/>
                    <w:bottom w:val="single" w:sz="4" w:space="0" w:color="auto"/>
                    <w:right w:val="single" w:sz="4" w:space="0" w:color="auto"/>
                  </w:tcBorders>
                  <w:vAlign w:val="center"/>
                  <w:hideMark/>
                </w:tcPr>
                <w:p w:rsidR="00497567" w:rsidRPr="00046AA5" w:rsidRDefault="00497567">
                  <w:pPr>
                    <w:widowControl w:val="0"/>
                    <w:spacing w:line="259" w:lineRule="auto"/>
                    <w:rPr>
                      <w:sz w:val="18"/>
                      <w:szCs w:val="18"/>
                    </w:rPr>
                  </w:pPr>
                  <w:r w:rsidRPr="00046AA5">
                    <w:rPr>
                      <w:sz w:val="18"/>
                      <w:szCs w:val="18"/>
                    </w:rPr>
                    <w:t> </w:t>
                  </w:r>
                </w:p>
              </w:tc>
              <w:tc>
                <w:tcPr>
                  <w:tcW w:w="865" w:type="dxa"/>
                  <w:gridSpan w:val="2"/>
                  <w:tcBorders>
                    <w:top w:val="nil"/>
                    <w:left w:val="nil"/>
                    <w:bottom w:val="single" w:sz="4" w:space="0" w:color="auto"/>
                    <w:right w:val="single" w:sz="4" w:space="0" w:color="auto"/>
                  </w:tcBorders>
                  <w:vAlign w:val="center"/>
                  <w:hideMark/>
                </w:tcPr>
                <w:p w:rsidR="00497567" w:rsidRPr="00046AA5" w:rsidRDefault="00497567">
                  <w:pPr>
                    <w:widowControl w:val="0"/>
                    <w:spacing w:line="259" w:lineRule="auto"/>
                    <w:rPr>
                      <w:sz w:val="18"/>
                      <w:szCs w:val="18"/>
                    </w:rPr>
                  </w:pPr>
                  <w:r w:rsidRPr="00046AA5">
                    <w:rPr>
                      <w:sz w:val="18"/>
                      <w:szCs w:val="18"/>
                    </w:rPr>
                    <w:t> </w:t>
                  </w:r>
                </w:p>
              </w:tc>
              <w:tc>
                <w:tcPr>
                  <w:tcW w:w="826" w:type="dxa"/>
                  <w:tcBorders>
                    <w:top w:val="nil"/>
                    <w:left w:val="nil"/>
                    <w:bottom w:val="single" w:sz="4" w:space="0" w:color="auto"/>
                    <w:right w:val="single" w:sz="4" w:space="0" w:color="auto"/>
                  </w:tcBorders>
                  <w:vAlign w:val="center"/>
                  <w:hideMark/>
                </w:tcPr>
                <w:p w:rsidR="00497567" w:rsidRPr="00046AA5" w:rsidRDefault="00497567">
                  <w:pPr>
                    <w:widowControl w:val="0"/>
                    <w:spacing w:line="259" w:lineRule="auto"/>
                    <w:rPr>
                      <w:sz w:val="18"/>
                      <w:szCs w:val="18"/>
                    </w:rPr>
                  </w:pPr>
                  <w:r w:rsidRPr="00046AA5">
                    <w:rPr>
                      <w:sz w:val="18"/>
                      <w:szCs w:val="18"/>
                    </w:rPr>
                    <w:t> </w:t>
                  </w:r>
                </w:p>
              </w:tc>
              <w:tc>
                <w:tcPr>
                  <w:tcW w:w="860" w:type="dxa"/>
                  <w:gridSpan w:val="2"/>
                  <w:tcBorders>
                    <w:top w:val="nil"/>
                    <w:left w:val="nil"/>
                    <w:bottom w:val="single" w:sz="4" w:space="0" w:color="auto"/>
                    <w:right w:val="single" w:sz="4" w:space="0" w:color="auto"/>
                  </w:tcBorders>
                  <w:vAlign w:val="center"/>
                  <w:hideMark/>
                </w:tcPr>
                <w:p w:rsidR="00497567" w:rsidRPr="00046AA5" w:rsidRDefault="00497567">
                  <w:pPr>
                    <w:widowControl w:val="0"/>
                    <w:spacing w:line="259" w:lineRule="auto"/>
                    <w:rPr>
                      <w:sz w:val="18"/>
                      <w:szCs w:val="18"/>
                    </w:rPr>
                  </w:pPr>
                  <w:r w:rsidRPr="00046AA5">
                    <w:rPr>
                      <w:sz w:val="18"/>
                      <w:szCs w:val="18"/>
                    </w:rPr>
                    <w:t> </w:t>
                  </w:r>
                </w:p>
              </w:tc>
              <w:tc>
                <w:tcPr>
                  <w:tcW w:w="1276" w:type="dxa"/>
                  <w:tcBorders>
                    <w:top w:val="nil"/>
                    <w:left w:val="nil"/>
                    <w:bottom w:val="single" w:sz="4" w:space="0" w:color="auto"/>
                    <w:right w:val="single" w:sz="4" w:space="0" w:color="auto"/>
                  </w:tcBorders>
                  <w:vAlign w:val="center"/>
                  <w:hideMark/>
                </w:tcPr>
                <w:p w:rsidR="00497567" w:rsidRPr="00046AA5" w:rsidRDefault="00497567">
                  <w:pPr>
                    <w:widowControl w:val="0"/>
                    <w:spacing w:line="259" w:lineRule="auto"/>
                    <w:rPr>
                      <w:sz w:val="18"/>
                      <w:szCs w:val="18"/>
                    </w:rPr>
                  </w:pPr>
                  <w:r w:rsidRPr="00046AA5">
                    <w:rPr>
                      <w:sz w:val="18"/>
                      <w:szCs w:val="18"/>
                    </w:rPr>
                    <w:t> </w:t>
                  </w:r>
                </w:p>
              </w:tc>
            </w:tr>
            <w:tr w:rsidR="00497567" w:rsidTr="00A32333">
              <w:trPr>
                <w:trHeight w:val="175"/>
              </w:trPr>
              <w:tc>
                <w:tcPr>
                  <w:tcW w:w="2725" w:type="dxa"/>
                  <w:vMerge/>
                  <w:tcBorders>
                    <w:left w:val="single" w:sz="4" w:space="0" w:color="auto"/>
                    <w:right w:val="single" w:sz="4" w:space="0" w:color="auto"/>
                  </w:tcBorders>
                  <w:vAlign w:val="center"/>
                  <w:hideMark/>
                </w:tcPr>
                <w:p w:rsidR="00497567" w:rsidRPr="00046AA5" w:rsidRDefault="00497567" w:rsidP="00046AA5">
                  <w:pPr>
                    <w:widowControl w:val="0"/>
                    <w:spacing w:line="259" w:lineRule="auto"/>
                    <w:jc w:val="left"/>
                    <w:rPr>
                      <w:sz w:val="18"/>
                      <w:szCs w:val="18"/>
                    </w:rPr>
                  </w:pPr>
                </w:p>
              </w:tc>
              <w:tc>
                <w:tcPr>
                  <w:tcW w:w="2977" w:type="dxa"/>
                  <w:gridSpan w:val="2"/>
                  <w:tcBorders>
                    <w:top w:val="nil"/>
                    <w:left w:val="nil"/>
                    <w:bottom w:val="single" w:sz="4" w:space="0" w:color="auto"/>
                    <w:right w:val="single" w:sz="4" w:space="0" w:color="auto"/>
                  </w:tcBorders>
                  <w:vAlign w:val="center"/>
                  <w:hideMark/>
                </w:tcPr>
                <w:p w:rsidR="00497567" w:rsidRPr="00046AA5" w:rsidRDefault="00497567" w:rsidP="000C4B08">
                  <w:pPr>
                    <w:widowControl w:val="0"/>
                    <w:spacing w:line="259" w:lineRule="auto"/>
                    <w:jc w:val="left"/>
                    <w:rPr>
                      <w:sz w:val="18"/>
                      <w:szCs w:val="18"/>
                    </w:rPr>
                  </w:pPr>
                  <w:r>
                    <w:rPr>
                      <w:sz w:val="18"/>
                      <w:szCs w:val="18"/>
                    </w:rPr>
                    <w:t xml:space="preserve">Зерновые и </w:t>
                  </w:r>
                  <w:proofErr w:type="spellStart"/>
                  <w:proofErr w:type="gramStart"/>
                  <w:r>
                    <w:rPr>
                      <w:sz w:val="18"/>
                      <w:szCs w:val="18"/>
                    </w:rPr>
                    <w:t>зерно-бобовые</w:t>
                  </w:r>
                  <w:proofErr w:type="spellEnd"/>
                  <w:proofErr w:type="gramEnd"/>
                </w:p>
              </w:tc>
              <w:tc>
                <w:tcPr>
                  <w:tcW w:w="1418" w:type="dxa"/>
                  <w:tcBorders>
                    <w:top w:val="nil"/>
                    <w:left w:val="nil"/>
                    <w:bottom w:val="single" w:sz="4" w:space="0" w:color="auto"/>
                    <w:right w:val="single" w:sz="4" w:space="0" w:color="auto"/>
                  </w:tcBorders>
                  <w:vAlign w:val="center"/>
                  <w:hideMark/>
                </w:tcPr>
                <w:p w:rsidR="00497567" w:rsidRPr="00046AA5" w:rsidRDefault="00497567">
                  <w:pPr>
                    <w:widowControl w:val="0"/>
                    <w:spacing w:line="259" w:lineRule="auto"/>
                    <w:jc w:val="center"/>
                    <w:rPr>
                      <w:sz w:val="18"/>
                      <w:szCs w:val="18"/>
                    </w:rPr>
                  </w:pPr>
                  <w:r w:rsidRPr="00046AA5">
                    <w:rPr>
                      <w:sz w:val="18"/>
                      <w:szCs w:val="18"/>
                    </w:rPr>
                    <w:t>тыс. тонн</w:t>
                  </w:r>
                </w:p>
              </w:tc>
              <w:tc>
                <w:tcPr>
                  <w:tcW w:w="425" w:type="dxa"/>
                  <w:tcBorders>
                    <w:top w:val="nil"/>
                    <w:left w:val="nil"/>
                    <w:bottom w:val="single" w:sz="4" w:space="0" w:color="auto"/>
                    <w:right w:val="single" w:sz="4" w:space="0" w:color="auto"/>
                  </w:tcBorders>
                  <w:vAlign w:val="center"/>
                  <w:hideMark/>
                </w:tcPr>
                <w:p w:rsidR="00497567" w:rsidRPr="00046AA5" w:rsidRDefault="00497567">
                  <w:pPr>
                    <w:widowControl w:val="0"/>
                    <w:spacing w:line="259" w:lineRule="auto"/>
                    <w:jc w:val="right"/>
                    <w:rPr>
                      <w:sz w:val="18"/>
                      <w:szCs w:val="18"/>
                    </w:rPr>
                  </w:pPr>
                </w:p>
              </w:tc>
              <w:tc>
                <w:tcPr>
                  <w:tcW w:w="284" w:type="dxa"/>
                  <w:tcBorders>
                    <w:top w:val="nil"/>
                    <w:left w:val="nil"/>
                    <w:bottom w:val="single" w:sz="4" w:space="0" w:color="auto"/>
                    <w:right w:val="single" w:sz="4" w:space="0" w:color="auto"/>
                  </w:tcBorders>
                  <w:noWrap/>
                  <w:vAlign w:val="center"/>
                  <w:hideMark/>
                </w:tcPr>
                <w:p w:rsidR="00497567" w:rsidRPr="00046AA5" w:rsidRDefault="00497567">
                  <w:pPr>
                    <w:widowControl w:val="0"/>
                    <w:spacing w:line="259" w:lineRule="auto"/>
                    <w:jc w:val="center"/>
                    <w:rPr>
                      <w:sz w:val="18"/>
                      <w:szCs w:val="18"/>
                    </w:rPr>
                  </w:pPr>
                </w:p>
              </w:tc>
              <w:tc>
                <w:tcPr>
                  <w:tcW w:w="284" w:type="dxa"/>
                  <w:tcBorders>
                    <w:top w:val="nil"/>
                    <w:left w:val="nil"/>
                    <w:bottom w:val="single" w:sz="4" w:space="0" w:color="auto"/>
                    <w:right w:val="single" w:sz="4" w:space="0" w:color="auto"/>
                  </w:tcBorders>
                  <w:noWrap/>
                  <w:vAlign w:val="center"/>
                  <w:hideMark/>
                </w:tcPr>
                <w:p w:rsidR="00497567" w:rsidRPr="00046AA5" w:rsidRDefault="00497567">
                  <w:pPr>
                    <w:widowControl w:val="0"/>
                    <w:spacing w:line="259" w:lineRule="auto"/>
                    <w:jc w:val="center"/>
                    <w:rPr>
                      <w:sz w:val="18"/>
                      <w:szCs w:val="18"/>
                    </w:rPr>
                  </w:pPr>
                </w:p>
              </w:tc>
              <w:tc>
                <w:tcPr>
                  <w:tcW w:w="852" w:type="dxa"/>
                  <w:gridSpan w:val="2"/>
                  <w:tcBorders>
                    <w:top w:val="nil"/>
                    <w:left w:val="nil"/>
                    <w:bottom w:val="single" w:sz="4" w:space="0" w:color="auto"/>
                    <w:right w:val="single" w:sz="4" w:space="0" w:color="auto"/>
                  </w:tcBorders>
                  <w:noWrap/>
                  <w:vAlign w:val="center"/>
                  <w:hideMark/>
                </w:tcPr>
                <w:p w:rsidR="00497567" w:rsidRPr="00046AA5" w:rsidRDefault="00833AF9">
                  <w:pPr>
                    <w:widowControl w:val="0"/>
                    <w:spacing w:line="259" w:lineRule="auto"/>
                    <w:jc w:val="center"/>
                    <w:rPr>
                      <w:sz w:val="18"/>
                      <w:szCs w:val="18"/>
                    </w:rPr>
                  </w:pPr>
                  <w:r>
                    <w:rPr>
                      <w:sz w:val="18"/>
                      <w:szCs w:val="18"/>
                    </w:rPr>
                    <w:t>33</w:t>
                  </w:r>
                </w:p>
              </w:tc>
              <w:tc>
                <w:tcPr>
                  <w:tcW w:w="709" w:type="dxa"/>
                  <w:tcBorders>
                    <w:top w:val="nil"/>
                    <w:left w:val="nil"/>
                    <w:bottom w:val="single" w:sz="4" w:space="0" w:color="auto"/>
                    <w:right w:val="single" w:sz="4" w:space="0" w:color="auto"/>
                  </w:tcBorders>
                  <w:noWrap/>
                  <w:vAlign w:val="center"/>
                  <w:hideMark/>
                </w:tcPr>
                <w:p w:rsidR="00497567" w:rsidRPr="00046AA5" w:rsidRDefault="00497567">
                  <w:pPr>
                    <w:widowControl w:val="0"/>
                    <w:spacing w:line="259" w:lineRule="auto"/>
                    <w:jc w:val="center"/>
                    <w:rPr>
                      <w:sz w:val="18"/>
                      <w:szCs w:val="18"/>
                    </w:rPr>
                  </w:pPr>
                  <w:r w:rsidRPr="00046AA5">
                    <w:rPr>
                      <w:sz w:val="18"/>
                      <w:szCs w:val="18"/>
                    </w:rPr>
                    <w:t>3</w:t>
                  </w:r>
                  <w:r>
                    <w:rPr>
                      <w:sz w:val="18"/>
                      <w:szCs w:val="18"/>
                    </w:rPr>
                    <w:t>5</w:t>
                  </w:r>
                </w:p>
              </w:tc>
              <w:tc>
                <w:tcPr>
                  <w:tcW w:w="865" w:type="dxa"/>
                  <w:gridSpan w:val="2"/>
                  <w:tcBorders>
                    <w:top w:val="nil"/>
                    <w:left w:val="nil"/>
                    <w:bottom w:val="single" w:sz="4" w:space="0" w:color="auto"/>
                    <w:right w:val="single" w:sz="4" w:space="0" w:color="auto"/>
                  </w:tcBorders>
                  <w:noWrap/>
                  <w:vAlign w:val="center"/>
                  <w:hideMark/>
                </w:tcPr>
                <w:p w:rsidR="00497567" w:rsidRPr="00046AA5" w:rsidRDefault="00497567">
                  <w:pPr>
                    <w:widowControl w:val="0"/>
                    <w:spacing w:line="259" w:lineRule="auto"/>
                    <w:jc w:val="center"/>
                    <w:rPr>
                      <w:sz w:val="18"/>
                      <w:szCs w:val="18"/>
                    </w:rPr>
                  </w:pPr>
                  <w:r>
                    <w:rPr>
                      <w:sz w:val="18"/>
                      <w:szCs w:val="18"/>
                    </w:rPr>
                    <w:t>35,3</w:t>
                  </w:r>
                </w:p>
              </w:tc>
              <w:tc>
                <w:tcPr>
                  <w:tcW w:w="826" w:type="dxa"/>
                  <w:tcBorders>
                    <w:top w:val="nil"/>
                    <w:left w:val="nil"/>
                    <w:bottom w:val="single" w:sz="4" w:space="0" w:color="auto"/>
                    <w:right w:val="single" w:sz="4" w:space="0" w:color="auto"/>
                  </w:tcBorders>
                  <w:noWrap/>
                  <w:vAlign w:val="center"/>
                  <w:hideMark/>
                </w:tcPr>
                <w:p w:rsidR="00497567" w:rsidRPr="00046AA5" w:rsidRDefault="00497567">
                  <w:pPr>
                    <w:widowControl w:val="0"/>
                    <w:spacing w:line="259" w:lineRule="auto"/>
                    <w:jc w:val="center"/>
                    <w:rPr>
                      <w:sz w:val="18"/>
                      <w:szCs w:val="18"/>
                    </w:rPr>
                  </w:pPr>
                  <w:r>
                    <w:rPr>
                      <w:sz w:val="18"/>
                      <w:szCs w:val="18"/>
                    </w:rPr>
                    <w:t>38,0</w:t>
                  </w:r>
                </w:p>
              </w:tc>
              <w:tc>
                <w:tcPr>
                  <w:tcW w:w="860" w:type="dxa"/>
                  <w:gridSpan w:val="2"/>
                  <w:tcBorders>
                    <w:top w:val="nil"/>
                    <w:left w:val="nil"/>
                    <w:bottom w:val="single" w:sz="4" w:space="0" w:color="auto"/>
                    <w:right w:val="single" w:sz="4" w:space="0" w:color="auto"/>
                  </w:tcBorders>
                  <w:noWrap/>
                  <w:vAlign w:val="center"/>
                  <w:hideMark/>
                </w:tcPr>
                <w:p w:rsidR="00497567" w:rsidRPr="00046AA5" w:rsidRDefault="00497567">
                  <w:pPr>
                    <w:widowControl w:val="0"/>
                    <w:spacing w:line="259" w:lineRule="auto"/>
                    <w:jc w:val="center"/>
                    <w:rPr>
                      <w:sz w:val="18"/>
                      <w:szCs w:val="18"/>
                    </w:rPr>
                  </w:pPr>
                  <w:r>
                    <w:rPr>
                      <w:sz w:val="18"/>
                      <w:szCs w:val="18"/>
                    </w:rPr>
                    <w:t>42</w:t>
                  </w:r>
                  <w:r w:rsidRPr="00046AA5">
                    <w:rPr>
                      <w:sz w:val="18"/>
                      <w:szCs w:val="18"/>
                    </w:rPr>
                    <w:t>,0</w:t>
                  </w:r>
                </w:p>
              </w:tc>
              <w:tc>
                <w:tcPr>
                  <w:tcW w:w="1276" w:type="dxa"/>
                  <w:tcBorders>
                    <w:top w:val="nil"/>
                    <w:left w:val="nil"/>
                    <w:bottom w:val="single" w:sz="4" w:space="0" w:color="auto"/>
                    <w:right w:val="single" w:sz="4" w:space="0" w:color="auto"/>
                  </w:tcBorders>
                  <w:vAlign w:val="center"/>
                  <w:hideMark/>
                </w:tcPr>
                <w:p w:rsidR="00497567" w:rsidRPr="00046AA5" w:rsidRDefault="00497567">
                  <w:pPr>
                    <w:widowControl w:val="0"/>
                    <w:spacing w:line="259" w:lineRule="auto"/>
                    <w:rPr>
                      <w:sz w:val="18"/>
                      <w:szCs w:val="18"/>
                    </w:rPr>
                  </w:pPr>
                  <w:r w:rsidRPr="00046AA5">
                    <w:rPr>
                      <w:sz w:val="18"/>
                      <w:szCs w:val="18"/>
                    </w:rPr>
                    <w:t> </w:t>
                  </w:r>
                </w:p>
              </w:tc>
            </w:tr>
            <w:tr w:rsidR="00497567" w:rsidTr="00A32333">
              <w:trPr>
                <w:trHeight w:val="235"/>
              </w:trPr>
              <w:tc>
                <w:tcPr>
                  <w:tcW w:w="2725" w:type="dxa"/>
                  <w:vMerge/>
                  <w:tcBorders>
                    <w:left w:val="single" w:sz="4" w:space="0" w:color="auto"/>
                    <w:right w:val="single" w:sz="4" w:space="0" w:color="auto"/>
                  </w:tcBorders>
                  <w:vAlign w:val="center"/>
                  <w:hideMark/>
                </w:tcPr>
                <w:p w:rsidR="00497567" w:rsidRPr="00046AA5" w:rsidRDefault="00497567" w:rsidP="00046AA5">
                  <w:pPr>
                    <w:widowControl w:val="0"/>
                    <w:spacing w:line="259" w:lineRule="auto"/>
                    <w:jc w:val="left"/>
                    <w:rPr>
                      <w:sz w:val="18"/>
                      <w:szCs w:val="18"/>
                    </w:rPr>
                  </w:pPr>
                </w:p>
              </w:tc>
              <w:tc>
                <w:tcPr>
                  <w:tcW w:w="2977" w:type="dxa"/>
                  <w:gridSpan w:val="2"/>
                  <w:tcBorders>
                    <w:top w:val="nil"/>
                    <w:left w:val="nil"/>
                    <w:bottom w:val="single" w:sz="4" w:space="0" w:color="auto"/>
                    <w:right w:val="single" w:sz="4" w:space="0" w:color="auto"/>
                  </w:tcBorders>
                  <w:vAlign w:val="center"/>
                  <w:hideMark/>
                </w:tcPr>
                <w:p w:rsidR="00497567" w:rsidRPr="00046AA5" w:rsidRDefault="00497567" w:rsidP="000C4B08">
                  <w:pPr>
                    <w:widowControl w:val="0"/>
                    <w:spacing w:line="259" w:lineRule="auto"/>
                    <w:jc w:val="left"/>
                    <w:rPr>
                      <w:sz w:val="18"/>
                      <w:szCs w:val="18"/>
                    </w:rPr>
                  </w:pPr>
                  <w:r w:rsidRPr="00046AA5">
                    <w:rPr>
                      <w:sz w:val="18"/>
                      <w:szCs w:val="18"/>
                    </w:rPr>
                    <w:t xml:space="preserve">Картофель </w:t>
                  </w:r>
                </w:p>
              </w:tc>
              <w:tc>
                <w:tcPr>
                  <w:tcW w:w="1418" w:type="dxa"/>
                  <w:tcBorders>
                    <w:top w:val="nil"/>
                    <w:left w:val="nil"/>
                    <w:bottom w:val="single" w:sz="4" w:space="0" w:color="auto"/>
                    <w:right w:val="single" w:sz="4" w:space="0" w:color="auto"/>
                  </w:tcBorders>
                  <w:vAlign w:val="center"/>
                  <w:hideMark/>
                </w:tcPr>
                <w:p w:rsidR="00497567" w:rsidRPr="00046AA5" w:rsidRDefault="00497567">
                  <w:pPr>
                    <w:widowControl w:val="0"/>
                    <w:spacing w:line="259" w:lineRule="auto"/>
                    <w:jc w:val="center"/>
                    <w:rPr>
                      <w:sz w:val="18"/>
                      <w:szCs w:val="18"/>
                    </w:rPr>
                  </w:pPr>
                  <w:r w:rsidRPr="00046AA5">
                    <w:rPr>
                      <w:sz w:val="18"/>
                      <w:szCs w:val="18"/>
                    </w:rPr>
                    <w:t xml:space="preserve">тыс. тонн </w:t>
                  </w:r>
                </w:p>
              </w:tc>
              <w:tc>
                <w:tcPr>
                  <w:tcW w:w="425" w:type="dxa"/>
                  <w:tcBorders>
                    <w:top w:val="nil"/>
                    <w:left w:val="nil"/>
                    <w:bottom w:val="single" w:sz="4" w:space="0" w:color="auto"/>
                    <w:right w:val="single" w:sz="4" w:space="0" w:color="auto"/>
                  </w:tcBorders>
                  <w:vAlign w:val="center"/>
                  <w:hideMark/>
                </w:tcPr>
                <w:p w:rsidR="00497567" w:rsidRPr="00046AA5" w:rsidRDefault="00497567">
                  <w:pPr>
                    <w:widowControl w:val="0"/>
                    <w:spacing w:line="259" w:lineRule="auto"/>
                    <w:jc w:val="right"/>
                    <w:rPr>
                      <w:sz w:val="18"/>
                      <w:szCs w:val="18"/>
                    </w:rPr>
                  </w:pPr>
                </w:p>
              </w:tc>
              <w:tc>
                <w:tcPr>
                  <w:tcW w:w="284" w:type="dxa"/>
                  <w:tcBorders>
                    <w:top w:val="nil"/>
                    <w:left w:val="nil"/>
                    <w:bottom w:val="single" w:sz="4" w:space="0" w:color="auto"/>
                    <w:right w:val="single" w:sz="4" w:space="0" w:color="auto"/>
                  </w:tcBorders>
                  <w:noWrap/>
                  <w:vAlign w:val="center"/>
                  <w:hideMark/>
                </w:tcPr>
                <w:p w:rsidR="00497567" w:rsidRPr="00046AA5" w:rsidRDefault="00497567">
                  <w:pPr>
                    <w:widowControl w:val="0"/>
                    <w:spacing w:line="259" w:lineRule="auto"/>
                    <w:jc w:val="center"/>
                    <w:rPr>
                      <w:sz w:val="18"/>
                      <w:szCs w:val="18"/>
                    </w:rPr>
                  </w:pPr>
                </w:p>
              </w:tc>
              <w:tc>
                <w:tcPr>
                  <w:tcW w:w="284" w:type="dxa"/>
                  <w:tcBorders>
                    <w:top w:val="nil"/>
                    <w:left w:val="nil"/>
                    <w:bottom w:val="single" w:sz="4" w:space="0" w:color="auto"/>
                    <w:right w:val="single" w:sz="4" w:space="0" w:color="auto"/>
                  </w:tcBorders>
                  <w:noWrap/>
                  <w:vAlign w:val="center"/>
                  <w:hideMark/>
                </w:tcPr>
                <w:p w:rsidR="00497567" w:rsidRPr="00046AA5" w:rsidRDefault="00497567">
                  <w:pPr>
                    <w:widowControl w:val="0"/>
                    <w:spacing w:line="259" w:lineRule="auto"/>
                    <w:jc w:val="center"/>
                    <w:rPr>
                      <w:sz w:val="18"/>
                      <w:szCs w:val="18"/>
                    </w:rPr>
                  </w:pPr>
                </w:p>
              </w:tc>
              <w:tc>
                <w:tcPr>
                  <w:tcW w:w="852" w:type="dxa"/>
                  <w:gridSpan w:val="2"/>
                  <w:tcBorders>
                    <w:top w:val="nil"/>
                    <w:left w:val="nil"/>
                    <w:bottom w:val="single" w:sz="4" w:space="0" w:color="auto"/>
                    <w:right w:val="single" w:sz="4" w:space="0" w:color="auto"/>
                  </w:tcBorders>
                  <w:noWrap/>
                  <w:vAlign w:val="center"/>
                  <w:hideMark/>
                </w:tcPr>
                <w:p w:rsidR="00497567" w:rsidRPr="00046AA5" w:rsidRDefault="00497567">
                  <w:pPr>
                    <w:widowControl w:val="0"/>
                    <w:spacing w:line="259" w:lineRule="auto"/>
                    <w:jc w:val="center"/>
                    <w:rPr>
                      <w:sz w:val="18"/>
                      <w:szCs w:val="18"/>
                    </w:rPr>
                  </w:pPr>
                  <w:r>
                    <w:rPr>
                      <w:sz w:val="18"/>
                      <w:szCs w:val="18"/>
                    </w:rPr>
                    <w:t>4,0</w:t>
                  </w:r>
                </w:p>
              </w:tc>
              <w:tc>
                <w:tcPr>
                  <w:tcW w:w="709" w:type="dxa"/>
                  <w:tcBorders>
                    <w:top w:val="nil"/>
                    <w:left w:val="nil"/>
                    <w:bottom w:val="single" w:sz="4" w:space="0" w:color="auto"/>
                    <w:right w:val="single" w:sz="4" w:space="0" w:color="auto"/>
                  </w:tcBorders>
                  <w:noWrap/>
                  <w:vAlign w:val="center"/>
                  <w:hideMark/>
                </w:tcPr>
                <w:p w:rsidR="00497567" w:rsidRPr="00046AA5" w:rsidRDefault="00497567">
                  <w:pPr>
                    <w:widowControl w:val="0"/>
                    <w:spacing w:line="259" w:lineRule="auto"/>
                    <w:jc w:val="center"/>
                    <w:rPr>
                      <w:sz w:val="18"/>
                      <w:szCs w:val="18"/>
                    </w:rPr>
                  </w:pPr>
                  <w:r w:rsidRPr="00046AA5">
                    <w:rPr>
                      <w:sz w:val="18"/>
                      <w:szCs w:val="18"/>
                    </w:rPr>
                    <w:t>4,0</w:t>
                  </w:r>
                </w:p>
              </w:tc>
              <w:tc>
                <w:tcPr>
                  <w:tcW w:w="865" w:type="dxa"/>
                  <w:gridSpan w:val="2"/>
                  <w:tcBorders>
                    <w:top w:val="nil"/>
                    <w:left w:val="nil"/>
                    <w:bottom w:val="single" w:sz="4" w:space="0" w:color="auto"/>
                    <w:right w:val="single" w:sz="4" w:space="0" w:color="auto"/>
                  </w:tcBorders>
                  <w:noWrap/>
                  <w:vAlign w:val="center"/>
                  <w:hideMark/>
                </w:tcPr>
                <w:p w:rsidR="00497567" w:rsidRPr="00046AA5" w:rsidRDefault="00497567">
                  <w:pPr>
                    <w:widowControl w:val="0"/>
                    <w:spacing w:line="259" w:lineRule="auto"/>
                    <w:jc w:val="center"/>
                    <w:rPr>
                      <w:sz w:val="18"/>
                      <w:szCs w:val="18"/>
                    </w:rPr>
                  </w:pPr>
                  <w:r w:rsidRPr="00046AA5">
                    <w:rPr>
                      <w:sz w:val="18"/>
                      <w:szCs w:val="18"/>
                    </w:rPr>
                    <w:t>4,0</w:t>
                  </w:r>
                </w:p>
              </w:tc>
              <w:tc>
                <w:tcPr>
                  <w:tcW w:w="826" w:type="dxa"/>
                  <w:tcBorders>
                    <w:top w:val="nil"/>
                    <w:left w:val="nil"/>
                    <w:bottom w:val="single" w:sz="4" w:space="0" w:color="auto"/>
                    <w:right w:val="single" w:sz="4" w:space="0" w:color="auto"/>
                  </w:tcBorders>
                  <w:noWrap/>
                  <w:vAlign w:val="center"/>
                  <w:hideMark/>
                </w:tcPr>
                <w:p w:rsidR="00497567" w:rsidRPr="00046AA5" w:rsidRDefault="00497567">
                  <w:pPr>
                    <w:widowControl w:val="0"/>
                    <w:spacing w:line="259" w:lineRule="auto"/>
                    <w:jc w:val="center"/>
                    <w:rPr>
                      <w:sz w:val="18"/>
                      <w:szCs w:val="18"/>
                    </w:rPr>
                  </w:pPr>
                  <w:r w:rsidRPr="00046AA5">
                    <w:rPr>
                      <w:sz w:val="18"/>
                      <w:szCs w:val="18"/>
                    </w:rPr>
                    <w:t>4,0</w:t>
                  </w:r>
                </w:p>
              </w:tc>
              <w:tc>
                <w:tcPr>
                  <w:tcW w:w="860" w:type="dxa"/>
                  <w:gridSpan w:val="2"/>
                  <w:tcBorders>
                    <w:top w:val="nil"/>
                    <w:left w:val="nil"/>
                    <w:bottom w:val="single" w:sz="4" w:space="0" w:color="auto"/>
                    <w:right w:val="single" w:sz="4" w:space="0" w:color="auto"/>
                  </w:tcBorders>
                  <w:noWrap/>
                  <w:vAlign w:val="center"/>
                  <w:hideMark/>
                </w:tcPr>
                <w:p w:rsidR="00497567" w:rsidRPr="00046AA5" w:rsidRDefault="00497567">
                  <w:pPr>
                    <w:widowControl w:val="0"/>
                    <w:spacing w:line="259" w:lineRule="auto"/>
                    <w:jc w:val="center"/>
                    <w:rPr>
                      <w:sz w:val="18"/>
                      <w:szCs w:val="18"/>
                    </w:rPr>
                  </w:pPr>
                  <w:r w:rsidRPr="00046AA5">
                    <w:rPr>
                      <w:sz w:val="18"/>
                      <w:szCs w:val="18"/>
                    </w:rPr>
                    <w:t>4,0</w:t>
                  </w:r>
                </w:p>
              </w:tc>
              <w:tc>
                <w:tcPr>
                  <w:tcW w:w="1276" w:type="dxa"/>
                  <w:tcBorders>
                    <w:top w:val="nil"/>
                    <w:left w:val="nil"/>
                    <w:bottom w:val="single" w:sz="4" w:space="0" w:color="auto"/>
                    <w:right w:val="single" w:sz="4" w:space="0" w:color="auto"/>
                  </w:tcBorders>
                  <w:vAlign w:val="center"/>
                  <w:hideMark/>
                </w:tcPr>
                <w:p w:rsidR="00497567" w:rsidRPr="00046AA5" w:rsidRDefault="00497567">
                  <w:pPr>
                    <w:widowControl w:val="0"/>
                    <w:spacing w:line="259" w:lineRule="auto"/>
                    <w:rPr>
                      <w:sz w:val="18"/>
                      <w:szCs w:val="18"/>
                    </w:rPr>
                  </w:pPr>
                </w:p>
              </w:tc>
            </w:tr>
            <w:tr w:rsidR="00497567" w:rsidTr="00A32333">
              <w:trPr>
                <w:trHeight w:val="632"/>
              </w:trPr>
              <w:tc>
                <w:tcPr>
                  <w:tcW w:w="2725" w:type="dxa"/>
                  <w:vMerge/>
                  <w:tcBorders>
                    <w:left w:val="single" w:sz="4" w:space="0" w:color="auto"/>
                    <w:right w:val="single" w:sz="4" w:space="0" w:color="auto"/>
                  </w:tcBorders>
                  <w:hideMark/>
                </w:tcPr>
                <w:p w:rsidR="00497567" w:rsidRPr="00046AA5" w:rsidRDefault="00497567" w:rsidP="00046AA5">
                  <w:pPr>
                    <w:widowControl w:val="0"/>
                    <w:spacing w:line="259" w:lineRule="auto"/>
                    <w:jc w:val="left"/>
                    <w:rPr>
                      <w:sz w:val="18"/>
                      <w:szCs w:val="18"/>
                    </w:rPr>
                  </w:pPr>
                </w:p>
              </w:tc>
              <w:tc>
                <w:tcPr>
                  <w:tcW w:w="2977" w:type="dxa"/>
                  <w:gridSpan w:val="2"/>
                  <w:tcBorders>
                    <w:top w:val="nil"/>
                    <w:left w:val="nil"/>
                    <w:bottom w:val="single" w:sz="4" w:space="0" w:color="auto"/>
                    <w:right w:val="single" w:sz="4" w:space="0" w:color="auto"/>
                  </w:tcBorders>
                  <w:vAlign w:val="center"/>
                  <w:hideMark/>
                </w:tcPr>
                <w:p w:rsidR="00497567" w:rsidRPr="00046AA5" w:rsidRDefault="00497567" w:rsidP="000C4B08">
                  <w:pPr>
                    <w:widowControl w:val="0"/>
                    <w:spacing w:line="259" w:lineRule="auto"/>
                    <w:jc w:val="left"/>
                    <w:rPr>
                      <w:sz w:val="18"/>
                      <w:szCs w:val="18"/>
                    </w:rPr>
                  </w:pPr>
                  <w:r w:rsidRPr="00046AA5">
                    <w:rPr>
                      <w:sz w:val="18"/>
                      <w:szCs w:val="18"/>
                    </w:rPr>
                    <w:t>Индекс производства продукции животноводства (в сопоставимых ценах)</w:t>
                  </w:r>
                </w:p>
              </w:tc>
              <w:tc>
                <w:tcPr>
                  <w:tcW w:w="1418" w:type="dxa"/>
                  <w:tcBorders>
                    <w:top w:val="nil"/>
                    <w:left w:val="nil"/>
                    <w:bottom w:val="single" w:sz="4" w:space="0" w:color="auto"/>
                    <w:right w:val="single" w:sz="4" w:space="0" w:color="auto"/>
                  </w:tcBorders>
                  <w:vAlign w:val="center"/>
                  <w:hideMark/>
                </w:tcPr>
                <w:p w:rsidR="00497567" w:rsidRPr="00046AA5" w:rsidRDefault="00497567" w:rsidP="00D20FA8">
                  <w:pPr>
                    <w:widowControl w:val="0"/>
                    <w:spacing w:line="259" w:lineRule="auto"/>
                    <w:jc w:val="center"/>
                    <w:rPr>
                      <w:sz w:val="18"/>
                      <w:szCs w:val="18"/>
                    </w:rPr>
                  </w:pPr>
                  <w:r w:rsidRPr="00046AA5">
                    <w:rPr>
                      <w:sz w:val="18"/>
                      <w:szCs w:val="18"/>
                    </w:rPr>
                    <w:t xml:space="preserve">в % к </w:t>
                  </w:r>
                </w:p>
                <w:p w:rsidR="00497567" w:rsidRPr="00046AA5" w:rsidRDefault="00497567" w:rsidP="00D20FA8">
                  <w:pPr>
                    <w:widowControl w:val="0"/>
                    <w:spacing w:line="259" w:lineRule="auto"/>
                    <w:jc w:val="center"/>
                    <w:rPr>
                      <w:sz w:val="18"/>
                      <w:szCs w:val="18"/>
                    </w:rPr>
                  </w:pPr>
                  <w:r w:rsidRPr="00046AA5">
                    <w:rPr>
                      <w:sz w:val="18"/>
                      <w:szCs w:val="18"/>
                    </w:rPr>
                    <w:t>предыдущему году</w:t>
                  </w:r>
                </w:p>
              </w:tc>
              <w:tc>
                <w:tcPr>
                  <w:tcW w:w="425" w:type="dxa"/>
                  <w:tcBorders>
                    <w:top w:val="nil"/>
                    <w:left w:val="nil"/>
                    <w:bottom w:val="single" w:sz="4" w:space="0" w:color="auto"/>
                    <w:right w:val="single" w:sz="4" w:space="0" w:color="auto"/>
                  </w:tcBorders>
                  <w:vAlign w:val="center"/>
                  <w:hideMark/>
                </w:tcPr>
                <w:p w:rsidR="00497567" w:rsidRPr="00046AA5" w:rsidRDefault="00497567">
                  <w:pPr>
                    <w:widowControl w:val="0"/>
                    <w:spacing w:line="259" w:lineRule="auto"/>
                    <w:jc w:val="right"/>
                    <w:rPr>
                      <w:sz w:val="18"/>
                      <w:szCs w:val="18"/>
                    </w:rPr>
                  </w:pPr>
                </w:p>
              </w:tc>
              <w:tc>
                <w:tcPr>
                  <w:tcW w:w="284" w:type="dxa"/>
                  <w:tcBorders>
                    <w:top w:val="nil"/>
                    <w:left w:val="nil"/>
                    <w:bottom w:val="single" w:sz="4" w:space="0" w:color="auto"/>
                    <w:right w:val="single" w:sz="4" w:space="0" w:color="auto"/>
                  </w:tcBorders>
                  <w:vAlign w:val="center"/>
                  <w:hideMark/>
                </w:tcPr>
                <w:p w:rsidR="00497567" w:rsidRPr="00046AA5" w:rsidRDefault="00497567">
                  <w:pPr>
                    <w:widowControl w:val="0"/>
                    <w:spacing w:line="259" w:lineRule="auto"/>
                    <w:jc w:val="center"/>
                    <w:rPr>
                      <w:sz w:val="18"/>
                      <w:szCs w:val="18"/>
                    </w:rPr>
                  </w:pPr>
                </w:p>
              </w:tc>
              <w:tc>
                <w:tcPr>
                  <w:tcW w:w="284" w:type="dxa"/>
                  <w:tcBorders>
                    <w:top w:val="nil"/>
                    <w:left w:val="nil"/>
                    <w:bottom w:val="single" w:sz="4" w:space="0" w:color="auto"/>
                    <w:right w:val="single" w:sz="4" w:space="0" w:color="auto"/>
                  </w:tcBorders>
                  <w:vAlign w:val="center"/>
                  <w:hideMark/>
                </w:tcPr>
                <w:p w:rsidR="00497567" w:rsidRPr="00046AA5" w:rsidRDefault="00497567">
                  <w:pPr>
                    <w:widowControl w:val="0"/>
                    <w:spacing w:line="259" w:lineRule="auto"/>
                    <w:jc w:val="center"/>
                    <w:rPr>
                      <w:sz w:val="18"/>
                      <w:szCs w:val="18"/>
                    </w:rPr>
                  </w:pPr>
                </w:p>
              </w:tc>
              <w:tc>
                <w:tcPr>
                  <w:tcW w:w="852" w:type="dxa"/>
                  <w:gridSpan w:val="2"/>
                  <w:tcBorders>
                    <w:top w:val="nil"/>
                    <w:left w:val="nil"/>
                    <w:bottom w:val="single" w:sz="4" w:space="0" w:color="auto"/>
                    <w:right w:val="single" w:sz="4" w:space="0" w:color="auto"/>
                  </w:tcBorders>
                  <w:vAlign w:val="center"/>
                  <w:hideMark/>
                </w:tcPr>
                <w:p w:rsidR="00497567" w:rsidRPr="00046AA5" w:rsidRDefault="00497567">
                  <w:pPr>
                    <w:widowControl w:val="0"/>
                    <w:spacing w:line="259" w:lineRule="auto"/>
                    <w:jc w:val="center"/>
                    <w:rPr>
                      <w:sz w:val="18"/>
                      <w:szCs w:val="18"/>
                    </w:rPr>
                  </w:pPr>
                  <w:r>
                    <w:rPr>
                      <w:sz w:val="18"/>
                      <w:szCs w:val="18"/>
                    </w:rPr>
                    <w:t>102,9</w:t>
                  </w:r>
                </w:p>
              </w:tc>
              <w:tc>
                <w:tcPr>
                  <w:tcW w:w="709" w:type="dxa"/>
                  <w:tcBorders>
                    <w:top w:val="nil"/>
                    <w:left w:val="nil"/>
                    <w:bottom w:val="single" w:sz="4" w:space="0" w:color="auto"/>
                    <w:right w:val="single" w:sz="4" w:space="0" w:color="auto"/>
                  </w:tcBorders>
                  <w:vAlign w:val="center"/>
                  <w:hideMark/>
                </w:tcPr>
                <w:p w:rsidR="00497567" w:rsidRPr="00046AA5" w:rsidRDefault="00497567">
                  <w:pPr>
                    <w:widowControl w:val="0"/>
                    <w:spacing w:line="259" w:lineRule="auto"/>
                    <w:jc w:val="center"/>
                    <w:rPr>
                      <w:sz w:val="18"/>
                      <w:szCs w:val="18"/>
                    </w:rPr>
                  </w:pPr>
                  <w:r w:rsidRPr="00046AA5">
                    <w:rPr>
                      <w:sz w:val="18"/>
                      <w:szCs w:val="18"/>
                    </w:rPr>
                    <w:t>103,1</w:t>
                  </w:r>
                </w:p>
              </w:tc>
              <w:tc>
                <w:tcPr>
                  <w:tcW w:w="865" w:type="dxa"/>
                  <w:gridSpan w:val="2"/>
                  <w:tcBorders>
                    <w:top w:val="nil"/>
                    <w:left w:val="nil"/>
                    <w:bottom w:val="single" w:sz="4" w:space="0" w:color="auto"/>
                    <w:right w:val="single" w:sz="4" w:space="0" w:color="auto"/>
                  </w:tcBorders>
                  <w:vAlign w:val="center"/>
                  <w:hideMark/>
                </w:tcPr>
                <w:p w:rsidR="00497567" w:rsidRPr="00046AA5" w:rsidRDefault="00497567">
                  <w:pPr>
                    <w:widowControl w:val="0"/>
                    <w:spacing w:line="259" w:lineRule="auto"/>
                    <w:jc w:val="center"/>
                    <w:rPr>
                      <w:sz w:val="18"/>
                      <w:szCs w:val="18"/>
                    </w:rPr>
                  </w:pPr>
                  <w:r w:rsidRPr="00046AA5">
                    <w:rPr>
                      <w:sz w:val="18"/>
                      <w:szCs w:val="18"/>
                    </w:rPr>
                    <w:t>102,2</w:t>
                  </w:r>
                </w:p>
              </w:tc>
              <w:tc>
                <w:tcPr>
                  <w:tcW w:w="826" w:type="dxa"/>
                  <w:tcBorders>
                    <w:top w:val="nil"/>
                    <w:left w:val="nil"/>
                    <w:bottom w:val="single" w:sz="4" w:space="0" w:color="auto"/>
                    <w:right w:val="single" w:sz="4" w:space="0" w:color="auto"/>
                  </w:tcBorders>
                  <w:vAlign w:val="center"/>
                  <w:hideMark/>
                </w:tcPr>
                <w:p w:rsidR="00497567" w:rsidRPr="00046AA5" w:rsidRDefault="00497567">
                  <w:pPr>
                    <w:widowControl w:val="0"/>
                    <w:spacing w:line="259" w:lineRule="auto"/>
                    <w:jc w:val="center"/>
                    <w:rPr>
                      <w:sz w:val="18"/>
                      <w:szCs w:val="18"/>
                    </w:rPr>
                  </w:pPr>
                  <w:r w:rsidRPr="00046AA5">
                    <w:rPr>
                      <w:sz w:val="18"/>
                      <w:szCs w:val="18"/>
                    </w:rPr>
                    <w:t>102,2</w:t>
                  </w:r>
                </w:p>
              </w:tc>
              <w:tc>
                <w:tcPr>
                  <w:tcW w:w="860" w:type="dxa"/>
                  <w:gridSpan w:val="2"/>
                  <w:tcBorders>
                    <w:top w:val="nil"/>
                    <w:left w:val="nil"/>
                    <w:bottom w:val="single" w:sz="4" w:space="0" w:color="auto"/>
                    <w:right w:val="single" w:sz="4" w:space="0" w:color="auto"/>
                  </w:tcBorders>
                  <w:vAlign w:val="center"/>
                  <w:hideMark/>
                </w:tcPr>
                <w:p w:rsidR="00497567" w:rsidRPr="00046AA5" w:rsidRDefault="00497567">
                  <w:pPr>
                    <w:widowControl w:val="0"/>
                    <w:spacing w:line="259" w:lineRule="auto"/>
                    <w:jc w:val="center"/>
                    <w:rPr>
                      <w:sz w:val="18"/>
                      <w:szCs w:val="18"/>
                    </w:rPr>
                  </w:pPr>
                  <w:r w:rsidRPr="00046AA5">
                    <w:rPr>
                      <w:sz w:val="18"/>
                      <w:szCs w:val="18"/>
                    </w:rPr>
                    <w:t>102,3</w:t>
                  </w:r>
                </w:p>
              </w:tc>
              <w:tc>
                <w:tcPr>
                  <w:tcW w:w="1276" w:type="dxa"/>
                  <w:tcBorders>
                    <w:top w:val="nil"/>
                    <w:left w:val="nil"/>
                    <w:bottom w:val="single" w:sz="4" w:space="0" w:color="auto"/>
                    <w:right w:val="single" w:sz="4" w:space="0" w:color="auto"/>
                  </w:tcBorders>
                  <w:vAlign w:val="center"/>
                  <w:hideMark/>
                </w:tcPr>
                <w:p w:rsidR="00497567" w:rsidRPr="00046AA5" w:rsidRDefault="00497567">
                  <w:pPr>
                    <w:widowControl w:val="0"/>
                    <w:spacing w:line="259" w:lineRule="auto"/>
                    <w:rPr>
                      <w:sz w:val="18"/>
                      <w:szCs w:val="18"/>
                    </w:rPr>
                  </w:pPr>
                  <w:r w:rsidRPr="00046AA5">
                    <w:rPr>
                      <w:sz w:val="18"/>
                      <w:szCs w:val="18"/>
                    </w:rPr>
                    <w:t> </w:t>
                  </w:r>
                </w:p>
              </w:tc>
            </w:tr>
            <w:tr w:rsidR="00497567" w:rsidTr="00A32333">
              <w:trPr>
                <w:trHeight w:val="373"/>
              </w:trPr>
              <w:tc>
                <w:tcPr>
                  <w:tcW w:w="2725" w:type="dxa"/>
                  <w:vMerge/>
                  <w:tcBorders>
                    <w:left w:val="single" w:sz="4" w:space="0" w:color="auto"/>
                    <w:right w:val="single" w:sz="4" w:space="0" w:color="auto"/>
                  </w:tcBorders>
                  <w:vAlign w:val="center"/>
                  <w:hideMark/>
                </w:tcPr>
                <w:p w:rsidR="00497567" w:rsidRPr="00046AA5" w:rsidRDefault="00497567" w:rsidP="000C4B08">
                  <w:pPr>
                    <w:jc w:val="left"/>
                    <w:rPr>
                      <w:sz w:val="18"/>
                      <w:szCs w:val="18"/>
                    </w:rPr>
                  </w:pPr>
                </w:p>
              </w:tc>
              <w:tc>
                <w:tcPr>
                  <w:tcW w:w="2977" w:type="dxa"/>
                  <w:gridSpan w:val="2"/>
                  <w:tcBorders>
                    <w:top w:val="nil"/>
                    <w:left w:val="nil"/>
                    <w:bottom w:val="single" w:sz="4" w:space="0" w:color="auto"/>
                    <w:right w:val="single" w:sz="4" w:space="0" w:color="auto"/>
                  </w:tcBorders>
                  <w:vAlign w:val="center"/>
                  <w:hideMark/>
                </w:tcPr>
                <w:p w:rsidR="00497567" w:rsidRPr="00046AA5" w:rsidRDefault="00497567" w:rsidP="000C4B08">
                  <w:pPr>
                    <w:widowControl w:val="0"/>
                    <w:spacing w:line="259" w:lineRule="auto"/>
                    <w:jc w:val="left"/>
                    <w:rPr>
                      <w:sz w:val="18"/>
                      <w:szCs w:val="18"/>
                    </w:rPr>
                  </w:pPr>
                  <w:r>
                    <w:rPr>
                      <w:sz w:val="18"/>
                      <w:szCs w:val="18"/>
                    </w:rPr>
                    <w:t>Производство скота и птиц</w:t>
                  </w:r>
                  <w:proofErr w:type="gramStart"/>
                  <w:r>
                    <w:rPr>
                      <w:sz w:val="18"/>
                      <w:szCs w:val="18"/>
                    </w:rPr>
                    <w:t>ы(</w:t>
                  </w:r>
                  <w:proofErr w:type="gramEnd"/>
                  <w:r>
                    <w:rPr>
                      <w:sz w:val="18"/>
                      <w:szCs w:val="18"/>
                    </w:rPr>
                    <w:t>ж.</w:t>
                  </w:r>
                  <w:r w:rsidRPr="00046AA5">
                    <w:rPr>
                      <w:sz w:val="18"/>
                      <w:szCs w:val="18"/>
                    </w:rPr>
                    <w:t>в.)</w:t>
                  </w:r>
                </w:p>
              </w:tc>
              <w:tc>
                <w:tcPr>
                  <w:tcW w:w="1418" w:type="dxa"/>
                  <w:tcBorders>
                    <w:top w:val="nil"/>
                    <w:left w:val="nil"/>
                    <w:bottom w:val="single" w:sz="4" w:space="0" w:color="auto"/>
                    <w:right w:val="single" w:sz="4" w:space="0" w:color="auto"/>
                  </w:tcBorders>
                  <w:vAlign w:val="center"/>
                  <w:hideMark/>
                </w:tcPr>
                <w:p w:rsidR="00497567" w:rsidRPr="00046AA5" w:rsidRDefault="00497567">
                  <w:pPr>
                    <w:widowControl w:val="0"/>
                    <w:spacing w:line="259" w:lineRule="auto"/>
                    <w:jc w:val="center"/>
                    <w:rPr>
                      <w:sz w:val="18"/>
                      <w:szCs w:val="18"/>
                    </w:rPr>
                  </w:pPr>
                  <w:r w:rsidRPr="00046AA5">
                    <w:rPr>
                      <w:sz w:val="18"/>
                      <w:szCs w:val="18"/>
                    </w:rPr>
                    <w:t>тыс. тонн</w:t>
                  </w:r>
                </w:p>
              </w:tc>
              <w:tc>
                <w:tcPr>
                  <w:tcW w:w="425" w:type="dxa"/>
                  <w:tcBorders>
                    <w:top w:val="nil"/>
                    <w:left w:val="nil"/>
                    <w:bottom w:val="single" w:sz="4" w:space="0" w:color="auto"/>
                    <w:right w:val="single" w:sz="4" w:space="0" w:color="auto"/>
                  </w:tcBorders>
                  <w:vAlign w:val="center"/>
                  <w:hideMark/>
                </w:tcPr>
                <w:p w:rsidR="00497567" w:rsidRPr="00046AA5" w:rsidRDefault="00497567">
                  <w:pPr>
                    <w:widowControl w:val="0"/>
                    <w:spacing w:line="259" w:lineRule="auto"/>
                    <w:jc w:val="right"/>
                    <w:rPr>
                      <w:sz w:val="18"/>
                      <w:szCs w:val="18"/>
                    </w:rPr>
                  </w:pPr>
                </w:p>
              </w:tc>
              <w:tc>
                <w:tcPr>
                  <w:tcW w:w="284" w:type="dxa"/>
                  <w:tcBorders>
                    <w:top w:val="nil"/>
                    <w:left w:val="nil"/>
                    <w:bottom w:val="single" w:sz="4" w:space="0" w:color="auto"/>
                    <w:right w:val="single" w:sz="4" w:space="0" w:color="auto"/>
                  </w:tcBorders>
                  <w:noWrap/>
                  <w:vAlign w:val="center"/>
                  <w:hideMark/>
                </w:tcPr>
                <w:p w:rsidR="00497567" w:rsidRPr="00046AA5" w:rsidRDefault="00497567">
                  <w:pPr>
                    <w:widowControl w:val="0"/>
                    <w:spacing w:line="259" w:lineRule="auto"/>
                    <w:jc w:val="center"/>
                    <w:rPr>
                      <w:sz w:val="18"/>
                      <w:szCs w:val="18"/>
                    </w:rPr>
                  </w:pPr>
                </w:p>
              </w:tc>
              <w:tc>
                <w:tcPr>
                  <w:tcW w:w="284" w:type="dxa"/>
                  <w:tcBorders>
                    <w:top w:val="nil"/>
                    <w:left w:val="nil"/>
                    <w:bottom w:val="single" w:sz="4" w:space="0" w:color="auto"/>
                    <w:right w:val="single" w:sz="4" w:space="0" w:color="auto"/>
                  </w:tcBorders>
                  <w:noWrap/>
                  <w:vAlign w:val="center"/>
                  <w:hideMark/>
                </w:tcPr>
                <w:p w:rsidR="00497567" w:rsidRPr="00046AA5" w:rsidRDefault="00497567">
                  <w:pPr>
                    <w:widowControl w:val="0"/>
                    <w:spacing w:line="259" w:lineRule="auto"/>
                    <w:jc w:val="center"/>
                    <w:rPr>
                      <w:sz w:val="18"/>
                      <w:szCs w:val="18"/>
                    </w:rPr>
                  </w:pPr>
                </w:p>
              </w:tc>
              <w:tc>
                <w:tcPr>
                  <w:tcW w:w="852" w:type="dxa"/>
                  <w:gridSpan w:val="2"/>
                  <w:tcBorders>
                    <w:top w:val="nil"/>
                    <w:left w:val="nil"/>
                    <w:bottom w:val="single" w:sz="4" w:space="0" w:color="auto"/>
                    <w:right w:val="single" w:sz="4" w:space="0" w:color="auto"/>
                  </w:tcBorders>
                  <w:noWrap/>
                  <w:vAlign w:val="center"/>
                  <w:hideMark/>
                </w:tcPr>
                <w:p w:rsidR="00497567" w:rsidRPr="00046AA5" w:rsidRDefault="00497567">
                  <w:pPr>
                    <w:widowControl w:val="0"/>
                    <w:spacing w:line="259" w:lineRule="auto"/>
                    <w:jc w:val="center"/>
                    <w:rPr>
                      <w:sz w:val="18"/>
                      <w:szCs w:val="18"/>
                    </w:rPr>
                  </w:pPr>
                  <w:r>
                    <w:rPr>
                      <w:sz w:val="18"/>
                      <w:szCs w:val="18"/>
                    </w:rPr>
                    <w:t>3,148</w:t>
                  </w:r>
                </w:p>
              </w:tc>
              <w:tc>
                <w:tcPr>
                  <w:tcW w:w="709" w:type="dxa"/>
                  <w:tcBorders>
                    <w:top w:val="nil"/>
                    <w:left w:val="nil"/>
                    <w:bottom w:val="single" w:sz="4" w:space="0" w:color="auto"/>
                    <w:right w:val="single" w:sz="4" w:space="0" w:color="auto"/>
                  </w:tcBorders>
                  <w:noWrap/>
                  <w:vAlign w:val="center"/>
                  <w:hideMark/>
                </w:tcPr>
                <w:p w:rsidR="00497567" w:rsidRPr="00046AA5" w:rsidRDefault="00497567">
                  <w:pPr>
                    <w:widowControl w:val="0"/>
                    <w:spacing w:line="259" w:lineRule="auto"/>
                    <w:jc w:val="center"/>
                    <w:rPr>
                      <w:sz w:val="18"/>
                      <w:szCs w:val="18"/>
                    </w:rPr>
                  </w:pPr>
                  <w:r w:rsidRPr="00046AA5">
                    <w:rPr>
                      <w:sz w:val="18"/>
                      <w:szCs w:val="18"/>
                    </w:rPr>
                    <w:t>3,388</w:t>
                  </w:r>
                </w:p>
              </w:tc>
              <w:tc>
                <w:tcPr>
                  <w:tcW w:w="865" w:type="dxa"/>
                  <w:gridSpan w:val="2"/>
                  <w:tcBorders>
                    <w:top w:val="nil"/>
                    <w:left w:val="nil"/>
                    <w:bottom w:val="single" w:sz="4" w:space="0" w:color="auto"/>
                    <w:right w:val="single" w:sz="4" w:space="0" w:color="auto"/>
                  </w:tcBorders>
                  <w:noWrap/>
                  <w:vAlign w:val="center"/>
                  <w:hideMark/>
                </w:tcPr>
                <w:p w:rsidR="00497567" w:rsidRPr="00046AA5" w:rsidRDefault="00497567">
                  <w:pPr>
                    <w:widowControl w:val="0"/>
                    <w:spacing w:line="259" w:lineRule="auto"/>
                    <w:jc w:val="center"/>
                    <w:rPr>
                      <w:sz w:val="18"/>
                      <w:szCs w:val="18"/>
                    </w:rPr>
                  </w:pPr>
                  <w:r w:rsidRPr="00046AA5">
                    <w:rPr>
                      <w:sz w:val="18"/>
                      <w:szCs w:val="18"/>
                    </w:rPr>
                    <w:t>3,464</w:t>
                  </w:r>
                </w:p>
              </w:tc>
              <w:tc>
                <w:tcPr>
                  <w:tcW w:w="826" w:type="dxa"/>
                  <w:tcBorders>
                    <w:top w:val="nil"/>
                    <w:left w:val="nil"/>
                    <w:bottom w:val="single" w:sz="4" w:space="0" w:color="auto"/>
                    <w:right w:val="single" w:sz="4" w:space="0" w:color="auto"/>
                  </w:tcBorders>
                  <w:noWrap/>
                  <w:vAlign w:val="center"/>
                  <w:hideMark/>
                </w:tcPr>
                <w:p w:rsidR="00497567" w:rsidRPr="00046AA5" w:rsidRDefault="00497567">
                  <w:pPr>
                    <w:widowControl w:val="0"/>
                    <w:spacing w:line="259" w:lineRule="auto"/>
                    <w:jc w:val="center"/>
                    <w:rPr>
                      <w:sz w:val="18"/>
                      <w:szCs w:val="18"/>
                    </w:rPr>
                  </w:pPr>
                  <w:r w:rsidRPr="00046AA5">
                    <w:rPr>
                      <w:sz w:val="18"/>
                      <w:szCs w:val="18"/>
                    </w:rPr>
                    <w:t>3,544</w:t>
                  </w:r>
                </w:p>
              </w:tc>
              <w:tc>
                <w:tcPr>
                  <w:tcW w:w="860" w:type="dxa"/>
                  <w:gridSpan w:val="2"/>
                  <w:tcBorders>
                    <w:top w:val="nil"/>
                    <w:left w:val="nil"/>
                    <w:bottom w:val="single" w:sz="4" w:space="0" w:color="auto"/>
                    <w:right w:val="single" w:sz="4" w:space="0" w:color="auto"/>
                  </w:tcBorders>
                  <w:noWrap/>
                  <w:vAlign w:val="center"/>
                  <w:hideMark/>
                </w:tcPr>
                <w:p w:rsidR="00497567" w:rsidRPr="00046AA5" w:rsidRDefault="00497567">
                  <w:pPr>
                    <w:widowControl w:val="0"/>
                    <w:spacing w:line="259" w:lineRule="auto"/>
                    <w:jc w:val="center"/>
                    <w:rPr>
                      <w:sz w:val="18"/>
                      <w:szCs w:val="18"/>
                    </w:rPr>
                  </w:pPr>
                  <w:r w:rsidRPr="00046AA5">
                    <w:rPr>
                      <w:sz w:val="18"/>
                      <w:szCs w:val="18"/>
                    </w:rPr>
                    <w:t>3,544</w:t>
                  </w:r>
                </w:p>
              </w:tc>
              <w:tc>
                <w:tcPr>
                  <w:tcW w:w="1276" w:type="dxa"/>
                  <w:tcBorders>
                    <w:top w:val="nil"/>
                    <w:left w:val="nil"/>
                    <w:bottom w:val="single" w:sz="4" w:space="0" w:color="auto"/>
                    <w:right w:val="single" w:sz="4" w:space="0" w:color="auto"/>
                  </w:tcBorders>
                  <w:vAlign w:val="center"/>
                  <w:hideMark/>
                </w:tcPr>
                <w:p w:rsidR="00497567" w:rsidRPr="00046AA5" w:rsidRDefault="00497567">
                  <w:pPr>
                    <w:widowControl w:val="0"/>
                    <w:spacing w:line="259" w:lineRule="auto"/>
                    <w:rPr>
                      <w:sz w:val="18"/>
                      <w:szCs w:val="18"/>
                    </w:rPr>
                  </w:pPr>
                  <w:r w:rsidRPr="00046AA5">
                    <w:rPr>
                      <w:sz w:val="18"/>
                      <w:szCs w:val="18"/>
                    </w:rPr>
                    <w:t> </w:t>
                  </w:r>
                </w:p>
              </w:tc>
            </w:tr>
            <w:tr w:rsidR="00497567" w:rsidTr="00A32333">
              <w:trPr>
                <w:trHeight w:val="477"/>
              </w:trPr>
              <w:tc>
                <w:tcPr>
                  <w:tcW w:w="2725" w:type="dxa"/>
                  <w:vMerge/>
                  <w:tcBorders>
                    <w:left w:val="single" w:sz="4" w:space="0" w:color="auto"/>
                    <w:bottom w:val="single" w:sz="4" w:space="0" w:color="000000"/>
                    <w:right w:val="single" w:sz="4" w:space="0" w:color="auto"/>
                  </w:tcBorders>
                  <w:vAlign w:val="center"/>
                  <w:hideMark/>
                </w:tcPr>
                <w:p w:rsidR="00497567" w:rsidRPr="00046AA5" w:rsidRDefault="00497567" w:rsidP="000C4B08">
                  <w:pPr>
                    <w:jc w:val="left"/>
                    <w:rPr>
                      <w:sz w:val="18"/>
                      <w:szCs w:val="18"/>
                    </w:rPr>
                  </w:pPr>
                </w:p>
              </w:tc>
              <w:tc>
                <w:tcPr>
                  <w:tcW w:w="2977" w:type="dxa"/>
                  <w:gridSpan w:val="2"/>
                  <w:tcBorders>
                    <w:top w:val="nil"/>
                    <w:left w:val="nil"/>
                    <w:bottom w:val="single" w:sz="4" w:space="0" w:color="auto"/>
                    <w:right w:val="single" w:sz="4" w:space="0" w:color="auto"/>
                  </w:tcBorders>
                  <w:vAlign w:val="center"/>
                  <w:hideMark/>
                </w:tcPr>
                <w:p w:rsidR="00497567" w:rsidRPr="00046AA5" w:rsidRDefault="00497567" w:rsidP="000C4B08">
                  <w:pPr>
                    <w:widowControl w:val="0"/>
                    <w:spacing w:line="259" w:lineRule="auto"/>
                    <w:jc w:val="left"/>
                    <w:rPr>
                      <w:sz w:val="18"/>
                      <w:szCs w:val="18"/>
                    </w:rPr>
                  </w:pPr>
                  <w:r w:rsidRPr="00046AA5">
                    <w:rPr>
                      <w:sz w:val="18"/>
                      <w:szCs w:val="18"/>
                    </w:rPr>
                    <w:t>Производство молока всех видов</w:t>
                  </w:r>
                </w:p>
              </w:tc>
              <w:tc>
                <w:tcPr>
                  <w:tcW w:w="1418" w:type="dxa"/>
                  <w:tcBorders>
                    <w:top w:val="nil"/>
                    <w:left w:val="nil"/>
                    <w:bottom w:val="single" w:sz="4" w:space="0" w:color="auto"/>
                    <w:right w:val="single" w:sz="4" w:space="0" w:color="auto"/>
                  </w:tcBorders>
                  <w:vAlign w:val="center"/>
                  <w:hideMark/>
                </w:tcPr>
                <w:p w:rsidR="00497567" w:rsidRPr="00046AA5" w:rsidRDefault="00497567">
                  <w:pPr>
                    <w:widowControl w:val="0"/>
                    <w:spacing w:line="259" w:lineRule="auto"/>
                    <w:jc w:val="center"/>
                    <w:rPr>
                      <w:sz w:val="18"/>
                      <w:szCs w:val="18"/>
                    </w:rPr>
                  </w:pPr>
                  <w:r w:rsidRPr="00046AA5">
                    <w:rPr>
                      <w:sz w:val="18"/>
                      <w:szCs w:val="18"/>
                    </w:rPr>
                    <w:t>тыс. тонн</w:t>
                  </w:r>
                </w:p>
              </w:tc>
              <w:tc>
                <w:tcPr>
                  <w:tcW w:w="425" w:type="dxa"/>
                  <w:tcBorders>
                    <w:top w:val="nil"/>
                    <w:left w:val="nil"/>
                    <w:bottom w:val="single" w:sz="4" w:space="0" w:color="auto"/>
                    <w:right w:val="single" w:sz="4" w:space="0" w:color="auto"/>
                  </w:tcBorders>
                  <w:vAlign w:val="center"/>
                  <w:hideMark/>
                </w:tcPr>
                <w:p w:rsidR="00497567" w:rsidRPr="00046AA5" w:rsidRDefault="00497567">
                  <w:pPr>
                    <w:widowControl w:val="0"/>
                    <w:spacing w:line="259" w:lineRule="auto"/>
                    <w:jc w:val="right"/>
                    <w:rPr>
                      <w:sz w:val="18"/>
                      <w:szCs w:val="18"/>
                    </w:rPr>
                  </w:pPr>
                </w:p>
              </w:tc>
              <w:tc>
                <w:tcPr>
                  <w:tcW w:w="284" w:type="dxa"/>
                  <w:tcBorders>
                    <w:top w:val="nil"/>
                    <w:left w:val="nil"/>
                    <w:bottom w:val="single" w:sz="4" w:space="0" w:color="auto"/>
                    <w:right w:val="single" w:sz="4" w:space="0" w:color="auto"/>
                  </w:tcBorders>
                  <w:noWrap/>
                  <w:vAlign w:val="center"/>
                  <w:hideMark/>
                </w:tcPr>
                <w:p w:rsidR="00497567" w:rsidRPr="00046AA5" w:rsidRDefault="00497567">
                  <w:pPr>
                    <w:widowControl w:val="0"/>
                    <w:spacing w:line="259" w:lineRule="auto"/>
                    <w:jc w:val="center"/>
                    <w:rPr>
                      <w:sz w:val="18"/>
                      <w:szCs w:val="18"/>
                    </w:rPr>
                  </w:pPr>
                </w:p>
              </w:tc>
              <w:tc>
                <w:tcPr>
                  <w:tcW w:w="284" w:type="dxa"/>
                  <w:tcBorders>
                    <w:top w:val="nil"/>
                    <w:left w:val="nil"/>
                    <w:bottom w:val="single" w:sz="4" w:space="0" w:color="auto"/>
                    <w:right w:val="single" w:sz="4" w:space="0" w:color="auto"/>
                  </w:tcBorders>
                  <w:noWrap/>
                  <w:vAlign w:val="center"/>
                  <w:hideMark/>
                </w:tcPr>
                <w:p w:rsidR="00497567" w:rsidRPr="00046AA5" w:rsidRDefault="00497567">
                  <w:pPr>
                    <w:widowControl w:val="0"/>
                    <w:spacing w:line="259" w:lineRule="auto"/>
                    <w:jc w:val="center"/>
                    <w:rPr>
                      <w:sz w:val="18"/>
                      <w:szCs w:val="18"/>
                    </w:rPr>
                  </w:pPr>
                </w:p>
              </w:tc>
              <w:tc>
                <w:tcPr>
                  <w:tcW w:w="852" w:type="dxa"/>
                  <w:gridSpan w:val="2"/>
                  <w:tcBorders>
                    <w:top w:val="nil"/>
                    <w:left w:val="nil"/>
                    <w:bottom w:val="single" w:sz="4" w:space="0" w:color="auto"/>
                    <w:right w:val="single" w:sz="4" w:space="0" w:color="auto"/>
                  </w:tcBorders>
                  <w:noWrap/>
                  <w:vAlign w:val="center"/>
                  <w:hideMark/>
                </w:tcPr>
                <w:p w:rsidR="00497567" w:rsidRPr="00046AA5" w:rsidRDefault="00497567">
                  <w:pPr>
                    <w:widowControl w:val="0"/>
                    <w:spacing w:line="259" w:lineRule="auto"/>
                    <w:jc w:val="center"/>
                    <w:rPr>
                      <w:sz w:val="18"/>
                      <w:szCs w:val="18"/>
                    </w:rPr>
                  </w:pPr>
                  <w:r>
                    <w:rPr>
                      <w:sz w:val="18"/>
                      <w:szCs w:val="18"/>
                    </w:rPr>
                    <w:t>7,6</w:t>
                  </w:r>
                </w:p>
              </w:tc>
              <w:tc>
                <w:tcPr>
                  <w:tcW w:w="709" w:type="dxa"/>
                  <w:tcBorders>
                    <w:top w:val="nil"/>
                    <w:left w:val="nil"/>
                    <w:bottom w:val="single" w:sz="4" w:space="0" w:color="auto"/>
                    <w:right w:val="single" w:sz="4" w:space="0" w:color="auto"/>
                  </w:tcBorders>
                  <w:noWrap/>
                  <w:vAlign w:val="center"/>
                  <w:hideMark/>
                </w:tcPr>
                <w:p w:rsidR="00497567" w:rsidRPr="00046AA5" w:rsidRDefault="00497567">
                  <w:pPr>
                    <w:widowControl w:val="0"/>
                    <w:spacing w:line="259" w:lineRule="auto"/>
                    <w:jc w:val="center"/>
                    <w:rPr>
                      <w:sz w:val="18"/>
                      <w:szCs w:val="18"/>
                    </w:rPr>
                  </w:pPr>
                  <w:r>
                    <w:rPr>
                      <w:sz w:val="18"/>
                      <w:szCs w:val="18"/>
                    </w:rPr>
                    <w:t>7,70</w:t>
                  </w:r>
                </w:p>
              </w:tc>
              <w:tc>
                <w:tcPr>
                  <w:tcW w:w="865" w:type="dxa"/>
                  <w:gridSpan w:val="2"/>
                  <w:tcBorders>
                    <w:top w:val="nil"/>
                    <w:left w:val="nil"/>
                    <w:bottom w:val="single" w:sz="4" w:space="0" w:color="auto"/>
                    <w:right w:val="single" w:sz="4" w:space="0" w:color="auto"/>
                  </w:tcBorders>
                  <w:noWrap/>
                  <w:vAlign w:val="center"/>
                  <w:hideMark/>
                </w:tcPr>
                <w:p w:rsidR="00497567" w:rsidRPr="00046AA5" w:rsidRDefault="00497567">
                  <w:pPr>
                    <w:widowControl w:val="0"/>
                    <w:spacing w:line="259" w:lineRule="auto"/>
                    <w:jc w:val="center"/>
                    <w:rPr>
                      <w:sz w:val="18"/>
                      <w:szCs w:val="18"/>
                    </w:rPr>
                  </w:pPr>
                  <w:r>
                    <w:rPr>
                      <w:sz w:val="18"/>
                      <w:szCs w:val="18"/>
                    </w:rPr>
                    <w:t>7,75</w:t>
                  </w:r>
                </w:p>
              </w:tc>
              <w:tc>
                <w:tcPr>
                  <w:tcW w:w="826" w:type="dxa"/>
                  <w:tcBorders>
                    <w:top w:val="nil"/>
                    <w:left w:val="nil"/>
                    <w:bottom w:val="single" w:sz="4" w:space="0" w:color="auto"/>
                    <w:right w:val="single" w:sz="4" w:space="0" w:color="auto"/>
                  </w:tcBorders>
                  <w:noWrap/>
                  <w:vAlign w:val="center"/>
                  <w:hideMark/>
                </w:tcPr>
                <w:p w:rsidR="00497567" w:rsidRPr="00046AA5" w:rsidRDefault="00497567">
                  <w:pPr>
                    <w:widowControl w:val="0"/>
                    <w:spacing w:line="259" w:lineRule="auto"/>
                    <w:jc w:val="center"/>
                    <w:rPr>
                      <w:sz w:val="18"/>
                      <w:szCs w:val="18"/>
                    </w:rPr>
                  </w:pPr>
                  <w:r>
                    <w:rPr>
                      <w:sz w:val="18"/>
                      <w:szCs w:val="18"/>
                    </w:rPr>
                    <w:t>7,80</w:t>
                  </w:r>
                </w:p>
              </w:tc>
              <w:tc>
                <w:tcPr>
                  <w:tcW w:w="860" w:type="dxa"/>
                  <w:gridSpan w:val="2"/>
                  <w:tcBorders>
                    <w:top w:val="nil"/>
                    <w:left w:val="nil"/>
                    <w:bottom w:val="single" w:sz="4" w:space="0" w:color="auto"/>
                    <w:right w:val="single" w:sz="4" w:space="0" w:color="auto"/>
                  </w:tcBorders>
                  <w:noWrap/>
                  <w:vAlign w:val="center"/>
                  <w:hideMark/>
                </w:tcPr>
                <w:p w:rsidR="00497567" w:rsidRPr="00046AA5" w:rsidRDefault="00497567">
                  <w:pPr>
                    <w:widowControl w:val="0"/>
                    <w:spacing w:line="259" w:lineRule="auto"/>
                    <w:jc w:val="center"/>
                    <w:rPr>
                      <w:sz w:val="18"/>
                      <w:szCs w:val="18"/>
                    </w:rPr>
                  </w:pPr>
                  <w:r>
                    <w:rPr>
                      <w:sz w:val="18"/>
                      <w:szCs w:val="18"/>
                    </w:rPr>
                    <w:t>8,1</w:t>
                  </w:r>
                </w:p>
              </w:tc>
              <w:tc>
                <w:tcPr>
                  <w:tcW w:w="1276" w:type="dxa"/>
                  <w:tcBorders>
                    <w:top w:val="nil"/>
                    <w:left w:val="nil"/>
                    <w:bottom w:val="single" w:sz="4" w:space="0" w:color="auto"/>
                    <w:right w:val="single" w:sz="4" w:space="0" w:color="auto"/>
                  </w:tcBorders>
                  <w:vAlign w:val="center"/>
                  <w:hideMark/>
                </w:tcPr>
                <w:p w:rsidR="00497567" w:rsidRPr="00046AA5" w:rsidRDefault="00497567">
                  <w:pPr>
                    <w:widowControl w:val="0"/>
                    <w:spacing w:line="259" w:lineRule="auto"/>
                    <w:rPr>
                      <w:sz w:val="18"/>
                      <w:szCs w:val="18"/>
                    </w:rPr>
                  </w:pPr>
                </w:p>
              </w:tc>
            </w:tr>
            <w:tr w:rsidR="00A32333" w:rsidTr="00445195">
              <w:trPr>
                <w:trHeight w:val="485"/>
              </w:trPr>
              <w:tc>
                <w:tcPr>
                  <w:tcW w:w="13501" w:type="dxa"/>
                  <w:gridSpan w:val="16"/>
                  <w:tcBorders>
                    <w:top w:val="single" w:sz="4" w:space="0" w:color="auto"/>
                    <w:left w:val="single" w:sz="4" w:space="0" w:color="auto"/>
                    <w:bottom w:val="single" w:sz="4" w:space="0" w:color="auto"/>
                    <w:right w:val="single" w:sz="4" w:space="0" w:color="auto"/>
                  </w:tcBorders>
                  <w:hideMark/>
                </w:tcPr>
                <w:p w:rsidR="00A32333" w:rsidRPr="00046AA5" w:rsidRDefault="004B4E08">
                  <w:pPr>
                    <w:widowControl w:val="0"/>
                    <w:spacing w:line="259" w:lineRule="auto"/>
                    <w:rPr>
                      <w:sz w:val="18"/>
                      <w:szCs w:val="18"/>
                    </w:rPr>
                  </w:pPr>
                  <w:proofErr w:type="gramStart"/>
                  <w:r>
                    <w:rPr>
                      <w:sz w:val="18"/>
                      <w:szCs w:val="18"/>
                    </w:rPr>
                    <w:t xml:space="preserve">Цель 2 – Повышение конкурентоспособности сельскохозяйственной продукции </w:t>
                  </w:r>
                  <w:r w:rsidR="002B209F">
                    <w:rPr>
                      <w:sz w:val="18"/>
                      <w:szCs w:val="18"/>
                    </w:rPr>
                    <w:t>производимой на внутреннем и внешнем рынках, на основе обеспечения финансовой устойчивости</w:t>
                  </w:r>
                  <w:r w:rsidR="00BD532E">
                    <w:rPr>
                      <w:sz w:val="18"/>
                      <w:szCs w:val="18"/>
                    </w:rPr>
                    <w:t xml:space="preserve"> товаропроизводителей АПК в Убинском муниципальном округе</w:t>
                  </w:r>
                  <w:proofErr w:type="gramEnd"/>
                </w:p>
              </w:tc>
            </w:tr>
            <w:tr w:rsidR="00E21E1D" w:rsidTr="00E21E1D">
              <w:trPr>
                <w:trHeight w:val="1271"/>
              </w:trPr>
              <w:tc>
                <w:tcPr>
                  <w:tcW w:w="2725" w:type="dxa"/>
                  <w:tcBorders>
                    <w:top w:val="single" w:sz="4" w:space="0" w:color="auto"/>
                    <w:left w:val="single" w:sz="4" w:space="0" w:color="auto"/>
                    <w:bottom w:val="single" w:sz="4" w:space="0" w:color="auto"/>
                    <w:right w:val="single" w:sz="4" w:space="0" w:color="auto"/>
                  </w:tcBorders>
                  <w:hideMark/>
                </w:tcPr>
                <w:p w:rsidR="00E21E1D" w:rsidRPr="00046AA5" w:rsidRDefault="00E21E1D" w:rsidP="009778C0">
                  <w:pPr>
                    <w:widowControl w:val="0"/>
                    <w:spacing w:line="259" w:lineRule="auto"/>
                    <w:jc w:val="left"/>
                    <w:rPr>
                      <w:sz w:val="18"/>
                      <w:szCs w:val="18"/>
                    </w:rPr>
                  </w:pPr>
                  <w:r w:rsidRPr="00046AA5">
                    <w:rPr>
                      <w:sz w:val="18"/>
                      <w:szCs w:val="18"/>
                    </w:rPr>
                    <w:t>Задача 2.1</w:t>
                  </w:r>
                  <w:r>
                    <w:rPr>
                      <w:sz w:val="18"/>
                      <w:szCs w:val="18"/>
                    </w:rPr>
                    <w:t xml:space="preserve"> Повышение уровня финансового состояния работников   сельского хозяйства</w:t>
                  </w:r>
                  <w:r w:rsidRPr="00046AA5">
                    <w:rPr>
                      <w:sz w:val="18"/>
                      <w:szCs w:val="18"/>
                    </w:rPr>
                    <w:t xml:space="preserve"> для обеспечения его устойчивого развития</w:t>
                  </w:r>
                </w:p>
              </w:tc>
              <w:tc>
                <w:tcPr>
                  <w:tcW w:w="2977" w:type="dxa"/>
                  <w:gridSpan w:val="2"/>
                  <w:tcBorders>
                    <w:top w:val="single" w:sz="4" w:space="0" w:color="auto"/>
                    <w:left w:val="nil"/>
                    <w:right w:val="single" w:sz="4" w:space="0" w:color="auto"/>
                  </w:tcBorders>
                  <w:vAlign w:val="center"/>
                  <w:hideMark/>
                </w:tcPr>
                <w:p w:rsidR="00E21E1D" w:rsidRPr="00046AA5" w:rsidRDefault="00E21E1D" w:rsidP="009778C0">
                  <w:pPr>
                    <w:widowControl w:val="0"/>
                    <w:spacing w:line="259" w:lineRule="auto"/>
                    <w:jc w:val="left"/>
                    <w:rPr>
                      <w:sz w:val="18"/>
                      <w:szCs w:val="18"/>
                    </w:rPr>
                  </w:pPr>
                  <w:r w:rsidRPr="00046AA5">
                    <w:rPr>
                      <w:sz w:val="18"/>
                      <w:szCs w:val="18"/>
                    </w:rPr>
                    <w:t>Среднемесячная номинальная заработная плата в сельском хозяйстве</w:t>
                  </w:r>
                </w:p>
              </w:tc>
              <w:tc>
                <w:tcPr>
                  <w:tcW w:w="1418" w:type="dxa"/>
                  <w:tcBorders>
                    <w:top w:val="single" w:sz="4" w:space="0" w:color="auto"/>
                    <w:left w:val="nil"/>
                    <w:right w:val="single" w:sz="4" w:space="0" w:color="auto"/>
                  </w:tcBorders>
                  <w:vAlign w:val="center"/>
                  <w:hideMark/>
                </w:tcPr>
                <w:p w:rsidR="00E21E1D" w:rsidRPr="00046AA5" w:rsidRDefault="00E21E1D" w:rsidP="00726FE6">
                  <w:pPr>
                    <w:widowControl w:val="0"/>
                    <w:spacing w:line="259" w:lineRule="auto"/>
                    <w:jc w:val="center"/>
                    <w:rPr>
                      <w:sz w:val="18"/>
                      <w:szCs w:val="18"/>
                    </w:rPr>
                  </w:pPr>
                  <w:r w:rsidRPr="00046AA5">
                    <w:rPr>
                      <w:sz w:val="18"/>
                      <w:szCs w:val="18"/>
                    </w:rPr>
                    <w:t>руб.</w:t>
                  </w:r>
                </w:p>
              </w:tc>
              <w:tc>
                <w:tcPr>
                  <w:tcW w:w="425" w:type="dxa"/>
                  <w:tcBorders>
                    <w:top w:val="single" w:sz="4" w:space="0" w:color="auto"/>
                    <w:left w:val="nil"/>
                    <w:right w:val="single" w:sz="4" w:space="0" w:color="auto"/>
                  </w:tcBorders>
                  <w:vAlign w:val="center"/>
                  <w:hideMark/>
                </w:tcPr>
                <w:p w:rsidR="00E21E1D" w:rsidRPr="00046AA5" w:rsidRDefault="00E21E1D">
                  <w:pPr>
                    <w:widowControl w:val="0"/>
                    <w:spacing w:line="259" w:lineRule="auto"/>
                    <w:jc w:val="center"/>
                    <w:rPr>
                      <w:sz w:val="18"/>
                      <w:szCs w:val="18"/>
                    </w:rPr>
                  </w:pPr>
                </w:p>
              </w:tc>
              <w:tc>
                <w:tcPr>
                  <w:tcW w:w="284" w:type="dxa"/>
                  <w:tcBorders>
                    <w:top w:val="single" w:sz="4" w:space="0" w:color="auto"/>
                    <w:left w:val="nil"/>
                    <w:right w:val="single" w:sz="4" w:space="0" w:color="auto"/>
                  </w:tcBorders>
                  <w:vAlign w:val="center"/>
                  <w:hideMark/>
                </w:tcPr>
                <w:p w:rsidR="00E21E1D" w:rsidRPr="00046AA5" w:rsidRDefault="00E21E1D">
                  <w:pPr>
                    <w:widowControl w:val="0"/>
                    <w:spacing w:line="259" w:lineRule="auto"/>
                    <w:jc w:val="center"/>
                    <w:rPr>
                      <w:sz w:val="18"/>
                      <w:szCs w:val="18"/>
                    </w:rPr>
                  </w:pPr>
                </w:p>
              </w:tc>
              <w:tc>
                <w:tcPr>
                  <w:tcW w:w="284" w:type="dxa"/>
                  <w:tcBorders>
                    <w:top w:val="single" w:sz="4" w:space="0" w:color="auto"/>
                    <w:left w:val="nil"/>
                    <w:right w:val="single" w:sz="4" w:space="0" w:color="auto"/>
                  </w:tcBorders>
                  <w:vAlign w:val="center"/>
                  <w:hideMark/>
                </w:tcPr>
                <w:p w:rsidR="00E21E1D" w:rsidRPr="00046AA5" w:rsidRDefault="00E21E1D">
                  <w:pPr>
                    <w:widowControl w:val="0"/>
                    <w:spacing w:line="259" w:lineRule="auto"/>
                    <w:jc w:val="center"/>
                    <w:rPr>
                      <w:sz w:val="18"/>
                      <w:szCs w:val="18"/>
                    </w:rPr>
                  </w:pPr>
                </w:p>
              </w:tc>
              <w:tc>
                <w:tcPr>
                  <w:tcW w:w="852" w:type="dxa"/>
                  <w:gridSpan w:val="2"/>
                  <w:tcBorders>
                    <w:top w:val="single" w:sz="4" w:space="0" w:color="auto"/>
                    <w:left w:val="nil"/>
                    <w:right w:val="single" w:sz="4" w:space="0" w:color="auto"/>
                  </w:tcBorders>
                  <w:vAlign w:val="center"/>
                  <w:hideMark/>
                </w:tcPr>
                <w:p w:rsidR="00E21E1D" w:rsidRPr="00046AA5" w:rsidRDefault="00E21E1D" w:rsidP="00CC3DDC">
                  <w:pPr>
                    <w:widowControl w:val="0"/>
                    <w:spacing w:line="259" w:lineRule="auto"/>
                    <w:jc w:val="center"/>
                    <w:rPr>
                      <w:sz w:val="18"/>
                      <w:szCs w:val="18"/>
                    </w:rPr>
                  </w:pPr>
                  <w:r>
                    <w:rPr>
                      <w:sz w:val="18"/>
                      <w:szCs w:val="18"/>
                    </w:rPr>
                    <w:t>22000</w:t>
                  </w:r>
                </w:p>
              </w:tc>
              <w:tc>
                <w:tcPr>
                  <w:tcW w:w="709" w:type="dxa"/>
                  <w:tcBorders>
                    <w:top w:val="single" w:sz="4" w:space="0" w:color="auto"/>
                    <w:left w:val="nil"/>
                    <w:right w:val="single" w:sz="4" w:space="0" w:color="auto"/>
                  </w:tcBorders>
                  <w:vAlign w:val="center"/>
                  <w:hideMark/>
                </w:tcPr>
                <w:p w:rsidR="00E21E1D" w:rsidRPr="00046AA5" w:rsidRDefault="00E21E1D" w:rsidP="00CC3DDC">
                  <w:pPr>
                    <w:widowControl w:val="0"/>
                    <w:spacing w:line="259" w:lineRule="auto"/>
                    <w:jc w:val="center"/>
                    <w:rPr>
                      <w:sz w:val="18"/>
                      <w:szCs w:val="18"/>
                    </w:rPr>
                  </w:pPr>
                  <w:r>
                    <w:rPr>
                      <w:sz w:val="18"/>
                      <w:szCs w:val="18"/>
                    </w:rPr>
                    <w:t>23000</w:t>
                  </w:r>
                </w:p>
              </w:tc>
              <w:tc>
                <w:tcPr>
                  <w:tcW w:w="865" w:type="dxa"/>
                  <w:gridSpan w:val="2"/>
                  <w:tcBorders>
                    <w:top w:val="single" w:sz="4" w:space="0" w:color="auto"/>
                    <w:left w:val="nil"/>
                    <w:right w:val="single" w:sz="4" w:space="0" w:color="auto"/>
                  </w:tcBorders>
                  <w:vAlign w:val="center"/>
                  <w:hideMark/>
                </w:tcPr>
                <w:p w:rsidR="00E21E1D" w:rsidRPr="00046AA5" w:rsidRDefault="00E21E1D" w:rsidP="00CC3DDC">
                  <w:pPr>
                    <w:widowControl w:val="0"/>
                    <w:spacing w:line="259" w:lineRule="auto"/>
                    <w:jc w:val="center"/>
                    <w:rPr>
                      <w:sz w:val="18"/>
                      <w:szCs w:val="18"/>
                    </w:rPr>
                  </w:pPr>
                  <w:r>
                    <w:rPr>
                      <w:sz w:val="18"/>
                      <w:szCs w:val="18"/>
                    </w:rPr>
                    <w:t>24000</w:t>
                  </w:r>
                </w:p>
              </w:tc>
              <w:tc>
                <w:tcPr>
                  <w:tcW w:w="826" w:type="dxa"/>
                  <w:tcBorders>
                    <w:top w:val="single" w:sz="4" w:space="0" w:color="auto"/>
                    <w:left w:val="nil"/>
                    <w:right w:val="single" w:sz="4" w:space="0" w:color="auto"/>
                  </w:tcBorders>
                  <w:vAlign w:val="center"/>
                  <w:hideMark/>
                </w:tcPr>
                <w:p w:rsidR="00E21E1D" w:rsidRPr="00046AA5" w:rsidRDefault="00E21E1D" w:rsidP="00CC3DDC">
                  <w:pPr>
                    <w:widowControl w:val="0"/>
                    <w:spacing w:line="259" w:lineRule="auto"/>
                    <w:jc w:val="center"/>
                    <w:rPr>
                      <w:sz w:val="18"/>
                      <w:szCs w:val="18"/>
                    </w:rPr>
                  </w:pPr>
                  <w:r>
                    <w:rPr>
                      <w:sz w:val="18"/>
                      <w:szCs w:val="18"/>
                    </w:rPr>
                    <w:t>25000</w:t>
                  </w:r>
                </w:p>
              </w:tc>
              <w:tc>
                <w:tcPr>
                  <w:tcW w:w="860" w:type="dxa"/>
                  <w:gridSpan w:val="2"/>
                  <w:tcBorders>
                    <w:top w:val="single" w:sz="4" w:space="0" w:color="auto"/>
                    <w:left w:val="nil"/>
                    <w:right w:val="single" w:sz="4" w:space="0" w:color="auto"/>
                  </w:tcBorders>
                  <w:vAlign w:val="center"/>
                  <w:hideMark/>
                </w:tcPr>
                <w:p w:rsidR="00E21E1D" w:rsidRPr="00046AA5" w:rsidRDefault="00E21E1D" w:rsidP="00CC3DDC">
                  <w:pPr>
                    <w:widowControl w:val="0"/>
                    <w:spacing w:line="259" w:lineRule="auto"/>
                    <w:jc w:val="center"/>
                    <w:rPr>
                      <w:sz w:val="18"/>
                      <w:szCs w:val="18"/>
                    </w:rPr>
                  </w:pPr>
                  <w:r>
                    <w:rPr>
                      <w:sz w:val="18"/>
                      <w:szCs w:val="18"/>
                    </w:rPr>
                    <w:t>26</w:t>
                  </w:r>
                  <w:r w:rsidRPr="00046AA5">
                    <w:rPr>
                      <w:sz w:val="18"/>
                      <w:szCs w:val="18"/>
                    </w:rPr>
                    <w:t>000</w:t>
                  </w:r>
                </w:p>
              </w:tc>
              <w:tc>
                <w:tcPr>
                  <w:tcW w:w="1276" w:type="dxa"/>
                  <w:tcBorders>
                    <w:top w:val="single" w:sz="4" w:space="0" w:color="auto"/>
                    <w:left w:val="nil"/>
                    <w:right w:val="single" w:sz="4" w:space="0" w:color="auto"/>
                  </w:tcBorders>
                  <w:vAlign w:val="bottom"/>
                  <w:hideMark/>
                </w:tcPr>
                <w:p w:rsidR="00E21E1D" w:rsidRPr="00046AA5" w:rsidRDefault="00E21E1D" w:rsidP="00726FE6">
                  <w:pPr>
                    <w:widowControl w:val="0"/>
                    <w:spacing w:line="259" w:lineRule="auto"/>
                    <w:rPr>
                      <w:sz w:val="18"/>
                      <w:szCs w:val="18"/>
                    </w:rPr>
                  </w:pPr>
                  <w:r w:rsidRPr="00046AA5">
                    <w:rPr>
                      <w:sz w:val="18"/>
                      <w:szCs w:val="18"/>
                    </w:rPr>
                    <w:t> </w:t>
                  </w:r>
                </w:p>
              </w:tc>
            </w:tr>
            <w:tr w:rsidR="00497567" w:rsidTr="00A32333">
              <w:trPr>
                <w:trHeight w:val="1712"/>
              </w:trPr>
              <w:tc>
                <w:tcPr>
                  <w:tcW w:w="2725" w:type="dxa"/>
                  <w:vMerge w:val="restart"/>
                  <w:tcBorders>
                    <w:top w:val="single" w:sz="4" w:space="0" w:color="auto"/>
                    <w:left w:val="single" w:sz="4" w:space="0" w:color="auto"/>
                    <w:right w:val="single" w:sz="4" w:space="0" w:color="auto"/>
                  </w:tcBorders>
                  <w:hideMark/>
                </w:tcPr>
                <w:p w:rsidR="00497567" w:rsidRPr="00046AA5" w:rsidRDefault="00497567" w:rsidP="009778C0">
                  <w:pPr>
                    <w:widowControl w:val="0"/>
                    <w:spacing w:line="259" w:lineRule="auto"/>
                    <w:jc w:val="left"/>
                    <w:rPr>
                      <w:sz w:val="18"/>
                      <w:szCs w:val="18"/>
                    </w:rPr>
                  </w:pPr>
                  <w:r w:rsidRPr="00046AA5">
                    <w:rPr>
                      <w:sz w:val="18"/>
                      <w:szCs w:val="18"/>
                    </w:rPr>
                    <w:t>Задача 2.2 Поддержка малых форм хозяйствования</w:t>
                  </w:r>
                </w:p>
                <w:p w:rsidR="00497567" w:rsidRPr="00046AA5" w:rsidRDefault="00497567" w:rsidP="009778C0">
                  <w:pPr>
                    <w:widowControl w:val="0"/>
                    <w:spacing w:line="259" w:lineRule="auto"/>
                    <w:jc w:val="left"/>
                    <w:rPr>
                      <w:sz w:val="18"/>
                      <w:szCs w:val="18"/>
                    </w:rPr>
                  </w:pPr>
                  <w:r w:rsidRPr="00046AA5">
                    <w:rPr>
                      <w:sz w:val="18"/>
                      <w:szCs w:val="18"/>
                    </w:rPr>
                    <w:t> </w:t>
                  </w:r>
                </w:p>
                <w:p w:rsidR="00497567" w:rsidRPr="00046AA5" w:rsidRDefault="00497567" w:rsidP="009778C0">
                  <w:pPr>
                    <w:widowControl w:val="0"/>
                    <w:spacing w:line="259" w:lineRule="auto"/>
                    <w:jc w:val="left"/>
                    <w:rPr>
                      <w:sz w:val="18"/>
                      <w:szCs w:val="18"/>
                    </w:rPr>
                  </w:pPr>
                  <w:r w:rsidRPr="00046AA5">
                    <w:rPr>
                      <w:sz w:val="18"/>
                      <w:szCs w:val="18"/>
                    </w:rPr>
                    <w:t> </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rsidR="00497567" w:rsidRPr="00046AA5" w:rsidRDefault="00497567" w:rsidP="009778C0">
                  <w:pPr>
                    <w:widowControl w:val="0"/>
                    <w:spacing w:line="259" w:lineRule="auto"/>
                    <w:jc w:val="left"/>
                    <w:rPr>
                      <w:sz w:val="18"/>
                      <w:szCs w:val="18"/>
                    </w:rPr>
                  </w:pPr>
                  <w:r w:rsidRPr="00046AA5">
                    <w:rPr>
                      <w:sz w:val="18"/>
                      <w:szCs w:val="18"/>
                    </w:rPr>
                    <w:t>Количество крестьянских (фермерских) хозяйств, начинающих фермеров, осуществивших проекты создания и развития своих хозяйств с по</w:t>
                  </w:r>
                  <w:r>
                    <w:rPr>
                      <w:sz w:val="18"/>
                      <w:szCs w:val="18"/>
                    </w:rPr>
                    <w:t>мощью государственной поддержки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497567" w:rsidRPr="00046AA5" w:rsidRDefault="00497567">
                  <w:pPr>
                    <w:widowControl w:val="0"/>
                    <w:spacing w:line="259" w:lineRule="auto"/>
                    <w:jc w:val="center"/>
                    <w:rPr>
                      <w:sz w:val="18"/>
                      <w:szCs w:val="18"/>
                    </w:rPr>
                  </w:pPr>
                  <w:r w:rsidRPr="00046AA5">
                    <w:rPr>
                      <w:sz w:val="18"/>
                      <w:szCs w:val="18"/>
                    </w:rPr>
                    <w:t>ед.</w:t>
                  </w:r>
                </w:p>
              </w:tc>
              <w:tc>
                <w:tcPr>
                  <w:tcW w:w="425" w:type="dxa"/>
                  <w:tcBorders>
                    <w:top w:val="single" w:sz="4" w:space="0" w:color="auto"/>
                    <w:left w:val="single" w:sz="4" w:space="0" w:color="auto"/>
                    <w:bottom w:val="single" w:sz="4" w:space="0" w:color="auto"/>
                    <w:right w:val="single" w:sz="4" w:space="0" w:color="auto"/>
                  </w:tcBorders>
                  <w:vAlign w:val="center"/>
                  <w:hideMark/>
                </w:tcPr>
                <w:p w:rsidR="00497567" w:rsidRPr="00046AA5" w:rsidRDefault="00497567">
                  <w:pPr>
                    <w:widowControl w:val="0"/>
                    <w:spacing w:line="259" w:lineRule="auto"/>
                    <w:jc w:val="center"/>
                    <w:rPr>
                      <w:sz w:val="18"/>
                      <w:szCs w:val="18"/>
                    </w:rPr>
                  </w:pPr>
                </w:p>
              </w:tc>
              <w:tc>
                <w:tcPr>
                  <w:tcW w:w="284" w:type="dxa"/>
                  <w:tcBorders>
                    <w:top w:val="single" w:sz="4" w:space="0" w:color="auto"/>
                    <w:left w:val="single" w:sz="4" w:space="0" w:color="auto"/>
                    <w:bottom w:val="single" w:sz="4" w:space="0" w:color="auto"/>
                    <w:right w:val="single" w:sz="4" w:space="0" w:color="auto"/>
                  </w:tcBorders>
                  <w:noWrap/>
                  <w:vAlign w:val="center"/>
                  <w:hideMark/>
                </w:tcPr>
                <w:p w:rsidR="00497567" w:rsidRPr="00046AA5" w:rsidRDefault="00497567">
                  <w:pPr>
                    <w:widowControl w:val="0"/>
                    <w:spacing w:line="259" w:lineRule="auto"/>
                    <w:jc w:val="center"/>
                    <w:rPr>
                      <w:sz w:val="18"/>
                      <w:szCs w:val="18"/>
                    </w:rPr>
                  </w:pPr>
                </w:p>
              </w:tc>
              <w:tc>
                <w:tcPr>
                  <w:tcW w:w="284" w:type="dxa"/>
                  <w:tcBorders>
                    <w:top w:val="single" w:sz="4" w:space="0" w:color="auto"/>
                    <w:left w:val="single" w:sz="4" w:space="0" w:color="auto"/>
                    <w:bottom w:val="single" w:sz="4" w:space="0" w:color="auto"/>
                    <w:right w:val="single" w:sz="4" w:space="0" w:color="auto"/>
                  </w:tcBorders>
                  <w:noWrap/>
                  <w:vAlign w:val="center"/>
                  <w:hideMark/>
                </w:tcPr>
                <w:p w:rsidR="00497567" w:rsidRPr="00046AA5" w:rsidRDefault="00497567">
                  <w:pPr>
                    <w:widowControl w:val="0"/>
                    <w:spacing w:line="259" w:lineRule="auto"/>
                    <w:jc w:val="cente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noWrap/>
                  <w:vAlign w:val="center"/>
                  <w:hideMark/>
                </w:tcPr>
                <w:p w:rsidR="00497567" w:rsidRPr="00046AA5" w:rsidRDefault="00497567">
                  <w:pPr>
                    <w:widowControl w:val="0"/>
                    <w:spacing w:line="259" w:lineRule="auto"/>
                    <w:jc w:val="center"/>
                    <w:rPr>
                      <w:sz w:val="18"/>
                      <w:szCs w:val="18"/>
                    </w:rPr>
                  </w:pPr>
                  <w:r>
                    <w:rPr>
                      <w:sz w:val="18"/>
                      <w:szCs w:val="18"/>
                    </w:rPr>
                    <w:t>1</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497567" w:rsidRPr="00046AA5" w:rsidRDefault="00497567">
                  <w:pPr>
                    <w:widowControl w:val="0"/>
                    <w:spacing w:line="259" w:lineRule="auto"/>
                    <w:jc w:val="center"/>
                    <w:rPr>
                      <w:sz w:val="18"/>
                      <w:szCs w:val="18"/>
                    </w:rPr>
                  </w:pPr>
                  <w:r w:rsidRPr="00046AA5">
                    <w:rPr>
                      <w:sz w:val="18"/>
                      <w:szCs w:val="18"/>
                    </w:rPr>
                    <w:t>2</w:t>
                  </w:r>
                </w:p>
              </w:tc>
              <w:tc>
                <w:tcPr>
                  <w:tcW w:w="865" w:type="dxa"/>
                  <w:gridSpan w:val="2"/>
                  <w:tcBorders>
                    <w:top w:val="single" w:sz="4" w:space="0" w:color="auto"/>
                    <w:left w:val="single" w:sz="4" w:space="0" w:color="auto"/>
                    <w:bottom w:val="single" w:sz="4" w:space="0" w:color="auto"/>
                    <w:right w:val="single" w:sz="4" w:space="0" w:color="auto"/>
                  </w:tcBorders>
                  <w:noWrap/>
                  <w:vAlign w:val="center"/>
                  <w:hideMark/>
                </w:tcPr>
                <w:p w:rsidR="00497567" w:rsidRPr="00046AA5" w:rsidRDefault="00497567">
                  <w:pPr>
                    <w:widowControl w:val="0"/>
                    <w:spacing w:line="259" w:lineRule="auto"/>
                    <w:jc w:val="center"/>
                    <w:rPr>
                      <w:sz w:val="18"/>
                      <w:szCs w:val="18"/>
                    </w:rPr>
                  </w:pPr>
                  <w:r w:rsidRPr="00046AA5">
                    <w:rPr>
                      <w:sz w:val="18"/>
                      <w:szCs w:val="18"/>
                    </w:rPr>
                    <w:t>2</w:t>
                  </w:r>
                </w:p>
              </w:tc>
              <w:tc>
                <w:tcPr>
                  <w:tcW w:w="826" w:type="dxa"/>
                  <w:tcBorders>
                    <w:top w:val="single" w:sz="4" w:space="0" w:color="auto"/>
                    <w:left w:val="single" w:sz="4" w:space="0" w:color="auto"/>
                    <w:bottom w:val="single" w:sz="4" w:space="0" w:color="auto"/>
                    <w:right w:val="single" w:sz="4" w:space="0" w:color="auto"/>
                  </w:tcBorders>
                  <w:noWrap/>
                  <w:vAlign w:val="center"/>
                  <w:hideMark/>
                </w:tcPr>
                <w:p w:rsidR="00497567" w:rsidRPr="00046AA5" w:rsidRDefault="00497567">
                  <w:pPr>
                    <w:widowControl w:val="0"/>
                    <w:spacing w:line="259" w:lineRule="auto"/>
                    <w:jc w:val="center"/>
                    <w:rPr>
                      <w:sz w:val="18"/>
                      <w:szCs w:val="18"/>
                    </w:rPr>
                  </w:pPr>
                  <w:r w:rsidRPr="00046AA5">
                    <w:rPr>
                      <w:sz w:val="18"/>
                      <w:szCs w:val="18"/>
                    </w:rPr>
                    <w:t>2</w:t>
                  </w:r>
                </w:p>
              </w:tc>
              <w:tc>
                <w:tcPr>
                  <w:tcW w:w="860" w:type="dxa"/>
                  <w:gridSpan w:val="2"/>
                  <w:tcBorders>
                    <w:top w:val="single" w:sz="4" w:space="0" w:color="auto"/>
                    <w:left w:val="single" w:sz="4" w:space="0" w:color="auto"/>
                    <w:bottom w:val="single" w:sz="4" w:space="0" w:color="auto"/>
                    <w:right w:val="single" w:sz="4" w:space="0" w:color="auto"/>
                  </w:tcBorders>
                  <w:noWrap/>
                  <w:vAlign w:val="center"/>
                  <w:hideMark/>
                </w:tcPr>
                <w:p w:rsidR="00497567" w:rsidRPr="00046AA5" w:rsidRDefault="00497567">
                  <w:pPr>
                    <w:widowControl w:val="0"/>
                    <w:spacing w:line="259" w:lineRule="auto"/>
                    <w:jc w:val="center"/>
                    <w:rPr>
                      <w:sz w:val="18"/>
                      <w:szCs w:val="18"/>
                    </w:rPr>
                  </w:pPr>
                  <w:r w:rsidRPr="00046AA5">
                    <w:rPr>
                      <w:sz w:val="18"/>
                      <w:szCs w:val="18"/>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rsidR="00497567" w:rsidRPr="00046AA5" w:rsidRDefault="00497567">
                  <w:pPr>
                    <w:widowControl w:val="0"/>
                    <w:spacing w:line="259" w:lineRule="auto"/>
                    <w:rPr>
                      <w:sz w:val="18"/>
                      <w:szCs w:val="18"/>
                    </w:rPr>
                  </w:pPr>
                  <w:r w:rsidRPr="00046AA5">
                    <w:rPr>
                      <w:sz w:val="18"/>
                      <w:szCs w:val="18"/>
                    </w:rPr>
                    <w:t> </w:t>
                  </w:r>
                </w:p>
              </w:tc>
            </w:tr>
            <w:tr w:rsidR="00497567" w:rsidTr="00A32333">
              <w:trPr>
                <w:trHeight w:val="983"/>
              </w:trPr>
              <w:tc>
                <w:tcPr>
                  <w:tcW w:w="2725" w:type="dxa"/>
                  <w:vMerge/>
                  <w:tcBorders>
                    <w:left w:val="single" w:sz="4" w:space="0" w:color="auto"/>
                    <w:right w:val="single" w:sz="4" w:space="0" w:color="auto"/>
                  </w:tcBorders>
                  <w:hideMark/>
                </w:tcPr>
                <w:p w:rsidR="00497567" w:rsidRPr="00046AA5" w:rsidRDefault="00497567" w:rsidP="00152C6E">
                  <w:pPr>
                    <w:widowControl w:val="0"/>
                    <w:spacing w:line="259" w:lineRule="auto"/>
                    <w:rPr>
                      <w:sz w:val="18"/>
                      <w:szCs w:val="18"/>
                    </w:rPr>
                  </w:pPr>
                </w:p>
              </w:tc>
              <w:tc>
                <w:tcPr>
                  <w:tcW w:w="2977" w:type="dxa"/>
                  <w:gridSpan w:val="2"/>
                  <w:tcBorders>
                    <w:top w:val="single" w:sz="4" w:space="0" w:color="auto"/>
                    <w:left w:val="nil"/>
                    <w:bottom w:val="single" w:sz="4" w:space="0" w:color="auto"/>
                    <w:right w:val="single" w:sz="4" w:space="0" w:color="auto"/>
                  </w:tcBorders>
                  <w:vAlign w:val="center"/>
                  <w:hideMark/>
                </w:tcPr>
                <w:p w:rsidR="00497567" w:rsidRPr="00046AA5" w:rsidRDefault="00497567" w:rsidP="009778C0">
                  <w:pPr>
                    <w:widowControl w:val="0"/>
                    <w:spacing w:line="259" w:lineRule="auto"/>
                    <w:ind w:right="-108"/>
                    <w:jc w:val="left"/>
                    <w:rPr>
                      <w:sz w:val="18"/>
                      <w:szCs w:val="18"/>
                    </w:rPr>
                  </w:pPr>
                  <w:r w:rsidRPr="00046AA5">
                    <w:rPr>
                      <w:sz w:val="18"/>
                      <w:szCs w:val="18"/>
                    </w:rPr>
                    <w:t xml:space="preserve">Количество построенных или реконструированных семейных животноводческих ферм на базе </w:t>
                  </w:r>
                  <w:proofErr w:type="gramStart"/>
                  <w:r w:rsidRPr="00046AA5">
                    <w:rPr>
                      <w:sz w:val="18"/>
                      <w:szCs w:val="18"/>
                    </w:rPr>
                    <w:t>К(</w:t>
                  </w:r>
                  <w:proofErr w:type="gramEnd"/>
                  <w:r w:rsidRPr="00046AA5">
                    <w:rPr>
                      <w:sz w:val="18"/>
                      <w:szCs w:val="18"/>
                    </w:rPr>
                    <w:t>Ф)Х</w:t>
                  </w:r>
                </w:p>
              </w:tc>
              <w:tc>
                <w:tcPr>
                  <w:tcW w:w="1418" w:type="dxa"/>
                  <w:tcBorders>
                    <w:top w:val="single" w:sz="4" w:space="0" w:color="auto"/>
                    <w:left w:val="nil"/>
                    <w:bottom w:val="single" w:sz="4" w:space="0" w:color="auto"/>
                    <w:right w:val="single" w:sz="4" w:space="0" w:color="auto"/>
                  </w:tcBorders>
                  <w:vAlign w:val="center"/>
                  <w:hideMark/>
                </w:tcPr>
                <w:p w:rsidR="00497567" w:rsidRPr="00046AA5" w:rsidRDefault="00497567">
                  <w:pPr>
                    <w:widowControl w:val="0"/>
                    <w:spacing w:line="259" w:lineRule="auto"/>
                    <w:jc w:val="center"/>
                    <w:rPr>
                      <w:sz w:val="18"/>
                      <w:szCs w:val="18"/>
                    </w:rPr>
                  </w:pPr>
                  <w:r w:rsidRPr="00046AA5">
                    <w:rPr>
                      <w:sz w:val="18"/>
                      <w:szCs w:val="18"/>
                    </w:rPr>
                    <w:t>ед.</w:t>
                  </w:r>
                </w:p>
              </w:tc>
              <w:tc>
                <w:tcPr>
                  <w:tcW w:w="425" w:type="dxa"/>
                  <w:tcBorders>
                    <w:top w:val="single" w:sz="4" w:space="0" w:color="auto"/>
                    <w:left w:val="nil"/>
                    <w:bottom w:val="single" w:sz="4" w:space="0" w:color="auto"/>
                    <w:right w:val="single" w:sz="4" w:space="0" w:color="auto"/>
                  </w:tcBorders>
                  <w:vAlign w:val="center"/>
                  <w:hideMark/>
                </w:tcPr>
                <w:p w:rsidR="00497567" w:rsidRPr="00046AA5" w:rsidRDefault="00497567">
                  <w:pPr>
                    <w:widowControl w:val="0"/>
                    <w:spacing w:line="259" w:lineRule="auto"/>
                    <w:jc w:val="center"/>
                    <w:rPr>
                      <w:sz w:val="18"/>
                      <w:szCs w:val="18"/>
                    </w:rPr>
                  </w:pPr>
                </w:p>
              </w:tc>
              <w:tc>
                <w:tcPr>
                  <w:tcW w:w="284" w:type="dxa"/>
                  <w:tcBorders>
                    <w:top w:val="single" w:sz="4" w:space="0" w:color="auto"/>
                    <w:left w:val="nil"/>
                    <w:bottom w:val="single" w:sz="4" w:space="0" w:color="auto"/>
                    <w:right w:val="single" w:sz="4" w:space="0" w:color="auto"/>
                  </w:tcBorders>
                  <w:noWrap/>
                  <w:vAlign w:val="center"/>
                  <w:hideMark/>
                </w:tcPr>
                <w:p w:rsidR="00497567" w:rsidRPr="00046AA5" w:rsidRDefault="00497567">
                  <w:pPr>
                    <w:widowControl w:val="0"/>
                    <w:spacing w:line="259" w:lineRule="auto"/>
                    <w:jc w:val="center"/>
                    <w:rPr>
                      <w:sz w:val="18"/>
                      <w:szCs w:val="18"/>
                    </w:rPr>
                  </w:pPr>
                </w:p>
              </w:tc>
              <w:tc>
                <w:tcPr>
                  <w:tcW w:w="284" w:type="dxa"/>
                  <w:tcBorders>
                    <w:top w:val="single" w:sz="4" w:space="0" w:color="auto"/>
                    <w:left w:val="nil"/>
                    <w:bottom w:val="single" w:sz="4" w:space="0" w:color="auto"/>
                    <w:right w:val="single" w:sz="4" w:space="0" w:color="auto"/>
                  </w:tcBorders>
                  <w:noWrap/>
                  <w:vAlign w:val="center"/>
                  <w:hideMark/>
                </w:tcPr>
                <w:p w:rsidR="00497567" w:rsidRPr="00046AA5" w:rsidRDefault="00497567">
                  <w:pPr>
                    <w:widowControl w:val="0"/>
                    <w:spacing w:line="259" w:lineRule="auto"/>
                    <w:jc w:val="center"/>
                    <w:rPr>
                      <w:sz w:val="18"/>
                      <w:szCs w:val="18"/>
                    </w:rPr>
                  </w:pPr>
                </w:p>
              </w:tc>
              <w:tc>
                <w:tcPr>
                  <w:tcW w:w="852" w:type="dxa"/>
                  <w:gridSpan w:val="2"/>
                  <w:tcBorders>
                    <w:top w:val="single" w:sz="4" w:space="0" w:color="auto"/>
                    <w:left w:val="nil"/>
                    <w:bottom w:val="single" w:sz="4" w:space="0" w:color="auto"/>
                    <w:right w:val="single" w:sz="4" w:space="0" w:color="auto"/>
                  </w:tcBorders>
                  <w:noWrap/>
                  <w:vAlign w:val="center"/>
                  <w:hideMark/>
                </w:tcPr>
                <w:p w:rsidR="00497567" w:rsidRPr="00046AA5" w:rsidRDefault="00497567">
                  <w:pPr>
                    <w:widowControl w:val="0"/>
                    <w:spacing w:line="259" w:lineRule="auto"/>
                    <w:jc w:val="center"/>
                    <w:rPr>
                      <w:sz w:val="18"/>
                      <w:szCs w:val="18"/>
                    </w:rPr>
                  </w:pPr>
                  <w:r>
                    <w:rPr>
                      <w:sz w:val="18"/>
                      <w:szCs w:val="18"/>
                    </w:rPr>
                    <w:t>0</w:t>
                  </w:r>
                </w:p>
              </w:tc>
              <w:tc>
                <w:tcPr>
                  <w:tcW w:w="709" w:type="dxa"/>
                  <w:tcBorders>
                    <w:top w:val="single" w:sz="4" w:space="0" w:color="auto"/>
                    <w:left w:val="nil"/>
                    <w:bottom w:val="single" w:sz="4" w:space="0" w:color="auto"/>
                    <w:right w:val="single" w:sz="4" w:space="0" w:color="auto"/>
                  </w:tcBorders>
                  <w:noWrap/>
                  <w:vAlign w:val="center"/>
                  <w:hideMark/>
                </w:tcPr>
                <w:p w:rsidR="00497567" w:rsidRPr="00046AA5" w:rsidRDefault="00497567">
                  <w:pPr>
                    <w:widowControl w:val="0"/>
                    <w:spacing w:line="259" w:lineRule="auto"/>
                    <w:jc w:val="center"/>
                    <w:rPr>
                      <w:sz w:val="18"/>
                      <w:szCs w:val="18"/>
                    </w:rPr>
                  </w:pPr>
                  <w:r w:rsidRPr="00046AA5">
                    <w:rPr>
                      <w:sz w:val="18"/>
                      <w:szCs w:val="18"/>
                    </w:rPr>
                    <w:t>1</w:t>
                  </w:r>
                </w:p>
              </w:tc>
              <w:tc>
                <w:tcPr>
                  <w:tcW w:w="865" w:type="dxa"/>
                  <w:gridSpan w:val="2"/>
                  <w:tcBorders>
                    <w:top w:val="single" w:sz="4" w:space="0" w:color="auto"/>
                    <w:left w:val="nil"/>
                    <w:bottom w:val="single" w:sz="4" w:space="0" w:color="auto"/>
                    <w:right w:val="single" w:sz="4" w:space="0" w:color="auto"/>
                  </w:tcBorders>
                  <w:noWrap/>
                  <w:vAlign w:val="center"/>
                  <w:hideMark/>
                </w:tcPr>
                <w:p w:rsidR="00497567" w:rsidRPr="00046AA5" w:rsidRDefault="00497567">
                  <w:pPr>
                    <w:widowControl w:val="0"/>
                    <w:spacing w:line="259" w:lineRule="auto"/>
                    <w:jc w:val="center"/>
                    <w:rPr>
                      <w:sz w:val="18"/>
                      <w:szCs w:val="18"/>
                    </w:rPr>
                  </w:pPr>
                  <w:r w:rsidRPr="00046AA5">
                    <w:rPr>
                      <w:sz w:val="18"/>
                      <w:szCs w:val="18"/>
                    </w:rPr>
                    <w:t>1</w:t>
                  </w:r>
                </w:p>
              </w:tc>
              <w:tc>
                <w:tcPr>
                  <w:tcW w:w="826" w:type="dxa"/>
                  <w:tcBorders>
                    <w:top w:val="single" w:sz="4" w:space="0" w:color="auto"/>
                    <w:left w:val="nil"/>
                    <w:bottom w:val="single" w:sz="4" w:space="0" w:color="auto"/>
                    <w:right w:val="single" w:sz="4" w:space="0" w:color="auto"/>
                  </w:tcBorders>
                  <w:noWrap/>
                  <w:vAlign w:val="center"/>
                  <w:hideMark/>
                </w:tcPr>
                <w:p w:rsidR="00497567" w:rsidRPr="00046AA5" w:rsidRDefault="00497567">
                  <w:pPr>
                    <w:widowControl w:val="0"/>
                    <w:spacing w:line="259" w:lineRule="auto"/>
                    <w:jc w:val="center"/>
                    <w:rPr>
                      <w:sz w:val="18"/>
                      <w:szCs w:val="18"/>
                    </w:rPr>
                  </w:pPr>
                  <w:r w:rsidRPr="00046AA5">
                    <w:rPr>
                      <w:sz w:val="18"/>
                      <w:szCs w:val="18"/>
                    </w:rPr>
                    <w:t>1</w:t>
                  </w:r>
                </w:p>
              </w:tc>
              <w:tc>
                <w:tcPr>
                  <w:tcW w:w="860" w:type="dxa"/>
                  <w:gridSpan w:val="2"/>
                  <w:tcBorders>
                    <w:top w:val="single" w:sz="4" w:space="0" w:color="auto"/>
                    <w:left w:val="nil"/>
                    <w:bottom w:val="single" w:sz="4" w:space="0" w:color="auto"/>
                    <w:right w:val="single" w:sz="4" w:space="0" w:color="auto"/>
                  </w:tcBorders>
                  <w:noWrap/>
                  <w:vAlign w:val="center"/>
                  <w:hideMark/>
                </w:tcPr>
                <w:p w:rsidR="00497567" w:rsidRPr="00046AA5" w:rsidRDefault="00497567">
                  <w:pPr>
                    <w:widowControl w:val="0"/>
                    <w:spacing w:line="259" w:lineRule="auto"/>
                    <w:jc w:val="center"/>
                    <w:rPr>
                      <w:sz w:val="18"/>
                      <w:szCs w:val="18"/>
                    </w:rPr>
                  </w:pPr>
                  <w:r w:rsidRPr="00046AA5">
                    <w:rPr>
                      <w:sz w:val="18"/>
                      <w:szCs w:val="18"/>
                    </w:rPr>
                    <w:t>1</w:t>
                  </w:r>
                </w:p>
              </w:tc>
              <w:tc>
                <w:tcPr>
                  <w:tcW w:w="1276" w:type="dxa"/>
                  <w:tcBorders>
                    <w:top w:val="single" w:sz="4" w:space="0" w:color="auto"/>
                    <w:left w:val="nil"/>
                    <w:bottom w:val="single" w:sz="4" w:space="0" w:color="auto"/>
                    <w:right w:val="single" w:sz="4" w:space="0" w:color="auto"/>
                  </w:tcBorders>
                  <w:vAlign w:val="center"/>
                  <w:hideMark/>
                </w:tcPr>
                <w:p w:rsidR="00497567" w:rsidRPr="00046AA5" w:rsidRDefault="00497567">
                  <w:pPr>
                    <w:widowControl w:val="0"/>
                    <w:spacing w:line="259" w:lineRule="auto"/>
                    <w:rPr>
                      <w:sz w:val="18"/>
                      <w:szCs w:val="18"/>
                    </w:rPr>
                  </w:pPr>
                  <w:r w:rsidRPr="00046AA5">
                    <w:rPr>
                      <w:sz w:val="18"/>
                      <w:szCs w:val="18"/>
                    </w:rPr>
                    <w:t> </w:t>
                  </w:r>
                </w:p>
              </w:tc>
            </w:tr>
            <w:tr w:rsidR="00497567" w:rsidTr="00A32333">
              <w:trPr>
                <w:trHeight w:val="652"/>
              </w:trPr>
              <w:tc>
                <w:tcPr>
                  <w:tcW w:w="2725" w:type="dxa"/>
                  <w:vMerge/>
                  <w:tcBorders>
                    <w:left w:val="single" w:sz="4" w:space="0" w:color="auto"/>
                    <w:bottom w:val="single" w:sz="4" w:space="0" w:color="auto"/>
                    <w:right w:val="single" w:sz="4" w:space="0" w:color="auto"/>
                  </w:tcBorders>
                  <w:hideMark/>
                </w:tcPr>
                <w:p w:rsidR="00497567" w:rsidRPr="00046AA5" w:rsidRDefault="00497567">
                  <w:pPr>
                    <w:widowControl w:val="0"/>
                    <w:spacing w:line="259" w:lineRule="auto"/>
                    <w:rPr>
                      <w:sz w:val="18"/>
                      <w:szCs w:val="18"/>
                    </w:rPr>
                  </w:pPr>
                </w:p>
              </w:tc>
              <w:tc>
                <w:tcPr>
                  <w:tcW w:w="2977" w:type="dxa"/>
                  <w:gridSpan w:val="2"/>
                  <w:tcBorders>
                    <w:top w:val="nil"/>
                    <w:left w:val="nil"/>
                    <w:bottom w:val="single" w:sz="4" w:space="0" w:color="auto"/>
                    <w:right w:val="single" w:sz="4" w:space="0" w:color="auto"/>
                  </w:tcBorders>
                  <w:vAlign w:val="center"/>
                  <w:hideMark/>
                </w:tcPr>
                <w:p w:rsidR="00497567" w:rsidRDefault="00497567" w:rsidP="009778C0">
                  <w:pPr>
                    <w:widowControl w:val="0"/>
                    <w:spacing w:line="259" w:lineRule="auto"/>
                    <w:jc w:val="left"/>
                    <w:rPr>
                      <w:sz w:val="18"/>
                      <w:szCs w:val="18"/>
                    </w:rPr>
                  </w:pPr>
                  <w:r w:rsidRPr="00046AA5">
                    <w:rPr>
                      <w:sz w:val="18"/>
                      <w:szCs w:val="18"/>
                    </w:rPr>
                    <w:t xml:space="preserve">Площадь земельных участков, оформленных в собственность </w:t>
                  </w:r>
                  <w:proofErr w:type="gramStart"/>
                  <w:r w:rsidRPr="00046AA5">
                    <w:rPr>
                      <w:sz w:val="18"/>
                      <w:szCs w:val="18"/>
                    </w:rPr>
                    <w:t>К(</w:t>
                  </w:r>
                  <w:proofErr w:type="gramEnd"/>
                  <w:r>
                    <w:rPr>
                      <w:sz w:val="18"/>
                      <w:szCs w:val="18"/>
                    </w:rPr>
                    <w:t>Ф)Х</w:t>
                  </w:r>
                </w:p>
                <w:p w:rsidR="00497567" w:rsidRPr="00046AA5" w:rsidRDefault="00497567" w:rsidP="009778C0">
                  <w:pPr>
                    <w:widowControl w:val="0"/>
                    <w:spacing w:line="259" w:lineRule="auto"/>
                    <w:jc w:val="left"/>
                    <w:rPr>
                      <w:sz w:val="18"/>
                      <w:szCs w:val="18"/>
                    </w:rPr>
                  </w:pPr>
                </w:p>
              </w:tc>
              <w:tc>
                <w:tcPr>
                  <w:tcW w:w="1418" w:type="dxa"/>
                  <w:tcBorders>
                    <w:top w:val="nil"/>
                    <w:left w:val="nil"/>
                    <w:bottom w:val="single" w:sz="4" w:space="0" w:color="auto"/>
                    <w:right w:val="single" w:sz="4" w:space="0" w:color="auto"/>
                  </w:tcBorders>
                  <w:vAlign w:val="center"/>
                  <w:hideMark/>
                </w:tcPr>
                <w:p w:rsidR="00497567" w:rsidRPr="00046AA5" w:rsidRDefault="00497567">
                  <w:pPr>
                    <w:widowControl w:val="0"/>
                    <w:spacing w:line="259" w:lineRule="auto"/>
                    <w:jc w:val="center"/>
                    <w:rPr>
                      <w:sz w:val="18"/>
                      <w:szCs w:val="18"/>
                    </w:rPr>
                  </w:pPr>
                  <w:r w:rsidRPr="00046AA5">
                    <w:rPr>
                      <w:sz w:val="18"/>
                      <w:szCs w:val="18"/>
                    </w:rPr>
                    <w:t>тыс. га</w:t>
                  </w:r>
                </w:p>
              </w:tc>
              <w:tc>
                <w:tcPr>
                  <w:tcW w:w="425" w:type="dxa"/>
                  <w:tcBorders>
                    <w:top w:val="nil"/>
                    <w:left w:val="nil"/>
                    <w:bottom w:val="single" w:sz="4" w:space="0" w:color="auto"/>
                    <w:right w:val="single" w:sz="4" w:space="0" w:color="auto"/>
                  </w:tcBorders>
                  <w:vAlign w:val="center"/>
                  <w:hideMark/>
                </w:tcPr>
                <w:p w:rsidR="00497567" w:rsidRPr="00046AA5" w:rsidRDefault="00497567">
                  <w:pPr>
                    <w:widowControl w:val="0"/>
                    <w:spacing w:line="259" w:lineRule="auto"/>
                    <w:jc w:val="center"/>
                    <w:rPr>
                      <w:sz w:val="18"/>
                      <w:szCs w:val="18"/>
                    </w:rPr>
                  </w:pPr>
                </w:p>
              </w:tc>
              <w:tc>
                <w:tcPr>
                  <w:tcW w:w="284" w:type="dxa"/>
                  <w:tcBorders>
                    <w:top w:val="nil"/>
                    <w:left w:val="nil"/>
                    <w:bottom w:val="single" w:sz="4" w:space="0" w:color="auto"/>
                    <w:right w:val="single" w:sz="4" w:space="0" w:color="auto"/>
                  </w:tcBorders>
                  <w:vAlign w:val="center"/>
                  <w:hideMark/>
                </w:tcPr>
                <w:p w:rsidR="00497567" w:rsidRPr="00046AA5" w:rsidRDefault="00497567">
                  <w:pPr>
                    <w:widowControl w:val="0"/>
                    <w:spacing w:line="259" w:lineRule="auto"/>
                    <w:jc w:val="center"/>
                    <w:rPr>
                      <w:sz w:val="18"/>
                      <w:szCs w:val="18"/>
                    </w:rPr>
                  </w:pPr>
                </w:p>
              </w:tc>
              <w:tc>
                <w:tcPr>
                  <w:tcW w:w="284" w:type="dxa"/>
                  <w:tcBorders>
                    <w:top w:val="nil"/>
                    <w:left w:val="nil"/>
                    <w:bottom w:val="single" w:sz="4" w:space="0" w:color="auto"/>
                    <w:right w:val="single" w:sz="4" w:space="0" w:color="auto"/>
                  </w:tcBorders>
                  <w:vAlign w:val="center"/>
                  <w:hideMark/>
                </w:tcPr>
                <w:p w:rsidR="00497567" w:rsidRPr="00046AA5" w:rsidRDefault="00497567">
                  <w:pPr>
                    <w:widowControl w:val="0"/>
                    <w:spacing w:line="259" w:lineRule="auto"/>
                    <w:jc w:val="center"/>
                    <w:rPr>
                      <w:sz w:val="18"/>
                      <w:szCs w:val="18"/>
                    </w:rPr>
                  </w:pPr>
                </w:p>
              </w:tc>
              <w:tc>
                <w:tcPr>
                  <w:tcW w:w="852" w:type="dxa"/>
                  <w:gridSpan w:val="2"/>
                  <w:tcBorders>
                    <w:top w:val="nil"/>
                    <w:left w:val="nil"/>
                    <w:bottom w:val="single" w:sz="4" w:space="0" w:color="auto"/>
                    <w:right w:val="single" w:sz="4" w:space="0" w:color="auto"/>
                  </w:tcBorders>
                  <w:vAlign w:val="center"/>
                  <w:hideMark/>
                </w:tcPr>
                <w:p w:rsidR="00497567" w:rsidRPr="00046AA5" w:rsidRDefault="00497567">
                  <w:pPr>
                    <w:widowControl w:val="0"/>
                    <w:spacing w:line="259" w:lineRule="auto"/>
                    <w:jc w:val="center"/>
                    <w:rPr>
                      <w:sz w:val="18"/>
                      <w:szCs w:val="18"/>
                    </w:rPr>
                  </w:pPr>
                  <w:r>
                    <w:rPr>
                      <w:sz w:val="18"/>
                      <w:szCs w:val="18"/>
                    </w:rPr>
                    <w:t>-</w:t>
                  </w:r>
                </w:p>
              </w:tc>
              <w:tc>
                <w:tcPr>
                  <w:tcW w:w="709" w:type="dxa"/>
                  <w:tcBorders>
                    <w:top w:val="nil"/>
                    <w:left w:val="nil"/>
                    <w:bottom w:val="single" w:sz="4" w:space="0" w:color="auto"/>
                    <w:right w:val="single" w:sz="4" w:space="0" w:color="auto"/>
                  </w:tcBorders>
                  <w:vAlign w:val="center"/>
                  <w:hideMark/>
                </w:tcPr>
                <w:p w:rsidR="00497567" w:rsidRPr="00046AA5" w:rsidRDefault="00497567">
                  <w:pPr>
                    <w:widowControl w:val="0"/>
                    <w:spacing w:line="259" w:lineRule="auto"/>
                    <w:jc w:val="center"/>
                    <w:rPr>
                      <w:sz w:val="18"/>
                      <w:szCs w:val="18"/>
                    </w:rPr>
                  </w:pPr>
                  <w:r w:rsidRPr="00046AA5">
                    <w:rPr>
                      <w:sz w:val="18"/>
                      <w:szCs w:val="18"/>
                    </w:rPr>
                    <w:t>-</w:t>
                  </w:r>
                </w:p>
              </w:tc>
              <w:tc>
                <w:tcPr>
                  <w:tcW w:w="865" w:type="dxa"/>
                  <w:gridSpan w:val="2"/>
                  <w:tcBorders>
                    <w:top w:val="nil"/>
                    <w:left w:val="nil"/>
                    <w:bottom w:val="single" w:sz="4" w:space="0" w:color="auto"/>
                    <w:right w:val="single" w:sz="4" w:space="0" w:color="auto"/>
                  </w:tcBorders>
                  <w:vAlign w:val="center"/>
                  <w:hideMark/>
                </w:tcPr>
                <w:p w:rsidR="00497567" w:rsidRPr="00046AA5" w:rsidRDefault="00497567">
                  <w:pPr>
                    <w:widowControl w:val="0"/>
                    <w:spacing w:line="259" w:lineRule="auto"/>
                    <w:jc w:val="center"/>
                    <w:rPr>
                      <w:sz w:val="18"/>
                      <w:szCs w:val="18"/>
                    </w:rPr>
                  </w:pPr>
                  <w:r w:rsidRPr="00046AA5">
                    <w:rPr>
                      <w:sz w:val="18"/>
                      <w:szCs w:val="18"/>
                    </w:rPr>
                    <w:t>-</w:t>
                  </w:r>
                </w:p>
              </w:tc>
              <w:tc>
                <w:tcPr>
                  <w:tcW w:w="826" w:type="dxa"/>
                  <w:tcBorders>
                    <w:top w:val="nil"/>
                    <w:left w:val="nil"/>
                    <w:bottom w:val="single" w:sz="4" w:space="0" w:color="auto"/>
                    <w:right w:val="single" w:sz="4" w:space="0" w:color="auto"/>
                  </w:tcBorders>
                  <w:vAlign w:val="center"/>
                  <w:hideMark/>
                </w:tcPr>
                <w:p w:rsidR="00497567" w:rsidRPr="00046AA5" w:rsidRDefault="00497567">
                  <w:pPr>
                    <w:widowControl w:val="0"/>
                    <w:spacing w:line="259" w:lineRule="auto"/>
                    <w:jc w:val="center"/>
                    <w:rPr>
                      <w:sz w:val="18"/>
                      <w:szCs w:val="18"/>
                    </w:rPr>
                  </w:pPr>
                  <w:r w:rsidRPr="00046AA5">
                    <w:rPr>
                      <w:sz w:val="18"/>
                      <w:szCs w:val="18"/>
                    </w:rPr>
                    <w:t>-</w:t>
                  </w:r>
                </w:p>
              </w:tc>
              <w:tc>
                <w:tcPr>
                  <w:tcW w:w="860" w:type="dxa"/>
                  <w:gridSpan w:val="2"/>
                  <w:tcBorders>
                    <w:top w:val="nil"/>
                    <w:left w:val="nil"/>
                    <w:bottom w:val="single" w:sz="4" w:space="0" w:color="auto"/>
                    <w:right w:val="single" w:sz="4" w:space="0" w:color="auto"/>
                  </w:tcBorders>
                  <w:vAlign w:val="center"/>
                  <w:hideMark/>
                </w:tcPr>
                <w:p w:rsidR="00497567" w:rsidRPr="00046AA5" w:rsidRDefault="00497567">
                  <w:pPr>
                    <w:widowControl w:val="0"/>
                    <w:spacing w:line="259" w:lineRule="auto"/>
                    <w:jc w:val="center"/>
                    <w:rPr>
                      <w:sz w:val="18"/>
                      <w:szCs w:val="18"/>
                    </w:rPr>
                  </w:pPr>
                  <w:r w:rsidRPr="00046AA5">
                    <w:rPr>
                      <w:sz w:val="18"/>
                      <w:szCs w:val="18"/>
                    </w:rPr>
                    <w:t>-</w:t>
                  </w:r>
                </w:p>
              </w:tc>
              <w:tc>
                <w:tcPr>
                  <w:tcW w:w="1276" w:type="dxa"/>
                  <w:tcBorders>
                    <w:top w:val="nil"/>
                    <w:left w:val="nil"/>
                    <w:bottom w:val="single" w:sz="4" w:space="0" w:color="auto"/>
                    <w:right w:val="single" w:sz="4" w:space="0" w:color="auto"/>
                  </w:tcBorders>
                  <w:vAlign w:val="center"/>
                  <w:hideMark/>
                </w:tcPr>
                <w:p w:rsidR="00497567" w:rsidRPr="00046AA5" w:rsidRDefault="00497567">
                  <w:pPr>
                    <w:widowControl w:val="0"/>
                    <w:spacing w:line="259" w:lineRule="auto"/>
                    <w:rPr>
                      <w:sz w:val="18"/>
                      <w:szCs w:val="18"/>
                    </w:rPr>
                  </w:pPr>
                </w:p>
              </w:tc>
            </w:tr>
            <w:tr w:rsidR="002B209F" w:rsidTr="002B209F">
              <w:trPr>
                <w:trHeight w:val="482"/>
              </w:trPr>
              <w:tc>
                <w:tcPr>
                  <w:tcW w:w="13501" w:type="dxa"/>
                  <w:gridSpan w:val="16"/>
                  <w:tcBorders>
                    <w:top w:val="single" w:sz="4" w:space="0" w:color="auto"/>
                    <w:left w:val="single" w:sz="4" w:space="0" w:color="auto"/>
                    <w:bottom w:val="single" w:sz="4" w:space="0" w:color="auto"/>
                    <w:right w:val="single" w:sz="4" w:space="0" w:color="auto"/>
                  </w:tcBorders>
                  <w:hideMark/>
                </w:tcPr>
                <w:p w:rsidR="002B209F" w:rsidRPr="00046AA5" w:rsidRDefault="002B209F" w:rsidP="002B209F">
                  <w:pPr>
                    <w:widowControl w:val="0"/>
                    <w:spacing w:line="259" w:lineRule="auto"/>
                    <w:jc w:val="left"/>
                    <w:rPr>
                      <w:sz w:val="18"/>
                      <w:szCs w:val="18"/>
                    </w:rPr>
                  </w:pPr>
                  <w:r>
                    <w:rPr>
                      <w:sz w:val="18"/>
                      <w:szCs w:val="18"/>
                    </w:rPr>
                    <w:t>Цель 3 – Техническое переоснащение и кадровое обеспечение сельскохозяйственного производства</w:t>
                  </w:r>
                </w:p>
              </w:tc>
            </w:tr>
            <w:tr w:rsidR="00497567" w:rsidTr="00A32333">
              <w:trPr>
                <w:trHeight w:val="1049"/>
              </w:trPr>
              <w:tc>
                <w:tcPr>
                  <w:tcW w:w="2725" w:type="dxa"/>
                  <w:tcBorders>
                    <w:top w:val="single" w:sz="4" w:space="0" w:color="auto"/>
                    <w:left w:val="single" w:sz="4" w:space="0" w:color="auto"/>
                    <w:bottom w:val="single" w:sz="4" w:space="0" w:color="auto"/>
                    <w:right w:val="single" w:sz="4" w:space="0" w:color="auto"/>
                  </w:tcBorders>
                  <w:hideMark/>
                </w:tcPr>
                <w:p w:rsidR="00497567" w:rsidRPr="00046AA5" w:rsidRDefault="00497567" w:rsidP="00515C37">
                  <w:pPr>
                    <w:widowControl w:val="0"/>
                    <w:spacing w:line="259" w:lineRule="auto"/>
                    <w:jc w:val="left"/>
                    <w:rPr>
                      <w:sz w:val="18"/>
                      <w:szCs w:val="18"/>
                    </w:rPr>
                  </w:pPr>
                  <w:r w:rsidRPr="00046AA5">
                    <w:rPr>
                      <w:sz w:val="18"/>
                      <w:szCs w:val="18"/>
                    </w:rPr>
                    <w:lastRenderedPageBreak/>
                    <w:t>Задача 3.1 Содействие в техническом переоснащении сельскохозяйственного производства</w:t>
                  </w:r>
                </w:p>
                <w:p w:rsidR="00497567" w:rsidRPr="00046AA5" w:rsidRDefault="00497567" w:rsidP="00515C37">
                  <w:pPr>
                    <w:widowControl w:val="0"/>
                    <w:spacing w:line="259" w:lineRule="auto"/>
                    <w:jc w:val="left"/>
                    <w:rPr>
                      <w:sz w:val="18"/>
                      <w:szCs w:val="18"/>
                    </w:rPr>
                  </w:pPr>
                </w:p>
                <w:p w:rsidR="00497567" w:rsidRPr="00046AA5" w:rsidRDefault="00497567" w:rsidP="00515C37">
                  <w:pPr>
                    <w:widowControl w:val="0"/>
                    <w:spacing w:line="259" w:lineRule="auto"/>
                    <w:jc w:val="left"/>
                    <w:rPr>
                      <w:sz w:val="18"/>
                      <w:szCs w:val="18"/>
                    </w:rPr>
                  </w:pPr>
                </w:p>
                <w:p w:rsidR="00497567" w:rsidRPr="00046AA5" w:rsidRDefault="00497567" w:rsidP="00515C37">
                  <w:pPr>
                    <w:jc w:val="left"/>
                    <w:rPr>
                      <w:sz w:val="18"/>
                      <w:szCs w:val="18"/>
                    </w:rPr>
                  </w:pPr>
                </w:p>
              </w:tc>
              <w:tc>
                <w:tcPr>
                  <w:tcW w:w="2835" w:type="dxa"/>
                  <w:tcBorders>
                    <w:top w:val="single" w:sz="4" w:space="0" w:color="auto"/>
                    <w:left w:val="nil"/>
                    <w:right w:val="single" w:sz="4" w:space="0" w:color="auto"/>
                  </w:tcBorders>
                  <w:vAlign w:val="center"/>
                  <w:hideMark/>
                </w:tcPr>
                <w:p w:rsidR="00497567" w:rsidRPr="00046AA5" w:rsidRDefault="00497567" w:rsidP="00576EE8">
                  <w:pPr>
                    <w:widowControl w:val="0"/>
                    <w:spacing w:line="259" w:lineRule="auto"/>
                    <w:jc w:val="left"/>
                    <w:rPr>
                      <w:sz w:val="18"/>
                      <w:szCs w:val="18"/>
                    </w:rPr>
                  </w:pPr>
                  <w:r w:rsidRPr="00046AA5">
                    <w:rPr>
                      <w:sz w:val="18"/>
                      <w:szCs w:val="18"/>
                    </w:rPr>
                    <w:t>Количество приобретенных технических средств и оборудования для сельскохозяйственного производства</w:t>
                  </w:r>
                </w:p>
              </w:tc>
              <w:tc>
                <w:tcPr>
                  <w:tcW w:w="1560" w:type="dxa"/>
                  <w:gridSpan w:val="2"/>
                  <w:tcBorders>
                    <w:top w:val="single" w:sz="4" w:space="0" w:color="auto"/>
                    <w:left w:val="nil"/>
                    <w:right w:val="single" w:sz="4" w:space="0" w:color="auto"/>
                  </w:tcBorders>
                  <w:vAlign w:val="center"/>
                  <w:hideMark/>
                </w:tcPr>
                <w:p w:rsidR="00497567" w:rsidRPr="00046AA5" w:rsidRDefault="00497567" w:rsidP="00576EE8">
                  <w:pPr>
                    <w:widowControl w:val="0"/>
                    <w:spacing w:line="259" w:lineRule="auto"/>
                    <w:jc w:val="center"/>
                    <w:rPr>
                      <w:sz w:val="18"/>
                      <w:szCs w:val="18"/>
                    </w:rPr>
                  </w:pPr>
                  <w:r w:rsidRPr="00046AA5">
                    <w:rPr>
                      <w:sz w:val="18"/>
                      <w:szCs w:val="18"/>
                    </w:rPr>
                    <w:t>шт.</w:t>
                  </w:r>
                </w:p>
              </w:tc>
              <w:tc>
                <w:tcPr>
                  <w:tcW w:w="425" w:type="dxa"/>
                  <w:tcBorders>
                    <w:top w:val="single" w:sz="4" w:space="0" w:color="auto"/>
                    <w:left w:val="nil"/>
                    <w:right w:val="single" w:sz="4" w:space="0" w:color="auto"/>
                  </w:tcBorders>
                  <w:vAlign w:val="center"/>
                  <w:hideMark/>
                </w:tcPr>
                <w:p w:rsidR="00497567" w:rsidRPr="00046AA5" w:rsidRDefault="00497567" w:rsidP="00576EE8">
                  <w:pPr>
                    <w:widowControl w:val="0"/>
                    <w:spacing w:line="259" w:lineRule="auto"/>
                    <w:jc w:val="center"/>
                    <w:rPr>
                      <w:sz w:val="18"/>
                      <w:szCs w:val="18"/>
                    </w:rPr>
                  </w:pPr>
                </w:p>
              </w:tc>
              <w:tc>
                <w:tcPr>
                  <w:tcW w:w="284" w:type="dxa"/>
                  <w:tcBorders>
                    <w:top w:val="single" w:sz="4" w:space="0" w:color="auto"/>
                    <w:left w:val="nil"/>
                    <w:right w:val="single" w:sz="4" w:space="0" w:color="auto"/>
                  </w:tcBorders>
                  <w:vAlign w:val="center"/>
                  <w:hideMark/>
                </w:tcPr>
                <w:p w:rsidR="00497567" w:rsidRPr="00046AA5" w:rsidRDefault="00497567" w:rsidP="00576EE8">
                  <w:pPr>
                    <w:widowControl w:val="0"/>
                    <w:spacing w:line="259" w:lineRule="auto"/>
                    <w:jc w:val="center"/>
                    <w:rPr>
                      <w:sz w:val="18"/>
                      <w:szCs w:val="18"/>
                    </w:rPr>
                  </w:pPr>
                </w:p>
              </w:tc>
              <w:tc>
                <w:tcPr>
                  <w:tcW w:w="284" w:type="dxa"/>
                  <w:tcBorders>
                    <w:top w:val="single" w:sz="4" w:space="0" w:color="auto"/>
                    <w:left w:val="nil"/>
                    <w:right w:val="single" w:sz="4" w:space="0" w:color="auto"/>
                  </w:tcBorders>
                  <w:vAlign w:val="center"/>
                  <w:hideMark/>
                </w:tcPr>
                <w:p w:rsidR="00497567" w:rsidRPr="00046AA5" w:rsidRDefault="00497567" w:rsidP="00576EE8">
                  <w:pPr>
                    <w:widowControl w:val="0"/>
                    <w:spacing w:line="259" w:lineRule="auto"/>
                    <w:jc w:val="center"/>
                    <w:rPr>
                      <w:sz w:val="18"/>
                      <w:szCs w:val="18"/>
                    </w:rPr>
                  </w:pPr>
                </w:p>
              </w:tc>
              <w:tc>
                <w:tcPr>
                  <w:tcW w:w="852" w:type="dxa"/>
                  <w:gridSpan w:val="2"/>
                  <w:tcBorders>
                    <w:top w:val="single" w:sz="4" w:space="0" w:color="auto"/>
                    <w:left w:val="nil"/>
                    <w:right w:val="single" w:sz="4" w:space="0" w:color="auto"/>
                  </w:tcBorders>
                  <w:vAlign w:val="center"/>
                  <w:hideMark/>
                </w:tcPr>
                <w:p w:rsidR="00497567" w:rsidRPr="00046AA5" w:rsidRDefault="00497567" w:rsidP="00576EE8">
                  <w:pPr>
                    <w:widowControl w:val="0"/>
                    <w:spacing w:line="259" w:lineRule="auto"/>
                    <w:jc w:val="center"/>
                    <w:rPr>
                      <w:sz w:val="18"/>
                      <w:szCs w:val="18"/>
                    </w:rPr>
                  </w:pPr>
                  <w:r>
                    <w:rPr>
                      <w:sz w:val="18"/>
                      <w:szCs w:val="18"/>
                    </w:rPr>
                    <w:t>23</w:t>
                  </w:r>
                </w:p>
              </w:tc>
              <w:tc>
                <w:tcPr>
                  <w:tcW w:w="709" w:type="dxa"/>
                  <w:tcBorders>
                    <w:top w:val="single" w:sz="4" w:space="0" w:color="auto"/>
                    <w:left w:val="nil"/>
                    <w:right w:val="single" w:sz="4" w:space="0" w:color="auto"/>
                  </w:tcBorders>
                  <w:vAlign w:val="center"/>
                  <w:hideMark/>
                </w:tcPr>
                <w:p w:rsidR="00497567" w:rsidRPr="00046AA5" w:rsidRDefault="00497567" w:rsidP="00576EE8">
                  <w:pPr>
                    <w:widowControl w:val="0"/>
                    <w:spacing w:line="259" w:lineRule="auto"/>
                    <w:jc w:val="center"/>
                    <w:rPr>
                      <w:sz w:val="18"/>
                      <w:szCs w:val="18"/>
                    </w:rPr>
                  </w:pPr>
                  <w:r w:rsidRPr="00046AA5">
                    <w:rPr>
                      <w:sz w:val="18"/>
                      <w:szCs w:val="18"/>
                    </w:rPr>
                    <w:t>25</w:t>
                  </w:r>
                </w:p>
              </w:tc>
              <w:tc>
                <w:tcPr>
                  <w:tcW w:w="865" w:type="dxa"/>
                  <w:gridSpan w:val="2"/>
                  <w:tcBorders>
                    <w:top w:val="single" w:sz="4" w:space="0" w:color="auto"/>
                    <w:left w:val="nil"/>
                    <w:right w:val="single" w:sz="4" w:space="0" w:color="auto"/>
                  </w:tcBorders>
                  <w:vAlign w:val="center"/>
                  <w:hideMark/>
                </w:tcPr>
                <w:p w:rsidR="00497567" w:rsidRPr="00046AA5" w:rsidRDefault="00497567" w:rsidP="00576EE8">
                  <w:pPr>
                    <w:widowControl w:val="0"/>
                    <w:spacing w:line="259" w:lineRule="auto"/>
                    <w:jc w:val="center"/>
                    <w:rPr>
                      <w:sz w:val="18"/>
                      <w:szCs w:val="18"/>
                    </w:rPr>
                  </w:pPr>
                  <w:r w:rsidRPr="00046AA5">
                    <w:rPr>
                      <w:sz w:val="18"/>
                      <w:szCs w:val="18"/>
                    </w:rPr>
                    <w:t>27</w:t>
                  </w:r>
                </w:p>
              </w:tc>
              <w:tc>
                <w:tcPr>
                  <w:tcW w:w="826" w:type="dxa"/>
                  <w:tcBorders>
                    <w:top w:val="single" w:sz="4" w:space="0" w:color="auto"/>
                    <w:left w:val="nil"/>
                    <w:right w:val="single" w:sz="4" w:space="0" w:color="auto"/>
                  </w:tcBorders>
                  <w:vAlign w:val="center"/>
                  <w:hideMark/>
                </w:tcPr>
                <w:p w:rsidR="00497567" w:rsidRPr="00046AA5" w:rsidRDefault="00497567" w:rsidP="00576EE8">
                  <w:pPr>
                    <w:widowControl w:val="0"/>
                    <w:spacing w:line="259" w:lineRule="auto"/>
                    <w:jc w:val="center"/>
                    <w:rPr>
                      <w:sz w:val="18"/>
                      <w:szCs w:val="18"/>
                    </w:rPr>
                  </w:pPr>
                  <w:r w:rsidRPr="00046AA5">
                    <w:rPr>
                      <w:sz w:val="18"/>
                      <w:szCs w:val="18"/>
                    </w:rPr>
                    <w:t>29</w:t>
                  </w:r>
                </w:p>
              </w:tc>
              <w:tc>
                <w:tcPr>
                  <w:tcW w:w="860" w:type="dxa"/>
                  <w:gridSpan w:val="2"/>
                  <w:tcBorders>
                    <w:top w:val="single" w:sz="4" w:space="0" w:color="auto"/>
                    <w:left w:val="nil"/>
                    <w:right w:val="single" w:sz="4" w:space="0" w:color="auto"/>
                  </w:tcBorders>
                  <w:vAlign w:val="center"/>
                  <w:hideMark/>
                </w:tcPr>
                <w:p w:rsidR="00497567" w:rsidRPr="00046AA5" w:rsidRDefault="00497567" w:rsidP="00576EE8">
                  <w:pPr>
                    <w:widowControl w:val="0"/>
                    <w:spacing w:line="259" w:lineRule="auto"/>
                    <w:jc w:val="center"/>
                    <w:rPr>
                      <w:sz w:val="18"/>
                      <w:szCs w:val="18"/>
                    </w:rPr>
                  </w:pPr>
                  <w:r w:rsidRPr="00046AA5">
                    <w:rPr>
                      <w:sz w:val="18"/>
                      <w:szCs w:val="18"/>
                    </w:rPr>
                    <w:t>3</w:t>
                  </w:r>
                  <w:r>
                    <w:rPr>
                      <w:sz w:val="18"/>
                      <w:szCs w:val="18"/>
                    </w:rPr>
                    <w:t>0</w:t>
                  </w:r>
                </w:p>
              </w:tc>
              <w:tc>
                <w:tcPr>
                  <w:tcW w:w="1276" w:type="dxa"/>
                  <w:tcBorders>
                    <w:top w:val="single" w:sz="4" w:space="0" w:color="auto"/>
                    <w:left w:val="nil"/>
                    <w:right w:val="single" w:sz="4" w:space="0" w:color="auto"/>
                  </w:tcBorders>
                  <w:vAlign w:val="center"/>
                  <w:hideMark/>
                </w:tcPr>
                <w:p w:rsidR="00497567" w:rsidRPr="00046AA5" w:rsidRDefault="00497567" w:rsidP="00576EE8">
                  <w:pPr>
                    <w:widowControl w:val="0"/>
                    <w:spacing w:line="259" w:lineRule="auto"/>
                    <w:jc w:val="center"/>
                    <w:rPr>
                      <w:sz w:val="18"/>
                      <w:szCs w:val="18"/>
                    </w:rPr>
                  </w:pPr>
                </w:p>
              </w:tc>
            </w:tr>
            <w:tr w:rsidR="00497567" w:rsidTr="00A32333">
              <w:trPr>
                <w:trHeight w:val="1765"/>
              </w:trPr>
              <w:tc>
                <w:tcPr>
                  <w:tcW w:w="2725" w:type="dxa"/>
                  <w:tcBorders>
                    <w:top w:val="single" w:sz="4" w:space="0" w:color="auto"/>
                    <w:left w:val="single" w:sz="4" w:space="0" w:color="auto"/>
                    <w:bottom w:val="single" w:sz="4" w:space="0" w:color="auto"/>
                    <w:right w:val="single" w:sz="4" w:space="0" w:color="auto"/>
                  </w:tcBorders>
                  <w:hideMark/>
                </w:tcPr>
                <w:p w:rsidR="00497567" w:rsidRPr="00046AA5" w:rsidRDefault="00497567" w:rsidP="00515C37">
                  <w:pPr>
                    <w:jc w:val="left"/>
                    <w:rPr>
                      <w:sz w:val="18"/>
                      <w:szCs w:val="18"/>
                    </w:rPr>
                  </w:pPr>
                  <w:r w:rsidRPr="00046AA5">
                    <w:rPr>
                      <w:sz w:val="18"/>
                      <w:szCs w:val="18"/>
                    </w:rPr>
                    <w:t xml:space="preserve">Задача 3.2 </w:t>
                  </w:r>
                  <w:r w:rsidR="002B209F">
                    <w:rPr>
                      <w:sz w:val="18"/>
                      <w:szCs w:val="18"/>
                    </w:rPr>
                    <w:t>Кадровое обеспечение сельскохозяйственного производства</w:t>
                  </w:r>
                </w:p>
              </w:tc>
              <w:tc>
                <w:tcPr>
                  <w:tcW w:w="2835" w:type="dxa"/>
                  <w:tcBorders>
                    <w:top w:val="single" w:sz="4" w:space="0" w:color="auto"/>
                    <w:left w:val="single" w:sz="4" w:space="0" w:color="auto"/>
                    <w:bottom w:val="single" w:sz="4" w:space="0" w:color="auto"/>
                    <w:right w:val="single" w:sz="4" w:space="0" w:color="auto"/>
                  </w:tcBorders>
                  <w:vAlign w:val="center"/>
                  <w:hideMark/>
                </w:tcPr>
                <w:p w:rsidR="00497567" w:rsidRPr="00046AA5" w:rsidRDefault="002B209F" w:rsidP="00576EE8">
                  <w:pPr>
                    <w:widowControl w:val="0"/>
                    <w:spacing w:line="259" w:lineRule="auto"/>
                    <w:jc w:val="left"/>
                    <w:rPr>
                      <w:sz w:val="18"/>
                      <w:szCs w:val="18"/>
                    </w:rPr>
                  </w:pPr>
                  <w:r>
                    <w:rPr>
                      <w:sz w:val="18"/>
                      <w:szCs w:val="18"/>
                    </w:rPr>
                    <w:t>Количество молодых специалистов получивших доплату к заработной плате</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497567" w:rsidRPr="00046AA5" w:rsidRDefault="00BD532E" w:rsidP="002B209F">
                  <w:pPr>
                    <w:widowControl w:val="0"/>
                    <w:spacing w:line="259" w:lineRule="auto"/>
                    <w:jc w:val="center"/>
                    <w:rPr>
                      <w:sz w:val="18"/>
                      <w:szCs w:val="18"/>
                    </w:rPr>
                  </w:pPr>
                  <w:r>
                    <w:rPr>
                      <w:sz w:val="18"/>
                      <w:szCs w:val="18"/>
                    </w:rPr>
                    <w:t>ч</w:t>
                  </w:r>
                  <w:r w:rsidR="002B209F">
                    <w:rPr>
                      <w:sz w:val="18"/>
                      <w:szCs w:val="18"/>
                    </w:rPr>
                    <w:t>ел</w:t>
                  </w:r>
                  <w:r>
                    <w:rPr>
                      <w:sz w:val="18"/>
                      <w:szCs w:val="18"/>
                    </w:rPr>
                    <w:t>.</w:t>
                  </w:r>
                  <w:r w:rsidR="00E21E1D">
                    <w:rPr>
                      <w:sz w:val="18"/>
                      <w:szCs w:val="18"/>
                    </w:rPr>
                    <w:t xml:space="preserve"> </w:t>
                  </w:r>
                </w:p>
              </w:tc>
              <w:tc>
                <w:tcPr>
                  <w:tcW w:w="425" w:type="dxa"/>
                  <w:tcBorders>
                    <w:top w:val="single" w:sz="4" w:space="0" w:color="auto"/>
                    <w:left w:val="single" w:sz="4" w:space="0" w:color="auto"/>
                    <w:bottom w:val="single" w:sz="4" w:space="0" w:color="auto"/>
                    <w:right w:val="single" w:sz="4" w:space="0" w:color="auto"/>
                  </w:tcBorders>
                  <w:vAlign w:val="center"/>
                  <w:hideMark/>
                </w:tcPr>
                <w:p w:rsidR="00497567" w:rsidRPr="00046AA5" w:rsidRDefault="00497567" w:rsidP="00576EE8">
                  <w:pPr>
                    <w:widowControl w:val="0"/>
                    <w:spacing w:line="259" w:lineRule="auto"/>
                    <w:jc w:val="center"/>
                    <w:rPr>
                      <w:sz w:val="18"/>
                      <w:szCs w:val="18"/>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497567" w:rsidRPr="00046AA5" w:rsidRDefault="00497567" w:rsidP="00576EE8">
                  <w:pPr>
                    <w:widowControl w:val="0"/>
                    <w:spacing w:line="259" w:lineRule="auto"/>
                    <w:jc w:val="center"/>
                    <w:rPr>
                      <w:sz w:val="18"/>
                      <w:szCs w:val="18"/>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497567" w:rsidRPr="00046AA5" w:rsidRDefault="00497567" w:rsidP="00576EE8">
                  <w:pPr>
                    <w:widowControl w:val="0"/>
                    <w:spacing w:line="259" w:lineRule="auto"/>
                    <w:jc w:val="cente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vAlign w:val="center"/>
                  <w:hideMark/>
                </w:tcPr>
                <w:p w:rsidR="00497567" w:rsidRPr="00046AA5" w:rsidRDefault="002B209F" w:rsidP="00576EE8">
                  <w:pPr>
                    <w:widowControl w:val="0"/>
                    <w:spacing w:line="259" w:lineRule="auto"/>
                    <w:jc w:val="center"/>
                    <w:rPr>
                      <w:sz w:val="18"/>
                      <w:szCs w:val="18"/>
                    </w:rPr>
                  </w:pPr>
                  <w:r>
                    <w:rPr>
                      <w:sz w:val="18"/>
                      <w:szCs w:val="18"/>
                    </w:rPr>
                    <w:t>0</w:t>
                  </w:r>
                </w:p>
              </w:tc>
              <w:tc>
                <w:tcPr>
                  <w:tcW w:w="709" w:type="dxa"/>
                  <w:tcBorders>
                    <w:top w:val="single" w:sz="4" w:space="0" w:color="auto"/>
                    <w:left w:val="single" w:sz="4" w:space="0" w:color="auto"/>
                    <w:bottom w:val="single" w:sz="4" w:space="0" w:color="auto"/>
                    <w:right w:val="single" w:sz="4" w:space="0" w:color="auto"/>
                  </w:tcBorders>
                  <w:vAlign w:val="center"/>
                  <w:hideMark/>
                </w:tcPr>
                <w:p w:rsidR="00497567" w:rsidRPr="00046AA5" w:rsidRDefault="002B209F" w:rsidP="00576EE8">
                  <w:pPr>
                    <w:widowControl w:val="0"/>
                    <w:spacing w:line="259" w:lineRule="auto"/>
                    <w:jc w:val="center"/>
                    <w:rPr>
                      <w:sz w:val="18"/>
                      <w:szCs w:val="18"/>
                    </w:rPr>
                  </w:pPr>
                  <w:r>
                    <w:rPr>
                      <w:sz w:val="18"/>
                      <w:szCs w:val="18"/>
                    </w:rPr>
                    <w:t>1</w:t>
                  </w:r>
                </w:p>
              </w:tc>
              <w:tc>
                <w:tcPr>
                  <w:tcW w:w="865" w:type="dxa"/>
                  <w:gridSpan w:val="2"/>
                  <w:tcBorders>
                    <w:top w:val="single" w:sz="4" w:space="0" w:color="auto"/>
                    <w:left w:val="single" w:sz="4" w:space="0" w:color="auto"/>
                    <w:bottom w:val="single" w:sz="4" w:space="0" w:color="auto"/>
                    <w:right w:val="single" w:sz="4" w:space="0" w:color="auto"/>
                  </w:tcBorders>
                  <w:vAlign w:val="center"/>
                  <w:hideMark/>
                </w:tcPr>
                <w:p w:rsidR="00497567" w:rsidRPr="00046AA5" w:rsidRDefault="002B209F" w:rsidP="00576EE8">
                  <w:pPr>
                    <w:widowControl w:val="0"/>
                    <w:spacing w:line="259" w:lineRule="auto"/>
                    <w:jc w:val="center"/>
                    <w:rPr>
                      <w:sz w:val="18"/>
                      <w:szCs w:val="18"/>
                    </w:rPr>
                  </w:pPr>
                  <w:r>
                    <w:rPr>
                      <w:sz w:val="18"/>
                      <w:szCs w:val="18"/>
                    </w:rPr>
                    <w:t>1</w:t>
                  </w:r>
                </w:p>
              </w:tc>
              <w:tc>
                <w:tcPr>
                  <w:tcW w:w="826" w:type="dxa"/>
                  <w:tcBorders>
                    <w:top w:val="single" w:sz="4" w:space="0" w:color="auto"/>
                    <w:left w:val="single" w:sz="4" w:space="0" w:color="auto"/>
                    <w:bottom w:val="single" w:sz="4" w:space="0" w:color="auto"/>
                    <w:right w:val="single" w:sz="4" w:space="0" w:color="auto"/>
                  </w:tcBorders>
                  <w:vAlign w:val="center"/>
                  <w:hideMark/>
                </w:tcPr>
                <w:p w:rsidR="00497567" w:rsidRPr="00046AA5" w:rsidRDefault="002B209F" w:rsidP="00576EE8">
                  <w:pPr>
                    <w:widowControl w:val="0"/>
                    <w:spacing w:line="259" w:lineRule="auto"/>
                    <w:jc w:val="center"/>
                    <w:rPr>
                      <w:sz w:val="18"/>
                      <w:szCs w:val="18"/>
                    </w:rPr>
                  </w:pPr>
                  <w:r>
                    <w:rPr>
                      <w:sz w:val="18"/>
                      <w:szCs w:val="18"/>
                    </w:rPr>
                    <w:t>1</w:t>
                  </w:r>
                </w:p>
              </w:tc>
              <w:tc>
                <w:tcPr>
                  <w:tcW w:w="860" w:type="dxa"/>
                  <w:gridSpan w:val="2"/>
                  <w:tcBorders>
                    <w:top w:val="single" w:sz="4" w:space="0" w:color="auto"/>
                    <w:left w:val="single" w:sz="4" w:space="0" w:color="auto"/>
                    <w:bottom w:val="single" w:sz="4" w:space="0" w:color="auto"/>
                    <w:right w:val="single" w:sz="4" w:space="0" w:color="auto"/>
                  </w:tcBorders>
                  <w:vAlign w:val="center"/>
                  <w:hideMark/>
                </w:tcPr>
                <w:p w:rsidR="00497567" w:rsidRPr="00046AA5" w:rsidRDefault="002B209F" w:rsidP="00576EE8">
                  <w:pPr>
                    <w:widowControl w:val="0"/>
                    <w:spacing w:line="259" w:lineRule="auto"/>
                    <w:jc w:val="center"/>
                    <w:rPr>
                      <w:sz w:val="18"/>
                      <w:szCs w:val="18"/>
                    </w:rPr>
                  </w:pPr>
                  <w:r>
                    <w:rPr>
                      <w:sz w:val="18"/>
                      <w:szCs w:val="18"/>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rsidR="00497567" w:rsidRPr="00046AA5" w:rsidRDefault="00497567" w:rsidP="00576EE8">
                  <w:pPr>
                    <w:widowControl w:val="0"/>
                    <w:spacing w:line="259" w:lineRule="auto"/>
                    <w:jc w:val="center"/>
                    <w:rPr>
                      <w:sz w:val="18"/>
                      <w:szCs w:val="18"/>
                    </w:rPr>
                  </w:pPr>
                </w:p>
              </w:tc>
            </w:tr>
          </w:tbl>
          <w:p w:rsidR="00576EE8" w:rsidRDefault="00576EE8">
            <w:pPr>
              <w:jc w:val="left"/>
              <w:rPr>
                <w:sz w:val="20"/>
              </w:rPr>
            </w:pPr>
          </w:p>
        </w:tc>
      </w:tr>
      <w:tr w:rsidR="00265491" w:rsidTr="00267898">
        <w:trPr>
          <w:gridBefore w:val="2"/>
          <w:gridAfter w:val="4"/>
          <w:wBefore w:w="9374" w:type="dxa"/>
          <w:wAfter w:w="776" w:type="dxa"/>
        </w:trPr>
        <w:tc>
          <w:tcPr>
            <w:tcW w:w="5195" w:type="dxa"/>
            <w:gridSpan w:val="3"/>
            <w:tcBorders>
              <w:top w:val="nil"/>
              <w:left w:val="nil"/>
              <w:bottom w:val="nil"/>
              <w:right w:val="nil"/>
            </w:tcBorders>
          </w:tcPr>
          <w:p w:rsidR="00E64FBA" w:rsidRDefault="00E64FBA" w:rsidP="00152C6E">
            <w:pPr>
              <w:jc w:val="center"/>
            </w:pPr>
          </w:p>
          <w:p w:rsidR="00E64FBA" w:rsidRDefault="00E64FBA" w:rsidP="00152C6E">
            <w:pPr>
              <w:jc w:val="center"/>
            </w:pPr>
          </w:p>
          <w:p w:rsidR="00E64FBA" w:rsidRDefault="00E64FBA" w:rsidP="00152C6E">
            <w:pPr>
              <w:jc w:val="center"/>
            </w:pPr>
          </w:p>
          <w:p w:rsidR="00E64FBA" w:rsidRDefault="00E64FBA" w:rsidP="00152C6E">
            <w:pPr>
              <w:jc w:val="center"/>
            </w:pPr>
          </w:p>
          <w:p w:rsidR="00E64FBA" w:rsidRDefault="00E64FBA" w:rsidP="00152C6E">
            <w:pPr>
              <w:jc w:val="center"/>
            </w:pPr>
          </w:p>
          <w:p w:rsidR="00E64FBA" w:rsidRDefault="00E64FBA" w:rsidP="00152C6E">
            <w:pPr>
              <w:jc w:val="center"/>
            </w:pPr>
          </w:p>
          <w:p w:rsidR="00E64FBA" w:rsidRDefault="00E64FBA" w:rsidP="00152C6E">
            <w:pPr>
              <w:jc w:val="center"/>
            </w:pPr>
          </w:p>
          <w:p w:rsidR="00E64FBA" w:rsidRDefault="00E64FBA" w:rsidP="00152C6E">
            <w:pPr>
              <w:jc w:val="center"/>
            </w:pPr>
          </w:p>
          <w:p w:rsidR="00E64FBA" w:rsidRDefault="00E64FBA" w:rsidP="00152C6E">
            <w:pPr>
              <w:jc w:val="center"/>
            </w:pPr>
          </w:p>
          <w:p w:rsidR="00E64FBA" w:rsidRDefault="00E64FBA" w:rsidP="00152C6E">
            <w:pPr>
              <w:jc w:val="center"/>
            </w:pPr>
          </w:p>
          <w:p w:rsidR="00E64FBA" w:rsidRDefault="00E64FBA" w:rsidP="00152C6E">
            <w:pPr>
              <w:jc w:val="center"/>
            </w:pPr>
          </w:p>
          <w:p w:rsidR="000F0304" w:rsidRDefault="000F0304" w:rsidP="00152C6E">
            <w:pPr>
              <w:jc w:val="center"/>
            </w:pPr>
          </w:p>
          <w:p w:rsidR="000F0304" w:rsidRDefault="000F0304" w:rsidP="00152C6E">
            <w:pPr>
              <w:jc w:val="center"/>
            </w:pPr>
          </w:p>
          <w:p w:rsidR="000F0304" w:rsidRDefault="000F0304" w:rsidP="00152C6E">
            <w:pPr>
              <w:jc w:val="center"/>
            </w:pPr>
          </w:p>
          <w:p w:rsidR="000F0304" w:rsidRDefault="000F0304" w:rsidP="00152C6E">
            <w:pPr>
              <w:jc w:val="center"/>
            </w:pPr>
          </w:p>
          <w:p w:rsidR="000F0304" w:rsidRDefault="000F0304" w:rsidP="00152C6E">
            <w:pPr>
              <w:jc w:val="center"/>
            </w:pPr>
          </w:p>
          <w:p w:rsidR="00E64FBA" w:rsidRDefault="00E64FBA" w:rsidP="00152C6E">
            <w:pPr>
              <w:jc w:val="center"/>
            </w:pPr>
          </w:p>
          <w:p w:rsidR="00A32333" w:rsidRDefault="00A32333" w:rsidP="00152C6E">
            <w:pPr>
              <w:jc w:val="center"/>
            </w:pPr>
          </w:p>
          <w:p w:rsidR="00152C6E" w:rsidRDefault="00152C6E" w:rsidP="00152C6E">
            <w:pPr>
              <w:jc w:val="center"/>
            </w:pPr>
            <w:r>
              <w:lastRenderedPageBreak/>
              <w:t>ПРИЛОЖЕНИЕ №2</w:t>
            </w:r>
          </w:p>
          <w:p w:rsidR="00152C6E" w:rsidRDefault="00152C6E" w:rsidP="00152C6E">
            <w:pPr>
              <w:widowControl w:val="0"/>
              <w:snapToGrid w:val="0"/>
              <w:spacing w:line="259" w:lineRule="auto"/>
              <w:jc w:val="center"/>
            </w:pPr>
            <w:r>
              <w:t>к муниципальной программе</w:t>
            </w:r>
          </w:p>
          <w:p w:rsidR="00920FF4" w:rsidRDefault="00152C6E" w:rsidP="00CB08C9">
            <w:pPr>
              <w:widowControl w:val="0"/>
              <w:snapToGrid w:val="0"/>
              <w:spacing w:line="259" w:lineRule="auto"/>
              <w:jc w:val="center"/>
              <w:rPr>
                <w:szCs w:val="28"/>
              </w:rPr>
            </w:pPr>
            <w:r>
              <w:rPr>
                <w:szCs w:val="28"/>
              </w:rPr>
              <w:t xml:space="preserve">«Развитие </w:t>
            </w:r>
            <w:r w:rsidRPr="006A38B5">
              <w:rPr>
                <w:szCs w:val="28"/>
              </w:rPr>
              <w:t>сель</w:t>
            </w:r>
            <w:r>
              <w:rPr>
                <w:szCs w:val="28"/>
              </w:rPr>
              <w:t xml:space="preserve">ского хозяйства и регулирование рынков сельскохозяйственной продукции, сырья и продовольствия в Убинском </w:t>
            </w:r>
            <w:r w:rsidR="00301872">
              <w:rPr>
                <w:szCs w:val="28"/>
              </w:rPr>
              <w:t>муниципальном округе</w:t>
            </w:r>
            <w:r>
              <w:rPr>
                <w:szCs w:val="28"/>
              </w:rPr>
              <w:t xml:space="preserve"> </w:t>
            </w:r>
            <w:r w:rsidR="00515C37">
              <w:rPr>
                <w:szCs w:val="28"/>
              </w:rPr>
              <w:t xml:space="preserve"> </w:t>
            </w:r>
            <w:r w:rsidR="00A76C27">
              <w:rPr>
                <w:szCs w:val="28"/>
              </w:rPr>
              <w:t xml:space="preserve"> </w:t>
            </w:r>
            <w:r w:rsidR="00106B98">
              <w:rPr>
                <w:szCs w:val="28"/>
              </w:rPr>
              <w:t xml:space="preserve"> </w:t>
            </w:r>
          </w:p>
          <w:p w:rsidR="00152C6E" w:rsidRDefault="002354C2" w:rsidP="00CB08C9">
            <w:pPr>
              <w:widowControl w:val="0"/>
              <w:snapToGrid w:val="0"/>
              <w:spacing w:line="259" w:lineRule="auto"/>
              <w:jc w:val="center"/>
            </w:pPr>
            <w:r>
              <w:rPr>
                <w:szCs w:val="28"/>
              </w:rPr>
              <w:t>Новосибирской области на 2026-2029</w:t>
            </w:r>
            <w:r w:rsidR="00152C6E">
              <w:rPr>
                <w:szCs w:val="28"/>
              </w:rPr>
              <w:t xml:space="preserve"> </w:t>
            </w:r>
            <w:r w:rsidR="00152C6E" w:rsidRPr="006A38B5">
              <w:rPr>
                <w:szCs w:val="28"/>
              </w:rPr>
              <w:t>годы»</w:t>
            </w:r>
            <w:r w:rsidR="00152C6E">
              <w:t xml:space="preserve"> </w:t>
            </w:r>
          </w:p>
          <w:p w:rsidR="00CB08C9" w:rsidRDefault="00CB08C9" w:rsidP="00CB08C9">
            <w:pPr>
              <w:widowControl w:val="0"/>
              <w:snapToGrid w:val="0"/>
              <w:spacing w:line="259" w:lineRule="auto"/>
              <w:jc w:val="center"/>
            </w:pPr>
          </w:p>
        </w:tc>
      </w:tr>
      <w:tr w:rsidR="00265491" w:rsidTr="00267898">
        <w:trPr>
          <w:gridAfter w:val="1"/>
          <w:wAfter w:w="168" w:type="dxa"/>
          <w:trHeight w:val="349"/>
        </w:trPr>
        <w:tc>
          <w:tcPr>
            <w:tcW w:w="15177" w:type="dxa"/>
            <w:gridSpan w:val="8"/>
            <w:vMerge w:val="restart"/>
            <w:tcBorders>
              <w:top w:val="nil"/>
              <w:left w:val="nil"/>
              <w:bottom w:val="nil"/>
              <w:right w:val="nil"/>
            </w:tcBorders>
            <w:vAlign w:val="bottom"/>
            <w:hideMark/>
          </w:tcPr>
          <w:p w:rsidR="00265491" w:rsidRDefault="00265491">
            <w:pPr>
              <w:jc w:val="left"/>
              <w:rPr>
                <w:sz w:val="20"/>
              </w:rPr>
            </w:pPr>
          </w:p>
        </w:tc>
      </w:tr>
      <w:tr w:rsidR="00265491" w:rsidTr="00267898">
        <w:trPr>
          <w:gridAfter w:val="1"/>
          <w:wAfter w:w="168" w:type="dxa"/>
          <w:trHeight w:val="274"/>
        </w:trPr>
        <w:tc>
          <w:tcPr>
            <w:tcW w:w="15177" w:type="dxa"/>
            <w:gridSpan w:val="8"/>
            <w:vMerge/>
            <w:tcBorders>
              <w:top w:val="nil"/>
              <w:left w:val="nil"/>
              <w:bottom w:val="nil"/>
              <w:right w:val="nil"/>
            </w:tcBorders>
            <w:vAlign w:val="center"/>
            <w:hideMark/>
          </w:tcPr>
          <w:p w:rsidR="00265491" w:rsidRDefault="00265491">
            <w:pPr>
              <w:jc w:val="left"/>
              <w:rPr>
                <w:sz w:val="20"/>
              </w:rPr>
            </w:pPr>
          </w:p>
        </w:tc>
      </w:tr>
      <w:tr w:rsidR="00265491" w:rsidTr="00267898">
        <w:trPr>
          <w:gridAfter w:val="1"/>
          <w:wAfter w:w="168" w:type="dxa"/>
          <w:trHeight w:val="274"/>
        </w:trPr>
        <w:tc>
          <w:tcPr>
            <w:tcW w:w="15177" w:type="dxa"/>
            <w:gridSpan w:val="8"/>
            <w:vMerge/>
            <w:tcBorders>
              <w:top w:val="nil"/>
              <w:left w:val="nil"/>
              <w:bottom w:val="nil"/>
              <w:right w:val="nil"/>
            </w:tcBorders>
            <w:vAlign w:val="center"/>
            <w:hideMark/>
          </w:tcPr>
          <w:p w:rsidR="00265491" w:rsidRDefault="00265491">
            <w:pPr>
              <w:jc w:val="left"/>
              <w:rPr>
                <w:sz w:val="20"/>
              </w:rPr>
            </w:pPr>
          </w:p>
        </w:tc>
      </w:tr>
      <w:tr w:rsidR="000239CD" w:rsidTr="00267898">
        <w:trPr>
          <w:gridBefore w:val="3"/>
          <w:gridAfter w:val="2"/>
          <w:wBefore w:w="10353" w:type="dxa"/>
          <w:wAfter w:w="456" w:type="dxa"/>
        </w:trPr>
        <w:tc>
          <w:tcPr>
            <w:tcW w:w="4536" w:type="dxa"/>
            <w:gridSpan w:val="4"/>
            <w:tcBorders>
              <w:top w:val="nil"/>
              <w:left w:val="nil"/>
              <w:bottom w:val="nil"/>
              <w:right w:val="nil"/>
            </w:tcBorders>
          </w:tcPr>
          <w:p w:rsidR="000F0304" w:rsidRPr="0088522A" w:rsidRDefault="000F0304" w:rsidP="00C541A9">
            <w:pPr>
              <w:tabs>
                <w:tab w:val="left" w:pos="1170"/>
              </w:tabs>
              <w:jc w:val="left"/>
              <w:rPr>
                <w:szCs w:val="28"/>
              </w:rPr>
            </w:pPr>
          </w:p>
        </w:tc>
      </w:tr>
      <w:tr w:rsidR="00267898" w:rsidTr="00267898">
        <w:trPr>
          <w:gridBefore w:val="1"/>
          <w:gridAfter w:val="5"/>
          <w:wBefore w:w="9368" w:type="dxa"/>
          <w:wAfter w:w="783" w:type="dxa"/>
        </w:trPr>
        <w:tc>
          <w:tcPr>
            <w:tcW w:w="5194" w:type="dxa"/>
            <w:gridSpan w:val="3"/>
            <w:tcBorders>
              <w:top w:val="nil"/>
              <w:left w:val="nil"/>
              <w:bottom w:val="nil"/>
              <w:right w:val="nil"/>
            </w:tcBorders>
            <w:hideMark/>
          </w:tcPr>
          <w:p w:rsidR="00267898" w:rsidRDefault="00267898" w:rsidP="00267898">
            <w:pPr>
              <w:widowControl w:val="0"/>
              <w:snapToGrid w:val="0"/>
              <w:spacing w:line="259" w:lineRule="auto"/>
              <w:jc w:val="center"/>
            </w:pPr>
          </w:p>
        </w:tc>
      </w:tr>
      <w:bookmarkEnd w:id="0"/>
      <w:bookmarkEnd w:id="1"/>
      <w:bookmarkEnd w:id="2"/>
    </w:tbl>
    <w:p w:rsidR="0030045D" w:rsidRDefault="0030045D" w:rsidP="0074417F">
      <w:pPr>
        <w:rPr>
          <w:sz w:val="20"/>
        </w:rPr>
      </w:pPr>
    </w:p>
    <w:tbl>
      <w:tblPr>
        <w:tblW w:w="1534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368"/>
        <w:gridCol w:w="985"/>
        <w:gridCol w:w="4209"/>
        <w:gridCol w:w="327"/>
        <w:gridCol w:w="456"/>
      </w:tblGrid>
      <w:tr w:rsidR="0030045D" w:rsidTr="0030045D">
        <w:trPr>
          <w:trHeight w:val="349"/>
        </w:trPr>
        <w:tc>
          <w:tcPr>
            <w:tcW w:w="15177" w:type="dxa"/>
            <w:gridSpan w:val="5"/>
            <w:vMerge w:val="restart"/>
            <w:tcBorders>
              <w:top w:val="nil"/>
              <w:left w:val="nil"/>
              <w:bottom w:val="nil"/>
              <w:right w:val="nil"/>
            </w:tcBorders>
            <w:vAlign w:val="bottom"/>
            <w:hideMark/>
          </w:tcPr>
          <w:p w:rsidR="00301872" w:rsidRPr="00301872" w:rsidRDefault="0030045D" w:rsidP="0030045D">
            <w:pPr>
              <w:widowControl w:val="0"/>
              <w:snapToGrid w:val="0"/>
              <w:spacing w:line="259" w:lineRule="auto"/>
              <w:jc w:val="center"/>
              <w:rPr>
                <w:b/>
              </w:rPr>
            </w:pPr>
            <w:r w:rsidRPr="00301872">
              <w:rPr>
                <w:b/>
              </w:rPr>
              <w:t xml:space="preserve">Мероприятия муниципальной программы </w:t>
            </w:r>
          </w:p>
          <w:p w:rsidR="0030045D" w:rsidRPr="00301872" w:rsidRDefault="0030045D" w:rsidP="0030045D">
            <w:pPr>
              <w:widowControl w:val="0"/>
              <w:snapToGrid w:val="0"/>
              <w:spacing w:line="259" w:lineRule="auto"/>
              <w:jc w:val="center"/>
              <w:rPr>
                <w:b/>
              </w:rPr>
            </w:pPr>
            <w:r w:rsidRPr="00301872">
              <w:rPr>
                <w:b/>
                <w:szCs w:val="28"/>
              </w:rPr>
              <w:t xml:space="preserve">«Развитие сельского хозяйства и регулирование рынков сельскохозяйственной продукции, сырья и продовольствия в Убинском </w:t>
            </w:r>
            <w:r w:rsidR="002354C2" w:rsidRPr="00301872">
              <w:rPr>
                <w:b/>
                <w:szCs w:val="28"/>
              </w:rPr>
              <w:t>муниципальном округе Новосибирской области на 2026-2029</w:t>
            </w:r>
            <w:r w:rsidRPr="00301872">
              <w:rPr>
                <w:b/>
                <w:szCs w:val="28"/>
              </w:rPr>
              <w:t xml:space="preserve"> годы»</w:t>
            </w:r>
            <w:r w:rsidRPr="00301872">
              <w:rPr>
                <w:b/>
              </w:rPr>
              <w:t xml:space="preserve"> </w:t>
            </w:r>
          </w:p>
          <w:p w:rsidR="0030045D" w:rsidRDefault="0030045D" w:rsidP="0030045D">
            <w:pPr>
              <w:widowControl w:val="0"/>
              <w:snapToGrid w:val="0"/>
              <w:spacing w:line="259" w:lineRule="auto"/>
              <w:jc w:val="center"/>
            </w:pPr>
          </w:p>
          <w:tbl>
            <w:tblPr>
              <w:tblW w:w="15210" w:type="dxa"/>
              <w:tblInd w:w="5" w:type="dxa"/>
              <w:tblLayout w:type="fixed"/>
              <w:tblLook w:val="04A0"/>
            </w:tblPr>
            <w:tblGrid>
              <w:gridCol w:w="9374"/>
              <w:gridCol w:w="851"/>
              <w:gridCol w:w="851"/>
              <w:gridCol w:w="833"/>
              <w:gridCol w:w="936"/>
              <w:gridCol w:w="968"/>
              <w:gridCol w:w="1397"/>
            </w:tblGrid>
            <w:tr w:rsidR="0030045D" w:rsidTr="0030045D">
              <w:trPr>
                <w:trHeight w:val="255"/>
              </w:trPr>
              <w:tc>
                <w:tcPr>
                  <w:tcW w:w="15210" w:type="dxa"/>
                  <w:gridSpan w:val="7"/>
                  <w:vAlign w:val="center"/>
                </w:tcPr>
                <w:tbl>
                  <w:tblPr>
                    <w:tblW w:w="14947" w:type="dxa"/>
                    <w:tblLayout w:type="fixed"/>
                    <w:tblLook w:val="04A0"/>
                  </w:tblPr>
                  <w:tblGrid>
                    <w:gridCol w:w="3181"/>
                    <w:gridCol w:w="3119"/>
                    <w:gridCol w:w="850"/>
                    <w:gridCol w:w="284"/>
                    <w:gridCol w:w="283"/>
                    <w:gridCol w:w="284"/>
                    <w:gridCol w:w="283"/>
                    <w:gridCol w:w="851"/>
                    <w:gridCol w:w="851"/>
                    <w:gridCol w:w="850"/>
                    <w:gridCol w:w="851"/>
                    <w:gridCol w:w="851"/>
                    <w:gridCol w:w="991"/>
                    <w:gridCol w:w="1418"/>
                  </w:tblGrid>
                  <w:tr w:rsidR="0030045D" w:rsidTr="00C648F8">
                    <w:trPr>
                      <w:trHeight w:val="300"/>
                    </w:trPr>
                    <w:tc>
                      <w:tcPr>
                        <w:tcW w:w="3181" w:type="dxa"/>
                        <w:vMerge w:val="restart"/>
                        <w:tcBorders>
                          <w:top w:val="single" w:sz="4" w:space="0" w:color="auto"/>
                          <w:left w:val="single" w:sz="4" w:space="0" w:color="auto"/>
                          <w:bottom w:val="single" w:sz="4" w:space="0" w:color="auto"/>
                          <w:right w:val="single" w:sz="4" w:space="0" w:color="auto"/>
                        </w:tcBorders>
                        <w:vAlign w:val="center"/>
                        <w:hideMark/>
                      </w:tcPr>
                      <w:p w:rsidR="0030045D" w:rsidRPr="00301872" w:rsidRDefault="0030045D" w:rsidP="0030045D">
                        <w:pPr>
                          <w:ind w:left="-45" w:right="-108"/>
                          <w:jc w:val="center"/>
                          <w:rPr>
                            <w:b/>
                            <w:sz w:val="18"/>
                            <w:szCs w:val="18"/>
                          </w:rPr>
                        </w:pPr>
                        <w:r w:rsidRPr="00301872">
                          <w:rPr>
                            <w:b/>
                            <w:sz w:val="18"/>
                            <w:szCs w:val="18"/>
                          </w:rPr>
                          <w:t>Наименование мероприятия</w:t>
                        </w:r>
                      </w:p>
                    </w:tc>
                    <w:tc>
                      <w:tcPr>
                        <w:tcW w:w="3119" w:type="dxa"/>
                        <w:vMerge w:val="restart"/>
                        <w:tcBorders>
                          <w:top w:val="single" w:sz="4" w:space="0" w:color="auto"/>
                          <w:left w:val="single" w:sz="4" w:space="0" w:color="auto"/>
                          <w:bottom w:val="single" w:sz="4" w:space="0" w:color="000000"/>
                          <w:right w:val="single" w:sz="4" w:space="0" w:color="auto"/>
                        </w:tcBorders>
                        <w:vAlign w:val="center"/>
                        <w:hideMark/>
                      </w:tcPr>
                      <w:p w:rsidR="0030045D" w:rsidRPr="00301872" w:rsidRDefault="0030045D" w:rsidP="0030045D">
                        <w:pPr>
                          <w:ind w:left="-45" w:right="-108"/>
                          <w:jc w:val="center"/>
                          <w:rPr>
                            <w:b/>
                            <w:sz w:val="18"/>
                            <w:szCs w:val="18"/>
                          </w:rPr>
                        </w:pPr>
                        <w:r w:rsidRPr="00301872">
                          <w:rPr>
                            <w:b/>
                            <w:sz w:val="18"/>
                            <w:szCs w:val="18"/>
                          </w:rPr>
                          <w:t>Наименование показателя</w:t>
                        </w:r>
                      </w:p>
                    </w:tc>
                    <w:tc>
                      <w:tcPr>
                        <w:tcW w:w="850" w:type="dxa"/>
                        <w:vMerge w:val="restart"/>
                        <w:tcBorders>
                          <w:top w:val="single" w:sz="4" w:space="0" w:color="auto"/>
                          <w:left w:val="single" w:sz="4" w:space="0" w:color="auto"/>
                          <w:bottom w:val="single" w:sz="4" w:space="0" w:color="000000"/>
                          <w:right w:val="single" w:sz="4" w:space="0" w:color="auto"/>
                        </w:tcBorders>
                        <w:vAlign w:val="center"/>
                        <w:hideMark/>
                      </w:tcPr>
                      <w:p w:rsidR="0030045D" w:rsidRPr="00301872" w:rsidRDefault="0030045D" w:rsidP="0030045D">
                        <w:pPr>
                          <w:ind w:left="-45" w:right="-108"/>
                          <w:jc w:val="center"/>
                          <w:rPr>
                            <w:b/>
                            <w:sz w:val="18"/>
                            <w:szCs w:val="18"/>
                          </w:rPr>
                        </w:pPr>
                        <w:r w:rsidRPr="00301872">
                          <w:rPr>
                            <w:b/>
                            <w:sz w:val="18"/>
                            <w:szCs w:val="18"/>
                          </w:rPr>
                          <w:t xml:space="preserve">Ед. </w:t>
                        </w:r>
                        <w:proofErr w:type="spellStart"/>
                        <w:r w:rsidRPr="00301872">
                          <w:rPr>
                            <w:b/>
                            <w:sz w:val="18"/>
                            <w:szCs w:val="18"/>
                          </w:rPr>
                          <w:t>изм</w:t>
                        </w:r>
                        <w:proofErr w:type="spellEnd"/>
                        <w:r w:rsidRPr="00301872">
                          <w:rPr>
                            <w:b/>
                            <w:sz w:val="18"/>
                            <w:szCs w:val="18"/>
                          </w:rPr>
                          <w:t>.</w:t>
                        </w:r>
                      </w:p>
                    </w:tc>
                    <w:tc>
                      <w:tcPr>
                        <w:tcW w:w="5388" w:type="dxa"/>
                        <w:gridSpan w:val="9"/>
                        <w:tcBorders>
                          <w:top w:val="single" w:sz="4" w:space="0" w:color="auto"/>
                          <w:left w:val="nil"/>
                          <w:bottom w:val="single" w:sz="4" w:space="0" w:color="auto"/>
                          <w:right w:val="single" w:sz="4" w:space="0" w:color="auto"/>
                        </w:tcBorders>
                        <w:vAlign w:val="center"/>
                        <w:hideMark/>
                      </w:tcPr>
                      <w:p w:rsidR="0030045D" w:rsidRPr="00301872" w:rsidRDefault="0030045D" w:rsidP="0030045D">
                        <w:pPr>
                          <w:ind w:left="-45" w:right="-108"/>
                          <w:jc w:val="center"/>
                          <w:rPr>
                            <w:b/>
                            <w:sz w:val="18"/>
                            <w:szCs w:val="18"/>
                          </w:rPr>
                        </w:pPr>
                        <w:r w:rsidRPr="00301872">
                          <w:rPr>
                            <w:b/>
                            <w:sz w:val="18"/>
                            <w:szCs w:val="18"/>
                          </w:rPr>
                          <w:t>Значение показателя, в том числе по годам реализации</w:t>
                        </w:r>
                      </w:p>
                    </w:tc>
                    <w:tc>
                      <w:tcPr>
                        <w:tcW w:w="991" w:type="dxa"/>
                        <w:vMerge w:val="restart"/>
                        <w:tcBorders>
                          <w:top w:val="single" w:sz="4" w:space="0" w:color="auto"/>
                          <w:left w:val="single" w:sz="4" w:space="0" w:color="auto"/>
                          <w:bottom w:val="single" w:sz="4" w:space="0" w:color="auto"/>
                          <w:right w:val="single" w:sz="4" w:space="0" w:color="auto"/>
                        </w:tcBorders>
                        <w:vAlign w:val="center"/>
                        <w:hideMark/>
                      </w:tcPr>
                      <w:p w:rsidR="0030045D" w:rsidRPr="00301872" w:rsidRDefault="0030045D" w:rsidP="0030045D">
                        <w:pPr>
                          <w:ind w:left="-45" w:right="-108"/>
                          <w:jc w:val="center"/>
                          <w:rPr>
                            <w:b/>
                            <w:sz w:val="18"/>
                            <w:szCs w:val="18"/>
                          </w:rPr>
                        </w:pPr>
                        <w:r w:rsidRPr="00301872">
                          <w:rPr>
                            <w:b/>
                            <w:sz w:val="18"/>
                            <w:szCs w:val="18"/>
                          </w:rPr>
                          <w:t>Ответственный исполнитель</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30045D" w:rsidRPr="00301872" w:rsidRDefault="0030045D" w:rsidP="0030045D">
                        <w:pPr>
                          <w:ind w:left="-45" w:right="-108"/>
                          <w:jc w:val="center"/>
                          <w:rPr>
                            <w:b/>
                            <w:sz w:val="18"/>
                            <w:szCs w:val="18"/>
                          </w:rPr>
                        </w:pPr>
                        <w:r w:rsidRPr="00301872">
                          <w:rPr>
                            <w:b/>
                            <w:sz w:val="18"/>
                            <w:szCs w:val="18"/>
                          </w:rPr>
                          <w:t>Ожидаемый результат</w:t>
                        </w:r>
                      </w:p>
                    </w:tc>
                  </w:tr>
                  <w:tr w:rsidR="0030045D" w:rsidTr="00C648F8">
                    <w:trPr>
                      <w:trHeight w:val="417"/>
                    </w:trPr>
                    <w:tc>
                      <w:tcPr>
                        <w:tcW w:w="3181" w:type="dxa"/>
                        <w:vMerge/>
                        <w:tcBorders>
                          <w:top w:val="single" w:sz="4" w:space="0" w:color="auto"/>
                          <w:left w:val="single" w:sz="4" w:space="0" w:color="auto"/>
                          <w:bottom w:val="single" w:sz="4" w:space="0" w:color="auto"/>
                          <w:right w:val="single" w:sz="4" w:space="0" w:color="auto"/>
                        </w:tcBorders>
                        <w:vAlign w:val="center"/>
                        <w:hideMark/>
                      </w:tcPr>
                      <w:p w:rsidR="0030045D" w:rsidRDefault="0030045D" w:rsidP="0030045D">
                        <w:pPr>
                          <w:jc w:val="center"/>
                          <w:rPr>
                            <w:sz w:val="18"/>
                            <w:szCs w:val="18"/>
                          </w:rPr>
                        </w:pPr>
                      </w:p>
                    </w:tc>
                    <w:tc>
                      <w:tcPr>
                        <w:tcW w:w="3119" w:type="dxa"/>
                        <w:vMerge/>
                        <w:tcBorders>
                          <w:top w:val="single" w:sz="4" w:space="0" w:color="auto"/>
                          <w:left w:val="single" w:sz="4" w:space="0" w:color="auto"/>
                          <w:bottom w:val="single" w:sz="4" w:space="0" w:color="000000"/>
                          <w:right w:val="single" w:sz="4" w:space="0" w:color="auto"/>
                        </w:tcBorders>
                        <w:vAlign w:val="center"/>
                        <w:hideMark/>
                      </w:tcPr>
                      <w:p w:rsidR="0030045D" w:rsidRDefault="0030045D" w:rsidP="0030045D">
                        <w:pPr>
                          <w:jc w:val="center"/>
                          <w:rPr>
                            <w:sz w:val="18"/>
                            <w:szCs w:val="18"/>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30045D" w:rsidRDefault="0030045D" w:rsidP="0030045D">
                        <w:pPr>
                          <w:jc w:val="center"/>
                          <w:rPr>
                            <w:sz w:val="18"/>
                            <w:szCs w:val="18"/>
                          </w:rPr>
                        </w:pPr>
                      </w:p>
                    </w:tc>
                    <w:tc>
                      <w:tcPr>
                        <w:tcW w:w="284"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p>
                    </w:tc>
                    <w:tc>
                      <w:tcPr>
                        <w:tcW w:w="284"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p>
                    </w:tc>
                    <w:tc>
                      <w:tcPr>
                        <w:tcW w:w="851" w:type="dxa"/>
                        <w:tcBorders>
                          <w:top w:val="nil"/>
                          <w:left w:val="nil"/>
                          <w:bottom w:val="single" w:sz="4" w:space="0" w:color="auto"/>
                          <w:right w:val="single" w:sz="4" w:space="0" w:color="auto"/>
                        </w:tcBorders>
                        <w:vAlign w:val="center"/>
                        <w:hideMark/>
                      </w:tcPr>
                      <w:p w:rsidR="0030045D" w:rsidRDefault="002354C2" w:rsidP="0030045D">
                        <w:pPr>
                          <w:ind w:left="-45" w:right="-108"/>
                          <w:jc w:val="center"/>
                          <w:rPr>
                            <w:sz w:val="18"/>
                            <w:szCs w:val="18"/>
                          </w:rPr>
                        </w:pPr>
                        <w:r>
                          <w:rPr>
                            <w:sz w:val="18"/>
                            <w:szCs w:val="18"/>
                          </w:rPr>
                          <w:t>2026</w:t>
                        </w:r>
                        <w:r w:rsidR="0030045D">
                          <w:rPr>
                            <w:sz w:val="18"/>
                            <w:szCs w:val="18"/>
                          </w:rPr>
                          <w:t xml:space="preserve"> г.</w:t>
                        </w:r>
                      </w:p>
                    </w:tc>
                    <w:tc>
                      <w:tcPr>
                        <w:tcW w:w="851" w:type="dxa"/>
                        <w:tcBorders>
                          <w:top w:val="nil"/>
                          <w:left w:val="nil"/>
                          <w:bottom w:val="single" w:sz="4" w:space="0" w:color="auto"/>
                          <w:right w:val="single" w:sz="4" w:space="0" w:color="auto"/>
                        </w:tcBorders>
                        <w:vAlign w:val="center"/>
                        <w:hideMark/>
                      </w:tcPr>
                      <w:p w:rsidR="0030045D" w:rsidRDefault="002354C2" w:rsidP="0030045D">
                        <w:pPr>
                          <w:ind w:left="-45" w:right="-108"/>
                          <w:jc w:val="center"/>
                          <w:rPr>
                            <w:sz w:val="18"/>
                            <w:szCs w:val="18"/>
                          </w:rPr>
                        </w:pPr>
                        <w:r>
                          <w:rPr>
                            <w:sz w:val="18"/>
                            <w:szCs w:val="18"/>
                          </w:rPr>
                          <w:t>2027</w:t>
                        </w:r>
                        <w:r w:rsidR="0030045D">
                          <w:rPr>
                            <w:sz w:val="18"/>
                            <w:szCs w:val="18"/>
                          </w:rPr>
                          <w:t xml:space="preserve"> г.</w:t>
                        </w:r>
                      </w:p>
                    </w:tc>
                    <w:tc>
                      <w:tcPr>
                        <w:tcW w:w="850" w:type="dxa"/>
                        <w:tcBorders>
                          <w:top w:val="nil"/>
                          <w:left w:val="nil"/>
                          <w:bottom w:val="single" w:sz="4" w:space="0" w:color="auto"/>
                          <w:right w:val="single" w:sz="4" w:space="0" w:color="auto"/>
                        </w:tcBorders>
                        <w:vAlign w:val="center"/>
                        <w:hideMark/>
                      </w:tcPr>
                      <w:p w:rsidR="0030045D" w:rsidRDefault="002354C2" w:rsidP="0030045D">
                        <w:pPr>
                          <w:ind w:left="-45" w:right="-108"/>
                          <w:jc w:val="center"/>
                          <w:rPr>
                            <w:sz w:val="18"/>
                            <w:szCs w:val="18"/>
                          </w:rPr>
                        </w:pPr>
                        <w:r>
                          <w:rPr>
                            <w:sz w:val="18"/>
                            <w:szCs w:val="18"/>
                          </w:rPr>
                          <w:t>2028</w:t>
                        </w:r>
                        <w:r w:rsidR="0030045D">
                          <w:rPr>
                            <w:sz w:val="18"/>
                            <w:szCs w:val="18"/>
                          </w:rPr>
                          <w:t xml:space="preserve"> г.</w:t>
                        </w:r>
                      </w:p>
                    </w:tc>
                    <w:tc>
                      <w:tcPr>
                        <w:tcW w:w="851" w:type="dxa"/>
                        <w:tcBorders>
                          <w:top w:val="nil"/>
                          <w:left w:val="nil"/>
                          <w:bottom w:val="single" w:sz="4" w:space="0" w:color="auto"/>
                          <w:right w:val="single" w:sz="4" w:space="0" w:color="auto"/>
                        </w:tcBorders>
                        <w:vAlign w:val="center"/>
                        <w:hideMark/>
                      </w:tcPr>
                      <w:p w:rsidR="0030045D" w:rsidRDefault="002354C2" w:rsidP="0030045D">
                        <w:pPr>
                          <w:ind w:left="-45" w:right="-108"/>
                          <w:jc w:val="center"/>
                          <w:rPr>
                            <w:sz w:val="18"/>
                            <w:szCs w:val="18"/>
                          </w:rPr>
                        </w:pPr>
                        <w:r>
                          <w:rPr>
                            <w:sz w:val="18"/>
                            <w:szCs w:val="18"/>
                          </w:rPr>
                          <w:t>2029</w:t>
                        </w:r>
                        <w:r w:rsidR="0030045D">
                          <w:rPr>
                            <w:sz w:val="18"/>
                            <w:szCs w:val="18"/>
                          </w:rPr>
                          <w:t xml:space="preserve"> г.</w:t>
                        </w:r>
                      </w:p>
                    </w:tc>
                    <w:tc>
                      <w:tcPr>
                        <w:tcW w:w="851"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Итого</w:t>
                        </w:r>
                      </w:p>
                    </w:tc>
                    <w:tc>
                      <w:tcPr>
                        <w:tcW w:w="991" w:type="dxa"/>
                        <w:vMerge/>
                        <w:tcBorders>
                          <w:top w:val="single" w:sz="4" w:space="0" w:color="auto"/>
                          <w:left w:val="single" w:sz="4" w:space="0" w:color="auto"/>
                          <w:bottom w:val="single" w:sz="4" w:space="0" w:color="auto"/>
                          <w:right w:val="single" w:sz="4" w:space="0" w:color="auto"/>
                        </w:tcBorders>
                        <w:vAlign w:val="center"/>
                        <w:hideMark/>
                      </w:tcPr>
                      <w:p w:rsidR="0030045D" w:rsidRDefault="0030045D" w:rsidP="0030045D">
                        <w:pPr>
                          <w:jc w:val="center"/>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0045D" w:rsidRDefault="0030045D" w:rsidP="0030045D">
                        <w:pPr>
                          <w:jc w:val="center"/>
                          <w:rPr>
                            <w:sz w:val="18"/>
                            <w:szCs w:val="18"/>
                          </w:rPr>
                        </w:pPr>
                      </w:p>
                    </w:tc>
                  </w:tr>
                  <w:tr w:rsidR="0030045D" w:rsidTr="00C648F8">
                    <w:trPr>
                      <w:trHeight w:val="268"/>
                    </w:trPr>
                    <w:tc>
                      <w:tcPr>
                        <w:tcW w:w="3181" w:type="dxa"/>
                        <w:tcBorders>
                          <w:top w:val="nil"/>
                          <w:left w:val="single" w:sz="4" w:space="0" w:color="auto"/>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1</w:t>
                        </w:r>
                      </w:p>
                    </w:tc>
                    <w:tc>
                      <w:tcPr>
                        <w:tcW w:w="3119"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2</w:t>
                        </w:r>
                      </w:p>
                    </w:tc>
                    <w:tc>
                      <w:tcPr>
                        <w:tcW w:w="850"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3</w:t>
                        </w:r>
                      </w:p>
                    </w:tc>
                    <w:tc>
                      <w:tcPr>
                        <w:tcW w:w="284"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p>
                    </w:tc>
                    <w:tc>
                      <w:tcPr>
                        <w:tcW w:w="284"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p>
                    </w:tc>
                    <w:tc>
                      <w:tcPr>
                        <w:tcW w:w="851"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4</w:t>
                        </w:r>
                      </w:p>
                    </w:tc>
                    <w:tc>
                      <w:tcPr>
                        <w:tcW w:w="851"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5</w:t>
                        </w:r>
                      </w:p>
                    </w:tc>
                    <w:tc>
                      <w:tcPr>
                        <w:tcW w:w="850"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6</w:t>
                        </w:r>
                      </w:p>
                    </w:tc>
                    <w:tc>
                      <w:tcPr>
                        <w:tcW w:w="851"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7</w:t>
                        </w:r>
                      </w:p>
                    </w:tc>
                    <w:tc>
                      <w:tcPr>
                        <w:tcW w:w="851"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8</w:t>
                        </w:r>
                      </w:p>
                    </w:tc>
                    <w:tc>
                      <w:tcPr>
                        <w:tcW w:w="991"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9</w:t>
                        </w:r>
                      </w:p>
                    </w:tc>
                    <w:tc>
                      <w:tcPr>
                        <w:tcW w:w="1418"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10</w:t>
                        </w:r>
                      </w:p>
                    </w:tc>
                  </w:tr>
                  <w:tr w:rsidR="0030045D" w:rsidTr="00C648F8">
                    <w:trPr>
                      <w:trHeight w:val="149"/>
                    </w:trPr>
                    <w:tc>
                      <w:tcPr>
                        <w:tcW w:w="14947" w:type="dxa"/>
                        <w:gridSpan w:val="14"/>
                        <w:tcBorders>
                          <w:top w:val="single" w:sz="4" w:space="0" w:color="auto"/>
                          <w:left w:val="single" w:sz="4" w:space="0" w:color="auto"/>
                          <w:bottom w:val="single" w:sz="4" w:space="0" w:color="auto"/>
                          <w:right w:val="single" w:sz="4" w:space="0" w:color="auto"/>
                        </w:tcBorders>
                        <w:vAlign w:val="bottom"/>
                        <w:hideMark/>
                      </w:tcPr>
                      <w:p w:rsidR="0030045D" w:rsidRPr="00301872" w:rsidRDefault="0030045D" w:rsidP="0030045D">
                        <w:pPr>
                          <w:ind w:left="-45" w:right="-108"/>
                          <w:jc w:val="left"/>
                          <w:rPr>
                            <w:b/>
                            <w:bCs/>
                            <w:sz w:val="18"/>
                            <w:szCs w:val="18"/>
                          </w:rPr>
                        </w:pPr>
                        <w:r w:rsidRPr="00301872">
                          <w:rPr>
                            <w:b/>
                            <w:bCs/>
                            <w:sz w:val="18"/>
                            <w:szCs w:val="18"/>
                          </w:rPr>
                          <w:t>Цель 1 – Обеспечение населения области безопасной сельскохозяйственной продукцией и продовольствием в параметрах, заданных областной продовольственной безопасности</w:t>
                        </w:r>
                      </w:p>
                    </w:tc>
                  </w:tr>
                  <w:tr w:rsidR="0030045D" w:rsidTr="00C648F8">
                    <w:trPr>
                      <w:trHeight w:val="223"/>
                    </w:trPr>
                    <w:tc>
                      <w:tcPr>
                        <w:tcW w:w="14947" w:type="dxa"/>
                        <w:gridSpan w:val="14"/>
                        <w:tcBorders>
                          <w:top w:val="single" w:sz="4" w:space="0" w:color="auto"/>
                          <w:left w:val="single" w:sz="4" w:space="0" w:color="auto"/>
                          <w:bottom w:val="single" w:sz="4" w:space="0" w:color="auto"/>
                          <w:right w:val="single" w:sz="4" w:space="0" w:color="auto"/>
                        </w:tcBorders>
                        <w:vAlign w:val="bottom"/>
                        <w:hideMark/>
                      </w:tcPr>
                      <w:p w:rsidR="0030045D" w:rsidRPr="00301872" w:rsidRDefault="0030045D" w:rsidP="0030045D">
                        <w:pPr>
                          <w:ind w:left="-45" w:right="-108"/>
                          <w:jc w:val="left"/>
                          <w:rPr>
                            <w:b/>
                            <w:sz w:val="18"/>
                            <w:szCs w:val="18"/>
                          </w:rPr>
                        </w:pPr>
                        <w:r w:rsidRPr="00301872">
                          <w:rPr>
                            <w:b/>
                            <w:sz w:val="18"/>
                            <w:szCs w:val="18"/>
                          </w:rPr>
                          <w:t>Задача 1.1 Создание условий для сохранения и восстановления плодородия почв, стимулирование эффективного использования земель сельскохозяйственного назначения</w:t>
                        </w:r>
                      </w:p>
                    </w:tc>
                  </w:tr>
                  <w:tr w:rsidR="0030045D" w:rsidTr="00C648F8">
                    <w:trPr>
                      <w:trHeight w:val="269"/>
                    </w:trPr>
                    <w:tc>
                      <w:tcPr>
                        <w:tcW w:w="3181" w:type="dxa"/>
                        <w:vMerge w:val="restart"/>
                        <w:tcBorders>
                          <w:top w:val="nil"/>
                          <w:left w:val="single" w:sz="4" w:space="0" w:color="auto"/>
                          <w:bottom w:val="single" w:sz="4" w:space="0" w:color="000000"/>
                          <w:right w:val="single" w:sz="4" w:space="0" w:color="auto"/>
                        </w:tcBorders>
                        <w:hideMark/>
                      </w:tcPr>
                      <w:p w:rsidR="0030045D" w:rsidRDefault="0030045D" w:rsidP="0030045D">
                        <w:pPr>
                          <w:ind w:left="-45" w:right="-108"/>
                          <w:jc w:val="left"/>
                          <w:rPr>
                            <w:sz w:val="18"/>
                            <w:szCs w:val="18"/>
                          </w:rPr>
                        </w:pPr>
                        <w:r>
                          <w:rPr>
                            <w:sz w:val="18"/>
                            <w:szCs w:val="18"/>
                          </w:rPr>
                          <w:t>Содействие в оказании несвязанной поддержки сельскохозяйственным товаропроизводителям в области растениеводства (</w:t>
                        </w:r>
                        <w:proofErr w:type="spellStart"/>
                        <w:r>
                          <w:rPr>
                            <w:sz w:val="18"/>
                            <w:szCs w:val="18"/>
                          </w:rPr>
                          <w:t>МиСП</w:t>
                        </w:r>
                        <w:proofErr w:type="spellEnd"/>
                        <w:r>
                          <w:rPr>
                            <w:sz w:val="18"/>
                            <w:szCs w:val="18"/>
                          </w:rPr>
                          <w:t>)</w:t>
                        </w:r>
                      </w:p>
                    </w:tc>
                    <w:tc>
                      <w:tcPr>
                        <w:tcW w:w="3119"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r>
                          <w:rPr>
                            <w:sz w:val="18"/>
                            <w:szCs w:val="18"/>
                          </w:rPr>
                          <w:t>Посевная площадь с/</w:t>
                        </w:r>
                        <w:proofErr w:type="spellStart"/>
                        <w:r>
                          <w:rPr>
                            <w:sz w:val="18"/>
                            <w:szCs w:val="18"/>
                          </w:rPr>
                          <w:t>х</w:t>
                        </w:r>
                        <w:proofErr w:type="spellEnd"/>
                        <w:r>
                          <w:rPr>
                            <w:sz w:val="18"/>
                            <w:szCs w:val="18"/>
                          </w:rPr>
                          <w:t xml:space="preserve"> культур</w:t>
                        </w:r>
                      </w:p>
                    </w:tc>
                    <w:tc>
                      <w:tcPr>
                        <w:tcW w:w="850"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тыс. га</w:t>
                        </w:r>
                      </w:p>
                    </w:tc>
                    <w:tc>
                      <w:tcPr>
                        <w:tcW w:w="284"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4"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851" w:type="dxa"/>
                        <w:tcBorders>
                          <w:top w:val="nil"/>
                          <w:left w:val="nil"/>
                          <w:bottom w:val="single" w:sz="4" w:space="0" w:color="auto"/>
                          <w:right w:val="single" w:sz="4" w:space="0" w:color="auto"/>
                        </w:tcBorders>
                        <w:vAlign w:val="center"/>
                        <w:hideMark/>
                      </w:tcPr>
                      <w:p w:rsidR="0030045D" w:rsidRPr="00F35A40" w:rsidRDefault="0030045D" w:rsidP="0030045D">
                        <w:pPr>
                          <w:ind w:left="-45" w:right="-108"/>
                          <w:jc w:val="center"/>
                          <w:rPr>
                            <w:sz w:val="18"/>
                            <w:szCs w:val="18"/>
                          </w:rPr>
                        </w:pPr>
                        <w:r>
                          <w:rPr>
                            <w:sz w:val="18"/>
                            <w:szCs w:val="18"/>
                          </w:rPr>
                          <w:t>28,2</w:t>
                        </w:r>
                      </w:p>
                    </w:tc>
                    <w:tc>
                      <w:tcPr>
                        <w:tcW w:w="851" w:type="dxa"/>
                        <w:tcBorders>
                          <w:top w:val="nil"/>
                          <w:left w:val="nil"/>
                          <w:bottom w:val="single" w:sz="4" w:space="0" w:color="auto"/>
                          <w:right w:val="single" w:sz="4" w:space="0" w:color="auto"/>
                        </w:tcBorders>
                        <w:vAlign w:val="center"/>
                        <w:hideMark/>
                      </w:tcPr>
                      <w:p w:rsidR="0030045D" w:rsidRPr="00F35A40" w:rsidRDefault="0030045D" w:rsidP="0030045D">
                        <w:pPr>
                          <w:ind w:left="-45" w:right="-108"/>
                          <w:jc w:val="center"/>
                          <w:rPr>
                            <w:sz w:val="18"/>
                            <w:szCs w:val="18"/>
                          </w:rPr>
                        </w:pPr>
                        <w:r>
                          <w:rPr>
                            <w:sz w:val="18"/>
                            <w:szCs w:val="18"/>
                          </w:rPr>
                          <w:t>28,2</w:t>
                        </w:r>
                      </w:p>
                    </w:tc>
                    <w:tc>
                      <w:tcPr>
                        <w:tcW w:w="850" w:type="dxa"/>
                        <w:tcBorders>
                          <w:top w:val="nil"/>
                          <w:left w:val="nil"/>
                          <w:bottom w:val="single" w:sz="4" w:space="0" w:color="auto"/>
                          <w:right w:val="single" w:sz="4" w:space="0" w:color="auto"/>
                        </w:tcBorders>
                        <w:vAlign w:val="center"/>
                        <w:hideMark/>
                      </w:tcPr>
                      <w:p w:rsidR="0030045D" w:rsidRPr="00F35A40" w:rsidRDefault="0030045D" w:rsidP="0030045D">
                        <w:pPr>
                          <w:ind w:left="-45" w:right="-108"/>
                          <w:jc w:val="center"/>
                          <w:rPr>
                            <w:sz w:val="18"/>
                            <w:szCs w:val="18"/>
                          </w:rPr>
                        </w:pPr>
                        <w:r>
                          <w:rPr>
                            <w:sz w:val="18"/>
                            <w:szCs w:val="18"/>
                          </w:rPr>
                          <w:t>228,4</w:t>
                        </w:r>
                      </w:p>
                    </w:tc>
                    <w:tc>
                      <w:tcPr>
                        <w:tcW w:w="851" w:type="dxa"/>
                        <w:tcBorders>
                          <w:top w:val="nil"/>
                          <w:left w:val="nil"/>
                          <w:bottom w:val="single" w:sz="4" w:space="0" w:color="auto"/>
                          <w:right w:val="single" w:sz="4" w:space="0" w:color="auto"/>
                        </w:tcBorders>
                        <w:vAlign w:val="center"/>
                        <w:hideMark/>
                      </w:tcPr>
                      <w:p w:rsidR="0030045D" w:rsidRPr="00F35A40" w:rsidRDefault="0030045D" w:rsidP="0030045D">
                        <w:pPr>
                          <w:ind w:left="-45" w:right="-108"/>
                          <w:jc w:val="center"/>
                          <w:rPr>
                            <w:sz w:val="18"/>
                            <w:szCs w:val="18"/>
                          </w:rPr>
                        </w:pPr>
                        <w:r>
                          <w:rPr>
                            <w:sz w:val="18"/>
                            <w:szCs w:val="18"/>
                          </w:rPr>
                          <w:t>28,5</w:t>
                        </w:r>
                      </w:p>
                    </w:tc>
                    <w:tc>
                      <w:tcPr>
                        <w:tcW w:w="851" w:type="dxa"/>
                        <w:tcBorders>
                          <w:top w:val="nil"/>
                          <w:left w:val="nil"/>
                          <w:bottom w:val="single" w:sz="4" w:space="0" w:color="auto"/>
                          <w:right w:val="single" w:sz="4" w:space="0" w:color="auto"/>
                        </w:tcBorders>
                        <w:vAlign w:val="center"/>
                        <w:hideMark/>
                      </w:tcPr>
                      <w:p w:rsidR="0030045D" w:rsidRPr="00F35A40" w:rsidRDefault="0030045D" w:rsidP="0030045D">
                        <w:pPr>
                          <w:ind w:left="-45" w:right="-108"/>
                          <w:jc w:val="center"/>
                          <w:rPr>
                            <w:sz w:val="18"/>
                            <w:szCs w:val="18"/>
                          </w:rPr>
                        </w:pPr>
                        <w:r>
                          <w:rPr>
                            <w:sz w:val="18"/>
                            <w:szCs w:val="18"/>
                          </w:rPr>
                          <w:t>113,3</w:t>
                        </w:r>
                      </w:p>
                    </w:tc>
                    <w:tc>
                      <w:tcPr>
                        <w:tcW w:w="991" w:type="dxa"/>
                        <w:vMerge w:val="restart"/>
                        <w:tcBorders>
                          <w:top w:val="nil"/>
                          <w:left w:val="single" w:sz="4" w:space="0" w:color="auto"/>
                          <w:bottom w:val="single" w:sz="4" w:space="0" w:color="auto"/>
                          <w:right w:val="single" w:sz="4" w:space="0" w:color="auto"/>
                        </w:tcBorders>
                        <w:vAlign w:val="center"/>
                        <w:hideMark/>
                      </w:tcPr>
                      <w:p w:rsidR="0030045D" w:rsidRDefault="0030045D" w:rsidP="0030045D">
                        <w:pPr>
                          <w:ind w:left="-45" w:right="-108"/>
                          <w:jc w:val="center"/>
                          <w:rPr>
                            <w:sz w:val="18"/>
                            <w:szCs w:val="18"/>
                          </w:rPr>
                        </w:pPr>
                        <w:r w:rsidRPr="00E64FBA">
                          <w:rPr>
                            <w:sz w:val="16"/>
                            <w:szCs w:val="18"/>
                          </w:rPr>
                          <w:t>УСХ</w:t>
                        </w:r>
                      </w:p>
                    </w:tc>
                    <w:tc>
                      <w:tcPr>
                        <w:tcW w:w="1418" w:type="dxa"/>
                        <w:vMerge w:val="restart"/>
                        <w:tcBorders>
                          <w:top w:val="nil"/>
                          <w:left w:val="single" w:sz="4" w:space="0" w:color="auto"/>
                          <w:bottom w:val="single" w:sz="4" w:space="0" w:color="auto"/>
                          <w:right w:val="single" w:sz="4" w:space="0" w:color="auto"/>
                        </w:tcBorders>
                        <w:vAlign w:val="center"/>
                        <w:hideMark/>
                      </w:tcPr>
                      <w:p w:rsidR="0030045D" w:rsidRPr="00795DC9" w:rsidRDefault="0030045D" w:rsidP="0030045D">
                        <w:pPr>
                          <w:ind w:left="-45" w:right="-108"/>
                          <w:jc w:val="center"/>
                          <w:rPr>
                            <w:sz w:val="16"/>
                            <w:szCs w:val="18"/>
                          </w:rPr>
                        </w:pPr>
                        <w:r w:rsidRPr="007401D2">
                          <w:rPr>
                            <w:sz w:val="12"/>
                            <w:szCs w:val="18"/>
                          </w:rPr>
                          <w:t>Повышение плодородия почв, увеличение урожайности сельскохозяйственных культур</w:t>
                        </w:r>
                      </w:p>
                    </w:tc>
                  </w:tr>
                  <w:tr w:rsidR="0030045D" w:rsidTr="00C648F8">
                    <w:trPr>
                      <w:trHeight w:val="263"/>
                    </w:trPr>
                    <w:tc>
                      <w:tcPr>
                        <w:tcW w:w="3181" w:type="dxa"/>
                        <w:vMerge/>
                        <w:tcBorders>
                          <w:top w:val="nil"/>
                          <w:left w:val="single" w:sz="4" w:space="0" w:color="auto"/>
                          <w:bottom w:val="single" w:sz="4" w:space="0" w:color="000000"/>
                          <w:right w:val="single" w:sz="4" w:space="0" w:color="auto"/>
                        </w:tcBorders>
                        <w:vAlign w:val="center"/>
                        <w:hideMark/>
                      </w:tcPr>
                      <w:p w:rsidR="0030045D" w:rsidRDefault="0030045D" w:rsidP="0030045D">
                        <w:pPr>
                          <w:jc w:val="left"/>
                          <w:rPr>
                            <w:sz w:val="18"/>
                            <w:szCs w:val="18"/>
                          </w:rPr>
                        </w:pPr>
                      </w:p>
                    </w:tc>
                    <w:tc>
                      <w:tcPr>
                        <w:tcW w:w="3119"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r>
                          <w:rPr>
                            <w:sz w:val="18"/>
                            <w:szCs w:val="18"/>
                          </w:rPr>
                          <w:t>Сумма затрат, в том числе:</w:t>
                        </w:r>
                      </w:p>
                    </w:tc>
                    <w:tc>
                      <w:tcPr>
                        <w:tcW w:w="850"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тыс. руб.</w:t>
                        </w:r>
                      </w:p>
                    </w:tc>
                    <w:tc>
                      <w:tcPr>
                        <w:tcW w:w="284"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4"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851" w:type="dxa"/>
                        <w:tcBorders>
                          <w:top w:val="nil"/>
                          <w:left w:val="nil"/>
                          <w:bottom w:val="single" w:sz="4" w:space="0" w:color="auto"/>
                          <w:right w:val="single" w:sz="4" w:space="0" w:color="auto"/>
                        </w:tcBorders>
                        <w:vAlign w:val="center"/>
                        <w:hideMark/>
                      </w:tcPr>
                      <w:p w:rsidR="0030045D" w:rsidRPr="00F35A40" w:rsidRDefault="0030045D" w:rsidP="0030045D">
                        <w:pPr>
                          <w:ind w:left="-45" w:right="-108"/>
                          <w:jc w:val="center"/>
                          <w:rPr>
                            <w:sz w:val="18"/>
                            <w:szCs w:val="18"/>
                          </w:rPr>
                        </w:pPr>
                        <w:r>
                          <w:rPr>
                            <w:sz w:val="18"/>
                            <w:szCs w:val="18"/>
                          </w:rPr>
                          <w:t>93470,</w:t>
                        </w:r>
                        <w:r w:rsidR="0046778B">
                          <w:rPr>
                            <w:sz w:val="18"/>
                            <w:szCs w:val="18"/>
                          </w:rPr>
                          <w:t>0</w:t>
                        </w:r>
                      </w:p>
                    </w:tc>
                    <w:tc>
                      <w:tcPr>
                        <w:tcW w:w="851" w:type="dxa"/>
                        <w:tcBorders>
                          <w:top w:val="nil"/>
                          <w:left w:val="nil"/>
                          <w:bottom w:val="single" w:sz="4" w:space="0" w:color="auto"/>
                          <w:right w:val="single" w:sz="4" w:space="0" w:color="auto"/>
                        </w:tcBorders>
                        <w:vAlign w:val="center"/>
                        <w:hideMark/>
                      </w:tcPr>
                      <w:p w:rsidR="0030045D" w:rsidRPr="00F35A40" w:rsidRDefault="0030045D" w:rsidP="0030045D">
                        <w:pPr>
                          <w:ind w:left="-45" w:right="-108"/>
                          <w:jc w:val="center"/>
                          <w:rPr>
                            <w:sz w:val="18"/>
                            <w:szCs w:val="18"/>
                          </w:rPr>
                        </w:pPr>
                        <w:r>
                          <w:rPr>
                            <w:sz w:val="18"/>
                            <w:szCs w:val="18"/>
                          </w:rPr>
                          <w:t>9347</w:t>
                        </w:r>
                        <w:r w:rsidR="00C317C9">
                          <w:rPr>
                            <w:sz w:val="18"/>
                            <w:szCs w:val="18"/>
                          </w:rPr>
                          <w:t>1</w:t>
                        </w:r>
                      </w:p>
                    </w:tc>
                    <w:tc>
                      <w:tcPr>
                        <w:tcW w:w="850" w:type="dxa"/>
                        <w:tcBorders>
                          <w:top w:val="nil"/>
                          <w:left w:val="nil"/>
                          <w:bottom w:val="single" w:sz="4" w:space="0" w:color="auto"/>
                          <w:right w:val="single" w:sz="4" w:space="0" w:color="auto"/>
                        </w:tcBorders>
                        <w:vAlign w:val="center"/>
                        <w:hideMark/>
                      </w:tcPr>
                      <w:p w:rsidR="0030045D" w:rsidRPr="00F35A40" w:rsidRDefault="0030045D" w:rsidP="0030045D">
                        <w:pPr>
                          <w:ind w:left="-45" w:right="-108"/>
                          <w:jc w:val="center"/>
                          <w:rPr>
                            <w:sz w:val="18"/>
                            <w:szCs w:val="18"/>
                          </w:rPr>
                        </w:pPr>
                        <w:r>
                          <w:rPr>
                            <w:sz w:val="18"/>
                            <w:szCs w:val="18"/>
                          </w:rPr>
                          <w:t>94089,</w:t>
                        </w:r>
                        <w:r w:rsidR="00C317C9">
                          <w:rPr>
                            <w:sz w:val="18"/>
                            <w:szCs w:val="18"/>
                          </w:rPr>
                          <w:t>9</w:t>
                        </w:r>
                      </w:p>
                    </w:tc>
                    <w:tc>
                      <w:tcPr>
                        <w:tcW w:w="851" w:type="dxa"/>
                        <w:tcBorders>
                          <w:top w:val="nil"/>
                          <w:left w:val="nil"/>
                          <w:bottom w:val="single" w:sz="4" w:space="0" w:color="auto"/>
                          <w:right w:val="single" w:sz="4" w:space="0" w:color="auto"/>
                        </w:tcBorders>
                        <w:vAlign w:val="center"/>
                        <w:hideMark/>
                      </w:tcPr>
                      <w:p w:rsidR="0030045D" w:rsidRPr="00F35A40" w:rsidRDefault="0030045D" w:rsidP="0030045D">
                        <w:pPr>
                          <w:ind w:left="-45" w:right="-108"/>
                          <w:jc w:val="center"/>
                          <w:rPr>
                            <w:sz w:val="18"/>
                            <w:szCs w:val="18"/>
                          </w:rPr>
                        </w:pPr>
                        <w:r>
                          <w:rPr>
                            <w:sz w:val="18"/>
                            <w:szCs w:val="18"/>
                          </w:rPr>
                          <w:t>94519,</w:t>
                        </w:r>
                        <w:r w:rsidR="005112ED">
                          <w:rPr>
                            <w:sz w:val="18"/>
                            <w:szCs w:val="18"/>
                          </w:rPr>
                          <w:t>5</w:t>
                        </w:r>
                      </w:p>
                    </w:tc>
                    <w:tc>
                      <w:tcPr>
                        <w:tcW w:w="851" w:type="dxa"/>
                        <w:tcBorders>
                          <w:top w:val="nil"/>
                          <w:left w:val="nil"/>
                          <w:bottom w:val="single" w:sz="4" w:space="0" w:color="auto"/>
                          <w:right w:val="single" w:sz="4" w:space="0" w:color="auto"/>
                        </w:tcBorders>
                        <w:vAlign w:val="center"/>
                        <w:hideMark/>
                      </w:tcPr>
                      <w:p w:rsidR="0030045D" w:rsidRPr="00F35A40" w:rsidRDefault="0030045D" w:rsidP="0030045D">
                        <w:pPr>
                          <w:ind w:left="-45" w:right="-108"/>
                          <w:jc w:val="center"/>
                          <w:rPr>
                            <w:sz w:val="18"/>
                            <w:szCs w:val="18"/>
                          </w:rPr>
                        </w:pPr>
                        <w:r>
                          <w:rPr>
                            <w:sz w:val="18"/>
                            <w:szCs w:val="18"/>
                          </w:rPr>
                          <w:t>375550,</w:t>
                        </w:r>
                        <w:r w:rsidR="000E0E56">
                          <w:rPr>
                            <w:sz w:val="18"/>
                            <w:szCs w:val="18"/>
                          </w:rPr>
                          <w:t>4</w:t>
                        </w:r>
                      </w:p>
                    </w:tc>
                    <w:tc>
                      <w:tcPr>
                        <w:tcW w:w="991" w:type="dxa"/>
                        <w:vMerge/>
                        <w:tcBorders>
                          <w:top w:val="nil"/>
                          <w:left w:val="single" w:sz="4" w:space="0" w:color="auto"/>
                          <w:bottom w:val="single" w:sz="4" w:space="0" w:color="auto"/>
                          <w:right w:val="single" w:sz="4" w:space="0" w:color="auto"/>
                        </w:tcBorders>
                        <w:vAlign w:val="center"/>
                        <w:hideMark/>
                      </w:tcPr>
                      <w:p w:rsidR="0030045D" w:rsidRDefault="0030045D" w:rsidP="0030045D">
                        <w:pPr>
                          <w:jc w:val="left"/>
                          <w:rPr>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rsidR="0030045D" w:rsidRDefault="0030045D" w:rsidP="0030045D">
                        <w:pPr>
                          <w:jc w:val="left"/>
                          <w:rPr>
                            <w:sz w:val="18"/>
                            <w:szCs w:val="18"/>
                          </w:rPr>
                        </w:pPr>
                      </w:p>
                    </w:tc>
                  </w:tr>
                  <w:tr w:rsidR="0030045D" w:rsidTr="00C648F8">
                    <w:trPr>
                      <w:trHeight w:val="255"/>
                    </w:trPr>
                    <w:tc>
                      <w:tcPr>
                        <w:tcW w:w="3181" w:type="dxa"/>
                        <w:vMerge/>
                        <w:tcBorders>
                          <w:top w:val="nil"/>
                          <w:left w:val="single" w:sz="4" w:space="0" w:color="auto"/>
                          <w:bottom w:val="single" w:sz="4" w:space="0" w:color="000000"/>
                          <w:right w:val="single" w:sz="4" w:space="0" w:color="auto"/>
                        </w:tcBorders>
                        <w:vAlign w:val="center"/>
                        <w:hideMark/>
                      </w:tcPr>
                      <w:p w:rsidR="0030045D" w:rsidRDefault="0030045D" w:rsidP="0030045D">
                        <w:pPr>
                          <w:jc w:val="left"/>
                          <w:rPr>
                            <w:sz w:val="18"/>
                            <w:szCs w:val="18"/>
                          </w:rPr>
                        </w:pPr>
                      </w:p>
                    </w:tc>
                    <w:tc>
                      <w:tcPr>
                        <w:tcW w:w="3119"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r>
                          <w:rPr>
                            <w:sz w:val="18"/>
                            <w:szCs w:val="18"/>
                          </w:rPr>
                          <w:t>федеральный бюджет</w:t>
                        </w:r>
                      </w:p>
                    </w:tc>
                    <w:tc>
                      <w:tcPr>
                        <w:tcW w:w="850"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тыс. руб.</w:t>
                        </w:r>
                      </w:p>
                    </w:tc>
                    <w:tc>
                      <w:tcPr>
                        <w:tcW w:w="284"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4"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851" w:type="dxa"/>
                        <w:tcBorders>
                          <w:top w:val="nil"/>
                          <w:left w:val="nil"/>
                          <w:bottom w:val="single" w:sz="4" w:space="0" w:color="auto"/>
                          <w:right w:val="single" w:sz="4" w:space="0" w:color="auto"/>
                        </w:tcBorders>
                        <w:vAlign w:val="center"/>
                        <w:hideMark/>
                      </w:tcPr>
                      <w:p w:rsidR="0030045D" w:rsidRPr="00F35A40" w:rsidRDefault="00DC337C" w:rsidP="0030045D">
                        <w:pPr>
                          <w:ind w:left="-45" w:right="-108"/>
                          <w:jc w:val="center"/>
                          <w:rPr>
                            <w:sz w:val="18"/>
                            <w:szCs w:val="18"/>
                          </w:rPr>
                        </w:pPr>
                        <w:r>
                          <w:rPr>
                            <w:sz w:val="18"/>
                            <w:szCs w:val="18"/>
                          </w:rPr>
                          <w:t>5704,</w:t>
                        </w:r>
                        <w:r w:rsidR="0046778B">
                          <w:rPr>
                            <w:sz w:val="18"/>
                            <w:szCs w:val="18"/>
                          </w:rPr>
                          <w:t>0</w:t>
                        </w:r>
                      </w:p>
                    </w:tc>
                    <w:tc>
                      <w:tcPr>
                        <w:tcW w:w="851" w:type="dxa"/>
                        <w:tcBorders>
                          <w:top w:val="nil"/>
                          <w:left w:val="nil"/>
                          <w:bottom w:val="single" w:sz="4" w:space="0" w:color="auto"/>
                          <w:right w:val="single" w:sz="4" w:space="0" w:color="auto"/>
                        </w:tcBorders>
                        <w:vAlign w:val="center"/>
                        <w:hideMark/>
                      </w:tcPr>
                      <w:p w:rsidR="0030045D" w:rsidRPr="00F35A40" w:rsidRDefault="00DC337C" w:rsidP="0030045D">
                        <w:pPr>
                          <w:ind w:left="-45" w:right="-108"/>
                          <w:jc w:val="center"/>
                          <w:rPr>
                            <w:sz w:val="18"/>
                            <w:szCs w:val="18"/>
                          </w:rPr>
                        </w:pPr>
                        <w:r>
                          <w:rPr>
                            <w:sz w:val="18"/>
                            <w:szCs w:val="18"/>
                          </w:rPr>
                          <w:t>570</w:t>
                        </w:r>
                        <w:r w:rsidR="00C317C9">
                          <w:rPr>
                            <w:sz w:val="18"/>
                            <w:szCs w:val="18"/>
                          </w:rPr>
                          <w:t>5,0</w:t>
                        </w:r>
                      </w:p>
                    </w:tc>
                    <w:tc>
                      <w:tcPr>
                        <w:tcW w:w="850" w:type="dxa"/>
                        <w:tcBorders>
                          <w:top w:val="nil"/>
                          <w:left w:val="nil"/>
                          <w:bottom w:val="single" w:sz="4" w:space="0" w:color="auto"/>
                          <w:right w:val="single" w:sz="4" w:space="0" w:color="auto"/>
                        </w:tcBorders>
                        <w:vAlign w:val="center"/>
                        <w:hideMark/>
                      </w:tcPr>
                      <w:p w:rsidR="0030045D" w:rsidRPr="00F35A40" w:rsidRDefault="00DC337C" w:rsidP="0030045D">
                        <w:pPr>
                          <w:ind w:left="-45" w:right="-108"/>
                          <w:jc w:val="center"/>
                          <w:rPr>
                            <w:sz w:val="18"/>
                            <w:szCs w:val="18"/>
                          </w:rPr>
                        </w:pPr>
                        <w:r>
                          <w:rPr>
                            <w:sz w:val="18"/>
                            <w:szCs w:val="18"/>
                          </w:rPr>
                          <w:t>5742,</w:t>
                        </w:r>
                        <w:r w:rsidR="00C317C9">
                          <w:rPr>
                            <w:sz w:val="18"/>
                            <w:szCs w:val="18"/>
                          </w:rPr>
                          <w:t>9</w:t>
                        </w:r>
                      </w:p>
                    </w:tc>
                    <w:tc>
                      <w:tcPr>
                        <w:tcW w:w="851" w:type="dxa"/>
                        <w:tcBorders>
                          <w:top w:val="nil"/>
                          <w:left w:val="nil"/>
                          <w:bottom w:val="single" w:sz="4" w:space="0" w:color="auto"/>
                          <w:right w:val="single" w:sz="4" w:space="0" w:color="auto"/>
                        </w:tcBorders>
                        <w:vAlign w:val="center"/>
                        <w:hideMark/>
                      </w:tcPr>
                      <w:p w:rsidR="0030045D" w:rsidRPr="00F35A40" w:rsidRDefault="00DC337C" w:rsidP="0030045D">
                        <w:pPr>
                          <w:ind w:left="-45" w:right="-108"/>
                          <w:jc w:val="center"/>
                          <w:rPr>
                            <w:sz w:val="18"/>
                            <w:szCs w:val="18"/>
                          </w:rPr>
                        </w:pPr>
                        <w:r>
                          <w:rPr>
                            <w:sz w:val="18"/>
                            <w:szCs w:val="18"/>
                          </w:rPr>
                          <w:t>5768,</w:t>
                        </w:r>
                        <w:r w:rsidR="005112ED">
                          <w:rPr>
                            <w:sz w:val="18"/>
                            <w:szCs w:val="18"/>
                          </w:rPr>
                          <w:t>5</w:t>
                        </w:r>
                      </w:p>
                    </w:tc>
                    <w:tc>
                      <w:tcPr>
                        <w:tcW w:w="851" w:type="dxa"/>
                        <w:tcBorders>
                          <w:top w:val="nil"/>
                          <w:left w:val="nil"/>
                          <w:bottom w:val="single" w:sz="4" w:space="0" w:color="auto"/>
                          <w:right w:val="single" w:sz="4" w:space="0" w:color="auto"/>
                        </w:tcBorders>
                        <w:vAlign w:val="center"/>
                        <w:hideMark/>
                      </w:tcPr>
                      <w:p w:rsidR="0030045D" w:rsidRPr="00F35A40" w:rsidRDefault="00DC337C" w:rsidP="0030045D">
                        <w:pPr>
                          <w:ind w:left="-45" w:right="-108"/>
                          <w:jc w:val="center"/>
                          <w:rPr>
                            <w:sz w:val="18"/>
                            <w:szCs w:val="18"/>
                          </w:rPr>
                        </w:pPr>
                        <w:r>
                          <w:rPr>
                            <w:sz w:val="18"/>
                            <w:szCs w:val="18"/>
                          </w:rPr>
                          <w:t>22920,</w:t>
                        </w:r>
                        <w:r w:rsidR="000E0E56">
                          <w:rPr>
                            <w:sz w:val="18"/>
                            <w:szCs w:val="18"/>
                          </w:rPr>
                          <w:t>4</w:t>
                        </w:r>
                      </w:p>
                    </w:tc>
                    <w:tc>
                      <w:tcPr>
                        <w:tcW w:w="991" w:type="dxa"/>
                        <w:vMerge/>
                        <w:tcBorders>
                          <w:top w:val="nil"/>
                          <w:left w:val="single" w:sz="4" w:space="0" w:color="auto"/>
                          <w:bottom w:val="single" w:sz="4" w:space="0" w:color="auto"/>
                          <w:right w:val="single" w:sz="4" w:space="0" w:color="auto"/>
                        </w:tcBorders>
                        <w:vAlign w:val="center"/>
                        <w:hideMark/>
                      </w:tcPr>
                      <w:p w:rsidR="0030045D" w:rsidRDefault="0030045D" w:rsidP="0030045D">
                        <w:pPr>
                          <w:jc w:val="left"/>
                          <w:rPr>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rsidR="0030045D" w:rsidRDefault="0030045D" w:rsidP="0030045D">
                        <w:pPr>
                          <w:jc w:val="left"/>
                          <w:rPr>
                            <w:sz w:val="18"/>
                            <w:szCs w:val="18"/>
                          </w:rPr>
                        </w:pPr>
                      </w:p>
                    </w:tc>
                  </w:tr>
                  <w:tr w:rsidR="0030045D" w:rsidTr="00C648F8">
                    <w:trPr>
                      <w:trHeight w:val="300"/>
                    </w:trPr>
                    <w:tc>
                      <w:tcPr>
                        <w:tcW w:w="3181" w:type="dxa"/>
                        <w:vMerge/>
                        <w:tcBorders>
                          <w:top w:val="nil"/>
                          <w:left w:val="single" w:sz="4" w:space="0" w:color="auto"/>
                          <w:bottom w:val="single" w:sz="4" w:space="0" w:color="000000"/>
                          <w:right w:val="single" w:sz="4" w:space="0" w:color="auto"/>
                        </w:tcBorders>
                        <w:vAlign w:val="center"/>
                        <w:hideMark/>
                      </w:tcPr>
                      <w:p w:rsidR="0030045D" w:rsidRDefault="0030045D" w:rsidP="0030045D">
                        <w:pPr>
                          <w:jc w:val="left"/>
                          <w:rPr>
                            <w:sz w:val="18"/>
                            <w:szCs w:val="18"/>
                          </w:rPr>
                        </w:pPr>
                      </w:p>
                    </w:tc>
                    <w:tc>
                      <w:tcPr>
                        <w:tcW w:w="3119"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r>
                          <w:rPr>
                            <w:sz w:val="18"/>
                            <w:szCs w:val="18"/>
                          </w:rPr>
                          <w:t>областной бюджет</w:t>
                        </w:r>
                      </w:p>
                    </w:tc>
                    <w:tc>
                      <w:tcPr>
                        <w:tcW w:w="850"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тыс. руб.</w:t>
                        </w:r>
                      </w:p>
                    </w:tc>
                    <w:tc>
                      <w:tcPr>
                        <w:tcW w:w="284"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4"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851" w:type="dxa"/>
                        <w:tcBorders>
                          <w:top w:val="nil"/>
                          <w:left w:val="nil"/>
                          <w:bottom w:val="single" w:sz="4" w:space="0" w:color="auto"/>
                          <w:right w:val="single" w:sz="4" w:space="0" w:color="auto"/>
                        </w:tcBorders>
                        <w:vAlign w:val="center"/>
                        <w:hideMark/>
                      </w:tcPr>
                      <w:p w:rsidR="0030045D" w:rsidRPr="00F35A40" w:rsidRDefault="00DC337C" w:rsidP="0030045D">
                        <w:pPr>
                          <w:ind w:left="-45" w:right="-108"/>
                          <w:jc w:val="center"/>
                          <w:rPr>
                            <w:sz w:val="18"/>
                            <w:szCs w:val="18"/>
                          </w:rPr>
                        </w:pPr>
                        <w:r>
                          <w:rPr>
                            <w:sz w:val="18"/>
                            <w:szCs w:val="18"/>
                          </w:rPr>
                          <w:t>0</w:t>
                        </w:r>
                      </w:p>
                    </w:tc>
                    <w:tc>
                      <w:tcPr>
                        <w:tcW w:w="851" w:type="dxa"/>
                        <w:tcBorders>
                          <w:top w:val="nil"/>
                          <w:left w:val="nil"/>
                          <w:bottom w:val="single" w:sz="4" w:space="0" w:color="auto"/>
                          <w:right w:val="single" w:sz="4" w:space="0" w:color="auto"/>
                        </w:tcBorders>
                        <w:vAlign w:val="center"/>
                        <w:hideMark/>
                      </w:tcPr>
                      <w:p w:rsidR="0030045D" w:rsidRPr="00F35A40" w:rsidRDefault="00DC337C" w:rsidP="0030045D">
                        <w:pPr>
                          <w:ind w:left="-45" w:right="-108"/>
                          <w:jc w:val="center"/>
                          <w:rPr>
                            <w:sz w:val="18"/>
                            <w:szCs w:val="18"/>
                          </w:rPr>
                        </w:pPr>
                        <w:r>
                          <w:rPr>
                            <w:sz w:val="18"/>
                            <w:szCs w:val="18"/>
                          </w:rPr>
                          <w:t>0</w:t>
                        </w:r>
                      </w:p>
                    </w:tc>
                    <w:tc>
                      <w:tcPr>
                        <w:tcW w:w="850" w:type="dxa"/>
                        <w:tcBorders>
                          <w:top w:val="nil"/>
                          <w:left w:val="nil"/>
                          <w:bottom w:val="single" w:sz="4" w:space="0" w:color="auto"/>
                          <w:right w:val="single" w:sz="4" w:space="0" w:color="auto"/>
                        </w:tcBorders>
                        <w:vAlign w:val="center"/>
                        <w:hideMark/>
                      </w:tcPr>
                      <w:p w:rsidR="0030045D" w:rsidRPr="00F35A40" w:rsidRDefault="00DC337C" w:rsidP="0030045D">
                        <w:pPr>
                          <w:ind w:left="-45" w:right="-108"/>
                          <w:jc w:val="center"/>
                          <w:rPr>
                            <w:sz w:val="18"/>
                            <w:szCs w:val="18"/>
                          </w:rPr>
                        </w:pPr>
                        <w:r>
                          <w:rPr>
                            <w:sz w:val="18"/>
                            <w:szCs w:val="18"/>
                          </w:rPr>
                          <w:t>0</w:t>
                        </w:r>
                      </w:p>
                    </w:tc>
                    <w:tc>
                      <w:tcPr>
                        <w:tcW w:w="851" w:type="dxa"/>
                        <w:tcBorders>
                          <w:top w:val="nil"/>
                          <w:left w:val="nil"/>
                          <w:bottom w:val="single" w:sz="4" w:space="0" w:color="auto"/>
                          <w:right w:val="single" w:sz="4" w:space="0" w:color="auto"/>
                        </w:tcBorders>
                        <w:vAlign w:val="center"/>
                        <w:hideMark/>
                      </w:tcPr>
                      <w:p w:rsidR="0030045D" w:rsidRPr="00F35A40" w:rsidRDefault="00DC337C" w:rsidP="0030045D">
                        <w:pPr>
                          <w:ind w:left="-45" w:right="-108"/>
                          <w:jc w:val="center"/>
                          <w:rPr>
                            <w:sz w:val="18"/>
                            <w:szCs w:val="18"/>
                          </w:rPr>
                        </w:pPr>
                        <w:r>
                          <w:rPr>
                            <w:sz w:val="18"/>
                            <w:szCs w:val="18"/>
                          </w:rPr>
                          <w:t>0</w:t>
                        </w:r>
                      </w:p>
                    </w:tc>
                    <w:tc>
                      <w:tcPr>
                        <w:tcW w:w="851" w:type="dxa"/>
                        <w:tcBorders>
                          <w:top w:val="nil"/>
                          <w:left w:val="nil"/>
                          <w:bottom w:val="single" w:sz="4" w:space="0" w:color="auto"/>
                          <w:right w:val="single" w:sz="4" w:space="0" w:color="auto"/>
                        </w:tcBorders>
                        <w:vAlign w:val="center"/>
                        <w:hideMark/>
                      </w:tcPr>
                      <w:p w:rsidR="0030045D" w:rsidRPr="00F35A40" w:rsidRDefault="00DC337C" w:rsidP="0030045D">
                        <w:pPr>
                          <w:ind w:left="-45" w:right="-108"/>
                          <w:jc w:val="center"/>
                          <w:rPr>
                            <w:sz w:val="18"/>
                            <w:szCs w:val="18"/>
                          </w:rPr>
                        </w:pPr>
                        <w:r>
                          <w:rPr>
                            <w:sz w:val="18"/>
                            <w:szCs w:val="18"/>
                          </w:rPr>
                          <w:t>0</w:t>
                        </w:r>
                      </w:p>
                    </w:tc>
                    <w:tc>
                      <w:tcPr>
                        <w:tcW w:w="991" w:type="dxa"/>
                        <w:vMerge/>
                        <w:tcBorders>
                          <w:top w:val="nil"/>
                          <w:left w:val="single" w:sz="4" w:space="0" w:color="auto"/>
                          <w:bottom w:val="single" w:sz="4" w:space="0" w:color="auto"/>
                          <w:right w:val="single" w:sz="4" w:space="0" w:color="auto"/>
                        </w:tcBorders>
                        <w:vAlign w:val="center"/>
                        <w:hideMark/>
                      </w:tcPr>
                      <w:p w:rsidR="0030045D" w:rsidRDefault="0030045D" w:rsidP="0030045D">
                        <w:pPr>
                          <w:jc w:val="left"/>
                          <w:rPr>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rsidR="0030045D" w:rsidRDefault="0030045D" w:rsidP="0030045D">
                        <w:pPr>
                          <w:jc w:val="left"/>
                          <w:rPr>
                            <w:sz w:val="18"/>
                            <w:szCs w:val="18"/>
                          </w:rPr>
                        </w:pPr>
                      </w:p>
                    </w:tc>
                  </w:tr>
                  <w:tr w:rsidR="0030045D" w:rsidTr="00C648F8">
                    <w:trPr>
                      <w:trHeight w:val="255"/>
                    </w:trPr>
                    <w:tc>
                      <w:tcPr>
                        <w:tcW w:w="3181" w:type="dxa"/>
                        <w:vMerge/>
                        <w:tcBorders>
                          <w:top w:val="nil"/>
                          <w:left w:val="single" w:sz="4" w:space="0" w:color="auto"/>
                          <w:bottom w:val="single" w:sz="4" w:space="0" w:color="000000"/>
                          <w:right w:val="single" w:sz="4" w:space="0" w:color="auto"/>
                        </w:tcBorders>
                        <w:vAlign w:val="center"/>
                        <w:hideMark/>
                      </w:tcPr>
                      <w:p w:rsidR="0030045D" w:rsidRDefault="0030045D" w:rsidP="0030045D">
                        <w:pPr>
                          <w:jc w:val="left"/>
                          <w:rPr>
                            <w:sz w:val="18"/>
                            <w:szCs w:val="18"/>
                          </w:rPr>
                        </w:pPr>
                      </w:p>
                    </w:tc>
                    <w:tc>
                      <w:tcPr>
                        <w:tcW w:w="3119"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r>
                          <w:rPr>
                            <w:sz w:val="18"/>
                            <w:szCs w:val="18"/>
                          </w:rPr>
                          <w:t>местные бюджеты</w:t>
                        </w:r>
                      </w:p>
                    </w:tc>
                    <w:tc>
                      <w:tcPr>
                        <w:tcW w:w="850"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тыс. руб.</w:t>
                        </w:r>
                      </w:p>
                    </w:tc>
                    <w:tc>
                      <w:tcPr>
                        <w:tcW w:w="284"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4"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851" w:type="dxa"/>
                        <w:tcBorders>
                          <w:top w:val="nil"/>
                          <w:left w:val="nil"/>
                          <w:bottom w:val="single" w:sz="4" w:space="0" w:color="auto"/>
                          <w:right w:val="single" w:sz="4" w:space="0" w:color="auto"/>
                        </w:tcBorders>
                        <w:vAlign w:val="center"/>
                        <w:hideMark/>
                      </w:tcPr>
                      <w:p w:rsidR="0030045D" w:rsidRPr="00F35A40" w:rsidRDefault="00DC337C" w:rsidP="0030045D">
                        <w:pPr>
                          <w:ind w:left="-45" w:right="-108"/>
                          <w:jc w:val="center"/>
                          <w:rPr>
                            <w:sz w:val="18"/>
                            <w:szCs w:val="18"/>
                          </w:rPr>
                        </w:pPr>
                        <w:r>
                          <w:rPr>
                            <w:sz w:val="18"/>
                            <w:szCs w:val="18"/>
                          </w:rPr>
                          <w:t>0</w:t>
                        </w:r>
                      </w:p>
                    </w:tc>
                    <w:tc>
                      <w:tcPr>
                        <w:tcW w:w="851" w:type="dxa"/>
                        <w:tcBorders>
                          <w:top w:val="nil"/>
                          <w:left w:val="nil"/>
                          <w:bottom w:val="single" w:sz="4" w:space="0" w:color="auto"/>
                          <w:right w:val="single" w:sz="4" w:space="0" w:color="auto"/>
                        </w:tcBorders>
                        <w:vAlign w:val="center"/>
                        <w:hideMark/>
                      </w:tcPr>
                      <w:p w:rsidR="0030045D" w:rsidRPr="00F35A40" w:rsidRDefault="00DC337C" w:rsidP="0030045D">
                        <w:pPr>
                          <w:ind w:left="-45" w:right="-108"/>
                          <w:jc w:val="center"/>
                          <w:rPr>
                            <w:sz w:val="18"/>
                            <w:szCs w:val="18"/>
                          </w:rPr>
                        </w:pPr>
                        <w:r>
                          <w:rPr>
                            <w:sz w:val="18"/>
                            <w:szCs w:val="18"/>
                          </w:rPr>
                          <w:t>0</w:t>
                        </w:r>
                      </w:p>
                    </w:tc>
                    <w:tc>
                      <w:tcPr>
                        <w:tcW w:w="850" w:type="dxa"/>
                        <w:tcBorders>
                          <w:top w:val="nil"/>
                          <w:left w:val="nil"/>
                          <w:bottom w:val="single" w:sz="4" w:space="0" w:color="auto"/>
                          <w:right w:val="single" w:sz="4" w:space="0" w:color="auto"/>
                        </w:tcBorders>
                        <w:vAlign w:val="center"/>
                        <w:hideMark/>
                      </w:tcPr>
                      <w:p w:rsidR="0030045D" w:rsidRPr="00F35A40" w:rsidRDefault="00DC337C" w:rsidP="0030045D">
                        <w:pPr>
                          <w:ind w:left="-45" w:right="-108"/>
                          <w:jc w:val="center"/>
                          <w:rPr>
                            <w:sz w:val="18"/>
                            <w:szCs w:val="18"/>
                          </w:rPr>
                        </w:pPr>
                        <w:r>
                          <w:rPr>
                            <w:sz w:val="18"/>
                            <w:szCs w:val="18"/>
                          </w:rPr>
                          <w:t>0</w:t>
                        </w:r>
                      </w:p>
                    </w:tc>
                    <w:tc>
                      <w:tcPr>
                        <w:tcW w:w="851" w:type="dxa"/>
                        <w:tcBorders>
                          <w:top w:val="nil"/>
                          <w:left w:val="nil"/>
                          <w:bottom w:val="single" w:sz="4" w:space="0" w:color="auto"/>
                          <w:right w:val="single" w:sz="4" w:space="0" w:color="auto"/>
                        </w:tcBorders>
                        <w:vAlign w:val="center"/>
                        <w:hideMark/>
                      </w:tcPr>
                      <w:p w:rsidR="0030045D" w:rsidRPr="00F35A40" w:rsidRDefault="00DC337C" w:rsidP="0030045D">
                        <w:pPr>
                          <w:ind w:left="-45" w:right="-108"/>
                          <w:jc w:val="center"/>
                          <w:rPr>
                            <w:sz w:val="18"/>
                            <w:szCs w:val="18"/>
                          </w:rPr>
                        </w:pPr>
                        <w:r>
                          <w:rPr>
                            <w:sz w:val="18"/>
                            <w:szCs w:val="18"/>
                          </w:rPr>
                          <w:t>0</w:t>
                        </w:r>
                      </w:p>
                    </w:tc>
                    <w:tc>
                      <w:tcPr>
                        <w:tcW w:w="851" w:type="dxa"/>
                        <w:tcBorders>
                          <w:top w:val="nil"/>
                          <w:left w:val="nil"/>
                          <w:bottom w:val="single" w:sz="4" w:space="0" w:color="auto"/>
                          <w:right w:val="single" w:sz="4" w:space="0" w:color="auto"/>
                        </w:tcBorders>
                        <w:vAlign w:val="center"/>
                        <w:hideMark/>
                      </w:tcPr>
                      <w:p w:rsidR="0030045D" w:rsidRPr="00F35A40" w:rsidRDefault="00DC337C" w:rsidP="0030045D">
                        <w:pPr>
                          <w:ind w:left="-45" w:right="-108"/>
                          <w:jc w:val="center"/>
                          <w:rPr>
                            <w:sz w:val="18"/>
                            <w:szCs w:val="18"/>
                          </w:rPr>
                        </w:pPr>
                        <w:r>
                          <w:rPr>
                            <w:sz w:val="18"/>
                            <w:szCs w:val="18"/>
                          </w:rPr>
                          <w:t>0</w:t>
                        </w:r>
                      </w:p>
                    </w:tc>
                    <w:tc>
                      <w:tcPr>
                        <w:tcW w:w="991" w:type="dxa"/>
                        <w:vMerge/>
                        <w:tcBorders>
                          <w:top w:val="nil"/>
                          <w:left w:val="single" w:sz="4" w:space="0" w:color="auto"/>
                          <w:bottom w:val="single" w:sz="4" w:space="0" w:color="auto"/>
                          <w:right w:val="single" w:sz="4" w:space="0" w:color="auto"/>
                        </w:tcBorders>
                        <w:vAlign w:val="center"/>
                        <w:hideMark/>
                      </w:tcPr>
                      <w:p w:rsidR="0030045D" w:rsidRDefault="0030045D" w:rsidP="0030045D">
                        <w:pPr>
                          <w:jc w:val="left"/>
                          <w:rPr>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rsidR="0030045D" w:rsidRDefault="0030045D" w:rsidP="0030045D">
                        <w:pPr>
                          <w:jc w:val="left"/>
                          <w:rPr>
                            <w:sz w:val="18"/>
                            <w:szCs w:val="18"/>
                          </w:rPr>
                        </w:pPr>
                      </w:p>
                    </w:tc>
                  </w:tr>
                  <w:tr w:rsidR="0030045D" w:rsidTr="00C648F8">
                    <w:trPr>
                      <w:trHeight w:val="292"/>
                    </w:trPr>
                    <w:tc>
                      <w:tcPr>
                        <w:tcW w:w="3181" w:type="dxa"/>
                        <w:vMerge/>
                        <w:tcBorders>
                          <w:top w:val="nil"/>
                          <w:left w:val="single" w:sz="4" w:space="0" w:color="auto"/>
                          <w:bottom w:val="single" w:sz="4" w:space="0" w:color="000000"/>
                          <w:right w:val="single" w:sz="4" w:space="0" w:color="auto"/>
                        </w:tcBorders>
                        <w:vAlign w:val="center"/>
                        <w:hideMark/>
                      </w:tcPr>
                      <w:p w:rsidR="0030045D" w:rsidRDefault="0030045D" w:rsidP="0030045D">
                        <w:pPr>
                          <w:jc w:val="left"/>
                          <w:rPr>
                            <w:sz w:val="18"/>
                            <w:szCs w:val="18"/>
                          </w:rPr>
                        </w:pPr>
                      </w:p>
                    </w:tc>
                    <w:tc>
                      <w:tcPr>
                        <w:tcW w:w="3119"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r>
                          <w:rPr>
                            <w:sz w:val="18"/>
                            <w:szCs w:val="18"/>
                          </w:rPr>
                          <w:t>внебюджетные источники</w:t>
                        </w:r>
                      </w:p>
                    </w:tc>
                    <w:tc>
                      <w:tcPr>
                        <w:tcW w:w="850"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тыс. руб.</w:t>
                        </w:r>
                      </w:p>
                    </w:tc>
                    <w:tc>
                      <w:tcPr>
                        <w:tcW w:w="284"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4"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851" w:type="dxa"/>
                        <w:tcBorders>
                          <w:top w:val="nil"/>
                          <w:left w:val="nil"/>
                          <w:bottom w:val="single" w:sz="4" w:space="0" w:color="auto"/>
                          <w:right w:val="single" w:sz="4" w:space="0" w:color="auto"/>
                        </w:tcBorders>
                        <w:vAlign w:val="center"/>
                        <w:hideMark/>
                      </w:tcPr>
                      <w:p w:rsidR="0030045D" w:rsidRPr="00F35A40" w:rsidRDefault="00DC337C" w:rsidP="0030045D">
                        <w:pPr>
                          <w:ind w:left="-45" w:right="-108"/>
                          <w:jc w:val="center"/>
                          <w:rPr>
                            <w:sz w:val="18"/>
                            <w:szCs w:val="18"/>
                          </w:rPr>
                        </w:pPr>
                        <w:r>
                          <w:rPr>
                            <w:sz w:val="18"/>
                            <w:szCs w:val="18"/>
                          </w:rPr>
                          <w:t>87766,0</w:t>
                        </w:r>
                      </w:p>
                    </w:tc>
                    <w:tc>
                      <w:tcPr>
                        <w:tcW w:w="851" w:type="dxa"/>
                        <w:tcBorders>
                          <w:top w:val="nil"/>
                          <w:left w:val="nil"/>
                          <w:bottom w:val="single" w:sz="4" w:space="0" w:color="auto"/>
                          <w:right w:val="single" w:sz="4" w:space="0" w:color="auto"/>
                        </w:tcBorders>
                        <w:vAlign w:val="center"/>
                        <w:hideMark/>
                      </w:tcPr>
                      <w:p w:rsidR="0030045D" w:rsidRPr="00F35A40" w:rsidRDefault="00DC337C" w:rsidP="0030045D">
                        <w:pPr>
                          <w:ind w:left="-45" w:right="-108"/>
                          <w:jc w:val="center"/>
                          <w:rPr>
                            <w:sz w:val="18"/>
                            <w:szCs w:val="18"/>
                          </w:rPr>
                        </w:pPr>
                        <w:r>
                          <w:rPr>
                            <w:sz w:val="18"/>
                            <w:szCs w:val="18"/>
                          </w:rPr>
                          <w:t>87766,0</w:t>
                        </w:r>
                      </w:p>
                    </w:tc>
                    <w:tc>
                      <w:tcPr>
                        <w:tcW w:w="850" w:type="dxa"/>
                        <w:tcBorders>
                          <w:top w:val="nil"/>
                          <w:left w:val="nil"/>
                          <w:bottom w:val="single" w:sz="4" w:space="0" w:color="auto"/>
                          <w:right w:val="single" w:sz="4" w:space="0" w:color="auto"/>
                        </w:tcBorders>
                        <w:vAlign w:val="center"/>
                        <w:hideMark/>
                      </w:tcPr>
                      <w:p w:rsidR="0030045D" w:rsidRPr="00F35A40" w:rsidRDefault="00DC337C" w:rsidP="0030045D">
                        <w:pPr>
                          <w:ind w:left="-45" w:right="-108"/>
                          <w:jc w:val="center"/>
                          <w:rPr>
                            <w:sz w:val="18"/>
                            <w:szCs w:val="18"/>
                          </w:rPr>
                        </w:pPr>
                        <w:r>
                          <w:rPr>
                            <w:sz w:val="18"/>
                            <w:szCs w:val="18"/>
                          </w:rPr>
                          <w:t>88347,0</w:t>
                        </w:r>
                      </w:p>
                    </w:tc>
                    <w:tc>
                      <w:tcPr>
                        <w:tcW w:w="851" w:type="dxa"/>
                        <w:tcBorders>
                          <w:top w:val="nil"/>
                          <w:left w:val="nil"/>
                          <w:bottom w:val="single" w:sz="4" w:space="0" w:color="auto"/>
                          <w:right w:val="single" w:sz="4" w:space="0" w:color="auto"/>
                        </w:tcBorders>
                        <w:vAlign w:val="center"/>
                        <w:hideMark/>
                      </w:tcPr>
                      <w:p w:rsidR="0030045D" w:rsidRPr="00F35A40" w:rsidRDefault="00DC337C" w:rsidP="0030045D">
                        <w:pPr>
                          <w:ind w:left="-45" w:right="-108"/>
                          <w:jc w:val="center"/>
                          <w:rPr>
                            <w:sz w:val="18"/>
                            <w:szCs w:val="18"/>
                          </w:rPr>
                        </w:pPr>
                        <w:r>
                          <w:rPr>
                            <w:sz w:val="18"/>
                            <w:szCs w:val="18"/>
                          </w:rPr>
                          <w:t>88751,0</w:t>
                        </w:r>
                      </w:p>
                    </w:tc>
                    <w:tc>
                      <w:tcPr>
                        <w:tcW w:w="851" w:type="dxa"/>
                        <w:tcBorders>
                          <w:top w:val="nil"/>
                          <w:left w:val="nil"/>
                          <w:bottom w:val="single" w:sz="4" w:space="0" w:color="auto"/>
                          <w:right w:val="single" w:sz="4" w:space="0" w:color="auto"/>
                        </w:tcBorders>
                        <w:vAlign w:val="center"/>
                        <w:hideMark/>
                      </w:tcPr>
                      <w:p w:rsidR="0030045D" w:rsidRPr="00F35A40" w:rsidRDefault="00DC337C" w:rsidP="0030045D">
                        <w:pPr>
                          <w:ind w:left="-45" w:right="-108"/>
                          <w:jc w:val="center"/>
                          <w:rPr>
                            <w:sz w:val="18"/>
                            <w:szCs w:val="18"/>
                          </w:rPr>
                        </w:pPr>
                        <w:r>
                          <w:rPr>
                            <w:sz w:val="18"/>
                            <w:szCs w:val="18"/>
                          </w:rPr>
                          <w:t>352630,0</w:t>
                        </w:r>
                      </w:p>
                    </w:tc>
                    <w:tc>
                      <w:tcPr>
                        <w:tcW w:w="991" w:type="dxa"/>
                        <w:vMerge/>
                        <w:tcBorders>
                          <w:top w:val="nil"/>
                          <w:left w:val="single" w:sz="4" w:space="0" w:color="auto"/>
                          <w:bottom w:val="single" w:sz="4" w:space="0" w:color="auto"/>
                          <w:right w:val="single" w:sz="4" w:space="0" w:color="auto"/>
                        </w:tcBorders>
                        <w:vAlign w:val="center"/>
                        <w:hideMark/>
                      </w:tcPr>
                      <w:p w:rsidR="0030045D" w:rsidRDefault="0030045D" w:rsidP="0030045D">
                        <w:pPr>
                          <w:jc w:val="left"/>
                          <w:rPr>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rsidR="0030045D" w:rsidRDefault="0030045D" w:rsidP="0030045D">
                        <w:pPr>
                          <w:jc w:val="left"/>
                          <w:rPr>
                            <w:sz w:val="18"/>
                            <w:szCs w:val="18"/>
                          </w:rPr>
                        </w:pPr>
                      </w:p>
                    </w:tc>
                  </w:tr>
                  <w:tr w:rsidR="0030045D" w:rsidTr="00C648F8">
                    <w:trPr>
                      <w:trHeight w:val="255"/>
                    </w:trPr>
                    <w:tc>
                      <w:tcPr>
                        <w:tcW w:w="6300" w:type="dxa"/>
                        <w:gridSpan w:val="2"/>
                        <w:tcBorders>
                          <w:top w:val="single" w:sz="4" w:space="0" w:color="auto"/>
                          <w:left w:val="single" w:sz="4" w:space="0" w:color="auto"/>
                          <w:bottom w:val="single" w:sz="4" w:space="0" w:color="auto"/>
                          <w:right w:val="single" w:sz="4" w:space="0" w:color="auto"/>
                        </w:tcBorders>
                        <w:noWrap/>
                        <w:vAlign w:val="center"/>
                        <w:hideMark/>
                      </w:tcPr>
                      <w:p w:rsidR="0030045D" w:rsidRPr="008D1174" w:rsidRDefault="0030045D" w:rsidP="0030045D">
                        <w:pPr>
                          <w:ind w:left="-45" w:right="-108"/>
                          <w:jc w:val="left"/>
                          <w:rPr>
                            <w:b/>
                            <w:bCs/>
                            <w:sz w:val="18"/>
                            <w:szCs w:val="18"/>
                          </w:rPr>
                        </w:pPr>
                        <w:r w:rsidRPr="008D1174">
                          <w:rPr>
                            <w:b/>
                            <w:bCs/>
                            <w:sz w:val="18"/>
                            <w:szCs w:val="18"/>
                          </w:rPr>
                          <w:t>Итого затрат на решение задачи 1.1, в том числе:</w:t>
                        </w:r>
                      </w:p>
                    </w:tc>
                    <w:tc>
                      <w:tcPr>
                        <w:tcW w:w="850" w:type="dxa"/>
                        <w:tcBorders>
                          <w:top w:val="nil"/>
                          <w:left w:val="nil"/>
                          <w:bottom w:val="single" w:sz="4" w:space="0" w:color="auto"/>
                          <w:right w:val="single" w:sz="4" w:space="0" w:color="auto"/>
                        </w:tcBorders>
                        <w:vAlign w:val="center"/>
                        <w:hideMark/>
                      </w:tcPr>
                      <w:p w:rsidR="0030045D" w:rsidRPr="008D1174" w:rsidRDefault="0030045D" w:rsidP="0030045D">
                        <w:pPr>
                          <w:ind w:left="-45" w:right="-108"/>
                          <w:jc w:val="center"/>
                          <w:rPr>
                            <w:b/>
                            <w:sz w:val="18"/>
                            <w:szCs w:val="18"/>
                          </w:rPr>
                        </w:pPr>
                        <w:r w:rsidRPr="008D1174">
                          <w:rPr>
                            <w:b/>
                            <w:sz w:val="18"/>
                            <w:szCs w:val="18"/>
                          </w:rPr>
                          <w:t>тыс. руб.</w:t>
                        </w:r>
                      </w:p>
                    </w:tc>
                    <w:tc>
                      <w:tcPr>
                        <w:tcW w:w="284" w:type="dxa"/>
                        <w:tcBorders>
                          <w:top w:val="nil"/>
                          <w:left w:val="nil"/>
                          <w:bottom w:val="single" w:sz="4" w:space="0" w:color="auto"/>
                          <w:right w:val="single" w:sz="4" w:space="0" w:color="auto"/>
                        </w:tcBorders>
                        <w:vAlign w:val="center"/>
                        <w:hideMark/>
                      </w:tcPr>
                      <w:p w:rsidR="0030045D" w:rsidRPr="008D1174" w:rsidRDefault="0030045D" w:rsidP="0030045D">
                        <w:pPr>
                          <w:ind w:left="-45" w:right="-108"/>
                          <w:jc w:val="left"/>
                          <w:rPr>
                            <w:b/>
                            <w:sz w:val="18"/>
                            <w:szCs w:val="18"/>
                          </w:rPr>
                        </w:pPr>
                      </w:p>
                    </w:tc>
                    <w:tc>
                      <w:tcPr>
                        <w:tcW w:w="283" w:type="dxa"/>
                        <w:tcBorders>
                          <w:top w:val="nil"/>
                          <w:left w:val="nil"/>
                          <w:bottom w:val="single" w:sz="4" w:space="0" w:color="auto"/>
                          <w:right w:val="single" w:sz="4" w:space="0" w:color="auto"/>
                        </w:tcBorders>
                        <w:vAlign w:val="center"/>
                        <w:hideMark/>
                      </w:tcPr>
                      <w:p w:rsidR="0030045D" w:rsidRPr="008D1174" w:rsidRDefault="0030045D" w:rsidP="0030045D">
                        <w:pPr>
                          <w:ind w:left="-45" w:right="-108"/>
                          <w:jc w:val="left"/>
                          <w:rPr>
                            <w:b/>
                            <w:sz w:val="18"/>
                            <w:szCs w:val="18"/>
                          </w:rPr>
                        </w:pPr>
                      </w:p>
                    </w:tc>
                    <w:tc>
                      <w:tcPr>
                        <w:tcW w:w="284" w:type="dxa"/>
                        <w:tcBorders>
                          <w:top w:val="nil"/>
                          <w:left w:val="nil"/>
                          <w:bottom w:val="single" w:sz="4" w:space="0" w:color="auto"/>
                          <w:right w:val="single" w:sz="4" w:space="0" w:color="auto"/>
                        </w:tcBorders>
                        <w:vAlign w:val="center"/>
                        <w:hideMark/>
                      </w:tcPr>
                      <w:p w:rsidR="0030045D" w:rsidRPr="008D1174" w:rsidRDefault="0030045D" w:rsidP="0030045D">
                        <w:pPr>
                          <w:ind w:left="-45" w:right="-108"/>
                          <w:jc w:val="left"/>
                          <w:rPr>
                            <w:b/>
                            <w:sz w:val="18"/>
                            <w:szCs w:val="18"/>
                          </w:rPr>
                        </w:pPr>
                      </w:p>
                    </w:tc>
                    <w:tc>
                      <w:tcPr>
                        <w:tcW w:w="283" w:type="dxa"/>
                        <w:tcBorders>
                          <w:top w:val="nil"/>
                          <w:left w:val="nil"/>
                          <w:bottom w:val="single" w:sz="4" w:space="0" w:color="auto"/>
                          <w:right w:val="single" w:sz="4" w:space="0" w:color="auto"/>
                        </w:tcBorders>
                        <w:vAlign w:val="center"/>
                        <w:hideMark/>
                      </w:tcPr>
                      <w:p w:rsidR="0030045D" w:rsidRPr="004E07BE" w:rsidRDefault="0030045D" w:rsidP="0030045D">
                        <w:pPr>
                          <w:ind w:left="-45" w:right="-108"/>
                          <w:jc w:val="left"/>
                          <w:rPr>
                            <w:b/>
                            <w:sz w:val="18"/>
                            <w:szCs w:val="18"/>
                          </w:rPr>
                        </w:pPr>
                      </w:p>
                    </w:tc>
                    <w:tc>
                      <w:tcPr>
                        <w:tcW w:w="851" w:type="dxa"/>
                        <w:tcBorders>
                          <w:top w:val="nil"/>
                          <w:left w:val="nil"/>
                          <w:bottom w:val="single" w:sz="4" w:space="0" w:color="auto"/>
                          <w:right w:val="single" w:sz="4" w:space="0" w:color="auto"/>
                        </w:tcBorders>
                        <w:vAlign w:val="center"/>
                        <w:hideMark/>
                      </w:tcPr>
                      <w:p w:rsidR="0030045D" w:rsidRPr="004E07BE" w:rsidRDefault="00DC337C" w:rsidP="0030045D">
                        <w:pPr>
                          <w:ind w:left="-45" w:right="-108"/>
                          <w:jc w:val="center"/>
                          <w:rPr>
                            <w:b/>
                            <w:sz w:val="18"/>
                            <w:szCs w:val="18"/>
                          </w:rPr>
                        </w:pPr>
                        <w:r>
                          <w:rPr>
                            <w:b/>
                            <w:sz w:val="18"/>
                            <w:szCs w:val="18"/>
                          </w:rPr>
                          <w:t>93470,</w:t>
                        </w:r>
                        <w:r w:rsidR="0046778B">
                          <w:rPr>
                            <w:b/>
                            <w:sz w:val="18"/>
                            <w:szCs w:val="18"/>
                          </w:rPr>
                          <w:t>0</w:t>
                        </w:r>
                      </w:p>
                    </w:tc>
                    <w:tc>
                      <w:tcPr>
                        <w:tcW w:w="851" w:type="dxa"/>
                        <w:tcBorders>
                          <w:top w:val="nil"/>
                          <w:left w:val="nil"/>
                          <w:bottom w:val="single" w:sz="4" w:space="0" w:color="auto"/>
                          <w:right w:val="single" w:sz="4" w:space="0" w:color="auto"/>
                        </w:tcBorders>
                        <w:vAlign w:val="center"/>
                        <w:hideMark/>
                      </w:tcPr>
                      <w:p w:rsidR="0030045D" w:rsidRPr="004E07BE" w:rsidRDefault="00DC337C" w:rsidP="0030045D">
                        <w:pPr>
                          <w:ind w:left="-45" w:right="-108"/>
                          <w:jc w:val="center"/>
                          <w:rPr>
                            <w:b/>
                            <w:sz w:val="18"/>
                            <w:szCs w:val="18"/>
                          </w:rPr>
                        </w:pPr>
                        <w:r>
                          <w:rPr>
                            <w:b/>
                            <w:sz w:val="18"/>
                            <w:szCs w:val="18"/>
                          </w:rPr>
                          <w:t>9347</w:t>
                        </w:r>
                        <w:r w:rsidR="00C317C9">
                          <w:rPr>
                            <w:b/>
                            <w:sz w:val="18"/>
                            <w:szCs w:val="18"/>
                          </w:rPr>
                          <w:t>1</w:t>
                        </w:r>
                      </w:p>
                    </w:tc>
                    <w:tc>
                      <w:tcPr>
                        <w:tcW w:w="850" w:type="dxa"/>
                        <w:tcBorders>
                          <w:top w:val="nil"/>
                          <w:left w:val="nil"/>
                          <w:bottom w:val="single" w:sz="4" w:space="0" w:color="auto"/>
                          <w:right w:val="single" w:sz="4" w:space="0" w:color="auto"/>
                        </w:tcBorders>
                        <w:vAlign w:val="center"/>
                        <w:hideMark/>
                      </w:tcPr>
                      <w:p w:rsidR="0030045D" w:rsidRPr="004E07BE" w:rsidRDefault="00DC337C" w:rsidP="0030045D">
                        <w:pPr>
                          <w:ind w:left="-45" w:right="-108"/>
                          <w:jc w:val="center"/>
                          <w:rPr>
                            <w:b/>
                            <w:sz w:val="18"/>
                            <w:szCs w:val="18"/>
                          </w:rPr>
                        </w:pPr>
                        <w:r>
                          <w:rPr>
                            <w:b/>
                            <w:sz w:val="18"/>
                            <w:szCs w:val="18"/>
                          </w:rPr>
                          <w:t>94089,</w:t>
                        </w:r>
                        <w:r w:rsidR="00C317C9">
                          <w:rPr>
                            <w:b/>
                            <w:sz w:val="18"/>
                            <w:szCs w:val="18"/>
                          </w:rPr>
                          <w:t>9</w:t>
                        </w:r>
                      </w:p>
                    </w:tc>
                    <w:tc>
                      <w:tcPr>
                        <w:tcW w:w="851" w:type="dxa"/>
                        <w:tcBorders>
                          <w:top w:val="nil"/>
                          <w:left w:val="nil"/>
                          <w:bottom w:val="single" w:sz="4" w:space="0" w:color="auto"/>
                          <w:right w:val="single" w:sz="4" w:space="0" w:color="auto"/>
                        </w:tcBorders>
                        <w:vAlign w:val="center"/>
                        <w:hideMark/>
                      </w:tcPr>
                      <w:p w:rsidR="0030045D" w:rsidRPr="004E07BE" w:rsidRDefault="00DC337C" w:rsidP="0030045D">
                        <w:pPr>
                          <w:ind w:left="-45" w:right="-108"/>
                          <w:jc w:val="center"/>
                          <w:rPr>
                            <w:b/>
                            <w:sz w:val="18"/>
                            <w:szCs w:val="18"/>
                          </w:rPr>
                        </w:pPr>
                        <w:r>
                          <w:rPr>
                            <w:b/>
                            <w:sz w:val="18"/>
                            <w:szCs w:val="18"/>
                          </w:rPr>
                          <w:t>94519,</w:t>
                        </w:r>
                        <w:r w:rsidR="005112ED">
                          <w:rPr>
                            <w:b/>
                            <w:sz w:val="18"/>
                            <w:szCs w:val="18"/>
                          </w:rPr>
                          <w:t>5</w:t>
                        </w:r>
                      </w:p>
                    </w:tc>
                    <w:tc>
                      <w:tcPr>
                        <w:tcW w:w="851" w:type="dxa"/>
                        <w:tcBorders>
                          <w:top w:val="nil"/>
                          <w:left w:val="nil"/>
                          <w:bottom w:val="single" w:sz="4" w:space="0" w:color="auto"/>
                          <w:right w:val="single" w:sz="4" w:space="0" w:color="auto"/>
                        </w:tcBorders>
                        <w:vAlign w:val="center"/>
                        <w:hideMark/>
                      </w:tcPr>
                      <w:p w:rsidR="0030045D" w:rsidRPr="004E07BE" w:rsidRDefault="00DC337C" w:rsidP="0030045D">
                        <w:pPr>
                          <w:ind w:left="-45" w:right="-108"/>
                          <w:jc w:val="center"/>
                          <w:rPr>
                            <w:b/>
                            <w:sz w:val="18"/>
                            <w:szCs w:val="18"/>
                          </w:rPr>
                        </w:pPr>
                        <w:r>
                          <w:rPr>
                            <w:b/>
                            <w:sz w:val="18"/>
                            <w:szCs w:val="18"/>
                          </w:rPr>
                          <w:t>375550,</w:t>
                        </w:r>
                        <w:r w:rsidR="000E0E56">
                          <w:rPr>
                            <w:b/>
                            <w:sz w:val="18"/>
                            <w:szCs w:val="18"/>
                          </w:rPr>
                          <w:t>4</w:t>
                        </w:r>
                      </w:p>
                    </w:tc>
                    <w:tc>
                      <w:tcPr>
                        <w:tcW w:w="991" w:type="dxa"/>
                        <w:tcBorders>
                          <w:top w:val="nil"/>
                          <w:left w:val="nil"/>
                          <w:bottom w:val="single" w:sz="4" w:space="0" w:color="auto"/>
                          <w:right w:val="single" w:sz="4" w:space="0" w:color="auto"/>
                        </w:tcBorders>
                        <w:noWrap/>
                        <w:vAlign w:val="bottom"/>
                        <w:hideMark/>
                      </w:tcPr>
                      <w:p w:rsidR="0030045D" w:rsidRPr="004E07BE" w:rsidRDefault="0030045D" w:rsidP="0030045D">
                        <w:pPr>
                          <w:ind w:left="-45" w:right="-108"/>
                          <w:jc w:val="left"/>
                          <w:rPr>
                            <w:b/>
                            <w:sz w:val="18"/>
                            <w:szCs w:val="18"/>
                          </w:rPr>
                        </w:pPr>
                        <w:r w:rsidRPr="004E07BE">
                          <w:rPr>
                            <w:b/>
                            <w:sz w:val="18"/>
                            <w:szCs w:val="18"/>
                          </w:rPr>
                          <w:t> </w:t>
                        </w:r>
                      </w:p>
                    </w:tc>
                    <w:tc>
                      <w:tcPr>
                        <w:tcW w:w="1418" w:type="dxa"/>
                        <w:tcBorders>
                          <w:top w:val="nil"/>
                          <w:left w:val="nil"/>
                          <w:bottom w:val="single" w:sz="4" w:space="0" w:color="auto"/>
                          <w:right w:val="single" w:sz="4" w:space="0" w:color="auto"/>
                        </w:tcBorders>
                        <w:noWrap/>
                        <w:vAlign w:val="bottom"/>
                        <w:hideMark/>
                      </w:tcPr>
                      <w:p w:rsidR="0030045D" w:rsidRPr="008D1174" w:rsidRDefault="0030045D" w:rsidP="0030045D">
                        <w:pPr>
                          <w:ind w:left="-45" w:right="-108"/>
                          <w:jc w:val="left"/>
                          <w:rPr>
                            <w:b/>
                            <w:sz w:val="18"/>
                            <w:szCs w:val="18"/>
                          </w:rPr>
                        </w:pPr>
                        <w:r w:rsidRPr="008D1174">
                          <w:rPr>
                            <w:b/>
                            <w:sz w:val="18"/>
                            <w:szCs w:val="18"/>
                          </w:rPr>
                          <w:t> </w:t>
                        </w:r>
                      </w:p>
                    </w:tc>
                  </w:tr>
                  <w:tr w:rsidR="0030045D" w:rsidTr="00C648F8">
                    <w:trPr>
                      <w:trHeight w:val="255"/>
                    </w:trPr>
                    <w:tc>
                      <w:tcPr>
                        <w:tcW w:w="6300" w:type="dxa"/>
                        <w:gridSpan w:val="2"/>
                        <w:tcBorders>
                          <w:top w:val="single" w:sz="4" w:space="0" w:color="auto"/>
                          <w:left w:val="single" w:sz="4" w:space="0" w:color="auto"/>
                          <w:bottom w:val="single" w:sz="4" w:space="0" w:color="auto"/>
                          <w:right w:val="single" w:sz="4" w:space="0" w:color="auto"/>
                        </w:tcBorders>
                        <w:vAlign w:val="center"/>
                        <w:hideMark/>
                      </w:tcPr>
                      <w:p w:rsidR="0030045D" w:rsidRDefault="0030045D" w:rsidP="0030045D">
                        <w:pPr>
                          <w:ind w:left="-45" w:right="-108"/>
                          <w:jc w:val="left"/>
                          <w:rPr>
                            <w:sz w:val="18"/>
                            <w:szCs w:val="18"/>
                          </w:rPr>
                        </w:pPr>
                        <w:r>
                          <w:rPr>
                            <w:sz w:val="18"/>
                            <w:szCs w:val="18"/>
                          </w:rPr>
                          <w:t>федеральный бюджет</w:t>
                        </w:r>
                      </w:p>
                    </w:tc>
                    <w:tc>
                      <w:tcPr>
                        <w:tcW w:w="850"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тыс. руб.</w:t>
                        </w:r>
                      </w:p>
                    </w:tc>
                    <w:tc>
                      <w:tcPr>
                        <w:tcW w:w="284"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4"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Pr="004E07BE" w:rsidRDefault="0030045D" w:rsidP="0030045D">
                        <w:pPr>
                          <w:ind w:left="-45" w:right="-108"/>
                          <w:jc w:val="left"/>
                          <w:rPr>
                            <w:sz w:val="18"/>
                            <w:szCs w:val="18"/>
                          </w:rPr>
                        </w:pPr>
                      </w:p>
                    </w:tc>
                    <w:tc>
                      <w:tcPr>
                        <w:tcW w:w="851" w:type="dxa"/>
                        <w:tcBorders>
                          <w:top w:val="nil"/>
                          <w:left w:val="nil"/>
                          <w:bottom w:val="single" w:sz="4" w:space="0" w:color="auto"/>
                          <w:right w:val="single" w:sz="4" w:space="0" w:color="auto"/>
                        </w:tcBorders>
                        <w:vAlign w:val="center"/>
                        <w:hideMark/>
                      </w:tcPr>
                      <w:p w:rsidR="0030045D" w:rsidRPr="004E07BE" w:rsidRDefault="00DC337C" w:rsidP="0030045D">
                        <w:pPr>
                          <w:ind w:left="-45" w:right="-108"/>
                          <w:jc w:val="center"/>
                          <w:rPr>
                            <w:sz w:val="18"/>
                            <w:szCs w:val="18"/>
                          </w:rPr>
                        </w:pPr>
                        <w:r>
                          <w:rPr>
                            <w:sz w:val="18"/>
                            <w:szCs w:val="18"/>
                          </w:rPr>
                          <w:t>5704,</w:t>
                        </w:r>
                        <w:r w:rsidR="0046778B">
                          <w:rPr>
                            <w:sz w:val="18"/>
                            <w:szCs w:val="18"/>
                          </w:rPr>
                          <w:t>0</w:t>
                        </w:r>
                      </w:p>
                    </w:tc>
                    <w:tc>
                      <w:tcPr>
                        <w:tcW w:w="851" w:type="dxa"/>
                        <w:tcBorders>
                          <w:top w:val="nil"/>
                          <w:left w:val="nil"/>
                          <w:bottom w:val="single" w:sz="4" w:space="0" w:color="auto"/>
                          <w:right w:val="single" w:sz="4" w:space="0" w:color="auto"/>
                        </w:tcBorders>
                        <w:vAlign w:val="center"/>
                        <w:hideMark/>
                      </w:tcPr>
                      <w:p w:rsidR="0030045D" w:rsidRPr="004E07BE" w:rsidRDefault="00DC337C" w:rsidP="0030045D">
                        <w:pPr>
                          <w:ind w:left="-45" w:right="-108"/>
                          <w:jc w:val="center"/>
                          <w:rPr>
                            <w:sz w:val="18"/>
                            <w:szCs w:val="18"/>
                          </w:rPr>
                        </w:pPr>
                        <w:r>
                          <w:rPr>
                            <w:sz w:val="18"/>
                            <w:szCs w:val="18"/>
                          </w:rPr>
                          <w:t>570</w:t>
                        </w:r>
                        <w:r w:rsidR="000E0E56">
                          <w:rPr>
                            <w:sz w:val="18"/>
                            <w:szCs w:val="18"/>
                          </w:rPr>
                          <w:t>5,0</w:t>
                        </w:r>
                      </w:p>
                    </w:tc>
                    <w:tc>
                      <w:tcPr>
                        <w:tcW w:w="850" w:type="dxa"/>
                        <w:tcBorders>
                          <w:top w:val="nil"/>
                          <w:left w:val="nil"/>
                          <w:bottom w:val="single" w:sz="4" w:space="0" w:color="auto"/>
                          <w:right w:val="single" w:sz="4" w:space="0" w:color="auto"/>
                        </w:tcBorders>
                        <w:vAlign w:val="center"/>
                        <w:hideMark/>
                      </w:tcPr>
                      <w:p w:rsidR="0030045D" w:rsidRPr="004E07BE" w:rsidRDefault="00DC337C" w:rsidP="0030045D">
                        <w:pPr>
                          <w:ind w:left="-45" w:right="-108"/>
                          <w:jc w:val="center"/>
                          <w:rPr>
                            <w:sz w:val="18"/>
                            <w:szCs w:val="18"/>
                          </w:rPr>
                        </w:pPr>
                        <w:r>
                          <w:rPr>
                            <w:sz w:val="18"/>
                            <w:szCs w:val="18"/>
                          </w:rPr>
                          <w:t>5742,</w:t>
                        </w:r>
                        <w:r w:rsidR="00C317C9">
                          <w:rPr>
                            <w:sz w:val="18"/>
                            <w:szCs w:val="18"/>
                          </w:rPr>
                          <w:t>9</w:t>
                        </w:r>
                      </w:p>
                    </w:tc>
                    <w:tc>
                      <w:tcPr>
                        <w:tcW w:w="851" w:type="dxa"/>
                        <w:tcBorders>
                          <w:top w:val="nil"/>
                          <w:left w:val="nil"/>
                          <w:bottom w:val="single" w:sz="4" w:space="0" w:color="auto"/>
                          <w:right w:val="single" w:sz="4" w:space="0" w:color="auto"/>
                        </w:tcBorders>
                        <w:vAlign w:val="center"/>
                        <w:hideMark/>
                      </w:tcPr>
                      <w:p w:rsidR="0030045D" w:rsidRPr="004E07BE" w:rsidRDefault="00DC337C" w:rsidP="0030045D">
                        <w:pPr>
                          <w:ind w:left="-45" w:right="-108"/>
                          <w:jc w:val="center"/>
                          <w:rPr>
                            <w:sz w:val="18"/>
                            <w:szCs w:val="18"/>
                          </w:rPr>
                        </w:pPr>
                        <w:r>
                          <w:rPr>
                            <w:sz w:val="18"/>
                            <w:szCs w:val="18"/>
                          </w:rPr>
                          <w:t>5768,</w:t>
                        </w:r>
                        <w:r w:rsidR="005112ED">
                          <w:rPr>
                            <w:sz w:val="18"/>
                            <w:szCs w:val="18"/>
                          </w:rPr>
                          <w:t>5</w:t>
                        </w:r>
                      </w:p>
                    </w:tc>
                    <w:tc>
                      <w:tcPr>
                        <w:tcW w:w="851" w:type="dxa"/>
                        <w:tcBorders>
                          <w:top w:val="nil"/>
                          <w:left w:val="nil"/>
                          <w:bottom w:val="single" w:sz="4" w:space="0" w:color="auto"/>
                          <w:right w:val="single" w:sz="4" w:space="0" w:color="auto"/>
                        </w:tcBorders>
                        <w:vAlign w:val="center"/>
                        <w:hideMark/>
                      </w:tcPr>
                      <w:p w:rsidR="0030045D" w:rsidRPr="004E07BE" w:rsidRDefault="00DC337C" w:rsidP="0030045D">
                        <w:pPr>
                          <w:ind w:left="-45" w:right="-108"/>
                          <w:jc w:val="center"/>
                          <w:rPr>
                            <w:sz w:val="18"/>
                            <w:szCs w:val="18"/>
                          </w:rPr>
                        </w:pPr>
                        <w:r>
                          <w:rPr>
                            <w:sz w:val="18"/>
                            <w:szCs w:val="18"/>
                          </w:rPr>
                          <w:t>22920,</w:t>
                        </w:r>
                        <w:r w:rsidR="000E0E56">
                          <w:rPr>
                            <w:sz w:val="18"/>
                            <w:szCs w:val="18"/>
                          </w:rPr>
                          <w:t>4</w:t>
                        </w:r>
                      </w:p>
                    </w:tc>
                    <w:tc>
                      <w:tcPr>
                        <w:tcW w:w="991" w:type="dxa"/>
                        <w:tcBorders>
                          <w:top w:val="nil"/>
                          <w:left w:val="nil"/>
                          <w:bottom w:val="single" w:sz="4" w:space="0" w:color="auto"/>
                          <w:right w:val="single" w:sz="4" w:space="0" w:color="auto"/>
                        </w:tcBorders>
                        <w:noWrap/>
                        <w:vAlign w:val="bottom"/>
                        <w:hideMark/>
                      </w:tcPr>
                      <w:p w:rsidR="0030045D" w:rsidRPr="004E07BE" w:rsidRDefault="0030045D" w:rsidP="0030045D">
                        <w:pPr>
                          <w:ind w:left="-45" w:right="-108"/>
                          <w:jc w:val="left"/>
                          <w:rPr>
                            <w:sz w:val="18"/>
                            <w:szCs w:val="18"/>
                          </w:rPr>
                        </w:pPr>
                        <w:r w:rsidRPr="004E07BE">
                          <w:rPr>
                            <w:sz w:val="18"/>
                            <w:szCs w:val="18"/>
                          </w:rPr>
                          <w:t> </w:t>
                        </w:r>
                      </w:p>
                    </w:tc>
                    <w:tc>
                      <w:tcPr>
                        <w:tcW w:w="1418" w:type="dxa"/>
                        <w:tcBorders>
                          <w:top w:val="nil"/>
                          <w:left w:val="nil"/>
                          <w:bottom w:val="single" w:sz="4" w:space="0" w:color="auto"/>
                          <w:right w:val="single" w:sz="4" w:space="0" w:color="auto"/>
                        </w:tcBorders>
                        <w:noWrap/>
                        <w:vAlign w:val="bottom"/>
                        <w:hideMark/>
                      </w:tcPr>
                      <w:p w:rsidR="0030045D" w:rsidRDefault="0030045D" w:rsidP="0030045D">
                        <w:pPr>
                          <w:ind w:left="-45" w:right="-108"/>
                          <w:jc w:val="left"/>
                          <w:rPr>
                            <w:sz w:val="18"/>
                            <w:szCs w:val="18"/>
                          </w:rPr>
                        </w:pPr>
                        <w:r>
                          <w:rPr>
                            <w:sz w:val="18"/>
                            <w:szCs w:val="18"/>
                          </w:rPr>
                          <w:t> </w:t>
                        </w:r>
                      </w:p>
                    </w:tc>
                  </w:tr>
                  <w:tr w:rsidR="0030045D" w:rsidTr="00C648F8">
                    <w:trPr>
                      <w:trHeight w:val="255"/>
                    </w:trPr>
                    <w:tc>
                      <w:tcPr>
                        <w:tcW w:w="6300" w:type="dxa"/>
                        <w:gridSpan w:val="2"/>
                        <w:tcBorders>
                          <w:top w:val="single" w:sz="4" w:space="0" w:color="auto"/>
                          <w:left w:val="single" w:sz="4" w:space="0" w:color="auto"/>
                          <w:bottom w:val="single" w:sz="4" w:space="0" w:color="auto"/>
                          <w:right w:val="single" w:sz="4" w:space="0" w:color="auto"/>
                        </w:tcBorders>
                        <w:vAlign w:val="center"/>
                        <w:hideMark/>
                      </w:tcPr>
                      <w:p w:rsidR="0030045D" w:rsidRDefault="0030045D" w:rsidP="0030045D">
                        <w:pPr>
                          <w:ind w:left="-45" w:right="-108"/>
                          <w:jc w:val="left"/>
                          <w:rPr>
                            <w:sz w:val="18"/>
                            <w:szCs w:val="18"/>
                          </w:rPr>
                        </w:pPr>
                        <w:r>
                          <w:rPr>
                            <w:sz w:val="18"/>
                            <w:szCs w:val="18"/>
                          </w:rPr>
                          <w:t>областной бюджет</w:t>
                        </w:r>
                      </w:p>
                    </w:tc>
                    <w:tc>
                      <w:tcPr>
                        <w:tcW w:w="850"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тыс. руб.</w:t>
                        </w:r>
                      </w:p>
                    </w:tc>
                    <w:tc>
                      <w:tcPr>
                        <w:tcW w:w="284"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4"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851" w:type="dxa"/>
                        <w:tcBorders>
                          <w:top w:val="nil"/>
                          <w:left w:val="nil"/>
                          <w:bottom w:val="single" w:sz="4" w:space="0" w:color="auto"/>
                          <w:right w:val="single" w:sz="4" w:space="0" w:color="auto"/>
                        </w:tcBorders>
                        <w:vAlign w:val="center"/>
                        <w:hideMark/>
                      </w:tcPr>
                      <w:p w:rsidR="0030045D" w:rsidRPr="00F35A40" w:rsidRDefault="00DC337C" w:rsidP="0030045D">
                        <w:pPr>
                          <w:ind w:left="-45" w:right="-108"/>
                          <w:jc w:val="center"/>
                          <w:rPr>
                            <w:sz w:val="18"/>
                            <w:szCs w:val="18"/>
                          </w:rPr>
                        </w:pPr>
                        <w:r>
                          <w:rPr>
                            <w:sz w:val="18"/>
                            <w:szCs w:val="18"/>
                          </w:rPr>
                          <w:t>0</w:t>
                        </w:r>
                      </w:p>
                    </w:tc>
                    <w:tc>
                      <w:tcPr>
                        <w:tcW w:w="851" w:type="dxa"/>
                        <w:tcBorders>
                          <w:top w:val="nil"/>
                          <w:left w:val="nil"/>
                          <w:bottom w:val="single" w:sz="4" w:space="0" w:color="auto"/>
                          <w:right w:val="single" w:sz="4" w:space="0" w:color="auto"/>
                        </w:tcBorders>
                        <w:vAlign w:val="center"/>
                        <w:hideMark/>
                      </w:tcPr>
                      <w:p w:rsidR="0030045D" w:rsidRPr="00F35A40" w:rsidRDefault="00DC337C" w:rsidP="0030045D">
                        <w:pPr>
                          <w:ind w:left="-45" w:right="-108"/>
                          <w:jc w:val="center"/>
                          <w:rPr>
                            <w:sz w:val="18"/>
                            <w:szCs w:val="18"/>
                          </w:rPr>
                        </w:pPr>
                        <w:r>
                          <w:rPr>
                            <w:sz w:val="18"/>
                            <w:szCs w:val="18"/>
                          </w:rPr>
                          <w:t>0</w:t>
                        </w:r>
                      </w:p>
                    </w:tc>
                    <w:tc>
                      <w:tcPr>
                        <w:tcW w:w="850" w:type="dxa"/>
                        <w:tcBorders>
                          <w:top w:val="nil"/>
                          <w:left w:val="nil"/>
                          <w:bottom w:val="single" w:sz="4" w:space="0" w:color="auto"/>
                          <w:right w:val="single" w:sz="4" w:space="0" w:color="auto"/>
                        </w:tcBorders>
                        <w:vAlign w:val="center"/>
                        <w:hideMark/>
                      </w:tcPr>
                      <w:p w:rsidR="0030045D" w:rsidRPr="00F35A40" w:rsidRDefault="00DC337C" w:rsidP="0030045D">
                        <w:pPr>
                          <w:ind w:left="-45" w:right="-108"/>
                          <w:jc w:val="center"/>
                          <w:rPr>
                            <w:sz w:val="18"/>
                            <w:szCs w:val="18"/>
                          </w:rPr>
                        </w:pPr>
                        <w:r>
                          <w:rPr>
                            <w:sz w:val="18"/>
                            <w:szCs w:val="18"/>
                          </w:rPr>
                          <w:t>0</w:t>
                        </w:r>
                      </w:p>
                    </w:tc>
                    <w:tc>
                      <w:tcPr>
                        <w:tcW w:w="851" w:type="dxa"/>
                        <w:tcBorders>
                          <w:top w:val="nil"/>
                          <w:left w:val="nil"/>
                          <w:bottom w:val="single" w:sz="4" w:space="0" w:color="auto"/>
                          <w:right w:val="single" w:sz="4" w:space="0" w:color="auto"/>
                        </w:tcBorders>
                        <w:vAlign w:val="center"/>
                        <w:hideMark/>
                      </w:tcPr>
                      <w:p w:rsidR="0030045D" w:rsidRPr="00F35A40" w:rsidRDefault="00DC337C" w:rsidP="0030045D">
                        <w:pPr>
                          <w:ind w:left="-45" w:right="-108"/>
                          <w:jc w:val="center"/>
                          <w:rPr>
                            <w:sz w:val="18"/>
                            <w:szCs w:val="18"/>
                          </w:rPr>
                        </w:pPr>
                        <w:r>
                          <w:rPr>
                            <w:sz w:val="18"/>
                            <w:szCs w:val="18"/>
                          </w:rPr>
                          <w:t>0</w:t>
                        </w:r>
                      </w:p>
                    </w:tc>
                    <w:tc>
                      <w:tcPr>
                        <w:tcW w:w="851" w:type="dxa"/>
                        <w:tcBorders>
                          <w:top w:val="nil"/>
                          <w:left w:val="nil"/>
                          <w:bottom w:val="single" w:sz="4" w:space="0" w:color="auto"/>
                          <w:right w:val="single" w:sz="4" w:space="0" w:color="auto"/>
                        </w:tcBorders>
                        <w:vAlign w:val="center"/>
                        <w:hideMark/>
                      </w:tcPr>
                      <w:p w:rsidR="0030045D" w:rsidRPr="00F35A40" w:rsidRDefault="00DC337C" w:rsidP="0030045D">
                        <w:pPr>
                          <w:ind w:left="-45" w:right="-108"/>
                          <w:jc w:val="center"/>
                          <w:rPr>
                            <w:sz w:val="18"/>
                            <w:szCs w:val="18"/>
                          </w:rPr>
                        </w:pPr>
                        <w:r>
                          <w:rPr>
                            <w:sz w:val="18"/>
                            <w:szCs w:val="18"/>
                          </w:rPr>
                          <w:t>0</w:t>
                        </w:r>
                      </w:p>
                    </w:tc>
                    <w:tc>
                      <w:tcPr>
                        <w:tcW w:w="991" w:type="dxa"/>
                        <w:tcBorders>
                          <w:top w:val="nil"/>
                          <w:left w:val="nil"/>
                          <w:bottom w:val="single" w:sz="4" w:space="0" w:color="auto"/>
                          <w:right w:val="single" w:sz="4" w:space="0" w:color="auto"/>
                        </w:tcBorders>
                        <w:noWrap/>
                        <w:vAlign w:val="bottom"/>
                        <w:hideMark/>
                      </w:tcPr>
                      <w:p w:rsidR="0030045D" w:rsidRDefault="0030045D" w:rsidP="0030045D">
                        <w:pPr>
                          <w:ind w:left="-45" w:right="-108"/>
                          <w:jc w:val="left"/>
                          <w:rPr>
                            <w:sz w:val="18"/>
                            <w:szCs w:val="18"/>
                          </w:rPr>
                        </w:pPr>
                        <w:r>
                          <w:rPr>
                            <w:sz w:val="18"/>
                            <w:szCs w:val="18"/>
                          </w:rPr>
                          <w:t> </w:t>
                        </w:r>
                      </w:p>
                    </w:tc>
                    <w:tc>
                      <w:tcPr>
                        <w:tcW w:w="1418" w:type="dxa"/>
                        <w:tcBorders>
                          <w:top w:val="nil"/>
                          <w:left w:val="nil"/>
                          <w:bottom w:val="single" w:sz="4" w:space="0" w:color="auto"/>
                          <w:right w:val="single" w:sz="4" w:space="0" w:color="auto"/>
                        </w:tcBorders>
                        <w:noWrap/>
                        <w:vAlign w:val="bottom"/>
                        <w:hideMark/>
                      </w:tcPr>
                      <w:p w:rsidR="0030045D" w:rsidRDefault="0030045D" w:rsidP="0030045D">
                        <w:pPr>
                          <w:ind w:left="-45" w:right="-108"/>
                          <w:jc w:val="left"/>
                          <w:rPr>
                            <w:sz w:val="18"/>
                            <w:szCs w:val="18"/>
                          </w:rPr>
                        </w:pPr>
                        <w:r>
                          <w:rPr>
                            <w:sz w:val="18"/>
                            <w:szCs w:val="18"/>
                          </w:rPr>
                          <w:t> </w:t>
                        </w:r>
                      </w:p>
                    </w:tc>
                  </w:tr>
                  <w:tr w:rsidR="0030045D" w:rsidTr="00C648F8">
                    <w:trPr>
                      <w:trHeight w:val="255"/>
                    </w:trPr>
                    <w:tc>
                      <w:tcPr>
                        <w:tcW w:w="6300" w:type="dxa"/>
                        <w:gridSpan w:val="2"/>
                        <w:tcBorders>
                          <w:top w:val="single" w:sz="4" w:space="0" w:color="auto"/>
                          <w:left w:val="single" w:sz="4" w:space="0" w:color="auto"/>
                          <w:bottom w:val="single" w:sz="4" w:space="0" w:color="auto"/>
                          <w:right w:val="single" w:sz="4" w:space="0" w:color="auto"/>
                        </w:tcBorders>
                        <w:vAlign w:val="center"/>
                        <w:hideMark/>
                      </w:tcPr>
                      <w:p w:rsidR="0030045D" w:rsidRDefault="0030045D" w:rsidP="0030045D">
                        <w:pPr>
                          <w:ind w:left="-45" w:right="-108"/>
                          <w:jc w:val="left"/>
                          <w:rPr>
                            <w:sz w:val="18"/>
                            <w:szCs w:val="18"/>
                          </w:rPr>
                        </w:pPr>
                        <w:r>
                          <w:rPr>
                            <w:sz w:val="18"/>
                            <w:szCs w:val="18"/>
                          </w:rPr>
                          <w:t>местные бюджеты</w:t>
                        </w:r>
                      </w:p>
                    </w:tc>
                    <w:tc>
                      <w:tcPr>
                        <w:tcW w:w="850"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тыс. руб.</w:t>
                        </w:r>
                      </w:p>
                    </w:tc>
                    <w:tc>
                      <w:tcPr>
                        <w:tcW w:w="284"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4"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851" w:type="dxa"/>
                        <w:tcBorders>
                          <w:top w:val="nil"/>
                          <w:left w:val="nil"/>
                          <w:bottom w:val="single" w:sz="4" w:space="0" w:color="auto"/>
                          <w:right w:val="single" w:sz="4" w:space="0" w:color="auto"/>
                        </w:tcBorders>
                        <w:vAlign w:val="center"/>
                        <w:hideMark/>
                      </w:tcPr>
                      <w:p w:rsidR="0030045D" w:rsidRPr="00F35A40" w:rsidRDefault="00DC337C" w:rsidP="0030045D">
                        <w:pPr>
                          <w:ind w:left="-45" w:right="-108"/>
                          <w:jc w:val="center"/>
                          <w:rPr>
                            <w:sz w:val="18"/>
                            <w:szCs w:val="18"/>
                          </w:rPr>
                        </w:pPr>
                        <w:r>
                          <w:rPr>
                            <w:sz w:val="18"/>
                            <w:szCs w:val="18"/>
                          </w:rPr>
                          <w:t>0</w:t>
                        </w:r>
                      </w:p>
                    </w:tc>
                    <w:tc>
                      <w:tcPr>
                        <w:tcW w:w="851" w:type="dxa"/>
                        <w:tcBorders>
                          <w:top w:val="nil"/>
                          <w:left w:val="nil"/>
                          <w:bottom w:val="single" w:sz="4" w:space="0" w:color="auto"/>
                          <w:right w:val="single" w:sz="4" w:space="0" w:color="auto"/>
                        </w:tcBorders>
                        <w:vAlign w:val="center"/>
                        <w:hideMark/>
                      </w:tcPr>
                      <w:p w:rsidR="0030045D" w:rsidRPr="00F35A40" w:rsidRDefault="00DC337C" w:rsidP="0030045D">
                        <w:pPr>
                          <w:ind w:left="-45" w:right="-108"/>
                          <w:jc w:val="center"/>
                          <w:rPr>
                            <w:sz w:val="18"/>
                            <w:szCs w:val="18"/>
                          </w:rPr>
                        </w:pPr>
                        <w:r>
                          <w:rPr>
                            <w:sz w:val="18"/>
                            <w:szCs w:val="18"/>
                          </w:rPr>
                          <w:t>0</w:t>
                        </w:r>
                      </w:p>
                    </w:tc>
                    <w:tc>
                      <w:tcPr>
                        <w:tcW w:w="850" w:type="dxa"/>
                        <w:tcBorders>
                          <w:top w:val="nil"/>
                          <w:left w:val="nil"/>
                          <w:bottom w:val="single" w:sz="4" w:space="0" w:color="auto"/>
                          <w:right w:val="single" w:sz="4" w:space="0" w:color="auto"/>
                        </w:tcBorders>
                        <w:vAlign w:val="center"/>
                        <w:hideMark/>
                      </w:tcPr>
                      <w:p w:rsidR="0030045D" w:rsidRPr="00F35A40" w:rsidRDefault="00DC337C" w:rsidP="0030045D">
                        <w:pPr>
                          <w:ind w:left="-45" w:right="-108"/>
                          <w:jc w:val="center"/>
                          <w:rPr>
                            <w:sz w:val="18"/>
                            <w:szCs w:val="18"/>
                          </w:rPr>
                        </w:pPr>
                        <w:r>
                          <w:rPr>
                            <w:sz w:val="18"/>
                            <w:szCs w:val="18"/>
                          </w:rPr>
                          <w:t>0</w:t>
                        </w:r>
                      </w:p>
                    </w:tc>
                    <w:tc>
                      <w:tcPr>
                        <w:tcW w:w="851" w:type="dxa"/>
                        <w:tcBorders>
                          <w:top w:val="nil"/>
                          <w:left w:val="nil"/>
                          <w:bottom w:val="single" w:sz="4" w:space="0" w:color="auto"/>
                          <w:right w:val="single" w:sz="4" w:space="0" w:color="auto"/>
                        </w:tcBorders>
                        <w:vAlign w:val="center"/>
                        <w:hideMark/>
                      </w:tcPr>
                      <w:p w:rsidR="0030045D" w:rsidRPr="00F35A40" w:rsidRDefault="00DC337C" w:rsidP="0030045D">
                        <w:pPr>
                          <w:ind w:left="-45" w:right="-108"/>
                          <w:jc w:val="center"/>
                          <w:rPr>
                            <w:sz w:val="18"/>
                            <w:szCs w:val="18"/>
                          </w:rPr>
                        </w:pPr>
                        <w:r>
                          <w:rPr>
                            <w:sz w:val="18"/>
                            <w:szCs w:val="18"/>
                          </w:rPr>
                          <w:t>0</w:t>
                        </w:r>
                      </w:p>
                    </w:tc>
                    <w:tc>
                      <w:tcPr>
                        <w:tcW w:w="851" w:type="dxa"/>
                        <w:tcBorders>
                          <w:top w:val="nil"/>
                          <w:left w:val="nil"/>
                          <w:bottom w:val="single" w:sz="4" w:space="0" w:color="auto"/>
                          <w:right w:val="single" w:sz="4" w:space="0" w:color="auto"/>
                        </w:tcBorders>
                        <w:vAlign w:val="center"/>
                        <w:hideMark/>
                      </w:tcPr>
                      <w:p w:rsidR="0030045D" w:rsidRPr="00F35A40" w:rsidRDefault="00DC337C" w:rsidP="0030045D">
                        <w:pPr>
                          <w:ind w:left="-45" w:right="-108"/>
                          <w:jc w:val="center"/>
                          <w:rPr>
                            <w:sz w:val="18"/>
                            <w:szCs w:val="18"/>
                          </w:rPr>
                        </w:pPr>
                        <w:r>
                          <w:rPr>
                            <w:sz w:val="18"/>
                            <w:szCs w:val="18"/>
                          </w:rPr>
                          <w:t>0</w:t>
                        </w:r>
                      </w:p>
                    </w:tc>
                    <w:tc>
                      <w:tcPr>
                        <w:tcW w:w="991" w:type="dxa"/>
                        <w:tcBorders>
                          <w:top w:val="nil"/>
                          <w:left w:val="nil"/>
                          <w:bottom w:val="single" w:sz="4" w:space="0" w:color="auto"/>
                          <w:right w:val="single" w:sz="4" w:space="0" w:color="auto"/>
                        </w:tcBorders>
                        <w:noWrap/>
                        <w:vAlign w:val="bottom"/>
                        <w:hideMark/>
                      </w:tcPr>
                      <w:p w:rsidR="0030045D" w:rsidRDefault="0030045D" w:rsidP="0030045D">
                        <w:pPr>
                          <w:ind w:left="-45" w:right="-108"/>
                          <w:jc w:val="left"/>
                          <w:rPr>
                            <w:sz w:val="18"/>
                            <w:szCs w:val="18"/>
                          </w:rPr>
                        </w:pPr>
                        <w:r>
                          <w:rPr>
                            <w:sz w:val="18"/>
                            <w:szCs w:val="18"/>
                          </w:rPr>
                          <w:t> </w:t>
                        </w:r>
                      </w:p>
                    </w:tc>
                    <w:tc>
                      <w:tcPr>
                        <w:tcW w:w="1418" w:type="dxa"/>
                        <w:tcBorders>
                          <w:top w:val="nil"/>
                          <w:left w:val="nil"/>
                          <w:bottom w:val="single" w:sz="4" w:space="0" w:color="auto"/>
                          <w:right w:val="single" w:sz="4" w:space="0" w:color="auto"/>
                        </w:tcBorders>
                        <w:noWrap/>
                        <w:vAlign w:val="bottom"/>
                        <w:hideMark/>
                      </w:tcPr>
                      <w:p w:rsidR="0030045D" w:rsidRDefault="0030045D" w:rsidP="0030045D">
                        <w:pPr>
                          <w:ind w:left="-45" w:right="-108"/>
                          <w:jc w:val="left"/>
                          <w:rPr>
                            <w:sz w:val="18"/>
                            <w:szCs w:val="18"/>
                          </w:rPr>
                        </w:pPr>
                        <w:r>
                          <w:rPr>
                            <w:sz w:val="18"/>
                            <w:szCs w:val="18"/>
                          </w:rPr>
                          <w:t> </w:t>
                        </w:r>
                      </w:p>
                    </w:tc>
                  </w:tr>
                  <w:tr w:rsidR="0030045D" w:rsidTr="00C648F8">
                    <w:trPr>
                      <w:trHeight w:val="237"/>
                    </w:trPr>
                    <w:tc>
                      <w:tcPr>
                        <w:tcW w:w="6300" w:type="dxa"/>
                        <w:gridSpan w:val="2"/>
                        <w:tcBorders>
                          <w:top w:val="single" w:sz="4" w:space="0" w:color="auto"/>
                          <w:left w:val="single" w:sz="4" w:space="0" w:color="auto"/>
                          <w:bottom w:val="single" w:sz="4" w:space="0" w:color="auto"/>
                          <w:right w:val="single" w:sz="4" w:space="0" w:color="auto"/>
                        </w:tcBorders>
                        <w:vAlign w:val="center"/>
                        <w:hideMark/>
                      </w:tcPr>
                      <w:p w:rsidR="0030045D" w:rsidRDefault="0030045D" w:rsidP="0030045D">
                        <w:pPr>
                          <w:ind w:left="-45" w:right="-108"/>
                          <w:jc w:val="left"/>
                          <w:rPr>
                            <w:sz w:val="18"/>
                            <w:szCs w:val="18"/>
                          </w:rPr>
                        </w:pPr>
                        <w:r>
                          <w:rPr>
                            <w:sz w:val="18"/>
                            <w:szCs w:val="18"/>
                          </w:rPr>
                          <w:t>внебюджетные источники</w:t>
                        </w:r>
                      </w:p>
                    </w:tc>
                    <w:tc>
                      <w:tcPr>
                        <w:tcW w:w="850"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тыс. руб.</w:t>
                        </w:r>
                      </w:p>
                    </w:tc>
                    <w:tc>
                      <w:tcPr>
                        <w:tcW w:w="284"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4"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851" w:type="dxa"/>
                        <w:tcBorders>
                          <w:top w:val="nil"/>
                          <w:left w:val="nil"/>
                          <w:bottom w:val="single" w:sz="4" w:space="0" w:color="auto"/>
                          <w:right w:val="single" w:sz="4" w:space="0" w:color="auto"/>
                        </w:tcBorders>
                        <w:vAlign w:val="center"/>
                        <w:hideMark/>
                      </w:tcPr>
                      <w:p w:rsidR="0030045D" w:rsidRPr="00F35A40" w:rsidRDefault="00DC337C" w:rsidP="0030045D">
                        <w:pPr>
                          <w:ind w:left="-45" w:right="-108"/>
                          <w:jc w:val="center"/>
                          <w:rPr>
                            <w:sz w:val="18"/>
                            <w:szCs w:val="18"/>
                          </w:rPr>
                        </w:pPr>
                        <w:r>
                          <w:rPr>
                            <w:sz w:val="18"/>
                            <w:szCs w:val="18"/>
                          </w:rPr>
                          <w:t>87766,0</w:t>
                        </w:r>
                      </w:p>
                    </w:tc>
                    <w:tc>
                      <w:tcPr>
                        <w:tcW w:w="851" w:type="dxa"/>
                        <w:tcBorders>
                          <w:top w:val="nil"/>
                          <w:left w:val="nil"/>
                          <w:bottom w:val="single" w:sz="4" w:space="0" w:color="auto"/>
                          <w:right w:val="single" w:sz="4" w:space="0" w:color="auto"/>
                        </w:tcBorders>
                        <w:vAlign w:val="center"/>
                        <w:hideMark/>
                      </w:tcPr>
                      <w:p w:rsidR="0030045D" w:rsidRPr="00F35A40" w:rsidRDefault="00DC337C" w:rsidP="0030045D">
                        <w:pPr>
                          <w:ind w:left="-45" w:right="-108"/>
                          <w:jc w:val="center"/>
                          <w:rPr>
                            <w:sz w:val="18"/>
                            <w:szCs w:val="18"/>
                          </w:rPr>
                        </w:pPr>
                        <w:r>
                          <w:rPr>
                            <w:sz w:val="18"/>
                            <w:szCs w:val="18"/>
                          </w:rPr>
                          <w:t>87766,0</w:t>
                        </w:r>
                      </w:p>
                    </w:tc>
                    <w:tc>
                      <w:tcPr>
                        <w:tcW w:w="850" w:type="dxa"/>
                        <w:tcBorders>
                          <w:top w:val="nil"/>
                          <w:left w:val="nil"/>
                          <w:bottom w:val="single" w:sz="4" w:space="0" w:color="auto"/>
                          <w:right w:val="single" w:sz="4" w:space="0" w:color="auto"/>
                        </w:tcBorders>
                        <w:vAlign w:val="center"/>
                        <w:hideMark/>
                      </w:tcPr>
                      <w:p w:rsidR="0030045D" w:rsidRPr="00F35A40" w:rsidRDefault="00DC337C" w:rsidP="0030045D">
                        <w:pPr>
                          <w:ind w:left="-45" w:right="-108"/>
                          <w:jc w:val="center"/>
                          <w:rPr>
                            <w:sz w:val="18"/>
                            <w:szCs w:val="18"/>
                          </w:rPr>
                        </w:pPr>
                        <w:r>
                          <w:rPr>
                            <w:sz w:val="18"/>
                            <w:szCs w:val="18"/>
                          </w:rPr>
                          <w:t>88347,0</w:t>
                        </w:r>
                      </w:p>
                    </w:tc>
                    <w:tc>
                      <w:tcPr>
                        <w:tcW w:w="851" w:type="dxa"/>
                        <w:tcBorders>
                          <w:top w:val="nil"/>
                          <w:left w:val="nil"/>
                          <w:bottom w:val="single" w:sz="4" w:space="0" w:color="auto"/>
                          <w:right w:val="single" w:sz="4" w:space="0" w:color="auto"/>
                        </w:tcBorders>
                        <w:vAlign w:val="center"/>
                        <w:hideMark/>
                      </w:tcPr>
                      <w:p w:rsidR="0030045D" w:rsidRPr="00F35A40" w:rsidRDefault="00DC337C" w:rsidP="0030045D">
                        <w:pPr>
                          <w:ind w:left="-45" w:right="-108"/>
                          <w:jc w:val="center"/>
                          <w:rPr>
                            <w:sz w:val="18"/>
                            <w:szCs w:val="18"/>
                          </w:rPr>
                        </w:pPr>
                        <w:r>
                          <w:rPr>
                            <w:sz w:val="18"/>
                            <w:szCs w:val="18"/>
                          </w:rPr>
                          <w:t>88751,0</w:t>
                        </w:r>
                      </w:p>
                    </w:tc>
                    <w:tc>
                      <w:tcPr>
                        <w:tcW w:w="851" w:type="dxa"/>
                        <w:tcBorders>
                          <w:top w:val="nil"/>
                          <w:left w:val="nil"/>
                          <w:bottom w:val="single" w:sz="4" w:space="0" w:color="auto"/>
                          <w:right w:val="single" w:sz="4" w:space="0" w:color="auto"/>
                        </w:tcBorders>
                        <w:vAlign w:val="center"/>
                        <w:hideMark/>
                      </w:tcPr>
                      <w:p w:rsidR="0030045D" w:rsidRPr="00F35A40" w:rsidRDefault="00DC337C" w:rsidP="0030045D">
                        <w:pPr>
                          <w:ind w:right="-108"/>
                          <w:jc w:val="center"/>
                          <w:rPr>
                            <w:sz w:val="18"/>
                            <w:szCs w:val="18"/>
                          </w:rPr>
                        </w:pPr>
                        <w:r>
                          <w:rPr>
                            <w:sz w:val="18"/>
                            <w:szCs w:val="18"/>
                          </w:rPr>
                          <w:t>352630,0</w:t>
                        </w:r>
                      </w:p>
                    </w:tc>
                    <w:tc>
                      <w:tcPr>
                        <w:tcW w:w="991" w:type="dxa"/>
                        <w:tcBorders>
                          <w:top w:val="nil"/>
                          <w:left w:val="nil"/>
                          <w:bottom w:val="single" w:sz="4" w:space="0" w:color="auto"/>
                          <w:right w:val="single" w:sz="4" w:space="0" w:color="auto"/>
                        </w:tcBorders>
                        <w:noWrap/>
                        <w:vAlign w:val="bottom"/>
                        <w:hideMark/>
                      </w:tcPr>
                      <w:p w:rsidR="0030045D" w:rsidRDefault="0030045D" w:rsidP="0030045D">
                        <w:pPr>
                          <w:ind w:left="-45" w:right="-108"/>
                          <w:jc w:val="left"/>
                          <w:rPr>
                            <w:sz w:val="18"/>
                            <w:szCs w:val="18"/>
                          </w:rPr>
                        </w:pPr>
                        <w:r>
                          <w:rPr>
                            <w:sz w:val="18"/>
                            <w:szCs w:val="18"/>
                          </w:rPr>
                          <w:t xml:space="preserve"> </w:t>
                        </w:r>
                      </w:p>
                    </w:tc>
                    <w:tc>
                      <w:tcPr>
                        <w:tcW w:w="1418" w:type="dxa"/>
                        <w:tcBorders>
                          <w:top w:val="nil"/>
                          <w:left w:val="nil"/>
                          <w:bottom w:val="single" w:sz="4" w:space="0" w:color="auto"/>
                          <w:right w:val="single" w:sz="4" w:space="0" w:color="auto"/>
                        </w:tcBorders>
                        <w:noWrap/>
                        <w:vAlign w:val="bottom"/>
                        <w:hideMark/>
                      </w:tcPr>
                      <w:p w:rsidR="0030045D" w:rsidRDefault="0030045D" w:rsidP="0030045D">
                        <w:pPr>
                          <w:ind w:left="-45" w:right="-108"/>
                          <w:jc w:val="left"/>
                          <w:rPr>
                            <w:sz w:val="18"/>
                            <w:szCs w:val="18"/>
                          </w:rPr>
                        </w:pPr>
                        <w:r>
                          <w:rPr>
                            <w:sz w:val="18"/>
                            <w:szCs w:val="18"/>
                          </w:rPr>
                          <w:t> </w:t>
                        </w:r>
                      </w:p>
                    </w:tc>
                  </w:tr>
                  <w:tr w:rsidR="0030045D" w:rsidTr="00C648F8">
                    <w:trPr>
                      <w:trHeight w:val="198"/>
                    </w:trPr>
                    <w:tc>
                      <w:tcPr>
                        <w:tcW w:w="14947" w:type="dxa"/>
                        <w:gridSpan w:val="14"/>
                        <w:tcBorders>
                          <w:top w:val="single" w:sz="4" w:space="0" w:color="auto"/>
                          <w:left w:val="single" w:sz="4" w:space="0" w:color="auto"/>
                          <w:bottom w:val="single" w:sz="4" w:space="0" w:color="auto"/>
                          <w:right w:val="single" w:sz="4" w:space="0" w:color="auto"/>
                        </w:tcBorders>
                        <w:vAlign w:val="center"/>
                        <w:hideMark/>
                      </w:tcPr>
                      <w:p w:rsidR="0030045D" w:rsidRDefault="0030045D" w:rsidP="0030045D">
                        <w:pPr>
                          <w:ind w:left="-45" w:right="-108"/>
                          <w:jc w:val="left"/>
                          <w:rPr>
                            <w:sz w:val="18"/>
                            <w:szCs w:val="18"/>
                          </w:rPr>
                        </w:pPr>
                        <w:r>
                          <w:rPr>
                            <w:sz w:val="18"/>
                            <w:szCs w:val="18"/>
                          </w:rPr>
                          <w:t>Задача 1.2 Стимулирование роста производства основных видов сельскохозяйственной продукции</w:t>
                        </w:r>
                      </w:p>
                    </w:tc>
                  </w:tr>
                  <w:tr w:rsidR="0030045D" w:rsidTr="00C648F8">
                    <w:trPr>
                      <w:trHeight w:val="255"/>
                    </w:trPr>
                    <w:tc>
                      <w:tcPr>
                        <w:tcW w:w="3181" w:type="dxa"/>
                        <w:vMerge w:val="restart"/>
                        <w:tcBorders>
                          <w:top w:val="nil"/>
                          <w:left w:val="single" w:sz="4" w:space="0" w:color="auto"/>
                          <w:bottom w:val="single" w:sz="4" w:space="0" w:color="auto"/>
                          <w:right w:val="single" w:sz="4" w:space="0" w:color="auto"/>
                        </w:tcBorders>
                        <w:hideMark/>
                      </w:tcPr>
                      <w:p w:rsidR="0030045D" w:rsidRDefault="0030045D" w:rsidP="0030045D">
                        <w:pPr>
                          <w:ind w:left="-45" w:right="-108"/>
                          <w:jc w:val="left"/>
                          <w:rPr>
                            <w:sz w:val="18"/>
                            <w:szCs w:val="18"/>
                          </w:rPr>
                        </w:pPr>
                        <w:r>
                          <w:rPr>
                            <w:sz w:val="18"/>
                            <w:szCs w:val="18"/>
                          </w:rPr>
                          <w:t xml:space="preserve">Содействие в предоставлении возмещения стоимости приобретенных семян кукурузы </w:t>
                        </w:r>
                      </w:p>
                    </w:tc>
                    <w:tc>
                      <w:tcPr>
                        <w:tcW w:w="3119"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r>
                          <w:rPr>
                            <w:sz w:val="18"/>
                            <w:szCs w:val="18"/>
                          </w:rPr>
                          <w:t>Кол-во семян</w:t>
                        </w:r>
                      </w:p>
                    </w:tc>
                    <w:tc>
                      <w:tcPr>
                        <w:tcW w:w="850"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т</w:t>
                        </w:r>
                      </w:p>
                    </w:tc>
                    <w:tc>
                      <w:tcPr>
                        <w:tcW w:w="284"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4"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851" w:type="dxa"/>
                        <w:tcBorders>
                          <w:top w:val="nil"/>
                          <w:left w:val="nil"/>
                          <w:bottom w:val="single" w:sz="4" w:space="0" w:color="auto"/>
                          <w:right w:val="single" w:sz="4" w:space="0" w:color="auto"/>
                        </w:tcBorders>
                        <w:vAlign w:val="center"/>
                        <w:hideMark/>
                      </w:tcPr>
                      <w:p w:rsidR="0030045D" w:rsidRDefault="00DC337C" w:rsidP="0030045D">
                        <w:pPr>
                          <w:ind w:left="-45" w:right="-108"/>
                          <w:jc w:val="center"/>
                          <w:rPr>
                            <w:sz w:val="18"/>
                            <w:szCs w:val="18"/>
                          </w:rPr>
                        </w:pPr>
                        <w:r>
                          <w:rPr>
                            <w:sz w:val="18"/>
                            <w:szCs w:val="18"/>
                          </w:rPr>
                          <w:t>10</w:t>
                        </w:r>
                      </w:p>
                    </w:tc>
                    <w:tc>
                      <w:tcPr>
                        <w:tcW w:w="851" w:type="dxa"/>
                        <w:tcBorders>
                          <w:top w:val="nil"/>
                          <w:left w:val="nil"/>
                          <w:bottom w:val="single" w:sz="4" w:space="0" w:color="auto"/>
                          <w:right w:val="single" w:sz="4" w:space="0" w:color="auto"/>
                        </w:tcBorders>
                        <w:vAlign w:val="center"/>
                        <w:hideMark/>
                      </w:tcPr>
                      <w:p w:rsidR="0030045D" w:rsidRDefault="00DC337C" w:rsidP="0030045D">
                        <w:pPr>
                          <w:ind w:left="-45" w:right="-108"/>
                          <w:jc w:val="center"/>
                          <w:rPr>
                            <w:sz w:val="18"/>
                            <w:szCs w:val="18"/>
                          </w:rPr>
                        </w:pPr>
                        <w:r>
                          <w:rPr>
                            <w:sz w:val="18"/>
                            <w:szCs w:val="18"/>
                          </w:rPr>
                          <w:t>10</w:t>
                        </w:r>
                      </w:p>
                    </w:tc>
                    <w:tc>
                      <w:tcPr>
                        <w:tcW w:w="850" w:type="dxa"/>
                        <w:tcBorders>
                          <w:top w:val="nil"/>
                          <w:left w:val="nil"/>
                          <w:bottom w:val="single" w:sz="4" w:space="0" w:color="auto"/>
                          <w:right w:val="single" w:sz="4" w:space="0" w:color="auto"/>
                        </w:tcBorders>
                        <w:vAlign w:val="center"/>
                        <w:hideMark/>
                      </w:tcPr>
                      <w:p w:rsidR="0030045D" w:rsidRDefault="00DC337C" w:rsidP="0030045D">
                        <w:pPr>
                          <w:ind w:left="-45" w:right="-108"/>
                          <w:jc w:val="center"/>
                          <w:rPr>
                            <w:sz w:val="18"/>
                            <w:szCs w:val="18"/>
                          </w:rPr>
                        </w:pPr>
                        <w:r>
                          <w:rPr>
                            <w:sz w:val="18"/>
                            <w:szCs w:val="18"/>
                          </w:rPr>
                          <w:t>10</w:t>
                        </w:r>
                      </w:p>
                    </w:tc>
                    <w:tc>
                      <w:tcPr>
                        <w:tcW w:w="851" w:type="dxa"/>
                        <w:tcBorders>
                          <w:top w:val="nil"/>
                          <w:left w:val="nil"/>
                          <w:bottom w:val="single" w:sz="4" w:space="0" w:color="auto"/>
                          <w:right w:val="single" w:sz="4" w:space="0" w:color="auto"/>
                        </w:tcBorders>
                        <w:vAlign w:val="center"/>
                        <w:hideMark/>
                      </w:tcPr>
                      <w:p w:rsidR="0030045D" w:rsidRDefault="00DC337C" w:rsidP="0030045D">
                        <w:pPr>
                          <w:ind w:left="-45" w:right="-108"/>
                          <w:jc w:val="center"/>
                          <w:rPr>
                            <w:sz w:val="18"/>
                            <w:szCs w:val="18"/>
                          </w:rPr>
                        </w:pPr>
                        <w:r>
                          <w:rPr>
                            <w:sz w:val="18"/>
                            <w:szCs w:val="18"/>
                          </w:rPr>
                          <w:t>11</w:t>
                        </w:r>
                      </w:p>
                    </w:tc>
                    <w:tc>
                      <w:tcPr>
                        <w:tcW w:w="851" w:type="dxa"/>
                        <w:tcBorders>
                          <w:top w:val="nil"/>
                          <w:left w:val="nil"/>
                          <w:bottom w:val="single" w:sz="4" w:space="0" w:color="auto"/>
                          <w:right w:val="single" w:sz="4" w:space="0" w:color="auto"/>
                        </w:tcBorders>
                        <w:vAlign w:val="center"/>
                        <w:hideMark/>
                      </w:tcPr>
                      <w:p w:rsidR="0030045D" w:rsidRDefault="00DC337C" w:rsidP="0030045D">
                        <w:pPr>
                          <w:ind w:left="-45" w:right="-108"/>
                          <w:jc w:val="center"/>
                          <w:rPr>
                            <w:sz w:val="18"/>
                            <w:szCs w:val="18"/>
                          </w:rPr>
                        </w:pPr>
                        <w:r>
                          <w:rPr>
                            <w:sz w:val="18"/>
                            <w:szCs w:val="18"/>
                          </w:rPr>
                          <w:t>41</w:t>
                        </w:r>
                      </w:p>
                    </w:tc>
                    <w:tc>
                      <w:tcPr>
                        <w:tcW w:w="991" w:type="dxa"/>
                        <w:vMerge w:val="restart"/>
                        <w:tcBorders>
                          <w:top w:val="nil"/>
                          <w:left w:val="single" w:sz="4" w:space="0" w:color="auto"/>
                          <w:bottom w:val="single" w:sz="4" w:space="0" w:color="auto"/>
                          <w:right w:val="single" w:sz="4" w:space="0" w:color="auto"/>
                        </w:tcBorders>
                        <w:vAlign w:val="center"/>
                        <w:hideMark/>
                      </w:tcPr>
                      <w:p w:rsidR="0030045D" w:rsidRDefault="0030045D" w:rsidP="0030045D">
                        <w:pPr>
                          <w:ind w:left="-45" w:right="-108"/>
                          <w:jc w:val="center"/>
                          <w:rPr>
                            <w:sz w:val="18"/>
                            <w:szCs w:val="18"/>
                          </w:rPr>
                        </w:pPr>
                        <w:r w:rsidRPr="00046AA5">
                          <w:rPr>
                            <w:sz w:val="16"/>
                            <w:szCs w:val="18"/>
                          </w:rPr>
                          <w:t>УСХ</w:t>
                        </w:r>
                      </w:p>
                    </w:tc>
                    <w:tc>
                      <w:tcPr>
                        <w:tcW w:w="1418" w:type="dxa"/>
                        <w:vMerge w:val="restart"/>
                        <w:tcBorders>
                          <w:top w:val="nil"/>
                          <w:left w:val="single" w:sz="4" w:space="0" w:color="auto"/>
                          <w:bottom w:val="single" w:sz="4" w:space="0" w:color="auto"/>
                          <w:right w:val="single" w:sz="4" w:space="0" w:color="auto"/>
                        </w:tcBorders>
                        <w:vAlign w:val="center"/>
                        <w:hideMark/>
                      </w:tcPr>
                      <w:p w:rsidR="0030045D" w:rsidRPr="007401D2" w:rsidRDefault="0030045D" w:rsidP="0030045D">
                        <w:pPr>
                          <w:ind w:left="-45" w:right="-108"/>
                          <w:jc w:val="center"/>
                          <w:rPr>
                            <w:sz w:val="12"/>
                            <w:szCs w:val="18"/>
                          </w:rPr>
                        </w:pPr>
                        <w:r w:rsidRPr="004D51BB">
                          <w:rPr>
                            <w:sz w:val="12"/>
                            <w:szCs w:val="18"/>
                          </w:rPr>
                          <w:t xml:space="preserve">Улучшение </w:t>
                        </w:r>
                        <w:proofErr w:type="spellStart"/>
                        <w:r w:rsidRPr="004D51BB">
                          <w:rPr>
                            <w:sz w:val="12"/>
                            <w:szCs w:val="18"/>
                          </w:rPr>
                          <w:t>кормообеспеченности</w:t>
                        </w:r>
                        <w:proofErr w:type="spellEnd"/>
                        <w:r w:rsidRPr="004D51BB">
                          <w:rPr>
                            <w:sz w:val="12"/>
                            <w:szCs w:val="18"/>
                          </w:rPr>
                          <w:t xml:space="preserve"> животноводства</w:t>
                        </w:r>
                      </w:p>
                    </w:tc>
                  </w:tr>
                  <w:tr w:rsidR="0030045D" w:rsidTr="00C648F8">
                    <w:trPr>
                      <w:trHeight w:val="315"/>
                    </w:trPr>
                    <w:tc>
                      <w:tcPr>
                        <w:tcW w:w="3181" w:type="dxa"/>
                        <w:vMerge/>
                        <w:tcBorders>
                          <w:top w:val="nil"/>
                          <w:left w:val="single" w:sz="4" w:space="0" w:color="auto"/>
                          <w:bottom w:val="single" w:sz="4" w:space="0" w:color="auto"/>
                          <w:right w:val="single" w:sz="4" w:space="0" w:color="auto"/>
                        </w:tcBorders>
                        <w:hideMark/>
                      </w:tcPr>
                      <w:p w:rsidR="0030045D" w:rsidRDefault="0030045D" w:rsidP="0030045D">
                        <w:pPr>
                          <w:jc w:val="left"/>
                          <w:rPr>
                            <w:sz w:val="18"/>
                            <w:szCs w:val="18"/>
                          </w:rPr>
                        </w:pPr>
                      </w:p>
                    </w:tc>
                    <w:tc>
                      <w:tcPr>
                        <w:tcW w:w="3119"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r>
                          <w:rPr>
                            <w:sz w:val="18"/>
                            <w:szCs w:val="18"/>
                          </w:rPr>
                          <w:t>Сумма затрат, в том числе:</w:t>
                        </w:r>
                      </w:p>
                    </w:tc>
                    <w:tc>
                      <w:tcPr>
                        <w:tcW w:w="850" w:type="dxa"/>
                        <w:tcBorders>
                          <w:top w:val="nil"/>
                          <w:left w:val="nil"/>
                          <w:bottom w:val="single" w:sz="4" w:space="0" w:color="auto"/>
                          <w:right w:val="nil"/>
                        </w:tcBorders>
                        <w:vAlign w:val="center"/>
                        <w:hideMark/>
                      </w:tcPr>
                      <w:p w:rsidR="0030045D" w:rsidRDefault="0030045D" w:rsidP="0030045D">
                        <w:pPr>
                          <w:ind w:left="-45" w:right="-108"/>
                          <w:jc w:val="center"/>
                          <w:rPr>
                            <w:sz w:val="18"/>
                            <w:szCs w:val="18"/>
                          </w:rPr>
                        </w:pPr>
                        <w:r>
                          <w:rPr>
                            <w:sz w:val="18"/>
                            <w:szCs w:val="18"/>
                          </w:rPr>
                          <w:t>тыс. руб.</w:t>
                        </w:r>
                      </w:p>
                    </w:tc>
                    <w:tc>
                      <w:tcPr>
                        <w:tcW w:w="284" w:type="dxa"/>
                        <w:tcBorders>
                          <w:top w:val="nil"/>
                          <w:left w:val="single" w:sz="4" w:space="0" w:color="auto"/>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4"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851" w:type="dxa"/>
                        <w:tcBorders>
                          <w:top w:val="nil"/>
                          <w:left w:val="nil"/>
                          <w:bottom w:val="single" w:sz="4" w:space="0" w:color="auto"/>
                          <w:right w:val="single" w:sz="4" w:space="0" w:color="auto"/>
                        </w:tcBorders>
                        <w:vAlign w:val="center"/>
                        <w:hideMark/>
                      </w:tcPr>
                      <w:p w:rsidR="0030045D" w:rsidRDefault="00DC337C" w:rsidP="0030045D">
                        <w:pPr>
                          <w:ind w:left="-45" w:right="-108"/>
                          <w:jc w:val="center"/>
                          <w:rPr>
                            <w:sz w:val="18"/>
                            <w:szCs w:val="18"/>
                          </w:rPr>
                        </w:pPr>
                        <w:r>
                          <w:rPr>
                            <w:sz w:val="18"/>
                            <w:szCs w:val="18"/>
                          </w:rPr>
                          <w:t>310,0</w:t>
                        </w:r>
                      </w:p>
                    </w:tc>
                    <w:tc>
                      <w:tcPr>
                        <w:tcW w:w="851" w:type="dxa"/>
                        <w:tcBorders>
                          <w:top w:val="nil"/>
                          <w:left w:val="nil"/>
                          <w:bottom w:val="single" w:sz="4" w:space="0" w:color="auto"/>
                          <w:right w:val="single" w:sz="4" w:space="0" w:color="auto"/>
                        </w:tcBorders>
                        <w:vAlign w:val="center"/>
                        <w:hideMark/>
                      </w:tcPr>
                      <w:p w:rsidR="0030045D" w:rsidRDefault="00DC337C" w:rsidP="0030045D">
                        <w:pPr>
                          <w:ind w:left="-45" w:right="-108"/>
                          <w:jc w:val="center"/>
                          <w:rPr>
                            <w:sz w:val="18"/>
                            <w:szCs w:val="18"/>
                          </w:rPr>
                        </w:pPr>
                        <w:r>
                          <w:rPr>
                            <w:sz w:val="18"/>
                            <w:szCs w:val="18"/>
                          </w:rPr>
                          <w:t>310,0</w:t>
                        </w:r>
                      </w:p>
                    </w:tc>
                    <w:tc>
                      <w:tcPr>
                        <w:tcW w:w="850" w:type="dxa"/>
                        <w:tcBorders>
                          <w:top w:val="nil"/>
                          <w:left w:val="nil"/>
                          <w:bottom w:val="single" w:sz="4" w:space="0" w:color="auto"/>
                          <w:right w:val="single" w:sz="4" w:space="0" w:color="auto"/>
                        </w:tcBorders>
                        <w:vAlign w:val="center"/>
                        <w:hideMark/>
                      </w:tcPr>
                      <w:p w:rsidR="0030045D" w:rsidRDefault="00DC337C" w:rsidP="0030045D">
                        <w:pPr>
                          <w:ind w:left="-45" w:right="-108"/>
                          <w:jc w:val="center"/>
                          <w:rPr>
                            <w:sz w:val="18"/>
                            <w:szCs w:val="18"/>
                          </w:rPr>
                        </w:pPr>
                        <w:r>
                          <w:rPr>
                            <w:sz w:val="18"/>
                            <w:szCs w:val="18"/>
                          </w:rPr>
                          <w:t>310,0</w:t>
                        </w:r>
                      </w:p>
                    </w:tc>
                    <w:tc>
                      <w:tcPr>
                        <w:tcW w:w="851" w:type="dxa"/>
                        <w:tcBorders>
                          <w:top w:val="nil"/>
                          <w:left w:val="nil"/>
                          <w:bottom w:val="single" w:sz="4" w:space="0" w:color="auto"/>
                          <w:right w:val="single" w:sz="4" w:space="0" w:color="auto"/>
                        </w:tcBorders>
                        <w:vAlign w:val="center"/>
                        <w:hideMark/>
                      </w:tcPr>
                      <w:p w:rsidR="0030045D" w:rsidRDefault="00DC337C" w:rsidP="0030045D">
                        <w:pPr>
                          <w:ind w:left="-45" w:right="-108"/>
                          <w:jc w:val="center"/>
                          <w:rPr>
                            <w:sz w:val="18"/>
                            <w:szCs w:val="18"/>
                          </w:rPr>
                        </w:pPr>
                        <w:r>
                          <w:rPr>
                            <w:sz w:val="18"/>
                            <w:szCs w:val="18"/>
                          </w:rPr>
                          <w:t>310,0</w:t>
                        </w:r>
                      </w:p>
                    </w:tc>
                    <w:tc>
                      <w:tcPr>
                        <w:tcW w:w="851" w:type="dxa"/>
                        <w:tcBorders>
                          <w:top w:val="nil"/>
                          <w:left w:val="nil"/>
                          <w:bottom w:val="single" w:sz="4" w:space="0" w:color="auto"/>
                          <w:right w:val="single" w:sz="4" w:space="0" w:color="auto"/>
                        </w:tcBorders>
                        <w:vAlign w:val="center"/>
                        <w:hideMark/>
                      </w:tcPr>
                      <w:p w:rsidR="0030045D" w:rsidRDefault="00DC337C" w:rsidP="0030045D">
                        <w:pPr>
                          <w:ind w:left="-45" w:right="-108"/>
                          <w:jc w:val="center"/>
                          <w:rPr>
                            <w:sz w:val="18"/>
                            <w:szCs w:val="18"/>
                          </w:rPr>
                        </w:pPr>
                        <w:r>
                          <w:rPr>
                            <w:sz w:val="18"/>
                            <w:szCs w:val="18"/>
                          </w:rPr>
                          <w:t>1240,0</w:t>
                        </w:r>
                      </w:p>
                    </w:tc>
                    <w:tc>
                      <w:tcPr>
                        <w:tcW w:w="991" w:type="dxa"/>
                        <w:vMerge/>
                        <w:tcBorders>
                          <w:top w:val="nil"/>
                          <w:left w:val="single" w:sz="4" w:space="0" w:color="auto"/>
                          <w:bottom w:val="single" w:sz="4" w:space="0" w:color="auto"/>
                          <w:right w:val="single" w:sz="4" w:space="0" w:color="auto"/>
                        </w:tcBorders>
                        <w:vAlign w:val="center"/>
                        <w:hideMark/>
                      </w:tcPr>
                      <w:p w:rsidR="0030045D" w:rsidRDefault="0030045D" w:rsidP="0030045D">
                        <w:pPr>
                          <w:jc w:val="left"/>
                          <w:rPr>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rsidR="0030045D" w:rsidRPr="007401D2" w:rsidRDefault="0030045D" w:rsidP="0030045D">
                        <w:pPr>
                          <w:jc w:val="center"/>
                          <w:rPr>
                            <w:sz w:val="12"/>
                            <w:szCs w:val="18"/>
                          </w:rPr>
                        </w:pPr>
                      </w:p>
                    </w:tc>
                  </w:tr>
                  <w:tr w:rsidR="0030045D" w:rsidTr="00C648F8">
                    <w:trPr>
                      <w:trHeight w:val="255"/>
                    </w:trPr>
                    <w:tc>
                      <w:tcPr>
                        <w:tcW w:w="3181" w:type="dxa"/>
                        <w:vMerge/>
                        <w:tcBorders>
                          <w:top w:val="nil"/>
                          <w:left w:val="single" w:sz="4" w:space="0" w:color="auto"/>
                          <w:bottom w:val="single" w:sz="4" w:space="0" w:color="auto"/>
                          <w:right w:val="single" w:sz="4" w:space="0" w:color="auto"/>
                        </w:tcBorders>
                        <w:hideMark/>
                      </w:tcPr>
                      <w:p w:rsidR="0030045D" w:rsidRDefault="0030045D" w:rsidP="0030045D">
                        <w:pPr>
                          <w:jc w:val="left"/>
                          <w:rPr>
                            <w:sz w:val="18"/>
                            <w:szCs w:val="18"/>
                          </w:rPr>
                        </w:pPr>
                      </w:p>
                    </w:tc>
                    <w:tc>
                      <w:tcPr>
                        <w:tcW w:w="3119"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r>
                          <w:rPr>
                            <w:sz w:val="18"/>
                            <w:szCs w:val="18"/>
                          </w:rPr>
                          <w:t>федеральный бюджет</w:t>
                        </w:r>
                      </w:p>
                    </w:tc>
                    <w:tc>
                      <w:tcPr>
                        <w:tcW w:w="850" w:type="dxa"/>
                        <w:tcBorders>
                          <w:top w:val="nil"/>
                          <w:left w:val="nil"/>
                          <w:bottom w:val="single" w:sz="4" w:space="0" w:color="auto"/>
                          <w:right w:val="nil"/>
                        </w:tcBorders>
                        <w:vAlign w:val="center"/>
                        <w:hideMark/>
                      </w:tcPr>
                      <w:p w:rsidR="0030045D" w:rsidRDefault="0030045D" w:rsidP="0030045D">
                        <w:pPr>
                          <w:ind w:left="-45" w:right="-108"/>
                          <w:jc w:val="center"/>
                          <w:rPr>
                            <w:sz w:val="18"/>
                            <w:szCs w:val="18"/>
                          </w:rPr>
                        </w:pPr>
                        <w:r>
                          <w:rPr>
                            <w:sz w:val="18"/>
                            <w:szCs w:val="18"/>
                          </w:rPr>
                          <w:t>тыс. руб.</w:t>
                        </w:r>
                      </w:p>
                    </w:tc>
                    <w:tc>
                      <w:tcPr>
                        <w:tcW w:w="284" w:type="dxa"/>
                        <w:tcBorders>
                          <w:top w:val="nil"/>
                          <w:left w:val="single" w:sz="4" w:space="0" w:color="auto"/>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4"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851" w:type="dxa"/>
                        <w:tcBorders>
                          <w:top w:val="nil"/>
                          <w:left w:val="nil"/>
                          <w:bottom w:val="single" w:sz="4" w:space="0" w:color="auto"/>
                          <w:right w:val="single" w:sz="4" w:space="0" w:color="auto"/>
                        </w:tcBorders>
                        <w:vAlign w:val="center"/>
                        <w:hideMark/>
                      </w:tcPr>
                      <w:p w:rsidR="0030045D" w:rsidRDefault="00DC337C"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vAlign w:val="center"/>
                        <w:hideMark/>
                      </w:tcPr>
                      <w:p w:rsidR="0030045D" w:rsidRDefault="00DC337C" w:rsidP="0030045D">
                        <w:pPr>
                          <w:ind w:left="-45" w:right="-108"/>
                          <w:jc w:val="center"/>
                          <w:rPr>
                            <w:sz w:val="18"/>
                            <w:szCs w:val="18"/>
                          </w:rPr>
                        </w:pPr>
                        <w:r>
                          <w:rPr>
                            <w:sz w:val="18"/>
                            <w:szCs w:val="18"/>
                          </w:rPr>
                          <w:t>0,0</w:t>
                        </w:r>
                      </w:p>
                    </w:tc>
                    <w:tc>
                      <w:tcPr>
                        <w:tcW w:w="850" w:type="dxa"/>
                        <w:tcBorders>
                          <w:top w:val="nil"/>
                          <w:left w:val="nil"/>
                          <w:bottom w:val="single" w:sz="4" w:space="0" w:color="auto"/>
                          <w:right w:val="single" w:sz="4" w:space="0" w:color="auto"/>
                        </w:tcBorders>
                        <w:vAlign w:val="center"/>
                        <w:hideMark/>
                      </w:tcPr>
                      <w:p w:rsidR="0030045D" w:rsidRDefault="00DC337C"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vAlign w:val="center"/>
                        <w:hideMark/>
                      </w:tcPr>
                      <w:p w:rsidR="0030045D" w:rsidRDefault="00DC337C"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vAlign w:val="center"/>
                        <w:hideMark/>
                      </w:tcPr>
                      <w:p w:rsidR="0030045D" w:rsidRDefault="00DC337C" w:rsidP="0030045D">
                        <w:pPr>
                          <w:ind w:left="-45" w:right="-108"/>
                          <w:jc w:val="center"/>
                          <w:rPr>
                            <w:sz w:val="18"/>
                            <w:szCs w:val="18"/>
                          </w:rPr>
                        </w:pPr>
                        <w:r>
                          <w:rPr>
                            <w:sz w:val="18"/>
                            <w:szCs w:val="18"/>
                          </w:rPr>
                          <w:t>0,0</w:t>
                        </w:r>
                      </w:p>
                    </w:tc>
                    <w:tc>
                      <w:tcPr>
                        <w:tcW w:w="991" w:type="dxa"/>
                        <w:vMerge/>
                        <w:tcBorders>
                          <w:top w:val="nil"/>
                          <w:left w:val="single" w:sz="4" w:space="0" w:color="auto"/>
                          <w:bottom w:val="single" w:sz="4" w:space="0" w:color="auto"/>
                          <w:right w:val="single" w:sz="4" w:space="0" w:color="auto"/>
                        </w:tcBorders>
                        <w:vAlign w:val="center"/>
                        <w:hideMark/>
                      </w:tcPr>
                      <w:p w:rsidR="0030045D" w:rsidRDefault="0030045D" w:rsidP="0030045D">
                        <w:pPr>
                          <w:jc w:val="left"/>
                          <w:rPr>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rsidR="0030045D" w:rsidRPr="007401D2" w:rsidRDefault="0030045D" w:rsidP="0030045D">
                        <w:pPr>
                          <w:jc w:val="center"/>
                          <w:rPr>
                            <w:sz w:val="12"/>
                            <w:szCs w:val="18"/>
                          </w:rPr>
                        </w:pPr>
                      </w:p>
                    </w:tc>
                  </w:tr>
                  <w:tr w:rsidR="0030045D" w:rsidTr="00C648F8">
                    <w:trPr>
                      <w:trHeight w:val="255"/>
                    </w:trPr>
                    <w:tc>
                      <w:tcPr>
                        <w:tcW w:w="3181" w:type="dxa"/>
                        <w:vMerge/>
                        <w:tcBorders>
                          <w:top w:val="nil"/>
                          <w:left w:val="single" w:sz="4" w:space="0" w:color="auto"/>
                          <w:bottom w:val="single" w:sz="4" w:space="0" w:color="auto"/>
                          <w:right w:val="single" w:sz="4" w:space="0" w:color="auto"/>
                        </w:tcBorders>
                        <w:hideMark/>
                      </w:tcPr>
                      <w:p w:rsidR="0030045D" w:rsidRDefault="0030045D" w:rsidP="0030045D">
                        <w:pPr>
                          <w:jc w:val="left"/>
                          <w:rPr>
                            <w:sz w:val="18"/>
                            <w:szCs w:val="18"/>
                          </w:rPr>
                        </w:pPr>
                      </w:p>
                    </w:tc>
                    <w:tc>
                      <w:tcPr>
                        <w:tcW w:w="3119" w:type="dxa"/>
                        <w:tcBorders>
                          <w:top w:val="nil"/>
                          <w:left w:val="nil"/>
                          <w:bottom w:val="single" w:sz="4" w:space="0" w:color="auto"/>
                          <w:right w:val="single" w:sz="4" w:space="0" w:color="auto"/>
                        </w:tcBorders>
                        <w:vAlign w:val="center"/>
                        <w:hideMark/>
                      </w:tcPr>
                      <w:p w:rsidR="0030045D" w:rsidRPr="00C82013" w:rsidRDefault="0030045D" w:rsidP="0030045D">
                        <w:pPr>
                          <w:ind w:left="-45" w:right="-108"/>
                          <w:jc w:val="left"/>
                          <w:rPr>
                            <w:sz w:val="18"/>
                            <w:szCs w:val="18"/>
                          </w:rPr>
                        </w:pPr>
                        <w:r w:rsidRPr="00C82013">
                          <w:rPr>
                            <w:sz w:val="18"/>
                            <w:szCs w:val="18"/>
                          </w:rPr>
                          <w:t>областной бюджет</w:t>
                        </w:r>
                      </w:p>
                    </w:tc>
                    <w:tc>
                      <w:tcPr>
                        <w:tcW w:w="850" w:type="dxa"/>
                        <w:tcBorders>
                          <w:top w:val="nil"/>
                          <w:left w:val="nil"/>
                          <w:bottom w:val="single" w:sz="4" w:space="0" w:color="auto"/>
                          <w:right w:val="nil"/>
                        </w:tcBorders>
                        <w:vAlign w:val="center"/>
                        <w:hideMark/>
                      </w:tcPr>
                      <w:p w:rsidR="0030045D" w:rsidRPr="00C82013" w:rsidRDefault="0030045D" w:rsidP="0030045D">
                        <w:pPr>
                          <w:ind w:left="-45" w:right="-108"/>
                          <w:jc w:val="center"/>
                          <w:rPr>
                            <w:sz w:val="18"/>
                            <w:szCs w:val="18"/>
                          </w:rPr>
                        </w:pPr>
                        <w:r w:rsidRPr="00C82013">
                          <w:rPr>
                            <w:sz w:val="18"/>
                            <w:szCs w:val="18"/>
                          </w:rPr>
                          <w:t>тыс. руб.</w:t>
                        </w:r>
                      </w:p>
                    </w:tc>
                    <w:tc>
                      <w:tcPr>
                        <w:tcW w:w="284" w:type="dxa"/>
                        <w:tcBorders>
                          <w:top w:val="nil"/>
                          <w:left w:val="single" w:sz="4" w:space="0" w:color="auto"/>
                          <w:bottom w:val="single" w:sz="4" w:space="0" w:color="auto"/>
                          <w:right w:val="single" w:sz="4" w:space="0" w:color="auto"/>
                        </w:tcBorders>
                        <w:vAlign w:val="center"/>
                        <w:hideMark/>
                      </w:tcPr>
                      <w:p w:rsidR="0030045D" w:rsidRPr="00C82013"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Pr="00C82013" w:rsidRDefault="0030045D" w:rsidP="0030045D">
                        <w:pPr>
                          <w:ind w:left="-45" w:right="-108"/>
                          <w:jc w:val="left"/>
                          <w:rPr>
                            <w:sz w:val="18"/>
                            <w:szCs w:val="18"/>
                          </w:rPr>
                        </w:pPr>
                      </w:p>
                    </w:tc>
                    <w:tc>
                      <w:tcPr>
                        <w:tcW w:w="284" w:type="dxa"/>
                        <w:tcBorders>
                          <w:top w:val="nil"/>
                          <w:left w:val="nil"/>
                          <w:bottom w:val="single" w:sz="4" w:space="0" w:color="auto"/>
                          <w:right w:val="single" w:sz="4" w:space="0" w:color="auto"/>
                        </w:tcBorders>
                        <w:vAlign w:val="center"/>
                        <w:hideMark/>
                      </w:tcPr>
                      <w:p w:rsidR="0030045D" w:rsidRPr="00C82013"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Pr="00C82013" w:rsidRDefault="0030045D" w:rsidP="0030045D">
                        <w:pPr>
                          <w:ind w:left="-45" w:right="-108"/>
                          <w:jc w:val="left"/>
                          <w:rPr>
                            <w:sz w:val="18"/>
                            <w:szCs w:val="18"/>
                          </w:rPr>
                        </w:pPr>
                      </w:p>
                    </w:tc>
                    <w:tc>
                      <w:tcPr>
                        <w:tcW w:w="851" w:type="dxa"/>
                        <w:tcBorders>
                          <w:top w:val="nil"/>
                          <w:left w:val="nil"/>
                          <w:bottom w:val="single" w:sz="4" w:space="0" w:color="auto"/>
                          <w:right w:val="single" w:sz="4" w:space="0" w:color="auto"/>
                        </w:tcBorders>
                        <w:vAlign w:val="center"/>
                        <w:hideMark/>
                      </w:tcPr>
                      <w:p w:rsidR="0030045D" w:rsidRPr="00C82013" w:rsidRDefault="00DC337C" w:rsidP="0030045D">
                        <w:pPr>
                          <w:ind w:left="-45" w:right="-108"/>
                          <w:jc w:val="center"/>
                          <w:rPr>
                            <w:sz w:val="18"/>
                            <w:szCs w:val="18"/>
                          </w:rPr>
                        </w:pPr>
                        <w:r>
                          <w:rPr>
                            <w:sz w:val="18"/>
                            <w:szCs w:val="18"/>
                          </w:rPr>
                          <w:t>62,0</w:t>
                        </w:r>
                      </w:p>
                    </w:tc>
                    <w:tc>
                      <w:tcPr>
                        <w:tcW w:w="851" w:type="dxa"/>
                        <w:tcBorders>
                          <w:top w:val="nil"/>
                          <w:left w:val="nil"/>
                          <w:bottom w:val="single" w:sz="4" w:space="0" w:color="auto"/>
                          <w:right w:val="single" w:sz="4" w:space="0" w:color="auto"/>
                        </w:tcBorders>
                        <w:vAlign w:val="center"/>
                        <w:hideMark/>
                      </w:tcPr>
                      <w:p w:rsidR="0030045D" w:rsidRPr="00C82013" w:rsidRDefault="00DC337C" w:rsidP="0030045D">
                        <w:pPr>
                          <w:ind w:left="-45" w:right="-108"/>
                          <w:jc w:val="center"/>
                          <w:rPr>
                            <w:sz w:val="18"/>
                            <w:szCs w:val="18"/>
                          </w:rPr>
                        </w:pPr>
                        <w:r>
                          <w:rPr>
                            <w:sz w:val="18"/>
                            <w:szCs w:val="18"/>
                          </w:rPr>
                          <w:t>62,0</w:t>
                        </w:r>
                      </w:p>
                    </w:tc>
                    <w:tc>
                      <w:tcPr>
                        <w:tcW w:w="850" w:type="dxa"/>
                        <w:tcBorders>
                          <w:top w:val="nil"/>
                          <w:left w:val="nil"/>
                          <w:bottom w:val="single" w:sz="4" w:space="0" w:color="auto"/>
                          <w:right w:val="single" w:sz="4" w:space="0" w:color="auto"/>
                        </w:tcBorders>
                        <w:vAlign w:val="center"/>
                        <w:hideMark/>
                      </w:tcPr>
                      <w:p w:rsidR="0030045D" w:rsidRPr="00C82013" w:rsidRDefault="00DC337C" w:rsidP="0030045D">
                        <w:pPr>
                          <w:ind w:left="-45" w:right="-108"/>
                          <w:jc w:val="center"/>
                          <w:rPr>
                            <w:sz w:val="18"/>
                            <w:szCs w:val="18"/>
                          </w:rPr>
                        </w:pPr>
                        <w:r>
                          <w:rPr>
                            <w:sz w:val="18"/>
                            <w:szCs w:val="18"/>
                          </w:rPr>
                          <w:t>62,0</w:t>
                        </w:r>
                      </w:p>
                    </w:tc>
                    <w:tc>
                      <w:tcPr>
                        <w:tcW w:w="851" w:type="dxa"/>
                        <w:tcBorders>
                          <w:top w:val="nil"/>
                          <w:left w:val="nil"/>
                          <w:bottom w:val="single" w:sz="4" w:space="0" w:color="auto"/>
                          <w:right w:val="single" w:sz="4" w:space="0" w:color="auto"/>
                        </w:tcBorders>
                        <w:vAlign w:val="center"/>
                        <w:hideMark/>
                      </w:tcPr>
                      <w:p w:rsidR="0030045D" w:rsidRPr="00C82013" w:rsidRDefault="00DC337C" w:rsidP="0030045D">
                        <w:pPr>
                          <w:ind w:left="-45" w:right="-108"/>
                          <w:jc w:val="center"/>
                          <w:rPr>
                            <w:sz w:val="18"/>
                            <w:szCs w:val="18"/>
                          </w:rPr>
                        </w:pPr>
                        <w:r>
                          <w:rPr>
                            <w:sz w:val="18"/>
                            <w:szCs w:val="18"/>
                          </w:rPr>
                          <w:t>62,0</w:t>
                        </w:r>
                      </w:p>
                    </w:tc>
                    <w:tc>
                      <w:tcPr>
                        <w:tcW w:w="851" w:type="dxa"/>
                        <w:tcBorders>
                          <w:top w:val="nil"/>
                          <w:left w:val="nil"/>
                          <w:bottom w:val="single" w:sz="4" w:space="0" w:color="auto"/>
                          <w:right w:val="single" w:sz="4" w:space="0" w:color="auto"/>
                        </w:tcBorders>
                        <w:vAlign w:val="center"/>
                        <w:hideMark/>
                      </w:tcPr>
                      <w:p w:rsidR="0030045D" w:rsidRPr="00C82013" w:rsidRDefault="00DC337C" w:rsidP="0030045D">
                        <w:pPr>
                          <w:ind w:left="-45" w:right="-108"/>
                          <w:jc w:val="center"/>
                          <w:rPr>
                            <w:sz w:val="18"/>
                            <w:szCs w:val="18"/>
                          </w:rPr>
                        </w:pPr>
                        <w:r>
                          <w:rPr>
                            <w:sz w:val="18"/>
                            <w:szCs w:val="18"/>
                          </w:rPr>
                          <w:t>248,0</w:t>
                        </w:r>
                      </w:p>
                    </w:tc>
                    <w:tc>
                      <w:tcPr>
                        <w:tcW w:w="991" w:type="dxa"/>
                        <w:vMerge/>
                        <w:tcBorders>
                          <w:top w:val="nil"/>
                          <w:left w:val="single" w:sz="4" w:space="0" w:color="auto"/>
                          <w:bottom w:val="single" w:sz="4" w:space="0" w:color="auto"/>
                          <w:right w:val="single" w:sz="4" w:space="0" w:color="auto"/>
                        </w:tcBorders>
                        <w:vAlign w:val="center"/>
                        <w:hideMark/>
                      </w:tcPr>
                      <w:p w:rsidR="0030045D" w:rsidRDefault="0030045D" w:rsidP="0030045D">
                        <w:pPr>
                          <w:jc w:val="left"/>
                          <w:rPr>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rsidR="0030045D" w:rsidRPr="007401D2" w:rsidRDefault="0030045D" w:rsidP="0030045D">
                        <w:pPr>
                          <w:jc w:val="center"/>
                          <w:rPr>
                            <w:sz w:val="12"/>
                            <w:szCs w:val="18"/>
                          </w:rPr>
                        </w:pPr>
                      </w:p>
                    </w:tc>
                  </w:tr>
                  <w:tr w:rsidR="0030045D" w:rsidTr="00C648F8">
                    <w:trPr>
                      <w:trHeight w:val="255"/>
                    </w:trPr>
                    <w:tc>
                      <w:tcPr>
                        <w:tcW w:w="3181" w:type="dxa"/>
                        <w:vMerge/>
                        <w:tcBorders>
                          <w:top w:val="nil"/>
                          <w:left w:val="single" w:sz="4" w:space="0" w:color="auto"/>
                          <w:bottom w:val="single" w:sz="4" w:space="0" w:color="auto"/>
                          <w:right w:val="single" w:sz="4" w:space="0" w:color="auto"/>
                        </w:tcBorders>
                        <w:hideMark/>
                      </w:tcPr>
                      <w:p w:rsidR="0030045D" w:rsidRDefault="0030045D" w:rsidP="0030045D">
                        <w:pPr>
                          <w:jc w:val="left"/>
                          <w:rPr>
                            <w:sz w:val="18"/>
                            <w:szCs w:val="18"/>
                          </w:rPr>
                        </w:pPr>
                      </w:p>
                    </w:tc>
                    <w:tc>
                      <w:tcPr>
                        <w:tcW w:w="3119" w:type="dxa"/>
                        <w:tcBorders>
                          <w:top w:val="nil"/>
                          <w:left w:val="nil"/>
                          <w:bottom w:val="single" w:sz="4" w:space="0" w:color="auto"/>
                          <w:right w:val="single" w:sz="4" w:space="0" w:color="auto"/>
                        </w:tcBorders>
                        <w:vAlign w:val="center"/>
                        <w:hideMark/>
                      </w:tcPr>
                      <w:p w:rsidR="0030045D" w:rsidRPr="00C82013" w:rsidRDefault="0030045D" w:rsidP="0030045D">
                        <w:pPr>
                          <w:ind w:left="-45" w:right="-108"/>
                          <w:jc w:val="left"/>
                          <w:rPr>
                            <w:sz w:val="18"/>
                            <w:szCs w:val="18"/>
                          </w:rPr>
                        </w:pPr>
                        <w:r w:rsidRPr="00C82013">
                          <w:rPr>
                            <w:sz w:val="18"/>
                            <w:szCs w:val="18"/>
                          </w:rPr>
                          <w:t>местные бюджеты</w:t>
                        </w:r>
                      </w:p>
                    </w:tc>
                    <w:tc>
                      <w:tcPr>
                        <w:tcW w:w="850" w:type="dxa"/>
                        <w:tcBorders>
                          <w:top w:val="nil"/>
                          <w:left w:val="nil"/>
                          <w:bottom w:val="single" w:sz="4" w:space="0" w:color="auto"/>
                          <w:right w:val="nil"/>
                        </w:tcBorders>
                        <w:vAlign w:val="center"/>
                        <w:hideMark/>
                      </w:tcPr>
                      <w:p w:rsidR="0030045D" w:rsidRPr="00C82013" w:rsidRDefault="0030045D" w:rsidP="0030045D">
                        <w:pPr>
                          <w:ind w:left="-45" w:right="-108"/>
                          <w:jc w:val="center"/>
                          <w:rPr>
                            <w:sz w:val="18"/>
                            <w:szCs w:val="18"/>
                          </w:rPr>
                        </w:pPr>
                        <w:r w:rsidRPr="00C82013">
                          <w:rPr>
                            <w:sz w:val="18"/>
                            <w:szCs w:val="18"/>
                          </w:rPr>
                          <w:t>тыс. руб.</w:t>
                        </w:r>
                      </w:p>
                    </w:tc>
                    <w:tc>
                      <w:tcPr>
                        <w:tcW w:w="284" w:type="dxa"/>
                        <w:tcBorders>
                          <w:top w:val="nil"/>
                          <w:left w:val="single" w:sz="4" w:space="0" w:color="auto"/>
                          <w:bottom w:val="single" w:sz="4" w:space="0" w:color="auto"/>
                          <w:right w:val="single" w:sz="4" w:space="0" w:color="auto"/>
                        </w:tcBorders>
                        <w:vAlign w:val="center"/>
                        <w:hideMark/>
                      </w:tcPr>
                      <w:p w:rsidR="0030045D" w:rsidRPr="00C82013"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Pr="00C82013" w:rsidRDefault="0030045D" w:rsidP="0030045D">
                        <w:pPr>
                          <w:ind w:left="-45" w:right="-108"/>
                          <w:jc w:val="left"/>
                          <w:rPr>
                            <w:sz w:val="18"/>
                            <w:szCs w:val="18"/>
                          </w:rPr>
                        </w:pPr>
                      </w:p>
                    </w:tc>
                    <w:tc>
                      <w:tcPr>
                        <w:tcW w:w="284" w:type="dxa"/>
                        <w:tcBorders>
                          <w:top w:val="nil"/>
                          <w:left w:val="nil"/>
                          <w:bottom w:val="single" w:sz="4" w:space="0" w:color="auto"/>
                          <w:right w:val="single" w:sz="4" w:space="0" w:color="auto"/>
                        </w:tcBorders>
                        <w:vAlign w:val="center"/>
                        <w:hideMark/>
                      </w:tcPr>
                      <w:p w:rsidR="0030045D" w:rsidRPr="00C82013"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Pr="00C82013" w:rsidRDefault="0030045D" w:rsidP="0030045D">
                        <w:pPr>
                          <w:ind w:left="-45" w:right="-108"/>
                          <w:jc w:val="left"/>
                          <w:rPr>
                            <w:sz w:val="18"/>
                            <w:szCs w:val="18"/>
                          </w:rPr>
                        </w:pPr>
                      </w:p>
                    </w:tc>
                    <w:tc>
                      <w:tcPr>
                        <w:tcW w:w="851" w:type="dxa"/>
                        <w:tcBorders>
                          <w:top w:val="nil"/>
                          <w:left w:val="nil"/>
                          <w:bottom w:val="single" w:sz="4" w:space="0" w:color="auto"/>
                          <w:right w:val="single" w:sz="4" w:space="0" w:color="auto"/>
                        </w:tcBorders>
                        <w:vAlign w:val="center"/>
                        <w:hideMark/>
                      </w:tcPr>
                      <w:p w:rsidR="0030045D" w:rsidRPr="00C82013" w:rsidRDefault="00DC337C"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vAlign w:val="center"/>
                        <w:hideMark/>
                      </w:tcPr>
                      <w:p w:rsidR="0030045D" w:rsidRPr="00C82013" w:rsidRDefault="00DC337C" w:rsidP="0030045D">
                        <w:pPr>
                          <w:ind w:left="-45" w:right="-108"/>
                          <w:jc w:val="center"/>
                          <w:rPr>
                            <w:sz w:val="18"/>
                            <w:szCs w:val="18"/>
                          </w:rPr>
                        </w:pPr>
                        <w:r>
                          <w:rPr>
                            <w:sz w:val="18"/>
                            <w:szCs w:val="18"/>
                          </w:rPr>
                          <w:t>0,0</w:t>
                        </w:r>
                      </w:p>
                    </w:tc>
                    <w:tc>
                      <w:tcPr>
                        <w:tcW w:w="850" w:type="dxa"/>
                        <w:tcBorders>
                          <w:top w:val="nil"/>
                          <w:left w:val="nil"/>
                          <w:bottom w:val="single" w:sz="4" w:space="0" w:color="auto"/>
                          <w:right w:val="single" w:sz="4" w:space="0" w:color="auto"/>
                        </w:tcBorders>
                        <w:vAlign w:val="center"/>
                        <w:hideMark/>
                      </w:tcPr>
                      <w:p w:rsidR="0030045D" w:rsidRPr="00C82013" w:rsidRDefault="00DC337C"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vAlign w:val="center"/>
                        <w:hideMark/>
                      </w:tcPr>
                      <w:p w:rsidR="0030045D" w:rsidRPr="00C82013" w:rsidRDefault="00DC337C"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vAlign w:val="center"/>
                        <w:hideMark/>
                      </w:tcPr>
                      <w:p w:rsidR="0030045D" w:rsidRPr="00C82013" w:rsidRDefault="00DC337C" w:rsidP="0030045D">
                        <w:pPr>
                          <w:ind w:left="-45" w:right="-108"/>
                          <w:jc w:val="center"/>
                          <w:rPr>
                            <w:sz w:val="18"/>
                            <w:szCs w:val="18"/>
                          </w:rPr>
                        </w:pPr>
                        <w:r>
                          <w:rPr>
                            <w:sz w:val="18"/>
                            <w:szCs w:val="18"/>
                          </w:rPr>
                          <w:t>0,0</w:t>
                        </w:r>
                      </w:p>
                    </w:tc>
                    <w:tc>
                      <w:tcPr>
                        <w:tcW w:w="991" w:type="dxa"/>
                        <w:vMerge/>
                        <w:tcBorders>
                          <w:top w:val="nil"/>
                          <w:left w:val="single" w:sz="4" w:space="0" w:color="auto"/>
                          <w:bottom w:val="single" w:sz="4" w:space="0" w:color="auto"/>
                          <w:right w:val="single" w:sz="4" w:space="0" w:color="auto"/>
                        </w:tcBorders>
                        <w:vAlign w:val="center"/>
                        <w:hideMark/>
                      </w:tcPr>
                      <w:p w:rsidR="0030045D" w:rsidRDefault="0030045D" w:rsidP="0030045D">
                        <w:pPr>
                          <w:jc w:val="left"/>
                          <w:rPr>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rsidR="0030045D" w:rsidRPr="007401D2" w:rsidRDefault="0030045D" w:rsidP="0030045D">
                        <w:pPr>
                          <w:jc w:val="center"/>
                          <w:rPr>
                            <w:sz w:val="12"/>
                            <w:szCs w:val="18"/>
                          </w:rPr>
                        </w:pPr>
                      </w:p>
                    </w:tc>
                  </w:tr>
                  <w:tr w:rsidR="0030045D" w:rsidTr="00C648F8">
                    <w:trPr>
                      <w:trHeight w:val="325"/>
                    </w:trPr>
                    <w:tc>
                      <w:tcPr>
                        <w:tcW w:w="3181" w:type="dxa"/>
                        <w:vMerge/>
                        <w:tcBorders>
                          <w:top w:val="nil"/>
                          <w:left w:val="single" w:sz="4" w:space="0" w:color="auto"/>
                          <w:bottom w:val="single" w:sz="4" w:space="0" w:color="auto"/>
                          <w:right w:val="single" w:sz="4" w:space="0" w:color="auto"/>
                        </w:tcBorders>
                        <w:hideMark/>
                      </w:tcPr>
                      <w:p w:rsidR="0030045D" w:rsidRDefault="0030045D" w:rsidP="0030045D">
                        <w:pPr>
                          <w:jc w:val="left"/>
                          <w:rPr>
                            <w:sz w:val="18"/>
                            <w:szCs w:val="18"/>
                          </w:rPr>
                        </w:pPr>
                      </w:p>
                    </w:tc>
                    <w:tc>
                      <w:tcPr>
                        <w:tcW w:w="3119" w:type="dxa"/>
                        <w:tcBorders>
                          <w:top w:val="nil"/>
                          <w:left w:val="nil"/>
                          <w:bottom w:val="single" w:sz="4" w:space="0" w:color="auto"/>
                          <w:right w:val="single" w:sz="4" w:space="0" w:color="auto"/>
                        </w:tcBorders>
                        <w:vAlign w:val="center"/>
                        <w:hideMark/>
                      </w:tcPr>
                      <w:p w:rsidR="0030045D" w:rsidRPr="00C82013" w:rsidRDefault="0030045D" w:rsidP="0030045D">
                        <w:pPr>
                          <w:ind w:left="-45" w:right="-108"/>
                          <w:jc w:val="left"/>
                          <w:rPr>
                            <w:sz w:val="18"/>
                            <w:szCs w:val="18"/>
                          </w:rPr>
                        </w:pPr>
                        <w:r w:rsidRPr="00C82013">
                          <w:rPr>
                            <w:sz w:val="18"/>
                            <w:szCs w:val="18"/>
                          </w:rPr>
                          <w:t>внебюджетные источники</w:t>
                        </w:r>
                      </w:p>
                    </w:tc>
                    <w:tc>
                      <w:tcPr>
                        <w:tcW w:w="850" w:type="dxa"/>
                        <w:tcBorders>
                          <w:top w:val="nil"/>
                          <w:left w:val="nil"/>
                          <w:bottom w:val="single" w:sz="4" w:space="0" w:color="auto"/>
                          <w:right w:val="nil"/>
                        </w:tcBorders>
                        <w:vAlign w:val="center"/>
                        <w:hideMark/>
                      </w:tcPr>
                      <w:p w:rsidR="0030045D" w:rsidRPr="00C82013" w:rsidRDefault="0030045D" w:rsidP="0030045D">
                        <w:pPr>
                          <w:ind w:left="-45" w:right="-108"/>
                          <w:jc w:val="center"/>
                          <w:rPr>
                            <w:sz w:val="18"/>
                            <w:szCs w:val="18"/>
                          </w:rPr>
                        </w:pPr>
                        <w:r w:rsidRPr="00C82013">
                          <w:rPr>
                            <w:sz w:val="18"/>
                            <w:szCs w:val="18"/>
                          </w:rPr>
                          <w:t>тыс. руб.</w:t>
                        </w:r>
                      </w:p>
                    </w:tc>
                    <w:tc>
                      <w:tcPr>
                        <w:tcW w:w="284" w:type="dxa"/>
                        <w:tcBorders>
                          <w:top w:val="nil"/>
                          <w:left w:val="single" w:sz="4" w:space="0" w:color="auto"/>
                          <w:bottom w:val="single" w:sz="4" w:space="0" w:color="auto"/>
                          <w:right w:val="single" w:sz="4" w:space="0" w:color="auto"/>
                        </w:tcBorders>
                        <w:vAlign w:val="center"/>
                        <w:hideMark/>
                      </w:tcPr>
                      <w:p w:rsidR="0030045D" w:rsidRPr="00C82013"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Pr="00C82013" w:rsidRDefault="0030045D" w:rsidP="0030045D">
                        <w:pPr>
                          <w:ind w:left="-45" w:right="-108"/>
                          <w:jc w:val="left"/>
                          <w:rPr>
                            <w:sz w:val="18"/>
                            <w:szCs w:val="18"/>
                          </w:rPr>
                        </w:pPr>
                      </w:p>
                    </w:tc>
                    <w:tc>
                      <w:tcPr>
                        <w:tcW w:w="284" w:type="dxa"/>
                        <w:tcBorders>
                          <w:top w:val="nil"/>
                          <w:left w:val="nil"/>
                          <w:bottom w:val="single" w:sz="4" w:space="0" w:color="auto"/>
                          <w:right w:val="single" w:sz="4" w:space="0" w:color="auto"/>
                        </w:tcBorders>
                        <w:vAlign w:val="center"/>
                        <w:hideMark/>
                      </w:tcPr>
                      <w:p w:rsidR="0030045D" w:rsidRPr="00C82013"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Pr="00C82013" w:rsidRDefault="0030045D" w:rsidP="0030045D">
                        <w:pPr>
                          <w:ind w:left="-45" w:right="-108"/>
                          <w:jc w:val="left"/>
                          <w:rPr>
                            <w:sz w:val="18"/>
                            <w:szCs w:val="18"/>
                          </w:rPr>
                        </w:pPr>
                      </w:p>
                    </w:tc>
                    <w:tc>
                      <w:tcPr>
                        <w:tcW w:w="851" w:type="dxa"/>
                        <w:tcBorders>
                          <w:top w:val="nil"/>
                          <w:left w:val="nil"/>
                          <w:bottom w:val="single" w:sz="4" w:space="0" w:color="auto"/>
                          <w:right w:val="single" w:sz="4" w:space="0" w:color="auto"/>
                        </w:tcBorders>
                        <w:vAlign w:val="center"/>
                        <w:hideMark/>
                      </w:tcPr>
                      <w:p w:rsidR="0030045D" w:rsidRPr="00C82013" w:rsidRDefault="00DC337C" w:rsidP="0030045D">
                        <w:pPr>
                          <w:ind w:left="-45" w:right="-108"/>
                          <w:jc w:val="center"/>
                          <w:rPr>
                            <w:sz w:val="18"/>
                            <w:szCs w:val="18"/>
                          </w:rPr>
                        </w:pPr>
                        <w:r>
                          <w:rPr>
                            <w:sz w:val="18"/>
                            <w:szCs w:val="18"/>
                          </w:rPr>
                          <w:t>248,0</w:t>
                        </w:r>
                      </w:p>
                    </w:tc>
                    <w:tc>
                      <w:tcPr>
                        <w:tcW w:w="851" w:type="dxa"/>
                        <w:tcBorders>
                          <w:top w:val="nil"/>
                          <w:left w:val="nil"/>
                          <w:bottom w:val="single" w:sz="4" w:space="0" w:color="auto"/>
                          <w:right w:val="single" w:sz="4" w:space="0" w:color="auto"/>
                        </w:tcBorders>
                        <w:vAlign w:val="center"/>
                        <w:hideMark/>
                      </w:tcPr>
                      <w:p w:rsidR="0030045D" w:rsidRPr="00C82013" w:rsidRDefault="00DC337C" w:rsidP="0030045D">
                        <w:pPr>
                          <w:ind w:left="-45" w:right="-108"/>
                          <w:jc w:val="center"/>
                          <w:rPr>
                            <w:sz w:val="18"/>
                            <w:szCs w:val="18"/>
                          </w:rPr>
                        </w:pPr>
                        <w:r>
                          <w:rPr>
                            <w:sz w:val="18"/>
                            <w:szCs w:val="18"/>
                          </w:rPr>
                          <w:t>248,0</w:t>
                        </w:r>
                      </w:p>
                    </w:tc>
                    <w:tc>
                      <w:tcPr>
                        <w:tcW w:w="850" w:type="dxa"/>
                        <w:tcBorders>
                          <w:top w:val="nil"/>
                          <w:left w:val="nil"/>
                          <w:bottom w:val="single" w:sz="4" w:space="0" w:color="auto"/>
                          <w:right w:val="single" w:sz="4" w:space="0" w:color="auto"/>
                        </w:tcBorders>
                        <w:vAlign w:val="center"/>
                        <w:hideMark/>
                      </w:tcPr>
                      <w:p w:rsidR="0030045D" w:rsidRPr="00C82013" w:rsidRDefault="00DC337C" w:rsidP="0030045D">
                        <w:pPr>
                          <w:ind w:left="-45" w:right="-108"/>
                          <w:jc w:val="center"/>
                          <w:rPr>
                            <w:sz w:val="18"/>
                            <w:szCs w:val="18"/>
                          </w:rPr>
                        </w:pPr>
                        <w:r>
                          <w:rPr>
                            <w:sz w:val="18"/>
                            <w:szCs w:val="18"/>
                          </w:rPr>
                          <w:t>248,0</w:t>
                        </w:r>
                      </w:p>
                    </w:tc>
                    <w:tc>
                      <w:tcPr>
                        <w:tcW w:w="851" w:type="dxa"/>
                        <w:tcBorders>
                          <w:top w:val="nil"/>
                          <w:left w:val="nil"/>
                          <w:bottom w:val="single" w:sz="4" w:space="0" w:color="auto"/>
                          <w:right w:val="single" w:sz="4" w:space="0" w:color="auto"/>
                        </w:tcBorders>
                        <w:vAlign w:val="center"/>
                        <w:hideMark/>
                      </w:tcPr>
                      <w:p w:rsidR="0030045D" w:rsidRPr="00C82013" w:rsidRDefault="00DC337C" w:rsidP="0030045D">
                        <w:pPr>
                          <w:ind w:left="-45" w:right="-108"/>
                          <w:jc w:val="center"/>
                          <w:rPr>
                            <w:sz w:val="18"/>
                            <w:szCs w:val="18"/>
                          </w:rPr>
                        </w:pPr>
                        <w:r>
                          <w:rPr>
                            <w:sz w:val="18"/>
                            <w:szCs w:val="18"/>
                          </w:rPr>
                          <w:t>248,0</w:t>
                        </w:r>
                      </w:p>
                    </w:tc>
                    <w:tc>
                      <w:tcPr>
                        <w:tcW w:w="851" w:type="dxa"/>
                        <w:tcBorders>
                          <w:top w:val="nil"/>
                          <w:left w:val="nil"/>
                          <w:bottom w:val="single" w:sz="4" w:space="0" w:color="auto"/>
                          <w:right w:val="single" w:sz="4" w:space="0" w:color="auto"/>
                        </w:tcBorders>
                        <w:vAlign w:val="center"/>
                        <w:hideMark/>
                      </w:tcPr>
                      <w:p w:rsidR="0030045D" w:rsidRPr="00C82013" w:rsidRDefault="00DC337C" w:rsidP="0030045D">
                        <w:pPr>
                          <w:ind w:left="-45" w:right="-108"/>
                          <w:jc w:val="center"/>
                          <w:rPr>
                            <w:sz w:val="18"/>
                            <w:szCs w:val="18"/>
                          </w:rPr>
                        </w:pPr>
                        <w:r>
                          <w:rPr>
                            <w:sz w:val="18"/>
                            <w:szCs w:val="18"/>
                          </w:rPr>
                          <w:t>992,0</w:t>
                        </w:r>
                      </w:p>
                    </w:tc>
                    <w:tc>
                      <w:tcPr>
                        <w:tcW w:w="991" w:type="dxa"/>
                        <w:vMerge/>
                        <w:tcBorders>
                          <w:top w:val="nil"/>
                          <w:left w:val="single" w:sz="4" w:space="0" w:color="auto"/>
                          <w:bottom w:val="single" w:sz="4" w:space="0" w:color="auto"/>
                          <w:right w:val="single" w:sz="4" w:space="0" w:color="auto"/>
                        </w:tcBorders>
                        <w:vAlign w:val="center"/>
                        <w:hideMark/>
                      </w:tcPr>
                      <w:p w:rsidR="0030045D" w:rsidRDefault="0030045D" w:rsidP="0030045D">
                        <w:pPr>
                          <w:jc w:val="left"/>
                          <w:rPr>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rsidR="0030045D" w:rsidRPr="007401D2" w:rsidRDefault="0030045D" w:rsidP="0030045D">
                        <w:pPr>
                          <w:jc w:val="center"/>
                          <w:rPr>
                            <w:sz w:val="12"/>
                            <w:szCs w:val="18"/>
                          </w:rPr>
                        </w:pPr>
                      </w:p>
                    </w:tc>
                  </w:tr>
                  <w:tr w:rsidR="0030045D" w:rsidTr="00C648F8">
                    <w:trPr>
                      <w:trHeight w:val="272"/>
                    </w:trPr>
                    <w:tc>
                      <w:tcPr>
                        <w:tcW w:w="3181" w:type="dxa"/>
                        <w:vMerge w:val="restart"/>
                        <w:tcBorders>
                          <w:top w:val="nil"/>
                          <w:left w:val="single" w:sz="4" w:space="0" w:color="auto"/>
                          <w:bottom w:val="single" w:sz="4" w:space="0" w:color="auto"/>
                          <w:right w:val="single" w:sz="4" w:space="0" w:color="auto"/>
                        </w:tcBorders>
                        <w:hideMark/>
                      </w:tcPr>
                      <w:p w:rsidR="0030045D" w:rsidRDefault="0030045D" w:rsidP="0030045D">
                        <w:pPr>
                          <w:ind w:left="-45" w:right="-108"/>
                          <w:jc w:val="left"/>
                          <w:rPr>
                            <w:sz w:val="18"/>
                            <w:szCs w:val="18"/>
                          </w:rPr>
                        </w:pPr>
                        <w:r>
                          <w:rPr>
                            <w:sz w:val="18"/>
                            <w:szCs w:val="18"/>
                          </w:rPr>
                          <w:t>Содействие в предоставлении государственной поддержки племенного животноводства всего, в том числе покупка племенного скота, семя, азота</w:t>
                        </w:r>
                      </w:p>
                    </w:tc>
                    <w:tc>
                      <w:tcPr>
                        <w:tcW w:w="3119" w:type="dxa"/>
                        <w:tcBorders>
                          <w:top w:val="nil"/>
                          <w:left w:val="nil"/>
                          <w:bottom w:val="single" w:sz="4" w:space="0" w:color="auto"/>
                          <w:right w:val="single" w:sz="4" w:space="0" w:color="auto"/>
                        </w:tcBorders>
                        <w:vAlign w:val="center"/>
                        <w:hideMark/>
                      </w:tcPr>
                      <w:p w:rsidR="0030045D" w:rsidRPr="00C82013" w:rsidRDefault="0030045D" w:rsidP="0030045D">
                        <w:pPr>
                          <w:ind w:left="-45" w:right="-108"/>
                          <w:jc w:val="left"/>
                          <w:rPr>
                            <w:sz w:val="18"/>
                            <w:szCs w:val="18"/>
                          </w:rPr>
                        </w:pPr>
                        <w:r w:rsidRPr="00C82013">
                          <w:rPr>
                            <w:sz w:val="18"/>
                            <w:szCs w:val="18"/>
                          </w:rPr>
                          <w:t>Численность племенного поголовья</w:t>
                        </w:r>
                      </w:p>
                    </w:tc>
                    <w:tc>
                      <w:tcPr>
                        <w:tcW w:w="850" w:type="dxa"/>
                        <w:tcBorders>
                          <w:top w:val="nil"/>
                          <w:left w:val="nil"/>
                          <w:bottom w:val="single" w:sz="4" w:space="0" w:color="auto"/>
                          <w:right w:val="single" w:sz="4" w:space="0" w:color="auto"/>
                        </w:tcBorders>
                        <w:vAlign w:val="center"/>
                        <w:hideMark/>
                      </w:tcPr>
                      <w:p w:rsidR="0030045D" w:rsidRPr="00C82013" w:rsidRDefault="0030045D" w:rsidP="0030045D">
                        <w:pPr>
                          <w:ind w:left="-45" w:right="-108"/>
                          <w:jc w:val="center"/>
                          <w:rPr>
                            <w:sz w:val="18"/>
                            <w:szCs w:val="18"/>
                          </w:rPr>
                        </w:pPr>
                        <w:r w:rsidRPr="00C82013">
                          <w:rPr>
                            <w:sz w:val="18"/>
                            <w:szCs w:val="18"/>
                          </w:rPr>
                          <w:t>гол.</w:t>
                        </w:r>
                      </w:p>
                    </w:tc>
                    <w:tc>
                      <w:tcPr>
                        <w:tcW w:w="284" w:type="dxa"/>
                        <w:tcBorders>
                          <w:top w:val="nil"/>
                          <w:left w:val="nil"/>
                          <w:bottom w:val="single" w:sz="4" w:space="0" w:color="auto"/>
                          <w:right w:val="single" w:sz="4" w:space="0" w:color="auto"/>
                        </w:tcBorders>
                        <w:vAlign w:val="center"/>
                        <w:hideMark/>
                      </w:tcPr>
                      <w:p w:rsidR="0030045D" w:rsidRPr="00C82013"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Pr="00C82013" w:rsidRDefault="0030045D" w:rsidP="0030045D">
                        <w:pPr>
                          <w:ind w:left="-45" w:right="-108"/>
                          <w:jc w:val="left"/>
                          <w:rPr>
                            <w:sz w:val="18"/>
                            <w:szCs w:val="18"/>
                          </w:rPr>
                        </w:pPr>
                      </w:p>
                    </w:tc>
                    <w:tc>
                      <w:tcPr>
                        <w:tcW w:w="284" w:type="dxa"/>
                        <w:tcBorders>
                          <w:top w:val="nil"/>
                          <w:left w:val="nil"/>
                          <w:bottom w:val="single" w:sz="4" w:space="0" w:color="auto"/>
                          <w:right w:val="single" w:sz="4" w:space="0" w:color="auto"/>
                        </w:tcBorders>
                        <w:vAlign w:val="center"/>
                        <w:hideMark/>
                      </w:tcPr>
                      <w:p w:rsidR="0030045D" w:rsidRPr="00C82013"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Pr="00C82013" w:rsidRDefault="0030045D" w:rsidP="0030045D">
                        <w:pPr>
                          <w:ind w:left="-45" w:right="-108"/>
                          <w:jc w:val="left"/>
                          <w:rPr>
                            <w:sz w:val="18"/>
                            <w:szCs w:val="18"/>
                          </w:rPr>
                        </w:pPr>
                      </w:p>
                    </w:tc>
                    <w:tc>
                      <w:tcPr>
                        <w:tcW w:w="851" w:type="dxa"/>
                        <w:tcBorders>
                          <w:top w:val="nil"/>
                          <w:left w:val="nil"/>
                          <w:bottom w:val="single" w:sz="4" w:space="0" w:color="auto"/>
                          <w:right w:val="single" w:sz="4" w:space="0" w:color="auto"/>
                        </w:tcBorders>
                        <w:vAlign w:val="center"/>
                        <w:hideMark/>
                      </w:tcPr>
                      <w:p w:rsidR="0030045D" w:rsidRPr="00C82013" w:rsidRDefault="0030045D" w:rsidP="0030045D">
                        <w:pPr>
                          <w:ind w:left="-45" w:right="-108"/>
                          <w:jc w:val="center"/>
                          <w:rPr>
                            <w:sz w:val="18"/>
                            <w:szCs w:val="18"/>
                          </w:rPr>
                        </w:pPr>
                        <w:r w:rsidRPr="00C82013">
                          <w:rPr>
                            <w:sz w:val="18"/>
                            <w:szCs w:val="18"/>
                          </w:rPr>
                          <w:t>2</w:t>
                        </w:r>
                      </w:p>
                    </w:tc>
                    <w:tc>
                      <w:tcPr>
                        <w:tcW w:w="851" w:type="dxa"/>
                        <w:tcBorders>
                          <w:top w:val="nil"/>
                          <w:left w:val="nil"/>
                          <w:bottom w:val="single" w:sz="4" w:space="0" w:color="auto"/>
                          <w:right w:val="single" w:sz="4" w:space="0" w:color="auto"/>
                        </w:tcBorders>
                        <w:vAlign w:val="center"/>
                        <w:hideMark/>
                      </w:tcPr>
                      <w:p w:rsidR="0030045D" w:rsidRPr="00C82013" w:rsidRDefault="0030045D" w:rsidP="0030045D">
                        <w:pPr>
                          <w:ind w:left="-45" w:right="-108"/>
                          <w:jc w:val="center"/>
                          <w:rPr>
                            <w:sz w:val="18"/>
                            <w:szCs w:val="18"/>
                          </w:rPr>
                        </w:pPr>
                        <w:r w:rsidRPr="00C82013">
                          <w:rPr>
                            <w:sz w:val="18"/>
                            <w:szCs w:val="18"/>
                          </w:rPr>
                          <w:t>2</w:t>
                        </w:r>
                      </w:p>
                    </w:tc>
                    <w:tc>
                      <w:tcPr>
                        <w:tcW w:w="850" w:type="dxa"/>
                        <w:tcBorders>
                          <w:top w:val="nil"/>
                          <w:left w:val="nil"/>
                          <w:bottom w:val="single" w:sz="4" w:space="0" w:color="auto"/>
                          <w:right w:val="single" w:sz="4" w:space="0" w:color="auto"/>
                        </w:tcBorders>
                        <w:vAlign w:val="center"/>
                        <w:hideMark/>
                      </w:tcPr>
                      <w:p w:rsidR="0030045D" w:rsidRPr="00C82013" w:rsidRDefault="0030045D" w:rsidP="0030045D">
                        <w:pPr>
                          <w:ind w:left="-45" w:right="-108"/>
                          <w:jc w:val="center"/>
                          <w:rPr>
                            <w:sz w:val="18"/>
                            <w:szCs w:val="18"/>
                          </w:rPr>
                        </w:pPr>
                        <w:r w:rsidRPr="00C82013">
                          <w:rPr>
                            <w:sz w:val="18"/>
                            <w:szCs w:val="18"/>
                          </w:rPr>
                          <w:t>2</w:t>
                        </w:r>
                      </w:p>
                    </w:tc>
                    <w:tc>
                      <w:tcPr>
                        <w:tcW w:w="851" w:type="dxa"/>
                        <w:tcBorders>
                          <w:top w:val="nil"/>
                          <w:left w:val="nil"/>
                          <w:bottom w:val="single" w:sz="4" w:space="0" w:color="auto"/>
                          <w:right w:val="single" w:sz="4" w:space="0" w:color="auto"/>
                        </w:tcBorders>
                        <w:vAlign w:val="center"/>
                        <w:hideMark/>
                      </w:tcPr>
                      <w:p w:rsidR="0030045D" w:rsidRPr="00C82013" w:rsidRDefault="0030045D" w:rsidP="0030045D">
                        <w:pPr>
                          <w:ind w:left="-45" w:right="-108"/>
                          <w:jc w:val="center"/>
                          <w:rPr>
                            <w:sz w:val="18"/>
                            <w:szCs w:val="18"/>
                          </w:rPr>
                        </w:pPr>
                        <w:r w:rsidRPr="00C82013">
                          <w:rPr>
                            <w:sz w:val="18"/>
                            <w:szCs w:val="18"/>
                          </w:rPr>
                          <w:t>2</w:t>
                        </w:r>
                      </w:p>
                    </w:tc>
                    <w:tc>
                      <w:tcPr>
                        <w:tcW w:w="851" w:type="dxa"/>
                        <w:tcBorders>
                          <w:top w:val="nil"/>
                          <w:left w:val="nil"/>
                          <w:bottom w:val="single" w:sz="4" w:space="0" w:color="auto"/>
                          <w:right w:val="single" w:sz="4" w:space="0" w:color="auto"/>
                        </w:tcBorders>
                        <w:vAlign w:val="center"/>
                        <w:hideMark/>
                      </w:tcPr>
                      <w:p w:rsidR="0030045D" w:rsidRPr="00C82013" w:rsidRDefault="0030045D" w:rsidP="0030045D">
                        <w:pPr>
                          <w:ind w:left="-45" w:right="-108"/>
                          <w:jc w:val="center"/>
                          <w:rPr>
                            <w:sz w:val="18"/>
                            <w:szCs w:val="18"/>
                          </w:rPr>
                        </w:pPr>
                        <w:r w:rsidRPr="00C82013">
                          <w:rPr>
                            <w:sz w:val="18"/>
                            <w:szCs w:val="18"/>
                          </w:rPr>
                          <w:t>8</w:t>
                        </w:r>
                      </w:p>
                    </w:tc>
                    <w:tc>
                      <w:tcPr>
                        <w:tcW w:w="991" w:type="dxa"/>
                        <w:vMerge w:val="restart"/>
                        <w:tcBorders>
                          <w:top w:val="nil"/>
                          <w:left w:val="single" w:sz="4" w:space="0" w:color="auto"/>
                          <w:bottom w:val="single" w:sz="4" w:space="0" w:color="auto"/>
                          <w:right w:val="single" w:sz="4" w:space="0" w:color="auto"/>
                        </w:tcBorders>
                        <w:vAlign w:val="center"/>
                        <w:hideMark/>
                      </w:tcPr>
                      <w:p w:rsidR="0030045D" w:rsidRDefault="0030045D" w:rsidP="0030045D">
                        <w:pPr>
                          <w:ind w:left="-45" w:right="-108"/>
                          <w:jc w:val="center"/>
                          <w:rPr>
                            <w:sz w:val="18"/>
                            <w:szCs w:val="18"/>
                          </w:rPr>
                        </w:pPr>
                        <w:r w:rsidRPr="00046AA5">
                          <w:rPr>
                            <w:sz w:val="16"/>
                            <w:szCs w:val="18"/>
                          </w:rPr>
                          <w:t>УСХ</w:t>
                        </w:r>
                      </w:p>
                    </w:tc>
                    <w:tc>
                      <w:tcPr>
                        <w:tcW w:w="1418" w:type="dxa"/>
                        <w:vMerge w:val="restart"/>
                        <w:tcBorders>
                          <w:top w:val="nil"/>
                          <w:left w:val="single" w:sz="4" w:space="0" w:color="auto"/>
                          <w:bottom w:val="single" w:sz="4" w:space="0" w:color="auto"/>
                          <w:right w:val="single" w:sz="4" w:space="0" w:color="auto"/>
                        </w:tcBorders>
                        <w:vAlign w:val="center"/>
                        <w:hideMark/>
                      </w:tcPr>
                      <w:p w:rsidR="0030045D" w:rsidRPr="007401D2" w:rsidRDefault="0030045D" w:rsidP="0030045D">
                        <w:pPr>
                          <w:ind w:left="-45" w:right="-108"/>
                          <w:jc w:val="center"/>
                          <w:rPr>
                            <w:sz w:val="12"/>
                            <w:szCs w:val="16"/>
                          </w:rPr>
                        </w:pPr>
                        <w:r w:rsidRPr="007401D2">
                          <w:rPr>
                            <w:sz w:val="12"/>
                            <w:szCs w:val="16"/>
                          </w:rPr>
                          <w:t>Повышение эффективности отрасли животноводства, увеличение производства животноводческой продукции</w:t>
                        </w:r>
                      </w:p>
                    </w:tc>
                  </w:tr>
                  <w:tr w:rsidR="0030045D" w:rsidTr="00C648F8">
                    <w:trPr>
                      <w:trHeight w:val="295"/>
                    </w:trPr>
                    <w:tc>
                      <w:tcPr>
                        <w:tcW w:w="3181" w:type="dxa"/>
                        <w:vMerge/>
                        <w:tcBorders>
                          <w:top w:val="nil"/>
                          <w:left w:val="single" w:sz="4" w:space="0" w:color="auto"/>
                          <w:bottom w:val="single" w:sz="4" w:space="0" w:color="auto"/>
                          <w:right w:val="single" w:sz="4" w:space="0" w:color="auto"/>
                        </w:tcBorders>
                        <w:hideMark/>
                      </w:tcPr>
                      <w:p w:rsidR="0030045D" w:rsidRDefault="0030045D" w:rsidP="0030045D">
                        <w:pPr>
                          <w:jc w:val="left"/>
                          <w:rPr>
                            <w:sz w:val="18"/>
                            <w:szCs w:val="18"/>
                          </w:rPr>
                        </w:pPr>
                      </w:p>
                    </w:tc>
                    <w:tc>
                      <w:tcPr>
                        <w:tcW w:w="3119" w:type="dxa"/>
                        <w:tcBorders>
                          <w:top w:val="nil"/>
                          <w:left w:val="nil"/>
                          <w:bottom w:val="single" w:sz="4" w:space="0" w:color="auto"/>
                          <w:right w:val="single" w:sz="4" w:space="0" w:color="auto"/>
                        </w:tcBorders>
                        <w:vAlign w:val="center"/>
                        <w:hideMark/>
                      </w:tcPr>
                      <w:p w:rsidR="0030045D" w:rsidRPr="00C82013" w:rsidRDefault="0030045D" w:rsidP="0030045D">
                        <w:pPr>
                          <w:ind w:left="-45" w:right="-108"/>
                          <w:jc w:val="left"/>
                          <w:rPr>
                            <w:sz w:val="18"/>
                            <w:szCs w:val="18"/>
                          </w:rPr>
                        </w:pPr>
                        <w:r w:rsidRPr="00C82013">
                          <w:rPr>
                            <w:sz w:val="18"/>
                            <w:szCs w:val="18"/>
                          </w:rPr>
                          <w:t>Сумма затрат, в том числе:</w:t>
                        </w:r>
                      </w:p>
                    </w:tc>
                    <w:tc>
                      <w:tcPr>
                        <w:tcW w:w="850" w:type="dxa"/>
                        <w:tcBorders>
                          <w:top w:val="nil"/>
                          <w:left w:val="nil"/>
                          <w:bottom w:val="single" w:sz="4" w:space="0" w:color="auto"/>
                          <w:right w:val="single" w:sz="4" w:space="0" w:color="auto"/>
                        </w:tcBorders>
                        <w:vAlign w:val="center"/>
                        <w:hideMark/>
                      </w:tcPr>
                      <w:p w:rsidR="0030045D" w:rsidRPr="00C82013" w:rsidRDefault="0030045D" w:rsidP="0030045D">
                        <w:pPr>
                          <w:ind w:left="-45" w:right="-108"/>
                          <w:jc w:val="center"/>
                          <w:rPr>
                            <w:sz w:val="18"/>
                            <w:szCs w:val="18"/>
                          </w:rPr>
                        </w:pPr>
                        <w:r w:rsidRPr="00C82013">
                          <w:rPr>
                            <w:sz w:val="18"/>
                            <w:szCs w:val="18"/>
                          </w:rPr>
                          <w:t>тыс. руб.</w:t>
                        </w:r>
                      </w:p>
                    </w:tc>
                    <w:tc>
                      <w:tcPr>
                        <w:tcW w:w="284" w:type="dxa"/>
                        <w:tcBorders>
                          <w:top w:val="nil"/>
                          <w:left w:val="nil"/>
                          <w:bottom w:val="single" w:sz="4" w:space="0" w:color="auto"/>
                          <w:right w:val="single" w:sz="4" w:space="0" w:color="auto"/>
                        </w:tcBorders>
                        <w:vAlign w:val="center"/>
                        <w:hideMark/>
                      </w:tcPr>
                      <w:p w:rsidR="0030045D" w:rsidRPr="00C82013"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Pr="00C82013" w:rsidRDefault="0030045D" w:rsidP="0030045D">
                        <w:pPr>
                          <w:ind w:left="-45" w:right="-108"/>
                          <w:jc w:val="left"/>
                          <w:rPr>
                            <w:sz w:val="18"/>
                            <w:szCs w:val="18"/>
                          </w:rPr>
                        </w:pPr>
                      </w:p>
                    </w:tc>
                    <w:tc>
                      <w:tcPr>
                        <w:tcW w:w="284" w:type="dxa"/>
                        <w:tcBorders>
                          <w:top w:val="nil"/>
                          <w:left w:val="nil"/>
                          <w:bottom w:val="single" w:sz="4" w:space="0" w:color="auto"/>
                          <w:right w:val="single" w:sz="4" w:space="0" w:color="auto"/>
                        </w:tcBorders>
                        <w:vAlign w:val="center"/>
                        <w:hideMark/>
                      </w:tcPr>
                      <w:p w:rsidR="0030045D" w:rsidRPr="00C82013"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Pr="00C82013" w:rsidRDefault="0030045D" w:rsidP="0030045D">
                        <w:pPr>
                          <w:ind w:left="-45" w:right="-108"/>
                          <w:jc w:val="left"/>
                          <w:rPr>
                            <w:sz w:val="18"/>
                            <w:szCs w:val="18"/>
                          </w:rPr>
                        </w:pPr>
                      </w:p>
                    </w:tc>
                    <w:tc>
                      <w:tcPr>
                        <w:tcW w:w="851" w:type="dxa"/>
                        <w:tcBorders>
                          <w:top w:val="nil"/>
                          <w:left w:val="nil"/>
                          <w:bottom w:val="single" w:sz="4" w:space="0" w:color="auto"/>
                          <w:right w:val="single" w:sz="4" w:space="0" w:color="auto"/>
                        </w:tcBorders>
                        <w:vAlign w:val="center"/>
                        <w:hideMark/>
                      </w:tcPr>
                      <w:p w:rsidR="0030045D" w:rsidRPr="00C82013" w:rsidRDefault="00DC337C" w:rsidP="0030045D">
                        <w:pPr>
                          <w:ind w:left="-45" w:right="-108"/>
                          <w:jc w:val="center"/>
                          <w:rPr>
                            <w:sz w:val="18"/>
                            <w:szCs w:val="18"/>
                          </w:rPr>
                        </w:pPr>
                        <w:r>
                          <w:rPr>
                            <w:sz w:val="18"/>
                            <w:szCs w:val="18"/>
                          </w:rPr>
                          <w:t>265,0</w:t>
                        </w:r>
                      </w:p>
                    </w:tc>
                    <w:tc>
                      <w:tcPr>
                        <w:tcW w:w="851" w:type="dxa"/>
                        <w:tcBorders>
                          <w:top w:val="nil"/>
                          <w:left w:val="nil"/>
                          <w:bottom w:val="single" w:sz="4" w:space="0" w:color="auto"/>
                          <w:right w:val="single" w:sz="4" w:space="0" w:color="auto"/>
                        </w:tcBorders>
                        <w:vAlign w:val="center"/>
                        <w:hideMark/>
                      </w:tcPr>
                      <w:p w:rsidR="0030045D" w:rsidRPr="00C82013" w:rsidRDefault="00DC337C" w:rsidP="0030045D">
                        <w:pPr>
                          <w:ind w:left="-45" w:right="-108"/>
                          <w:jc w:val="center"/>
                          <w:rPr>
                            <w:sz w:val="18"/>
                            <w:szCs w:val="18"/>
                          </w:rPr>
                        </w:pPr>
                        <w:r>
                          <w:rPr>
                            <w:sz w:val="18"/>
                            <w:szCs w:val="18"/>
                          </w:rPr>
                          <w:t>265,</w:t>
                        </w:r>
                        <w:r w:rsidR="008C7C74">
                          <w:rPr>
                            <w:sz w:val="18"/>
                            <w:szCs w:val="18"/>
                          </w:rPr>
                          <w:t>7</w:t>
                        </w:r>
                      </w:p>
                    </w:tc>
                    <w:tc>
                      <w:tcPr>
                        <w:tcW w:w="850" w:type="dxa"/>
                        <w:tcBorders>
                          <w:top w:val="nil"/>
                          <w:left w:val="nil"/>
                          <w:bottom w:val="single" w:sz="4" w:space="0" w:color="auto"/>
                          <w:right w:val="single" w:sz="4" w:space="0" w:color="auto"/>
                        </w:tcBorders>
                        <w:vAlign w:val="center"/>
                        <w:hideMark/>
                      </w:tcPr>
                      <w:p w:rsidR="0030045D" w:rsidRPr="00C82013" w:rsidRDefault="00DC337C" w:rsidP="0030045D">
                        <w:pPr>
                          <w:ind w:left="-45" w:right="-108"/>
                          <w:jc w:val="center"/>
                          <w:rPr>
                            <w:sz w:val="18"/>
                            <w:szCs w:val="18"/>
                          </w:rPr>
                        </w:pPr>
                        <w:r>
                          <w:rPr>
                            <w:sz w:val="18"/>
                            <w:szCs w:val="18"/>
                          </w:rPr>
                          <w:t>26</w:t>
                        </w:r>
                        <w:r w:rsidR="00432EC2">
                          <w:rPr>
                            <w:sz w:val="18"/>
                            <w:szCs w:val="18"/>
                          </w:rPr>
                          <w:t>4,8</w:t>
                        </w:r>
                      </w:p>
                    </w:tc>
                    <w:tc>
                      <w:tcPr>
                        <w:tcW w:w="851" w:type="dxa"/>
                        <w:tcBorders>
                          <w:top w:val="nil"/>
                          <w:left w:val="nil"/>
                          <w:bottom w:val="single" w:sz="4" w:space="0" w:color="auto"/>
                          <w:right w:val="single" w:sz="4" w:space="0" w:color="auto"/>
                        </w:tcBorders>
                        <w:vAlign w:val="center"/>
                        <w:hideMark/>
                      </w:tcPr>
                      <w:p w:rsidR="0030045D" w:rsidRPr="00C82013" w:rsidRDefault="00DC337C" w:rsidP="0030045D">
                        <w:pPr>
                          <w:ind w:left="-45" w:right="-108"/>
                          <w:jc w:val="center"/>
                          <w:rPr>
                            <w:sz w:val="18"/>
                            <w:szCs w:val="18"/>
                          </w:rPr>
                        </w:pPr>
                        <w:r>
                          <w:rPr>
                            <w:sz w:val="18"/>
                            <w:szCs w:val="18"/>
                          </w:rPr>
                          <w:t>265,0</w:t>
                        </w:r>
                      </w:p>
                    </w:tc>
                    <w:tc>
                      <w:tcPr>
                        <w:tcW w:w="851" w:type="dxa"/>
                        <w:tcBorders>
                          <w:top w:val="nil"/>
                          <w:left w:val="nil"/>
                          <w:bottom w:val="single" w:sz="4" w:space="0" w:color="auto"/>
                          <w:right w:val="single" w:sz="4" w:space="0" w:color="auto"/>
                        </w:tcBorders>
                        <w:vAlign w:val="center"/>
                        <w:hideMark/>
                      </w:tcPr>
                      <w:p w:rsidR="0030045D" w:rsidRPr="00C82013" w:rsidRDefault="00DC337C" w:rsidP="0030045D">
                        <w:pPr>
                          <w:ind w:left="-45" w:right="-108"/>
                          <w:jc w:val="center"/>
                          <w:rPr>
                            <w:sz w:val="18"/>
                            <w:szCs w:val="18"/>
                          </w:rPr>
                        </w:pPr>
                        <w:r>
                          <w:rPr>
                            <w:sz w:val="18"/>
                            <w:szCs w:val="18"/>
                          </w:rPr>
                          <w:t>1060,</w:t>
                        </w:r>
                        <w:r w:rsidR="00432EC2">
                          <w:rPr>
                            <w:sz w:val="18"/>
                            <w:szCs w:val="18"/>
                          </w:rPr>
                          <w:t>5</w:t>
                        </w:r>
                      </w:p>
                    </w:tc>
                    <w:tc>
                      <w:tcPr>
                        <w:tcW w:w="991" w:type="dxa"/>
                        <w:vMerge/>
                        <w:tcBorders>
                          <w:top w:val="nil"/>
                          <w:left w:val="single" w:sz="4" w:space="0" w:color="auto"/>
                          <w:bottom w:val="single" w:sz="4" w:space="0" w:color="auto"/>
                          <w:right w:val="single" w:sz="4" w:space="0" w:color="auto"/>
                        </w:tcBorders>
                        <w:vAlign w:val="center"/>
                        <w:hideMark/>
                      </w:tcPr>
                      <w:p w:rsidR="0030045D" w:rsidRDefault="0030045D" w:rsidP="0030045D">
                        <w:pPr>
                          <w:jc w:val="left"/>
                          <w:rPr>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rsidR="0030045D" w:rsidRDefault="0030045D" w:rsidP="0030045D">
                        <w:pPr>
                          <w:jc w:val="left"/>
                          <w:rPr>
                            <w:sz w:val="18"/>
                            <w:szCs w:val="18"/>
                          </w:rPr>
                        </w:pPr>
                      </w:p>
                    </w:tc>
                  </w:tr>
                  <w:tr w:rsidR="0030045D" w:rsidTr="00C648F8">
                    <w:trPr>
                      <w:trHeight w:val="255"/>
                    </w:trPr>
                    <w:tc>
                      <w:tcPr>
                        <w:tcW w:w="3181" w:type="dxa"/>
                        <w:vMerge/>
                        <w:tcBorders>
                          <w:top w:val="nil"/>
                          <w:left w:val="single" w:sz="4" w:space="0" w:color="auto"/>
                          <w:bottom w:val="single" w:sz="4" w:space="0" w:color="auto"/>
                          <w:right w:val="single" w:sz="4" w:space="0" w:color="auto"/>
                        </w:tcBorders>
                        <w:hideMark/>
                      </w:tcPr>
                      <w:p w:rsidR="0030045D" w:rsidRDefault="0030045D" w:rsidP="0030045D">
                        <w:pPr>
                          <w:jc w:val="left"/>
                          <w:rPr>
                            <w:sz w:val="18"/>
                            <w:szCs w:val="18"/>
                          </w:rPr>
                        </w:pPr>
                      </w:p>
                    </w:tc>
                    <w:tc>
                      <w:tcPr>
                        <w:tcW w:w="3119" w:type="dxa"/>
                        <w:tcBorders>
                          <w:top w:val="nil"/>
                          <w:left w:val="nil"/>
                          <w:bottom w:val="single" w:sz="4" w:space="0" w:color="auto"/>
                          <w:right w:val="single" w:sz="4" w:space="0" w:color="auto"/>
                        </w:tcBorders>
                        <w:vAlign w:val="center"/>
                        <w:hideMark/>
                      </w:tcPr>
                      <w:p w:rsidR="0030045D" w:rsidRPr="00C82013" w:rsidRDefault="0030045D" w:rsidP="0030045D">
                        <w:pPr>
                          <w:ind w:left="-45" w:right="-108"/>
                          <w:jc w:val="left"/>
                          <w:rPr>
                            <w:sz w:val="18"/>
                            <w:szCs w:val="18"/>
                          </w:rPr>
                        </w:pPr>
                        <w:r w:rsidRPr="00C82013">
                          <w:rPr>
                            <w:sz w:val="18"/>
                            <w:szCs w:val="18"/>
                          </w:rPr>
                          <w:t>федеральный бюджет</w:t>
                        </w:r>
                      </w:p>
                    </w:tc>
                    <w:tc>
                      <w:tcPr>
                        <w:tcW w:w="850" w:type="dxa"/>
                        <w:tcBorders>
                          <w:top w:val="nil"/>
                          <w:left w:val="nil"/>
                          <w:bottom w:val="single" w:sz="4" w:space="0" w:color="auto"/>
                          <w:right w:val="single" w:sz="4" w:space="0" w:color="auto"/>
                        </w:tcBorders>
                        <w:vAlign w:val="center"/>
                        <w:hideMark/>
                      </w:tcPr>
                      <w:p w:rsidR="0030045D" w:rsidRPr="00C82013" w:rsidRDefault="0030045D" w:rsidP="0030045D">
                        <w:pPr>
                          <w:ind w:left="-45" w:right="-108"/>
                          <w:jc w:val="center"/>
                          <w:rPr>
                            <w:sz w:val="18"/>
                            <w:szCs w:val="18"/>
                          </w:rPr>
                        </w:pPr>
                        <w:r w:rsidRPr="00C82013">
                          <w:rPr>
                            <w:sz w:val="18"/>
                            <w:szCs w:val="18"/>
                          </w:rPr>
                          <w:t>тыс. руб.</w:t>
                        </w:r>
                      </w:p>
                    </w:tc>
                    <w:tc>
                      <w:tcPr>
                        <w:tcW w:w="284" w:type="dxa"/>
                        <w:tcBorders>
                          <w:top w:val="nil"/>
                          <w:left w:val="nil"/>
                          <w:bottom w:val="single" w:sz="4" w:space="0" w:color="auto"/>
                          <w:right w:val="single" w:sz="4" w:space="0" w:color="auto"/>
                        </w:tcBorders>
                        <w:vAlign w:val="center"/>
                        <w:hideMark/>
                      </w:tcPr>
                      <w:p w:rsidR="0030045D" w:rsidRPr="00C82013"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Pr="00C82013" w:rsidRDefault="0030045D" w:rsidP="0030045D">
                        <w:pPr>
                          <w:ind w:left="-45" w:right="-108"/>
                          <w:jc w:val="left"/>
                          <w:rPr>
                            <w:sz w:val="18"/>
                            <w:szCs w:val="18"/>
                          </w:rPr>
                        </w:pPr>
                      </w:p>
                    </w:tc>
                    <w:tc>
                      <w:tcPr>
                        <w:tcW w:w="284" w:type="dxa"/>
                        <w:tcBorders>
                          <w:top w:val="nil"/>
                          <w:left w:val="nil"/>
                          <w:bottom w:val="single" w:sz="4" w:space="0" w:color="auto"/>
                          <w:right w:val="single" w:sz="4" w:space="0" w:color="auto"/>
                        </w:tcBorders>
                        <w:vAlign w:val="center"/>
                        <w:hideMark/>
                      </w:tcPr>
                      <w:p w:rsidR="0030045D" w:rsidRPr="00C82013"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Pr="00C82013" w:rsidRDefault="0030045D" w:rsidP="0030045D">
                        <w:pPr>
                          <w:ind w:left="-45" w:right="-108"/>
                          <w:jc w:val="left"/>
                          <w:rPr>
                            <w:sz w:val="18"/>
                            <w:szCs w:val="18"/>
                          </w:rPr>
                        </w:pPr>
                      </w:p>
                    </w:tc>
                    <w:tc>
                      <w:tcPr>
                        <w:tcW w:w="851" w:type="dxa"/>
                        <w:tcBorders>
                          <w:top w:val="nil"/>
                          <w:left w:val="nil"/>
                          <w:bottom w:val="single" w:sz="4" w:space="0" w:color="auto"/>
                          <w:right w:val="single" w:sz="4" w:space="0" w:color="auto"/>
                        </w:tcBorders>
                        <w:vAlign w:val="center"/>
                        <w:hideMark/>
                      </w:tcPr>
                      <w:p w:rsidR="0030045D" w:rsidRPr="00C82013" w:rsidRDefault="00DC337C"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vAlign w:val="center"/>
                        <w:hideMark/>
                      </w:tcPr>
                      <w:p w:rsidR="0030045D" w:rsidRPr="00C82013" w:rsidRDefault="00DC337C" w:rsidP="0030045D">
                        <w:pPr>
                          <w:ind w:left="-45" w:right="-108"/>
                          <w:jc w:val="center"/>
                          <w:rPr>
                            <w:sz w:val="18"/>
                            <w:szCs w:val="18"/>
                          </w:rPr>
                        </w:pPr>
                        <w:r>
                          <w:rPr>
                            <w:sz w:val="18"/>
                            <w:szCs w:val="18"/>
                          </w:rPr>
                          <w:t>0,0</w:t>
                        </w:r>
                      </w:p>
                    </w:tc>
                    <w:tc>
                      <w:tcPr>
                        <w:tcW w:w="850" w:type="dxa"/>
                        <w:tcBorders>
                          <w:top w:val="nil"/>
                          <w:left w:val="nil"/>
                          <w:bottom w:val="single" w:sz="4" w:space="0" w:color="auto"/>
                          <w:right w:val="single" w:sz="4" w:space="0" w:color="auto"/>
                        </w:tcBorders>
                        <w:vAlign w:val="center"/>
                        <w:hideMark/>
                      </w:tcPr>
                      <w:p w:rsidR="0030045D" w:rsidRPr="00C82013" w:rsidRDefault="00DC337C"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vAlign w:val="center"/>
                        <w:hideMark/>
                      </w:tcPr>
                      <w:p w:rsidR="0030045D" w:rsidRPr="00C82013" w:rsidRDefault="00DC337C"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vAlign w:val="center"/>
                        <w:hideMark/>
                      </w:tcPr>
                      <w:p w:rsidR="0030045D" w:rsidRPr="00C82013" w:rsidRDefault="00DC337C" w:rsidP="0030045D">
                        <w:pPr>
                          <w:ind w:left="-45" w:right="-108"/>
                          <w:jc w:val="center"/>
                          <w:rPr>
                            <w:sz w:val="18"/>
                            <w:szCs w:val="18"/>
                          </w:rPr>
                        </w:pPr>
                        <w:r>
                          <w:rPr>
                            <w:sz w:val="18"/>
                            <w:szCs w:val="18"/>
                          </w:rPr>
                          <w:t>0,0</w:t>
                        </w:r>
                      </w:p>
                    </w:tc>
                    <w:tc>
                      <w:tcPr>
                        <w:tcW w:w="991" w:type="dxa"/>
                        <w:vMerge/>
                        <w:tcBorders>
                          <w:top w:val="nil"/>
                          <w:left w:val="single" w:sz="4" w:space="0" w:color="auto"/>
                          <w:bottom w:val="single" w:sz="4" w:space="0" w:color="auto"/>
                          <w:right w:val="single" w:sz="4" w:space="0" w:color="auto"/>
                        </w:tcBorders>
                        <w:vAlign w:val="center"/>
                        <w:hideMark/>
                      </w:tcPr>
                      <w:p w:rsidR="0030045D" w:rsidRDefault="0030045D" w:rsidP="0030045D">
                        <w:pPr>
                          <w:jc w:val="left"/>
                          <w:rPr>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rsidR="0030045D" w:rsidRDefault="0030045D" w:rsidP="0030045D">
                        <w:pPr>
                          <w:jc w:val="left"/>
                          <w:rPr>
                            <w:sz w:val="18"/>
                            <w:szCs w:val="18"/>
                          </w:rPr>
                        </w:pPr>
                      </w:p>
                    </w:tc>
                  </w:tr>
                  <w:tr w:rsidR="0030045D" w:rsidTr="00C648F8">
                    <w:trPr>
                      <w:trHeight w:val="255"/>
                    </w:trPr>
                    <w:tc>
                      <w:tcPr>
                        <w:tcW w:w="3181" w:type="dxa"/>
                        <w:vMerge/>
                        <w:tcBorders>
                          <w:top w:val="nil"/>
                          <w:left w:val="single" w:sz="4" w:space="0" w:color="auto"/>
                          <w:bottom w:val="single" w:sz="4" w:space="0" w:color="auto"/>
                          <w:right w:val="single" w:sz="4" w:space="0" w:color="auto"/>
                        </w:tcBorders>
                        <w:hideMark/>
                      </w:tcPr>
                      <w:p w:rsidR="0030045D" w:rsidRDefault="0030045D" w:rsidP="0030045D">
                        <w:pPr>
                          <w:jc w:val="left"/>
                          <w:rPr>
                            <w:sz w:val="18"/>
                            <w:szCs w:val="18"/>
                          </w:rPr>
                        </w:pPr>
                      </w:p>
                    </w:tc>
                    <w:tc>
                      <w:tcPr>
                        <w:tcW w:w="3119" w:type="dxa"/>
                        <w:tcBorders>
                          <w:top w:val="nil"/>
                          <w:left w:val="nil"/>
                          <w:bottom w:val="single" w:sz="4" w:space="0" w:color="auto"/>
                          <w:right w:val="single" w:sz="4" w:space="0" w:color="auto"/>
                        </w:tcBorders>
                        <w:vAlign w:val="center"/>
                        <w:hideMark/>
                      </w:tcPr>
                      <w:p w:rsidR="0030045D" w:rsidRPr="00C82013" w:rsidRDefault="0030045D" w:rsidP="0030045D">
                        <w:pPr>
                          <w:ind w:left="-45" w:right="-108"/>
                          <w:jc w:val="left"/>
                          <w:rPr>
                            <w:sz w:val="18"/>
                            <w:szCs w:val="18"/>
                          </w:rPr>
                        </w:pPr>
                        <w:r w:rsidRPr="00C82013">
                          <w:rPr>
                            <w:sz w:val="18"/>
                            <w:szCs w:val="18"/>
                          </w:rPr>
                          <w:t>областной бюджет</w:t>
                        </w:r>
                      </w:p>
                    </w:tc>
                    <w:tc>
                      <w:tcPr>
                        <w:tcW w:w="850" w:type="dxa"/>
                        <w:tcBorders>
                          <w:top w:val="nil"/>
                          <w:left w:val="nil"/>
                          <w:bottom w:val="single" w:sz="4" w:space="0" w:color="auto"/>
                          <w:right w:val="single" w:sz="4" w:space="0" w:color="auto"/>
                        </w:tcBorders>
                        <w:vAlign w:val="center"/>
                        <w:hideMark/>
                      </w:tcPr>
                      <w:p w:rsidR="0030045D" w:rsidRPr="00C82013" w:rsidRDefault="0030045D" w:rsidP="0030045D">
                        <w:pPr>
                          <w:ind w:left="-45" w:right="-108"/>
                          <w:jc w:val="center"/>
                          <w:rPr>
                            <w:sz w:val="18"/>
                            <w:szCs w:val="18"/>
                          </w:rPr>
                        </w:pPr>
                        <w:r w:rsidRPr="00C82013">
                          <w:rPr>
                            <w:sz w:val="18"/>
                            <w:szCs w:val="18"/>
                          </w:rPr>
                          <w:t>тыс. руб.</w:t>
                        </w:r>
                      </w:p>
                    </w:tc>
                    <w:tc>
                      <w:tcPr>
                        <w:tcW w:w="284" w:type="dxa"/>
                        <w:tcBorders>
                          <w:top w:val="nil"/>
                          <w:left w:val="nil"/>
                          <w:bottom w:val="single" w:sz="4" w:space="0" w:color="auto"/>
                          <w:right w:val="single" w:sz="4" w:space="0" w:color="auto"/>
                        </w:tcBorders>
                        <w:vAlign w:val="center"/>
                        <w:hideMark/>
                      </w:tcPr>
                      <w:p w:rsidR="0030045D" w:rsidRPr="00C82013"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Pr="00C82013" w:rsidRDefault="0030045D" w:rsidP="0030045D">
                        <w:pPr>
                          <w:ind w:left="-45" w:right="-108"/>
                          <w:jc w:val="left"/>
                          <w:rPr>
                            <w:sz w:val="18"/>
                            <w:szCs w:val="18"/>
                          </w:rPr>
                        </w:pPr>
                      </w:p>
                    </w:tc>
                    <w:tc>
                      <w:tcPr>
                        <w:tcW w:w="284" w:type="dxa"/>
                        <w:tcBorders>
                          <w:top w:val="nil"/>
                          <w:left w:val="nil"/>
                          <w:bottom w:val="single" w:sz="4" w:space="0" w:color="auto"/>
                          <w:right w:val="single" w:sz="4" w:space="0" w:color="auto"/>
                        </w:tcBorders>
                        <w:vAlign w:val="center"/>
                        <w:hideMark/>
                      </w:tcPr>
                      <w:p w:rsidR="0030045D" w:rsidRPr="00C82013"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Pr="00C82013" w:rsidRDefault="0030045D" w:rsidP="0030045D">
                        <w:pPr>
                          <w:ind w:left="-45" w:right="-108"/>
                          <w:jc w:val="left"/>
                          <w:rPr>
                            <w:sz w:val="18"/>
                            <w:szCs w:val="18"/>
                          </w:rPr>
                        </w:pPr>
                      </w:p>
                    </w:tc>
                    <w:tc>
                      <w:tcPr>
                        <w:tcW w:w="851" w:type="dxa"/>
                        <w:tcBorders>
                          <w:top w:val="nil"/>
                          <w:left w:val="nil"/>
                          <w:bottom w:val="single" w:sz="4" w:space="0" w:color="auto"/>
                          <w:right w:val="single" w:sz="4" w:space="0" w:color="auto"/>
                        </w:tcBorders>
                        <w:vAlign w:val="center"/>
                        <w:hideMark/>
                      </w:tcPr>
                      <w:p w:rsidR="0030045D" w:rsidRPr="00C82013" w:rsidRDefault="00DC337C" w:rsidP="0030045D">
                        <w:pPr>
                          <w:ind w:left="-45" w:right="-108"/>
                          <w:jc w:val="center"/>
                          <w:rPr>
                            <w:sz w:val="18"/>
                            <w:szCs w:val="18"/>
                          </w:rPr>
                        </w:pPr>
                        <w:r>
                          <w:rPr>
                            <w:sz w:val="18"/>
                            <w:szCs w:val="18"/>
                          </w:rPr>
                          <w:t>112,3</w:t>
                        </w:r>
                      </w:p>
                    </w:tc>
                    <w:tc>
                      <w:tcPr>
                        <w:tcW w:w="851" w:type="dxa"/>
                        <w:tcBorders>
                          <w:top w:val="nil"/>
                          <w:left w:val="nil"/>
                          <w:bottom w:val="single" w:sz="4" w:space="0" w:color="auto"/>
                          <w:right w:val="single" w:sz="4" w:space="0" w:color="auto"/>
                        </w:tcBorders>
                        <w:vAlign w:val="center"/>
                        <w:hideMark/>
                      </w:tcPr>
                      <w:p w:rsidR="0030045D" w:rsidRPr="00C82013" w:rsidRDefault="00DC337C" w:rsidP="0030045D">
                        <w:pPr>
                          <w:ind w:left="-45" w:right="-108"/>
                          <w:jc w:val="center"/>
                          <w:rPr>
                            <w:sz w:val="18"/>
                            <w:szCs w:val="18"/>
                          </w:rPr>
                        </w:pPr>
                        <w:r>
                          <w:rPr>
                            <w:sz w:val="18"/>
                            <w:szCs w:val="18"/>
                          </w:rPr>
                          <w:t>112,</w:t>
                        </w:r>
                        <w:r w:rsidR="00C317C9">
                          <w:rPr>
                            <w:sz w:val="18"/>
                            <w:szCs w:val="18"/>
                          </w:rPr>
                          <w:t>7</w:t>
                        </w:r>
                      </w:p>
                    </w:tc>
                    <w:tc>
                      <w:tcPr>
                        <w:tcW w:w="850" w:type="dxa"/>
                        <w:tcBorders>
                          <w:top w:val="nil"/>
                          <w:left w:val="nil"/>
                          <w:bottom w:val="single" w:sz="4" w:space="0" w:color="auto"/>
                          <w:right w:val="single" w:sz="4" w:space="0" w:color="auto"/>
                        </w:tcBorders>
                        <w:vAlign w:val="center"/>
                        <w:hideMark/>
                      </w:tcPr>
                      <w:p w:rsidR="0030045D" w:rsidRPr="00C82013" w:rsidRDefault="00DC337C" w:rsidP="0030045D">
                        <w:pPr>
                          <w:ind w:left="-45" w:right="-108"/>
                          <w:jc w:val="center"/>
                          <w:rPr>
                            <w:sz w:val="18"/>
                            <w:szCs w:val="18"/>
                          </w:rPr>
                        </w:pPr>
                        <w:r>
                          <w:rPr>
                            <w:sz w:val="18"/>
                            <w:szCs w:val="18"/>
                          </w:rPr>
                          <w:t>112,</w:t>
                        </w:r>
                        <w:r w:rsidR="00C317C9">
                          <w:rPr>
                            <w:sz w:val="18"/>
                            <w:szCs w:val="18"/>
                          </w:rPr>
                          <w:t>1</w:t>
                        </w:r>
                      </w:p>
                    </w:tc>
                    <w:tc>
                      <w:tcPr>
                        <w:tcW w:w="851" w:type="dxa"/>
                        <w:tcBorders>
                          <w:top w:val="nil"/>
                          <w:left w:val="nil"/>
                          <w:bottom w:val="single" w:sz="4" w:space="0" w:color="auto"/>
                          <w:right w:val="single" w:sz="4" w:space="0" w:color="auto"/>
                        </w:tcBorders>
                        <w:vAlign w:val="center"/>
                        <w:hideMark/>
                      </w:tcPr>
                      <w:p w:rsidR="0030045D" w:rsidRPr="00C82013" w:rsidRDefault="00DC337C" w:rsidP="0030045D">
                        <w:pPr>
                          <w:ind w:left="-45" w:right="-108"/>
                          <w:jc w:val="center"/>
                          <w:rPr>
                            <w:sz w:val="18"/>
                            <w:szCs w:val="18"/>
                          </w:rPr>
                        </w:pPr>
                        <w:r>
                          <w:rPr>
                            <w:sz w:val="18"/>
                            <w:szCs w:val="18"/>
                          </w:rPr>
                          <w:t>112,3</w:t>
                        </w:r>
                      </w:p>
                    </w:tc>
                    <w:tc>
                      <w:tcPr>
                        <w:tcW w:w="851" w:type="dxa"/>
                        <w:tcBorders>
                          <w:top w:val="nil"/>
                          <w:left w:val="nil"/>
                          <w:bottom w:val="single" w:sz="4" w:space="0" w:color="auto"/>
                          <w:right w:val="single" w:sz="4" w:space="0" w:color="auto"/>
                        </w:tcBorders>
                        <w:vAlign w:val="center"/>
                        <w:hideMark/>
                      </w:tcPr>
                      <w:p w:rsidR="0030045D" w:rsidRPr="00C82013" w:rsidRDefault="00DC337C" w:rsidP="0030045D">
                        <w:pPr>
                          <w:ind w:left="-45" w:right="-108"/>
                          <w:jc w:val="center"/>
                          <w:rPr>
                            <w:sz w:val="18"/>
                            <w:szCs w:val="18"/>
                          </w:rPr>
                        </w:pPr>
                        <w:r>
                          <w:rPr>
                            <w:sz w:val="18"/>
                            <w:szCs w:val="18"/>
                          </w:rPr>
                          <w:t>449,</w:t>
                        </w:r>
                        <w:r w:rsidR="00432EC2">
                          <w:rPr>
                            <w:sz w:val="18"/>
                            <w:szCs w:val="18"/>
                          </w:rPr>
                          <w:t>4</w:t>
                        </w:r>
                      </w:p>
                    </w:tc>
                    <w:tc>
                      <w:tcPr>
                        <w:tcW w:w="991" w:type="dxa"/>
                        <w:vMerge/>
                        <w:tcBorders>
                          <w:top w:val="nil"/>
                          <w:left w:val="single" w:sz="4" w:space="0" w:color="auto"/>
                          <w:bottom w:val="single" w:sz="4" w:space="0" w:color="auto"/>
                          <w:right w:val="single" w:sz="4" w:space="0" w:color="auto"/>
                        </w:tcBorders>
                        <w:vAlign w:val="center"/>
                        <w:hideMark/>
                      </w:tcPr>
                      <w:p w:rsidR="0030045D" w:rsidRDefault="0030045D" w:rsidP="0030045D">
                        <w:pPr>
                          <w:jc w:val="left"/>
                          <w:rPr>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rsidR="0030045D" w:rsidRDefault="0030045D" w:rsidP="0030045D">
                        <w:pPr>
                          <w:jc w:val="left"/>
                          <w:rPr>
                            <w:sz w:val="18"/>
                            <w:szCs w:val="18"/>
                          </w:rPr>
                        </w:pPr>
                      </w:p>
                    </w:tc>
                  </w:tr>
                  <w:tr w:rsidR="0030045D" w:rsidTr="00C648F8">
                    <w:trPr>
                      <w:trHeight w:val="255"/>
                    </w:trPr>
                    <w:tc>
                      <w:tcPr>
                        <w:tcW w:w="3181" w:type="dxa"/>
                        <w:vMerge/>
                        <w:tcBorders>
                          <w:top w:val="nil"/>
                          <w:left w:val="single" w:sz="4" w:space="0" w:color="auto"/>
                          <w:bottom w:val="single" w:sz="4" w:space="0" w:color="auto"/>
                          <w:right w:val="single" w:sz="4" w:space="0" w:color="auto"/>
                        </w:tcBorders>
                        <w:hideMark/>
                      </w:tcPr>
                      <w:p w:rsidR="0030045D" w:rsidRDefault="0030045D" w:rsidP="0030045D">
                        <w:pPr>
                          <w:jc w:val="left"/>
                          <w:rPr>
                            <w:sz w:val="18"/>
                            <w:szCs w:val="18"/>
                          </w:rPr>
                        </w:pPr>
                      </w:p>
                    </w:tc>
                    <w:tc>
                      <w:tcPr>
                        <w:tcW w:w="3119" w:type="dxa"/>
                        <w:tcBorders>
                          <w:top w:val="nil"/>
                          <w:left w:val="nil"/>
                          <w:bottom w:val="single" w:sz="4" w:space="0" w:color="auto"/>
                          <w:right w:val="single" w:sz="4" w:space="0" w:color="auto"/>
                        </w:tcBorders>
                        <w:vAlign w:val="center"/>
                        <w:hideMark/>
                      </w:tcPr>
                      <w:p w:rsidR="0030045D" w:rsidRPr="00C82013" w:rsidRDefault="0030045D" w:rsidP="0030045D">
                        <w:pPr>
                          <w:ind w:left="-45" w:right="-108"/>
                          <w:jc w:val="left"/>
                          <w:rPr>
                            <w:sz w:val="18"/>
                            <w:szCs w:val="18"/>
                          </w:rPr>
                        </w:pPr>
                        <w:r w:rsidRPr="00C82013">
                          <w:rPr>
                            <w:sz w:val="18"/>
                            <w:szCs w:val="18"/>
                          </w:rPr>
                          <w:t>местные бюджеты</w:t>
                        </w:r>
                      </w:p>
                    </w:tc>
                    <w:tc>
                      <w:tcPr>
                        <w:tcW w:w="850" w:type="dxa"/>
                        <w:tcBorders>
                          <w:top w:val="nil"/>
                          <w:left w:val="nil"/>
                          <w:bottom w:val="single" w:sz="4" w:space="0" w:color="auto"/>
                          <w:right w:val="single" w:sz="4" w:space="0" w:color="auto"/>
                        </w:tcBorders>
                        <w:vAlign w:val="center"/>
                        <w:hideMark/>
                      </w:tcPr>
                      <w:p w:rsidR="0030045D" w:rsidRPr="00C82013" w:rsidRDefault="0030045D" w:rsidP="0030045D">
                        <w:pPr>
                          <w:ind w:left="-45" w:right="-108"/>
                          <w:jc w:val="center"/>
                          <w:rPr>
                            <w:sz w:val="18"/>
                            <w:szCs w:val="18"/>
                          </w:rPr>
                        </w:pPr>
                        <w:r w:rsidRPr="00C82013">
                          <w:rPr>
                            <w:sz w:val="18"/>
                            <w:szCs w:val="18"/>
                          </w:rPr>
                          <w:t>тыс. руб.</w:t>
                        </w:r>
                      </w:p>
                    </w:tc>
                    <w:tc>
                      <w:tcPr>
                        <w:tcW w:w="284" w:type="dxa"/>
                        <w:tcBorders>
                          <w:top w:val="nil"/>
                          <w:left w:val="nil"/>
                          <w:bottom w:val="single" w:sz="4" w:space="0" w:color="auto"/>
                          <w:right w:val="single" w:sz="4" w:space="0" w:color="auto"/>
                        </w:tcBorders>
                        <w:vAlign w:val="center"/>
                        <w:hideMark/>
                      </w:tcPr>
                      <w:p w:rsidR="0030045D" w:rsidRPr="00C82013"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Pr="00C82013" w:rsidRDefault="0030045D" w:rsidP="0030045D">
                        <w:pPr>
                          <w:ind w:right="-108"/>
                          <w:jc w:val="left"/>
                          <w:rPr>
                            <w:sz w:val="18"/>
                            <w:szCs w:val="18"/>
                          </w:rPr>
                        </w:pPr>
                      </w:p>
                    </w:tc>
                    <w:tc>
                      <w:tcPr>
                        <w:tcW w:w="284" w:type="dxa"/>
                        <w:tcBorders>
                          <w:top w:val="nil"/>
                          <w:left w:val="nil"/>
                          <w:bottom w:val="single" w:sz="4" w:space="0" w:color="auto"/>
                          <w:right w:val="single" w:sz="4" w:space="0" w:color="auto"/>
                        </w:tcBorders>
                        <w:vAlign w:val="center"/>
                        <w:hideMark/>
                      </w:tcPr>
                      <w:p w:rsidR="0030045D" w:rsidRPr="00C82013"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Pr="00C82013" w:rsidRDefault="0030045D" w:rsidP="0030045D">
                        <w:pPr>
                          <w:ind w:left="-45" w:right="-108"/>
                          <w:jc w:val="left"/>
                          <w:rPr>
                            <w:sz w:val="18"/>
                            <w:szCs w:val="18"/>
                          </w:rPr>
                        </w:pPr>
                      </w:p>
                    </w:tc>
                    <w:tc>
                      <w:tcPr>
                        <w:tcW w:w="851" w:type="dxa"/>
                        <w:tcBorders>
                          <w:top w:val="nil"/>
                          <w:left w:val="nil"/>
                          <w:bottom w:val="single" w:sz="4" w:space="0" w:color="auto"/>
                          <w:right w:val="single" w:sz="4" w:space="0" w:color="auto"/>
                        </w:tcBorders>
                        <w:vAlign w:val="center"/>
                        <w:hideMark/>
                      </w:tcPr>
                      <w:p w:rsidR="0030045D" w:rsidRPr="00C82013" w:rsidRDefault="00DC337C"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vAlign w:val="center"/>
                        <w:hideMark/>
                      </w:tcPr>
                      <w:p w:rsidR="0030045D" w:rsidRPr="00C82013" w:rsidRDefault="00DC337C" w:rsidP="0030045D">
                        <w:pPr>
                          <w:ind w:left="-45" w:right="-108"/>
                          <w:jc w:val="center"/>
                          <w:rPr>
                            <w:sz w:val="18"/>
                            <w:szCs w:val="18"/>
                          </w:rPr>
                        </w:pPr>
                        <w:r>
                          <w:rPr>
                            <w:sz w:val="18"/>
                            <w:szCs w:val="18"/>
                          </w:rPr>
                          <w:t>0,0</w:t>
                        </w:r>
                      </w:p>
                    </w:tc>
                    <w:tc>
                      <w:tcPr>
                        <w:tcW w:w="850" w:type="dxa"/>
                        <w:tcBorders>
                          <w:top w:val="nil"/>
                          <w:left w:val="nil"/>
                          <w:bottom w:val="single" w:sz="4" w:space="0" w:color="auto"/>
                          <w:right w:val="single" w:sz="4" w:space="0" w:color="auto"/>
                        </w:tcBorders>
                        <w:vAlign w:val="center"/>
                        <w:hideMark/>
                      </w:tcPr>
                      <w:p w:rsidR="0030045D" w:rsidRPr="00C82013" w:rsidRDefault="00DC337C"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vAlign w:val="center"/>
                        <w:hideMark/>
                      </w:tcPr>
                      <w:p w:rsidR="0030045D" w:rsidRPr="00C82013" w:rsidRDefault="00DC337C"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vAlign w:val="center"/>
                        <w:hideMark/>
                      </w:tcPr>
                      <w:p w:rsidR="0030045D" w:rsidRPr="00C82013" w:rsidRDefault="00DC337C" w:rsidP="0030045D">
                        <w:pPr>
                          <w:ind w:left="-45" w:right="-108"/>
                          <w:jc w:val="center"/>
                          <w:rPr>
                            <w:sz w:val="18"/>
                            <w:szCs w:val="18"/>
                          </w:rPr>
                        </w:pPr>
                        <w:r>
                          <w:rPr>
                            <w:sz w:val="18"/>
                            <w:szCs w:val="18"/>
                          </w:rPr>
                          <w:t>0,0</w:t>
                        </w:r>
                      </w:p>
                    </w:tc>
                    <w:tc>
                      <w:tcPr>
                        <w:tcW w:w="991" w:type="dxa"/>
                        <w:vMerge/>
                        <w:tcBorders>
                          <w:top w:val="nil"/>
                          <w:left w:val="single" w:sz="4" w:space="0" w:color="auto"/>
                          <w:bottom w:val="single" w:sz="4" w:space="0" w:color="auto"/>
                          <w:right w:val="single" w:sz="4" w:space="0" w:color="auto"/>
                        </w:tcBorders>
                        <w:vAlign w:val="center"/>
                        <w:hideMark/>
                      </w:tcPr>
                      <w:p w:rsidR="0030045D" w:rsidRDefault="0030045D" w:rsidP="0030045D">
                        <w:pPr>
                          <w:jc w:val="left"/>
                          <w:rPr>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rsidR="0030045D" w:rsidRDefault="0030045D" w:rsidP="0030045D">
                        <w:pPr>
                          <w:jc w:val="left"/>
                          <w:rPr>
                            <w:sz w:val="18"/>
                            <w:szCs w:val="18"/>
                          </w:rPr>
                        </w:pPr>
                      </w:p>
                    </w:tc>
                  </w:tr>
                  <w:tr w:rsidR="0030045D" w:rsidTr="00C648F8">
                    <w:trPr>
                      <w:trHeight w:val="270"/>
                    </w:trPr>
                    <w:tc>
                      <w:tcPr>
                        <w:tcW w:w="3181" w:type="dxa"/>
                        <w:vMerge/>
                        <w:tcBorders>
                          <w:top w:val="nil"/>
                          <w:left w:val="single" w:sz="4" w:space="0" w:color="auto"/>
                          <w:bottom w:val="single" w:sz="4" w:space="0" w:color="auto"/>
                          <w:right w:val="single" w:sz="4" w:space="0" w:color="auto"/>
                        </w:tcBorders>
                        <w:hideMark/>
                      </w:tcPr>
                      <w:p w:rsidR="0030045D" w:rsidRDefault="0030045D" w:rsidP="0030045D">
                        <w:pPr>
                          <w:jc w:val="left"/>
                          <w:rPr>
                            <w:sz w:val="18"/>
                            <w:szCs w:val="18"/>
                          </w:rPr>
                        </w:pPr>
                      </w:p>
                    </w:tc>
                    <w:tc>
                      <w:tcPr>
                        <w:tcW w:w="3119" w:type="dxa"/>
                        <w:tcBorders>
                          <w:top w:val="nil"/>
                          <w:left w:val="nil"/>
                          <w:bottom w:val="single" w:sz="4" w:space="0" w:color="auto"/>
                          <w:right w:val="single" w:sz="4" w:space="0" w:color="auto"/>
                        </w:tcBorders>
                        <w:vAlign w:val="center"/>
                        <w:hideMark/>
                      </w:tcPr>
                      <w:p w:rsidR="0030045D" w:rsidRPr="00C82013" w:rsidRDefault="0030045D" w:rsidP="0030045D">
                        <w:pPr>
                          <w:ind w:left="-45" w:right="-108"/>
                          <w:jc w:val="left"/>
                          <w:rPr>
                            <w:sz w:val="18"/>
                            <w:szCs w:val="18"/>
                          </w:rPr>
                        </w:pPr>
                        <w:r w:rsidRPr="00C82013">
                          <w:rPr>
                            <w:sz w:val="18"/>
                            <w:szCs w:val="18"/>
                          </w:rPr>
                          <w:t>внебюджетные источники</w:t>
                        </w:r>
                      </w:p>
                    </w:tc>
                    <w:tc>
                      <w:tcPr>
                        <w:tcW w:w="850" w:type="dxa"/>
                        <w:tcBorders>
                          <w:top w:val="nil"/>
                          <w:left w:val="nil"/>
                          <w:bottom w:val="single" w:sz="4" w:space="0" w:color="auto"/>
                          <w:right w:val="single" w:sz="4" w:space="0" w:color="auto"/>
                        </w:tcBorders>
                        <w:vAlign w:val="center"/>
                        <w:hideMark/>
                      </w:tcPr>
                      <w:p w:rsidR="0030045D" w:rsidRPr="00C82013" w:rsidRDefault="0030045D" w:rsidP="0030045D">
                        <w:pPr>
                          <w:ind w:left="-45" w:right="-108"/>
                          <w:jc w:val="center"/>
                          <w:rPr>
                            <w:sz w:val="18"/>
                            <w:szCs w:val="18"/>
                          </w:rPr>
                        </w:pPr>
                        <w:r w:rsidRPr="00C82013">
                          <w:rPr>
                            <w:sz w:val="18"/>
                            <w:szCs w:val="18"/>
                          </w:rPr>
                          <w:t>тыс. руб.</w:t>
                        </w:r>
                      </w:p>
                    </w:tc>
                    <w:tc>
                      <w:tcPr>
                        <w:tcW w:w="284" w:type="dxa"/>
                        <w:tcBorders>
                          <w:top w:val="nil"/>
                          <w:left w:val="nil"/>
                          <w:bottom w:val="single" w:sz="4" w:space="0" w:color="auto"/>
                          <w:right w:val="single" w:sz="4" w:space="0" w:color="auto"/>
                        </w:tcBorders>
                        <w:vAlign w:val="center"/>
                        <w:hideMark/>
                      </w:tcPr>
                      <w:p w:rsidR="0030045D" w:rsidRPr="00C82013"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Pr="00C82013" w:rsidRDefault="0030045D" w:rsidP="0030045D">
                        <w:pPr>
                          <w:ind w:left="-45" w:right="-108"/>
                          <w:jc w:val="left"/>
                          <w:rPr>
                            <w:sz w:val="18"/>
                            <w:szCs w:val="18"/>
                          </w:rPr>
                        </w:pPr>
                      </w:p>
                    </w:tc>
                    <w:tc>
                      <w:tcPr>
                        <w:tcW w:w="284" w:type="dxa"/>
                        <w:tcBorders>
                          <w:top w:val="nil"/>
                          <w:left w:val="nil"/>
                          <w:bottom w:val="single" w:sz="4" w:space="0" w:color="auto"/>
                          <w:right w:val="single" w:sz="4" w:space="0" w:color="auto"/>
                        </w:tcBorders>
                        <w:vAlign w:val="center"/>
                        <w:hideMark/>
                      </w:tcPr>
                      <w:p w:rsidR="0030045D" w:rsidRPr="00C82013"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Pr="00C82013" w:rsidRDefault="0030045D" w:rsidP="0030045D">
                        <w:pPr>
                          <w:ind w:left="-45" w:right="-108"/>
                          <w:jc w:val="left"/>
                          <w:rPr>
                            <w:sz w:val="18"/>
                            <w:szCs w:val="18"/>
                          </w:rPr>
                        </w:pPr>
                      </w:p>
                    </w:tc>
                    <w:tc>
                      <w:tcPr>
                        <w:tcW w:w="851" w:type="dxa"/>
                        <w:tcBorders>
                          <w:top w:val="nil"/>
                          <w:left w:val="nil"/>
                          <w:bottom w:val="single" w:sz="4" w:space="0" w:color="auto"/>
                          <w:right w:val="single" w:sz="4" w:space="0" w:color="auto"/>
                        </w:tcBorders>
                        <w:vAlign w:val="center"/>
                        <w:hideMark/>
                      </w:tcPr>
                      <w:p w:rsidR="0030045D" w:rsidRPr="00C82013" w:rsidRDefault="00DC337C" w:rsidP="0030045D">
                        <w:pPr>
                          <w:ind w:left="-45" w:right="-108"/>
                          <w:jc w:val="center"/>
                          <w:rPr>
                            <w:sz w:val="18"/>
                            <w:szCs w:val="18"/>
                          </w:rPr>
                        </w:pPr>
                        <w:r>
                          <w:rPr>
                            <w:sz w:val="18"/>
                            <w:szCs w:val="18"/>
                          </w:rPr>
                          <w:t>152,7</w:t>
                        </w:r>
                      </w:p>
                    </w:tc>
                    <w:tc>
                      <w:tcPr>
                        <w:tcW w:w="851" w:type="dxa"/>
                        <w:tcBorders>
                          <w:top w:val="nil"/>
                          <w:left w:val="nil"/>
                          <w:bottom w:val="single" w:sz="4" w:space="0" w:color="auto"/>
                          <w:right w:val="single" w:sz="4" w:space="0" w:color="auto"/>
                        </w:tcBorders>
                        <w:vAlign w:val="center"/>
                        <w:hideMark/>
                      </w:tcPr>
                      <w:p w:rsidR="0030045D" w:rsidRPr="00C82013" w:rsidRDefault="00DC337C" w:rsidP="0030045D">
                        <w:pPr>
                          <w:ind w:left="-45" w:right="-108"/>
                          <w:jc w:val="center"/>
                          <w:rPr>
                            <w:sz w:val="18"/>
                            <w:szCs w:val="18"/>
                          </w:rPr>
                        </w:pPr>
                        <w:r>
                          <w:rPr>
                            <w:sz w:val="18"/>
                            <w:szCs w:val="18"/>
                          </w:rPr>
                          <w:t>15</w:t>
                        </w:r>
                        <w:r w:rsidR="00C317C9">
                          <w:rPr>
                            <w:sz w:val="18"/>
                            <w:szCs w:val="18"/>
                          </w:rPr>
                          <w:t>3,0</w:t>
                        </w:r>
                      </w:p>
                    </w:tc>
                    <w:tc>
                      <w:tcPr>
                        <w:tcW w:w="850" w:type="dxa"/>
                        <w:tcBorders>
                          <w:top w:val="nil"/>
                          <w:left w:val="nil"/>
                          <w:bottom w:val="single" w:sz="4" w:space="0" w:color="auto"/>
                          <w:right w:val="single" w:sz="4" w:space="0" w:color="auto"/>
                        </w:tcBorders>
                        <w:vAlign w:val="center"/>
                        <w:hideMark/>
                      </w:tcPr>
                      <w:p w:rsidR="0030045D" w:rsidRPr="00C82013" w:rsidRDefault="00DC337C" w:rsidP="0030045D">
                        <w:pPr>
                          <w:ind w:left="-45" w:right="-108"/>
                          <w:jc w:val="center"/>
                          <w:rPr>
                            <w:sz w:val="18"/>
                            <w:szCs w:val="18"/>
                          </w:rPr>
                        </w:pPr>
                        <w:r>
                          <w:rPr>
                            <w:sz w:val="18"/>
                            <w:szCs w:val="18"/>
                          </w:rPr>
                          <w:t>152,7</w:t>
                        </w:r>
                      </w:p>
                    </w:tc>
                    <w:tc>
                      <w:tcPr>
                        <w:tcW w:w="851" w:type="dxa"/>
                        <w:tcBorders>
                          <w:top w:val="nil"/>
                          <w:left w:val="nil"/>
                          <w:bottom w:val="single" w:sz="4" w:space="0" w:color="auto"/>
                          <w:right w:val="single" w:sz="4" w:space="0" w:color="auto"/>
                        </w:tcBorders>
                        <w:vAlign w:val="center"/>
                        <w:hideMark/>
                      </w:tcPr>
                      <w:p w:rsidR="0030045D" w:rsidRPr="00C82013" w:rsidRDefault="00DC337C" w:rsidP="0030045D">
                        <w:pPr>
                          <w:ind w:left="-45" w:right="-108"/>
                          <w:jc w:val="center"/>
                          <w:rPr>
                            <w:sz w:val="18"/>
                            <w:szCs w:val="18"/>
                          </w:rPr>
                        </w:pPr>
                        <w:r>
                          <w:rPr>
                            <w:sz w:val="18"/>
                            <w:szCs w:val="18"/>
                          </w:rPr>
                          <w:t>152,7</w:t>
                        </w:r>
                      </w:p>
                    </w:tc>
                    <w:tc>
                      <w:tcPr>
                        <w:tcW w:w="851" w:type="dxa"/>
                        <w:tcBorders>
                          <w:top w:val="nil"/>
                          <w:left w:val="nil"/>
                          <w:bottom w:val="single" w:sz="4" w:space="0" w:color="auto"/>
                          <w:right w:val="single" w:sz="4" w:space="0" w:color="auto"/>
                        </w:tcBorders>
                        <w:vAlign w:val="center"/>
                        <w:hideMark/>
                      </w:tcPr>
                      <w:p w:rsidR="0030045D" w:rsidRPr="00C82013" w:rsidRDefault="00DC337C" w:rsidP="0030045D">
                        <w:pPr>
                          <w:ind w:left="-45" w:right="-108"/>
                          <w:jc w:val="center"/>
                          <w:rPr>
                            <w:sz w:val="18"/>
                            <w:szCs w:val="18"/>
                          </w:rPr>
                        </w:pPr>
                        <w:r>
                          <w:rPr>
                            <w:sz w:val="18"/>
                            <w:szCs w:val="18"/>
                          </w:rPr>
                          <w:t>6</w:t>
                        </w:r>
                        <w:r w:rsidR="00432EC2">
                          <w:rPr>
                            <w:sz w:val="18"/>
                            <w:szCs w:val="18"/>
                          </w:rPr>
                          <w:t>11,1</w:t>
                        </w:r>
                      </w:p>
                    </w:tc>
                    <w:tc>
                      <w:tcPr>
                        <w:tcW w:w="991" w:type="dxa"/>
                        <w:vMerge/>
                        <w:tcBorders>
                          <w:top w:val="nil"/>
                          <w:left w:val="single" w:sz="4" w:space="0" w:color="auto"/>
                          <w:bottom w:val="single" w:sz="4" w:space="0" w:color="auto"/>
                          <w:right w:val="single" w:sz="4" w:space="0" w:color="auto"/>
                        </w:tcBorders>
                        <w:vAlign w:val="center"/>
                        <w:hideMark/>
                      </w:tcPr>
                      <w:p w:rsidR="0030045D" w:rsidRDefault="0030045D" w:rsidP="0030045D">
                        <w:pPr>
                          <w:jc w:val="left"/>
                          <w:rPr>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rsidR="0030045D" w:rsidRDefault="0030045D" w:rsidP="0030045D">
                        <w:pPr>
                          <w:jc w:val="left"/>
                          <w:rPr>
                            <w:sz w:val="18"/>
                            <w:szCs w:val="18"/>
                          </w:rPr>
                        </w:pPr>
                      </w:p>
                    </w:tc>
                  </w:tr>
                  <w:tr w:rsidR="0030045D" w:rsidTr="00C648F8">
                    <w:trPr>
                      <w:trHeight w:val="313"/>
                    </w:trPr>
                    <w:tc>
                      <w:tcPr>
                        <w:tcW w:w="3181" w:type="dxa"/>
                        <w:vMerge w:val="restart"/>
                        <w:tcBorders>
                          <w:top w:val="nil"/>
                          <w:left w:val="single" w:sz="4" w:space="0" w:color="auto"/>
                          <w:bottom w:val="single" w:sz="4" w:space="0" w:color="auto"/>
                          <w:right w:val="single" w:sz="4" w:space="0" w:color="auto"/>
                        </w:tcBorders>
                        <w:hideMark/>
                      </w:tcPr>
                      <w:p w:rsidR="0030045D" w:rsidRDefault="0030045D" w:rsidP="0030045D">
                        <w:pPr>
                          <w:ind w:left="-45" w:right="-108"/>
                          <w:jc w:val="left"/>
                          <w:rPr>
                            <w:sz w:val="18"/>
                            <w:szCs w:val="18"/>
                          </w:rPr>
                        </w:pPr>
                        <w:r>
                          <w:rPr>
                            <w:sz w:val="18"/>
                            <w:szCs w:val="18"/>
                          </w:rPr>
                          <w:t>Содействие в предоставлении компенсации части затрат на увеличение маточного поголовья скота специализированных мясных пород и их помесей</w:t>
                        </w:r>
                      </w:p>
                    </w:tc>
                    <w:tc>
                      <w:tcPr>
                        <w:tcW w:w="3119" w:type="dxa"/>
                        <w:tcBorders>
                          <w:top w:val="nil"/>
                          <w:left w:val="nil"/>
                          <w:bottom w:val="single" w:sz="4" w:space="0" w:color="auto"/>
                          <w:right w:val="single" w:sz="4" w:space="0" w:color="auto"/>
                        </w:tcBorders>
                        <w:vAlign w:val="center"/>
                        <w:hideMark/>
                      </w:tcPr>
                      <w:p w:rsidR="0030045D" w:rsidRPr="00C82013" w:rsidRDefault="0030045D" w:rsidP="0030045D">
                        <w:pPr>
                          <w:ind w:left="-45" w:right="-108"/>
                          <w:jc w:val="left"/>
                          <w:rPr>
                            <w:sz w:val="18"/>
                            <w:szCs w:val="18"/>
                          </w:rPr>
                        </w:pPr>
                        <w:r w:rsidRPr="00C82013">
                          <w:rPr>
                            <w:sz w:val="18"/>
                            <w:szCs w:val="18"/>
                          </w:rPr>
                          <w:t>Кол-во голов</w:t>
                        </w:r>
                      </w:p>
                    </w:tc>
                    <w:tc>
                      <w:tcPr>
                        <w:tcW w:w="850" w:type="dxa"/>
                        <w:tcBorders>
                          <w:top w:val="nil"/>
                          <w:left w:val="nil"/>
                          <w:bottom w:val="single" w:sz="4" w:space="0" w:color="auto"/>
                          <w:right w:val="single" w:sz="4" w:space="0" w:color="auto"/>
                        </w:tcBorders>
                        <w:vAlign w:val="center"/>
                        <w:hideMark/>
                      </w:tcPr>
                      <w:p w:rsidR="0030045D" w:rsidRPr="00C82013" w:rsidRDefault="0030045D" w:rsidP="0030045D">
                        <w:pPr>
                          <w:ind w:left="-45" w:right="-108"/>
                          <w:jc w:val="center"/>
                          <w:rPr>
                            <w:sz w:val="18"/>
                            <w:szCs w:val="18"/>
                          </w:rPr>
                        </w:pPr>
                        <w:r w:rsidRPr="00C82013">
                          <w:rPr>
                            <w:sz w:val="18"/>
                            <w:szCs w:val="18"/>
                          </w:rPr>
                          <w:t>гол.</w:t>
                        </w:r>
                      </w:p>
                    </w:tc>
                    <w:tc>
                      <w:tcPr>
                        <w:tcW w:w="284" w:type="dxa"/>
                        <w:tcBorders>
                          <w:top w:val="nil"/>
                          <w:left w:val="nil"/>
                          <w:bottom w:val="single" w:sz="4" w:space="0" w:color="auto"/>
                          <w:right w:val="single" w:sz="4" w:space="0" w:color="auto"/>
                        </w:tcBorders>
                        <w:vAlign w:val="center"/>
                        <w:hideMark/>
                      </w:tcPr>
                      <w:p w:rsidR="0030045D" w:rsidRPr="00C82013"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Pr="00C82013" w:rsidRDefault="0030045D" w:rsidP="0030045D">
                        <w:pPr>
                          <w:ind w:left="-45" w:right="-108"/>
                          <w:jc w:val="left"/>
                          <w:rPr>
                            <w:sz w:val="18"/>
                            <w:szCs w:val="18"/>
                          </w:rPr>
                        </w:pPr>
                      </w:p>
                    </w:tc>
                    <w:tc>
                      <w:tcPr>
                        <w:tcW w:w="284" w:type="dxa"/>
                        <w:tcBorders>
                          <w:top w:val="nil"/>
                          <w:left w:val="nil"/>
                          <w:bottom w:val="single" w:sz="4" w:space="0" w:color="auto"/>
                          <w:right w:val="single" w:sz="4" w:space="0" w:color="auto"/>
                        </w:tcBorders>
                        <w:vAlign w:val="center"/>
                        <w:hideMark/>
                      </w:tcPr>
                      <w:p w:rsidR="0030045D" w:rsidRPr="00C82013"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Pr="00C82013" w:rsidRDefault="0030045D" w:rsidP="0030045D">
                        <w:pPr>
                          <w:ind w:left="-45" w:right="-108"/>
                          <w:jc w:val="left"/>
                          <w:rPr>
                            <w:sz w:val="18"/>
                            <w:szCs w:val="18"/>
                          </w:rPr>
                        </w:pPr>
                      </w:p>
                    </w:tc>
                    <w:tc>
                      <w:tcPr>
                        <w:tcW w:w="851" w:type="dxa"/>
                        <w:tcBorders>
                          <w:top w:val="nil"/>
                          <w:left w:val="nil"/>
                          <w:bottom w:val="single" w:sz="4" w:space="0" w:color="auto"/>
                          <w:right w:val="single" w:sz="4" w:space="0" w:color="auto"/>
                        </w:tcBorders>
                        <w:vAlign w:val="center"/>
                        <w:hideMark/>
                      </w:tcPr>
                      <w:p w:rsidR="0030045D" w:rsidRPr="00C82013" w:rsidRDefault="00DC337C" w:rsidP="0030045D">
                        <w:pPr>
                          <w:ind w:left="-45" w:right="-108"/>
                          <w:jc w:val="center"/>
                          <w:rPr>
                            <w:sz w:val="18"/>
                            <w:szCs w:val="18"/>
                          </w:rPr>
                        </w:pPr>
                        <w:r>
                          <w:rPr>
                            <w:sz w:val="18"/>
                            <w:szCs w:val="18"/>
                          </w:rPr>
                          <w:t>250</w:t>
                        </w:r>
                      </w:p>
                    </w:tc>
                    <w:tc>
                      <w:tcPr>
                        <w:tcW w:w="851" w:type="dxa"/>
                        <w:tcBorders>
                          <w:top w:val="nil"/>
                          <w:left w:val="nil"/>
                          <w:bottom w:val="single" w:sz="4" w:space="0" w:color="auto"/>
                          <w:right w:val="single" w:sz="4" w:space="0" w:color="auto"/>
                        </w:tcBorders>
                        <w:vAlign w:val="center"/>
                        <w:hideMark/>
                      </w:tcPr>
                      <w:p w:rsidR="0030045D" w:rsidRPr="00C82013" w:rsidRDefault="00DC337C" w:rsidP="0030045D">
                        <w:pPr>
                          <w:ind w:left="-45" w:right="-108"/>
                          <w:jc w:val="center"/>
                          <w:rPr>
                            <w:sz w:val="18"/>
                            <w:szCs w:val="18"/>
                          </w:rPr>
                        </w:pPr>
                        <w:r>
                          <w:rPr>
                            <w:sz w:val="18"/>
                            <w:szCs w:val="18"/>
                          </w:rPr>
                          <w:t>250</w:t>
                        </w:r>
                      </w:p>
                    </w:tc>
                    <w:tc>
                      <w:tcPr>
                        <w:tcW w:w="850" w:type="dxa"/>
                        <w:tcBorders>
                          <w:top w:val="nil"/>
                          <w:left w:val="nil"/>
                          <w:bottom w:val="single" w:sz="4" w:space="0" w:color="auto"/>
                          <w:right w:val="single" w:sz="4" w:space="0" w:color="auto"/>
                        </w:tcBorders>
                        <w:vAlign w:val="center"/>
                        <w:hideMark/>
                      </w:tcPr>
                      <w:p w:rsidR="0030045D" w:rsidRPr="00C82013" w:rsidRDefault="00DC337C" w:rsidP="0030045D">
                        <w:pPr>
                          <w:ind w:left="-45" w:right="-108"/>
                          <w:jc w:val="center"/>
                          <w:rPr>
                            <w:sz w:val="18"/>
                            <w:szCs w:val="18"/>
                          </w:rPr>
                        </w:pPr>
                        <w:r>
                          <w:rPr>
                            <w:sz w:val="18"/>
                            <w:szCs w:val="18"/>
                          </w:rPr>
                          <w:t>251</w:t>
                        </w:r>
                      </w:p>
                    </w:tc>
                    <w:tc>
                      <w:tcPr>
                        <w:tcW w:w="851" w:type="dxa"/>
                        <w:tcBorders>
                          <w:top w:val="nil"/>
                          <w:left w:val="nil"/>
                          <w:bottom w:val="single" w:sz="4" w:space="0" w:color="auto"/>
                          <w:right w:val="single" w:sz="4" w:space="0" w:color="auto"/>
                        </w:tcBorders>
                        <w:vAlign w:val="center"/>
                        <w:hideMark/>
                      </w:tcPr>
                      <w:p w:rsidR="0030045D" w:rsidRPr="00C82013" w:rsidRDefault="00DC337C" w:rsidP="0030045D">
                        <w:pPr>
                          <w:ind w:left="-45" w:right="-108"/>
                          <w:jc w:val="center"/>
                          <w:rPr>
                            <w:sz w:val="18"/>
                            <w:szCs w:val="18"/>
                          </w:rPr>
                        </w:pPr>
                        <w:r>
                          <w:rPr>
                            <w:sz w:val="18"/>
                            <w:szCs w:val="18"/>
                          </w:rPr>
                          <w:t>255</w:t>
                        </w:r>
                      </w:p>
                    </w:tc>
                    <w:tc>
                      <w:tcPr>
                        <w:tcW w:w="851" w:type="dxa"/>
                        <w:tcBorders>
                          <w:top w:val="nil"/>
                          <w:left w:val="nil"/>
                          <w:bottom w:val="single" w:sz="4" w:space="0" w:color="auto"/>
                          <w:right w:val="single" w:sz="4" w:space="0" w:color="auto"/>
                        </w:tcBorders>
                        <w:vAlign w:val="center"/>
                        <w:hideMark/>
                      </w:tcPr>
                      <w:p w:rsidR="0030045D" w:rsidRPr="00C82013" w:rsidRDefault="00DC337C" w:rsidP="0030045D">
                        <w:pPr>
                          <w:ind w:left="-45" w:right="-108"/>
                          <w:jc w:val="center"/>
                          <w:rPr>
                            <w:sz w:val="18"/>
                            <w:szCs w:val="18"/>
                          </w:rPr>
                        </w:pPr>
                        <w:r>
                          <w:rPr>
                            <w:sz w:val="18"/>
                            <w:szCs w:val="18"/>
                          </w:rPr>
                          <w:t>1</w:t>
                        </w:r>
                        <w:r w:rsidR="00115239">
                          <w:rPr>
                            <w:sz w:val="18"/>
                            <w:szCs w:val="18"/>
                          </w:rPr>
                          <w:t>006</w:t>
                        </w:r>
                      </w:p>
                    </w:tc>
                    <w:tc>
                      <w:tcPr>
                        <w:tcW w:w="991" w:type="dxa"/>
                        <w:vMerge w:val="restart"/>
                        <w:tcBorders>
                          <w:top w:val="nil"/>
                          <w:left w:val="single" w:sz="4" w:space="0" w:color="auto"/>
                          <w:bottom w:val="single" w:sz="4" w:space="0" w:color="auto"/>
                          <w:right w:val="single" w:sz="4" w:space="0" w:color="auto"/>
                        </w:tcBorders>
                        <w:vAlign w:val="center"/>
                        <w:hideMark/>
                      </w:tcPr>
                      <w:p w:rsidR="0030045D" w:rsidRDefault="0030045D" w:rsidP="0030045D">
                        <w:pPr>
                          <w:ind w:left="-45" w:right="-108"/>
                          <w:jc w:val="center"/>
                          <w:rPr>
                            <w:sz w:val="18"/>
                            <w:szCs w:val="18"/>
                          </w:rPr>
                        </w:pPr>
                        <w:r w:rsidRPr="00046AA5">
                          <w:rPr>
                            <w:sz w:val="16"/>
                            <w:szCs w:val="18"/>
                          </w:rPr>
                          <w:t>УСХ</w:t>
                        </w:r>
                      </w:p>
                    </w:tc>
                    <w:tc>
                      <w:tcPr>
                        <w:tcW w:w="1418" w:type="dxa"/>
                        <w:vMerge/>
                        <w:tcBorders>
                          <w:top w:val="nil"/>
                          <w:left w:val="single" w:sz="4" w:space="0" w:color="auto"/>
                          <w:bottom w:val="single" w:sz="4" w:space="0" w:color="auto"/>
                          <w:right w:val="single" w:sz="4" w:space="0" w:color="auto"/>
                        </w:tcBorders>
                        <w:vAlign w:val="center"/>
                        <w:hideMark/>
                      </w:tcPr>
                      <w:p w:rsidR="0030045D" w:rsidRDefault="0030045D" w:rsidP="0030045D">
                        <w:pPr>
                          <w:jc w:val="left"/>
                          <w:rPr>
                            <w:sz w:val="18"/>
                            <w:szCs w:val="18"/>
                          </w:rPr>
                        </w:pPr>
                      </w:p>
                    </w:tc>
                  </w:tr>
                  <w:tr w:rsidR="0030045D" w:rsidTr="00C648F8">
                    <w:trPr>
                      <w:trHeight w:val="251"/>
                    </w:trPr>
                    <w:tc>
                      <w:tcPr>
                        <w:tcW w:w="3181" w:type="dxa"/>
                        <w:vMerge/>
                        <w:tcBorders>
                          <w:top w:val="nil"/>
                          <w:left w:val="single" w:sz="4" w:space="0" w:color="auto"/>
                          <w:bottom w:val="single" w:sz="4" w:space="0" w:color="auto"/>
                          <w:right w:val="single" w:sz="4" w:space="0" w:color="auto"/>
                        </w:tcBorders>
                        <w:vAlign w:val="center"/>
                        <w:hideMark/>
                      </w:tcPr>
                      <w:p w:rsidR="0030045D" w:rsidRDefault="0030045D" w:rsidP="0030045D">
                        <w:pPr>
                          <w:jc w:val="left"/>
                          <w:rPr>
                            <w:sz w:val="18"/>
                            <w:szCs w:val="18"/>
                          </w:rPr>
                        </w:pPr>
                      </w:p>
                    </w:tc>
                    <w:tc>
                      <w:tcPr>
                        <w:tcW w:w="3119" w:type="dxa"/>
                        <w:tcBorders>
                          <w:top w:val="nil"/>
                          <w:left w:val="nil"/>
                          <w:bottom w:val="single" w:sz="4" w:space="0" w:color="auto"/>
                          <w:right w:val="single" w:sz="4" w:space="0" w:color="auto"/>
                        </w:tcBorders>
                        <w:vAlign w:val="center"/>
                        <w:hideMark/>
                      </w:tcPr>
                      <w:p w:rsidR="0030045D" w:rsidRPr="00C82013" w:rsidRDefault="0030045D" w:rsidP="0030045D">
                        <w:pPr>
                          <w:ind w:left="-45" w:right="-108"/>
                          <w:jc w:val="left"/>
                          <w:rPr>
                            <w:sz w:val="18"/>
                            <w:szCs w:val="18"/>
                          </w:rPr>
                        </w:pPr>
                        <w:r w:rsidRPr="00C82013">
                          <w:rPr>
                            <w:sz w:val="18"/>
                            <w:szCs w:val="18"/>
                          </w:rPr>
                          <w:t>Сумма затрат, в том числе:</w:t>
                        </w:r>
                      </w:p>
                    </w:tc>
                    <w:tc>
                      <w:tcPr>
                        <w:tcW w:w="850" w:type="dxa"/>
                        <w:tcBorders>
                          <w:top w:val="nil"/>
                          <w:left w:val="nil"/>
                          <w:bottom w:val="single" w:sz="4" w:space="0" w:color="auto"/>
                          <w:right w:val="single" w:sz="4" w:space="0" w:color="auto"/>
                        </w:tcBorders>
                        <w:vAlign w:val="center"/>
                        <w:hideMark/>
                      </w:tcPr>
                      <w:p w:rsidR="0030045D" w:rsidRPr="00C82013" w:rsidRDefault="0030045D" w:rsidP="0030045D">
                        <w:pPr>
                          <w:ind w:left="-45" w:right="-108"/>
                          <w:jc w:val="center"/>
                          <w:rPr>
                            <w:sz w:val="18"/>
                            <w:szCs w:val="18"/>
                          </w:rPr>
                        </w:pPr>
                        <w:r w:rsidRPr="00C82013">
                          <w:rPr>
                            <w:sz w:val="18"/>
                            <w:szCs w:val="18"/>
                          </w:rPr>
                          <w:t>тыс. руб.</w:t>
                        </w:r>
                      </w:p>
                    </w:tc>
                    <w:tc>
                      <w:tcPr>
                        <w:tcW w:w="284" w:type="dxa"/>
                        <w:tcBorders>
                          <w:top w:val="nil"/>
                          <w:left w:val="nil"/>
                          <w:bottom w:val="single" w:sz="4" w:space="0" w:color="auto"/>
                          <w:right w:val="single" w:sz="4" w:space="0" w:color="auto"/>
                        </w:tcBorders>
                        <w:vAlign w:val="center"/>
                        <w:hideMark/>
                      </w:tcPr>
                      <w:p w:rsidR="0030045D" w:rsidRPr="00C82013"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Pr="00C82013" w:rsidRDefault="0030045D" w:rsidP="0030045D">
                        <w:pPr>
                          <w:ind w:left="-45" w:right="-108"/>
                          <w:jc w:val="left"/>
                          <w:rPr>
                            <w:sz w:val="18"/>
                            <w:szCs w:val="18"/>
                          </w:rPr>
                        </w:pPr>
                      </w:p>
                    </w:tc>
                    <w:tc>
                      <w:tcPr>
                        <w:tcW w:w="284" w:type="dxa"/>
                        <w:tcBorders>
                          <w:top w:val="nil"/>
                          <w:left w:val="nil"/>
                          <w:bottom w:val="single" w:sz="4" w:space="0" w:color="auto"/>
                          <w:right w:val="single" w:sz="4" w:space="0" w:color="auto"/>
                        </w:tcBorders>
                        <w:vAlign w:val="center"/>
                        <w:hideMark/>
                      </w:tcPr>
                      <w:p w:rsidR="0030045D" w:rsidRPr="00C82013"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Pr="00C82013" w:rsidRDefault="0030045D" w:rsidP="0030045D">
                        <w:pPr>
                          <w:ind w:left="-45" w:right="-108"/>
                          <w:jc w:val="left"/>
                          <w:rPr>
                            <w:sz w:val="18"/>
                            <w:szCs w:val="18"/>
                          </w:rPr>
                        </w:pPr>
                      </w:p>
                    </w:tc>
                    <w:tc>
                      <w:tcPr>
                        <w:tcW w:w="851" w:type="dxa"/>
                        <w:tcBorders>
                          <w:top w:val="nil"/>
                          <w:left w:val="nil"/>
                          <w:bottom w:val="single" w:sz="4" w:space="0" w:color="auto"/>
                          <w:right w:val="single" w:sz="4" w:space="0" w:color="auto"/>
                        </w:tcBorders>
                        <w:vAlign w:val="center"/>
                        <w:hideMark/>
                      </w:tcPr>
                      <w:p w:rsidR="0030045D" w:rsidRPr="004A161C" w:rsidRDefault="00DC337C" w:rsidP="0030045D">
                        <w:pPr>
                          <w:ind w:left="-45" w:right="-108"/>
                          <w:jc w:val="center"/>
                          <w:rPr>
                            <w:sz w:val="18"/>
                            <w:szCs w:val="18"/>
                            <w:highlight w:val="cyan"/>
                          </w:rPr>
                        </w:pPr>
                        <w:r w:rsidRPr="00DC337C">
                          <w:rPr>
                            <w:sz w:val="18"/>
                            <w:szCs w:val="18"/>
                          </w:rPr>
                          <w:t>10767,</w:t>
                        </w:r>
                        <w:r w:rsidR="00432EC2">
                          <w:rPr>
                            <w:sz w:val="18"/>
                            <w:szCs w:val="18"/>
                          </w:rPr>
                          <w:t>4</w:t>
                        </w:r>
                      </w:p>
                    </w:tc>
                    <w:tc>
                      <w:tcPr>
                        <w:tcW w:w="851" w:type="dxa"/>
                        <w:tcBorders>
                          <w:top w:val="nil"/>
                          <w:left w:val="nil"/>
                          <w:bottom w:val="single" w:sz="4" w:space="0" w:color="auto"/>
                          <w:right w:val="single" w:sz="4" w:space="0" w:color="auto"/>
                        </w:tcBorders>
                        <w:vAlign w:val="center"/>
                        <w:hideMark/>
                      </w:tcPr>
                      <w:p w:rsidR="0030045D" w:rsidRPr="004A161C" w:rsidRDefault="00DC337C" w:rsidP="0030045D">
                        <w:pPr>
                          <w:ind w:left="-45" w:right="-108"/>
                          <w:jc w:val="center"/>
                          <w:rPr>
                            <w:sz w:val="18"/>
                            <w:szCs w:val="18"/>
                          </w:rPr>
                        </w:pPr>
                        <w:r>
                          <w:rPr>
                            <w:sz w:val="18"/>
                            <w:szCs w:val="18"/>
                          </w:rPr>
                          <w:t>10807,</w:t>
                        </w:r>
                        <w:r w:rsidR="00432EC2">
                          <w:rPr>
                            <w:sz w:val="18"/>
                            <w:szCs w:val="18"/>
                          </w:rPr>
                          <w:t>3</w:t>
                        </w:r>
                      </w:p>
                    </w:tc>
                    <w:tc>
                      <w:tcPr>
                        <w:tcW w:w="850" w:type="dxa"/>
                        <w:tcBorders>
                          <w:top w:val="nil"/>
                          <w:left w:val="nil"/>
                          <w:bottom w:val="single" w:sz="4" w:space="0" w:color="auto"/>
                          <w:right w:val="single" w:sz="4" w:space="0" w:color="auto"/>
                        </w:tcBorders>
                        <w:vAlign w:val="center"/>
                        <w:hideMark/>
                      </w:tcPr>
                      <w:p w:rsidR="0030045D" w:rsidRPr="004A161C" w:rsidRDefault="00DC337C" w:rsidP="0030045D">
                        <w:pPr>
                          <w:ind w:left="-45" w:right="-108"/>
                          <w:jc w:val="center"/>
                          <w:rPr>
                            <w:sz w:val="18"/>
                            <w:szCs w:val="18"/>
                          </w:rPr>
                        </w:pPr>
                        <w:r>
                          <w:rPr>
                            <w:sz w:val="18"/>
                            <w:szCs w:val="18"/>
                          </w:rPr>
                          <w:t>10828,</w:t>
                        </w:r>
                        <w:r w:rsidR="00432EC2">
                          <w:rPr>
                            <w:sz w:val="18"/>
                            <w:szCs w:val="18"/>
                          </w:rPr>
                          <w:t>5</w:t>
                        </w:r>
                      </w:p>
                    </w:tc>
                    <w:tc>
                      <w:tcPr>
                        <w:tcW w:w="851" w:type="dxa"/>
                        <w:tcBorders>
                          <w:top w:val="nil"/>
                          <w:left w:val="nil"/>
                          <w:bottom w:val="single" w:sz="4" w:space="0" w:color="auto"/>
                          <w:right w:val="single" w:sz="4" w:space="0" w:color="auto"/>
                        </w:tcBorders>
                        <w:vAlign w:val="center"/>
                        <w:hideMark/>
                      </w:tcPr>
                      <w:p w:rsidR="0030045D" w:rsidRPr="004A161C" w:rsidRDefault="00DC337C" w:rsidP="0030045D">
                        <w:pPr>
                          <w:ind w:left="-45" w:right="-108"/>
                          <w:jc w:val="center"/>
                          <w:rPr>
                            <w:sz w:val="18"/>
                            <w:szCs w:val="18"/>
                          </w:rPr>
                        </w:pPr>
                        <w:r>
                          <w:rPr>
                            <w:sz w:val="18"/>
                            <w:szCs w:val="18"/>
                          </w:rPr>
                          <w:t>10946,</w:t>
                        </w:r>
                        <w:r w:rsidR="005112ED">
                          <w:rPr>
                            <w:sz w:val="18"/>
                            <w:szCs w:val="18"/>
                          </w:rPr>
                          <w:t>9</w:t>
                        </w:r>
                      </w:p>
                    </w:tc>
                    <w:tc>
                      <w:tcPr>
                        <w:tcW w:w="851" w:type="dxa"/>
                        <w:tcBorders>
                          <w:top w:val="nil"/>
                          <w:left w:val="nil"/>
                          <w:bottom w:val="single" w:sz="4" w:space="0" w:color="auto"/>
                          <w:right w:val="single" w:sz="4" w:space="0" w:color="auto"/>
                        </w:tcBorders>
                        <w:vAlign w:val="center"/>
                        <w:hideMark/>
                      </w:tcPr>
                      <w:p w:rsidR="0030045D" w:rsidRPr="004A161C" w:rsidRDefault="00DC337C" w:rsidP="0030045D">
                        <w:pPr>
                          <w:ind w:left="-45" w:right="-108"/>
                          <w:jc w:val="center"/>
                          <w:rPr>
                            <w:sz w:val="18"/>
                            <w:szCs w:val="18"/>
                          </w:rPr>
                        </w:pPr>
                        <w:r>
                          <w:rPr>
                            <w:sz w:val="18"/>
                            <w:szCs w:val="18"/>
                          </w:rPr>
                          <w:t>43350,1</w:t>
                        </w:r>
                      </w:p>
                    </w:tc>
                    <w:tc>
                      <w:tcPr>
                        <w:tcW w:w="991" w:type="dxa"/>
                        <w:vMerge/>
                        <w:tcBorders>
                          <w:top w:val="nil"/>
                          <w:left w:val="single" w:sz="4" w:space="0" w:color="auto"/>
                          <w:bottom w:val="single" w:sz="4" w:space="0" w:color="auto"/>
                          <w:right w:val="single" w:sz="4" w:space="0" w:color="auto"/>
                        </w:tcBorders>
                        <w:vAlign w:val="center"/>
                        <w:hideMark/>
                      </w:tcPr>
                      <w:p w:rsidR="0030045D" w:rsidRDefault="0030045D" w:rsidP="0030045D">
                        <w:pPr>
                          <w:jc w:val="left"/>
                          <w:rPr>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rsidR="0030045D" w:rsidRDefault="0030045D" w:rsidP="0030045D">
                        <w:pPr>
                          <w:jc w:val="left"/>
                          <w:rPr>
                            <w:sz w:val="18"/>
                            <w:szCs w:val="18"/>
                          </w:rPr>
                        </w:pPr>
                      </w:p>
                    </w:tc>
                  </w:tr>
                  <w:tr w:rsidR="0030045D" w:rsidTr="00C648F8">
                    <w:trPr>
                      <w:trHeight w:val="255"/>
                    </w:trPr>
                    <w:tc>
                      <w:tcPr>
                        <w:tcW w:w="3181" w:type="dxa"/>
                        <w:vMerge/>
                        <w:tcBorders>
                          <w:top w:val="nil"/>
                          <w:left w:val="single" w:sz="4" w:space="0" w:color="auto"/>
                          <w:bottom w:val="single" w:sz="4" w:space="0" w:color="auto"/>
                          <w:right w:val="single" w:sz="4" w:space="0" w:color="auto"/>
                        </w:tcBorders>
                        <w:vAlign w:val="center"/>
                        <w:hideMark/>
                      </w:tcPr>
                      <w:p w:rsidR="0030045D" w:rsidRDefault="0030045D" w:rsidP="0030045D">
                        <w:pPr>
                          <w:jc w:val="left"/>
                          <w:rPr>
                            <w:sz w:val="18"/>
                            <w:szCs w:val="18"/>
                          </w:rPr>
                        </w:pPr>
                      </w:p>
                    </w:tc>
                    <w:tc>
                      <w:tcPr>
                        <w:tcW w:w="3119" w:type="dxa"/>
                        <w:tcBorders>
                          <w:top w:val="nil"/>
                          <w:left w:val="nil"/>
                          <w:bottom w:val="single" w:sz="4" w:space="0" w:color="auto"/>
                          <w:right w:val="single" w:sz="4" w:space="0" w:color="auto"/>
                        </w:tcBorders>
                        <w:vAlign w:val="center"/>
                        <w:hideMark/>
                      </w:tcPr>
                      <w:p w:rsidR="0030045D" w:rsidRPr="00C82013" w:rsidRDefault="0030045D" w:rsidP="0030045D">
                        <w:pPr>
                          <w:ind w:left="-45" w:right="-108"/>
                          <w:jc w:val="left"/>
                          <w:rPr>
                            <w:sz w:val="18"/>
                            <w:szCs w:val="18"/>
                          </w:rPr>
                        </w:pPr>
                        <w:r w:rsidRPr="00C82013">
                          <w:rPr>
                            <w:sz w:val="18"/>
                            <w:szCs w:val="18"/>
                          </w:rPr>
                          <w:t>федеральный бюджет</w:t>
                        </w:r>
                      </w:p>
                    </w:tc>
                    <w:tc>
                      <w:tcPr>
                        <w:tcW w:w="850" w:type="dxa"/>
                        <w:tcBorders>
                          <w:top w:val="nil"/>
                          <w:left w:val="nil"/>
                          <w:bottom w:val="single" w:sz="4" w:space="0" w:color="auto"/>
                          <w:right w:val="single" w:sz="4" w:space="0" w:color="auto"/>
                        </w:tcBorders>
                        <w:vAlign w:val="center"/>
                        <w:hideMark/>
                      </w:tcPr>
                      <w:p w:rsidR="0030045D" w:rsidRPr="00C82013" w:rsidRDefault="0030045D" w:rsidP="0030045D">
                        <w:pPr>
                          <w:ind w:left="-45" w:right="-108"/>
                          <w:jc w:val="center"/>
                          <w:rPr>
                            <w:sz w:val="18"/>
                            <w:szCs w:val="18"/>
                          </w:rPr>
                        </w:pPr>
                        <w:r w:rsidRPr="00C82013">
                          <w:rPr>
                            <w:sz w:val="18"/>
                            <w:szCs w:val="18"/>
                          </w:rPr>
                          <w:t>тыс. руб.</w:t>
                        </w:r>
                      </w:p>
                    </w:tc>
                    <w:tc>
                      <w:tcPr>
                        <w:tcW w:w="284" w:type="dxa"/>
                        <w:tcBorders>
                          <w:top w:val="nil"/>
                          <w:left w:val="nil"/>
                          <w:bottom w:val="single" w:sz="4" w:space="0" w:color="auto"/>
                          <w:right w:val="single" w:sz="4" w:space="0" w:color="auto"/>
                        </w:tcBorders>
                        <w:vAlign w:val="center"/>
                        <w:hideMark/>
                      </w:tcPr>
                      <w:p w:rsidR="0030045D" w:rsidRPr="00C82013"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Pr="00C82013" w:rsidRDefault="0030045D" w:rsidP="0030045D">
                        <w:pPr>
                          <w:ind w:left="-45" w:right="-108"/>
                          <w:jc w:val="left"/>
                          <w:rPr>
                            <w:sz w:val="18"/>
                            <w:szCs w:val="18"/>
                          </w:rPr>
                        </w:pPr>
                      </w:p>
                    </w:tc>
                    <w:tc>
                      <w:tcPr>
                        <w:tcW w:w="284" w:type="dxa"/>
                        <w:tcBorders>
                          <w:top w:val="nil"/>
                          <w:left w:val="nil"/>
                          <w:bottom w:val="single" w:sz="4" w:space="0" w:color="auto"/>
                          <w:right w:val="single" w:sz="4" w:space="0" w:color="auto"/>
                        </w:tcBorders>
                        <w:vAlign w:val="center"/>
                        <w:hideMark/>
                      </w:tcPr>
                      <w:p w:rsidR="0030045D" w:rsidRPr="00C82013"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Pr="00C82013" w:rsidRDefault="0030045D" w:rsidP="0030045D">
                        <w:pPr>
                          <w:ind w:left="-45" w:right="-108"/>
                          <w:jc w:val="left"/>
                          <w:rPr>
                            <w:sz w:val="18"/>
                            <w:szCs w:val="18"/>
                          </w:rPr>
                        </w:pPr>
                      </w:p>
                    </w:tc>
                    <w:tc>
                      <w:tcPr>
                        <w:tcW w:w="851" w:type="dxa"/>
                        <w:tcBorders>
                          <w:top w:val="nil"/>
                          <w:left w:val="nil"/>
                          <w:bottom w:val="single" w:sz="4" w:space="0" w:color="auto"/>
                          <w:right w:val="single" w:sz="4" w:space="0" w:color="auto"/>
                        </w:tcBorders>
                        <w:vAlign w:val="center"/>
                        <w:hideMark/>
                      </w:tcPr>
                      <w:p w:rsidR="0030045D" w:rsidRPr="00C82013" w:rsidRDefault="00DC337C"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vAlign w:val="center"/>
                        <w:hideMark/>
                      </w:tcPr>
                      <w:p w:rsidR="0030045D" w:rsidRPr="004A161C" w:rsidRDefault="00DC337C" w:rsidP="0030045D">
                        <w:pPr>
                          <w:ind w:left="-45" w:right="-108"/>
                          <w:jc w:val="center"/>
                          <w:rPr>
                            <w:sz w:val="18"/>
                            <w:szCs w:val="18"/>
                          </w:rPr>
                        </w:pPr>
                        <w:r>
                          <w:rPr>
                            <w:sz w:val="18"/>
                            <w:szCs w:val="18"/>
                          </w:rPr>
                          <w:t>0,0</w:t>
                        </w:r>
                      </w:p>
                    </w:tc>
                    <w:tc>
                      <w:tcPr>
                        <w:tcW w:w="850" w:type="dxa"/>
                        <w:tcBorders>
                          <w:top w:val="nil"/>
                          <w:left w:val="nil"/>
                          <w:bottom w:val="single" w:sz="4" w:space="0" w:color="auto"/>
                          <w:right w:val="single" w:sz="4" w:space="0" w:color="auto"/>
                        </w:tcBorders>
                        <w:vAlign w:val="center"/>
                        <w:hideMark/>
                      </w:tcPr>
                      <w:p w:rsidR="0030045D" w:rsidRPr="004A161C" w:rsidRDefault="00DC337C"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vAlign w:val="center"/>
                        <w:hideMark/>
                      </w:tcPr>
                      <w:p w:rsidR="0030045D" w:rsidRPr="00C82013" w:rsidRDefault="00DC337C"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vAlign w:val="center"/>
                        <w:hideMark/>
                      </w:tcPr>
                      <w:p w:rsidR="0030045D" w:rsidRPr="004A161C" w:rsidRDefault="00DC337C" w:rsidP="0030045D">
                        <w:pPr>
                          <w:ind w:left="-45" w:right="-108"/>
                          <w:jc w:val="center"/>
                          <w:rPr>
                            <w:sz w:val="18"/>
                            <w:szCs w:val="18"/>
                          </w:rPr>
                        </w:pPr>
                        <w:r>
                          <w:rPr>
                            <w:sz w:val="18"/>
                            <w:szCs w:val="18"/>
                          </w:rPr>
                          <w:t>0,0</w:t>
                        </w:r>
                      </w:p>
                    </w:tc>
                    <w:tc>
                      <w:tcPr>
                        <w:tcW w:w="991" w:type="dxa"/>
                        <w:vMerge/>
                        <w:tcBorders>
                          <w:top w:val="nil"/>
                          <w:left w:val="single" w:sz="4" w:space="0" w:color="auto"/>
                          <w:bottom w:val="single" w:sz="4" w:space="0" w:color="auto"/>
                          <w:right w:val="single" w:sz="4" w:space="0" w:color="auto"/>
                        </w:tcBorders>
                        <w:vAlign w:val="center"/>
                        <w:hideMark/>
                      </w:tcPr>
                      <w:p w:rsidR="0030045D" w:rsidRDefault="0030045D" w:rsidP="0030045D">
                        <w:pPr>
                          <w:jc w:val="left"/>
                          <w:rPr>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rsidR="0030045D" w:rsidRDefault="0030045D" w:rsidP="0030045D">
                        <w:pPr>
                          <w:jc w:val="left"/>
                          <w:rPr>
                            <w:sz w:val="18"/>
                            <w:szCs w:val="18"/>
                          </w:rPr>
                        </w:pPr>
                      </w:p>
                    </w:tc>
                  </w:tr>
                  <w:tr w:rsidR="0030045D" w:rsidTr="00C648F8">
                    <w:trPr>
                      <w:trHeight w:val="300"/>
                    </w:trPr>
                    <w:tc>
                      <w:tcPr>
                        <w:tcW w:w="3181" w:type="dxa"/>
                        <w:vMerge/>
                        <w:tcBorders>
                          <w:top w:val="nil"/>
                          <w:left w:val="single" w:sz="4" w:space="0" w:color="auto"/>
                          <w:bottom w:val="single" w:sz="4" w:space="0" w:color="auto"/>
                          <w:right w:val="single" w:sz="4" w:space="0" w:color="auto"/>
                        </w:tcBorders>
                        <w:vAlign w:val="center"/>
                        <w:hideMark/>
                      </w:tcPr>
                      <w:p w:rsidR="0030045D" w:rsidRDefault="0030045D" w:rsidP="0030045D">
                        <w:pPr>
                          <w:jc w:val="left"/>
                          <w:rPr>
                            <w:sz w:val="18"/>
                            <w:szCs w:val="18"/>
                          </w:rPr>
                        </w:pPr>
                      </w:p>
                    </w:tc>
                    <w:tc>
                      <w:tcPr>
                        <w:tcW w:w="3119" w:type="dxa"/>
                        <w:tcBorders>
                          <w:top w:val="nil"/>
                          <w:left w:val="nil"/>
                          <w:bottom w:val="single" w:sz="4" w:space="0" w:color="auto"/>
                          <w:right w:val="single" w:sz="4" w:space="0" w:color="auto"/>
                        </w:tcBorders>
                        <w:vAlign w:val="center"/>
                        <w:hideMark/>
                      </w:tcPr>
                      <w:p w:rsidR="0030045D" w:rsidRPr="00C82013" w:rsidRDefault="0030045D" w:rsidP="0030045D">
                        <w:pPr>
                          <w:ind w:left="-45" w:right="-108"/>
                          <w:jc w:val="left"/>
                          <w:rPr>
                            <w:sz w:val="18"/>
                            <w:szCs w:val="18"/>
                          </w:rPr>
                        </w:pPr>
                        <w:r w:rsidRPr="00C82013">
                          <w:rPr>
                            <w:sz w:val="18"/>
                            <w:szCs w:val="18"/>
                          </w:rPr>
                          <w:t>областной бюджет</w:t>
                        </w:r>
                      </w:p>
                    </w:tc>
                    <w:tc>
                      <w:tcPr>
                        <w:tcW w:w="850" w:type="dxa"/>
                        <w:tcBorders>
                          <w:top w:val="nil"/>
                          <w:left w:val="nil"/>
                          <w:bottom w:val="single" w:sz="4" w:space="0" w:color="auto"/>
                          <w:right w:val="single" w:sz="4" w:space="0" w:color="auto"/>
                        </w:tcBorders>
                        <w:vAlign w:val="center"/>
                        <w:hideMark/>
                      </w:tcPr>
                      <w:p w:rsidR="0030045D" w:rsidRPr="00C82013" w:rsidRDefault="0030045D" w:rsidP="0030045D">
                        <w:pPr>
                          <w:ind w:left="-45" w:right="-108"/>
                          <w:jc w:val="center"/>
                          <w:rPr>
                            <w:sz w:val="18"/>
                            <w:szCs w:val="18"/>
                          </w:rPr>
                        </w:pPr>
                        <w:r w:rsidRPr="00C82013">
                          <w:rPr>
                            <w:sz w:val="18"/>
                            <w:szCs w:val="18"/>
                          </w:rPr>
                          <w:t>тыс. руб.</w:t>
                        </w:r>
                      </w:p>
                    </w:tc>
                    <w:tc>
                      <w:tcPr>
                        <w:tcW w:w="284" w:type="dxa"/>
                        <w:tcBorders>
                          <w:top w:val="nil"/>
                          <w:left w:val="nil"/>
                          <w:bottom w:val="single" w:sz="4" w:space="0" w:color="auto"/>
                          <w:right w:val="single" w:sz="4" w:space="0" w:color="auto"/>
                        </w:tcBorders>
                        <w:vAlign w:val="center"/>
                        <w:hideMark/>
                      </w:tcPr>
                      <w:p w:rsidR="0030045D" w:rsidRPr="00C82013"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Pr="00C82013" w:rsidRDefault="0030045D" w:rsidP="0030045D">
                        <w:pPr>
                          <w:ind w:left="-45" w:right="-108"/>
                          <w:jc w:val="left"/>
                          <w:rPr>
                            <w:sz w:val="18"/>
                            <w:szCs w:val="18"/>
                          </w:rPr>
                        </w:pPr>
                      </w:p>
                    </w:tc>
                    <w:tc>
                      <w:tcPr>
                        <w:tcW w:w="284" w:type="dxa"/>
                        <w:tcBorders>
                          <w:top w:val="nil"/>
                          <w:left w:val="nil"/>
                          <w:bottom w:val="single" w:sz="4" w:space="0" w:color="auto"/>
                          <w:right w:val="single" w:sz="4" w:space="0" w:color="auto"/>
                        </w:tcBorders>
                        <w:vAlign w:val="center"/>
                        <w:hideMark/>
                      </w:tcPr>
                      <w:p w:rsidR="0030045D" w:rsidRPr="00C82013"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Pr="00C82013" w:rsidRDefault="0030045D" w:rsidP="0030045D">
                        <w:pPr>
                          <w:ind w:left="-45" w:right="-108"/>
                          <w:jc w:val="left"/>
                          <w:rPr>
                            <w:sz w:val="18"/>
                            <w:szCs w:val="18"/>
                          </w:rPr>
                        </w:pPr>
                      </w:p>
                    </w:tc>
                    <w:tc>
                      <w:tcPr>
                        <w:tcW w:w="851" w:type="dxa"/>
                        <w:tcBorders>
                          <w:top w:val="nil"/>
                          <w:left w:val="nil"/>
                          <w:bottom w:val="single" w:sz="4" w:space="0" w:color="auto"/>
                          <w:right w:val="single" w:sz="4" w:space="0" w:color="auto"/>
                        </w:tcBorders>
                        <w:vAlign w:val="center"/>
                        <w:hideMark/>
                      </w:tcPr>
                      <w:p w:rsidR="0030045D" w:rsidRPr="004A161C" w:rsidRDefault="00DC337C" w:rsidP="0030045D">
                        <w:pPr>
                          <w:ind w:left="-45" w:right="-108"/>
                          <w:jc w:val="center"/>
                          <w:rPr>
                            <w:sz w:val="18"/>
                            <w:szCs w:val="18"/>
                          </w:rPr>
                        </w:pPr>
                        <w:r>
                          <w:rPr>
                            <w:sz w:val="18"/>
                            <w:szCs w:val="18"/>
                          </w:rPr>
                          <w:t>2498,1</w:t>
                        </w:r>
                      </w:p>
                    </w:tc>
                    <w:tc>
                      <w:tcPr>
                        <w:tcW w:w="851" w:type="dxa"/>
                        <w:tcBorders>
                          <w:top w:val="nil"/>
                          <w:left w:val="nil"/>
                          <w:bottom w:val="single" w:sz="4" w:space="0" w:color="auto"/>
                          <w:right w:val="single" w:sz="4" w:space="0" w:color="auto"/>
                        </w:tcBorders>
                        <w:vAlign w:val="center"/>
                        <w:hideMark/>
                      </w:tcPr>
                      <w:p w:rsidR="0030045D" w:rsidRPr="004A161C" w:rsidRDefault="00DC337C" w:rsidP="0030045D">
                        <w:pPr>
                          <w:ind w:left="-45" w:right="-108"/>
                          <w:jc w:val="center"/>
                          <w:rPr>
                            <w:sz w:val="18"/>
                            <w:szCs w:val="18"/>
                          </w:rPr>
                        </w:pPr>
                        <w:r>
                          <w:rPr>
                            <w:sz w:val="18"/>
                            <w:szCs w:val="18"/>
                          </w:rPr>
                          <w:t>2507,3</w:t>
                        </w:r>
                      </w:p>
                    </w:tc>
                    <w:tc>
                      <w:tcPr>
                        <w:tcW w:w="850" w:type="dxa"/>
                        <w:tcBorders>
                          <w:top w:val="nil"/>
                          <w:left w:val="nil"/>
                          <w:bottom w:val="single" w:sz="4" w:space="0" w:color="auto"/>
                          <w:right w:val="single" w:sz="4" w:space="0" w:color="auto"/>
                        </w:tcBorders>
                        <w:vAlign w:val="center"/>
                        <w:hideMark/>
                      </w:tcPr>
                      <w:p w:rsidR="0030045D" w:rsidRPr="004A161C" w:rsidRDefault="00DC337C" w:rsidP="0030045D">
                        <w:pPr>
                          <w:ind w:left="-45" w:right="-108"/>
                          <w:jc w:val="center"/>
                          <w:rPr>
                            <w:sz w:val="18"/>
                            <w:szCs w:val="18"/>
                          </w:rPr>
                        </w:pPr>
                        <w:r>
                          <w:rPr>
                            <w:sz w:val="18"/>
                            <w:szCs w:val="18"/>
                          </w:rPr>
                          <w:t>2512,</w:t>
                        </w:r>
                        <w:r w:rsidR="00C317C9">
                          <w:rPr>
                            <w:sz w:val="18"/>
                            <w:szCs w:val="18"/>
                          </w:rPr>
                          <w:t>0</w:t>
                        </w:r>
                      </w:p>
                    </w:tc>
                    <w:tc>
                      <w:tcPr>
                        <w:tcW w:w="851" w:type="dxa"/>
                        <w:tcBorders>
                          <w:top w:val="nil"/>
                          <w:left w:val="nil"/>
                          <w:bottom w:val="single" w:sz="4" w:space="0" w:color="auto"/>
                          <w:right w:val="single" w:sz="4" w:space="0" w:color="auto"/>
                        </w:tcBorders>
                        <w:vAlign w:val="center"/>
                        <w:hideMark/>
                      </w:tcPr>
                      <w:p w:rsidR="0030045D" w:rsidRPr="004A161C" w:rsidRDefault="00DC337C" w:rsidP="0030045D">
                        <w:pPr>
                          <w:ind w:left="-45" w:right="-108"/>
                          <w:jc w:val="center"/>
                          <w:rPr>
                            <w:sz w:val="18"/>
                            <w:szCs w:val="18"/>
                          </w:rPr>
                        </w:pPr>
                        <w:r>
                          <w:rPr>
                            <w:sz w:val="18"/>
                            <w:szCs w:val="18"/>
                          </w:rPr>
                          <w:t>2456,</w:t>
                        </w:r>
                        <w:r w:rsidR="005112ED">
                          <w:rPr>
                            <w:sz w:val="18"/>
                            <w:szCs w:val="18"/>
                          </w:rPr>
                          <w:t>9</w:t>
                        </w:r>
                      </w:p>
                    </w:tc>
                    <w:tc>
                      <w:tcPr>
                        <w:tcW w:w="851" w:type="dxa"/>
                        <w:tcBorders>
                          <w:top w:val="nil"/>
                          <w:left w:val="nil"/>
                          <w:bottom w:val="single" w:sz="4" w:space="0" w:color="auto"/>
                          <w:right w:val="single" w:sz="4" w:space="0" w:color="auto"/>
                        </w:tcBorders>
                        <w:vAlign w:val="center"/>
                        <w:hideMark/>
                      </w:tcPr>
                      <w:p w:rsidR="0030045D" w:rsidRPr="004A161C" w:rsidRDefault="00DC337C" w:rsidP="0030045D">
                        <w:pPr>
                          <w:ind w:left="-45" w:right="-108"/>
                          <w:jc w:val="center"/>
                          <w:rPr>
                            <w:sz w:val="18"/>
                            <w:szCs w:val="18"/>
                          </w:rPr>
                        </w:pPr>
                        <w:r>
                          <w:rPr>
                            <w:sz w:val="18"/>
                            <w:szCs w:val="18"/>
                          </w:rPr>
                          <w:t>9974,</w:t>
                        </w:r>
                        <w:r w:rsidR="00115239">
                          <w:rPr>
                            <w:sz w:val="18"/>
                            <w:szCs w:val="18"/>
                          </w:rPr>
                          <w:t>3</w:t>
                        </w:r>
                      </w:p>
                    </w:tc>
                    <w:tc>
                      <w:tcPr>
                        <w:tcW w:w="991" w:type="dxa"/>
                        <w:vMerge/>
                        <w:tcBorders>
                          <w:top w:val="nil"/>
                          <w:left w:val="single" w:sz="4" w:space="0" w:color="auto"/>
                          <w:bottom w:val="single" w:sz="4" w:space="0" w:color="auto"/>
                          <w:right w:val="single" w:sz="4" w:space="0" w:color="auto"/>
                        </w:tcBorders>
                        <w:vAlign w:val="center"/>
                        <w:hideMark/>
                      </w:tcPr>
                      <w:p w:rsidR="0030045D" w:rsidRDefault="0030045D" w:rsidP="0030045D">
                        <w:pPr>
                          <w:jc w:val="left"/>
                          <w:rPr>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rsidR="0030045D" w:rsidRDefault="0030045D" w:rsidP="0030045D">
                        <w:pPr>
                          <w:jc w:val="left"/>
                          <w:rPr>
                            <w:sz w:val="18"/>
                            <w:szCs w:val="18"/>
                          </w:rPr>
                        </w:pPr>
                      </w:p>
                    </w:tc>
                  </w:tr>
                  <w:tr w:rsidR="0030045D" w:rsidTr="00C648F8">
                    <w:trPr>
                      <w:trHeight w:val="255"/>
                    </w:trPr>
                    <w:tc>
                      <w:tcPr>
                        <w:tcW w:w="3181" w:type="dxa"/>
                        <w:vMerge/>
                        <w:tcBorders>
                          <w:top w:val="nil"/>
                          <w:left w:val="single" w:sz="4" w:space="0" w:color="auto"/>
                          <w:bottom w:val="single" w:sz="4" w:space="0" w:color="auto"/>
                          <w:right w:val="single" w:sz="4" w:space="0" w:color="auto"/>
                        </w:tcBorders>
                        <w:vAlign w:val="center"/>
                        <w:hideMark/>
                      </w:tcPr>
                      <w:p w:rsidR="0030045D" w:rsidRDefault="0030045D" w:rsidP="0030045D">
                        <w:pPr>
                          <w:jc w:val="left"/>
                          <w:rPr>
                            <w:sz w:val="18"/>
                            <w:szCs w:val="18"/>
                          </w:rPr>
                        </w:pPr>
                      </w:p>
                    </w:tc>
                    <w:tc>
                      <w:tcPr>
                        <w:tcW w:w="3119"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r>
                          <w:rPr>
                            <w:sz w:val="18"/>
                            <w:szCs w:val="18"/>
                          </w:rPr>
                          <w:t>местные бюджеты</w:t>
                        </w:r>
                      </w:p>
                    </w:tc>
                    <w:tc>
                      <w:tcPr>
                        <w:tcW w:w="850"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тыс. руб.</w:t>
                        </w:r>
                      </w:p>
                    </w:tc>
                    <w:tc>
                      <w:tcPr>
                        <w:tcW w:w="284"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4"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851" w:type="dxa"/>
                        <w:tcBorders>
                          <w:top w:val="nil"/>
                          <w:left w:val="nil"/>
                          <w:bottom w:val="single" w:sz="4" w:space="0" w:color="auto"/>
                          <w:right w:val="single" w:sz="4" w:space="0" w:color="auto"/>
                        </w:tcBorders>
                        <w:vAlign w:val="center"/>
                        <w:hideMark/>
                      </w:tcPr>
                      <w:p w:rsidR="0030045D" w:rsidRPr="00C82013" w:rsidRDefault="00DC337C"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vAlign w:val="center"/>
                        <w:hideMark/>
                      </w:tcPr>
                      <w:p w:rsidR="0030045D" w:rsidRPr="00C82013" w:rsidRDefault="00DC337C" w:rsidP="0030045D">
                        <w:pPr>
                          <w:ind w:left="-45" w:right="-108"/>
                          <w:jc w:val="center"/>
                          <w:rPr>
                            <w:sz w:val="18"/>
                            <w:szCs w:val="18"/>
                          </w:rPr>
                        </w:pPr>
                        <w:r>
                          <w:rPr>
                            <w:sz w:val="18"/>
                            <w:szCs w:val="18"/>
                          </w:rPr>
                          <w:t>0,0</w:t>
                        </w:r>
                      </w:p>
                    </w:tc>
                    <w:tc>
                      <w:tcPr>
                        <w:tcW w:w="850" w:type="dxa"/>
                        <w:tcBorders>
                          <w:top w:val="nil"/>
                          <w:left w:val="nil"/>
                          <w:bottom w:val="single" w:sz="4" w:space="0" w:color="auto"/>
                          <w:right w:val="single" w:sz="4" w:space="0" w:color="auto"/>
                        </w:tcBorders>
                        <w:vAlign w:val="center"/>
                        <w:hideMark/>
                      </w:tcPr>
                      <w:p w:rsidR="0030045D" w:rsidRPr="00C82013" w:rsidRDefault="00DC337C"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vAlign w:val="center"/>
                        <w:hideMark/>
                      </w:tcPr>
                      <w:p w:rsidR="0030045D" w:rsidRPr="00C82013" w:rsidRDefault="00DC337C"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vAlign w:val="center"/>
                        <w:hideMark/>
                      </w:tcPr>
                      <w:p w:rsidR="0030045D" w:rsidRPr="004A161C" w:rsidRDefault="00DC337C" w:rsidP="0030045D">
                        <w:pPr>
                          <w:ind w:left="-45" w:right="-108"/>
                          <w:jc w:val="center"/>
                          <w:rPr>
                            <w:sz w:val="18"/>
                            <w:szCs w:val="18"/>
                          </w:rPr>
                        </w:pPr>
                        <w:r>
                          <w:rPr>
                            <w:sz w:val="18"/>
                            <w:szCs w:val="18"/>
                          </w:rPr>
                          <w:t>0,0</w:t>
                        </w:r>
                      </w:p>
                    </w:tc>
                    <w:tc>
                      <w:tcPr>
                        <w:tcW w:w="991" w:type="dxa"/>
                        <w:vMerge/>
                        <w:tcBorders>
                          <w:top w:val="nil"/>
                          <w:left w:val="single" w:sz="4" w:space="0" w:color="auto"/>
                          <w:bottom w:val="single" w:sz="4" w:space="0" w:color="auto"/>
                          <w:right w:val="single" w:sz="4" w:space="0" w:color="auto"/>
                        </w:tcBorders>
                        <w:vAlign w:val="center"/>
                        <w:hideMark/>
                      </w:tcPr>
                      <w:p w:rsidR="0030045D" w:rsidRDefault="0030045D" w:rsidP="0030045D">
                        <w:pPr>
                          <w:jc w:val="left"/>
                          <w:rPr>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rsidR="0030045D" w:rsidRDefault="0030045D" w:rsidP="0030045D">
                        <w:pPr>
                          <w:jc w:val="left"/>
                          <w:rPr>
                            <w:sz w:val="18"/>
                            <w:szCs w:val="18"/>
                          </w:rPr>
                        </w:pPr>
                      </w:p>
                    </w:tc>
                  </w:tr>
                  <w:tr w:rsidR="0030045D" w:rsidTr="00C648F8">
                    <w:trPr>
                      <w:trHeight w:val="270"/>
                    </w:trPr>
                    <w:tc>
                      <w:tcPr>
                        <w:tcW w:w="3181" w:type="dxa"/>
                        <w:vMerge/>
                        <w:tcBorders>
                          <w:top w:val="nil"/>
                          <w:left w:val="single" w:sz="4" w:space="0" w:color="auto"/>
                          <w:bottom w:val="single" w:sz="4" w:space="0" w:color="auto"/>
                          <w:right w:val="single" w:sz="4" w:space="0" w:color="auto"/>
                        </w:tcBorders>
                        <w:vAlign w:val="center"/>
                        <w:hideMark/>
                      </w:tcPr>
                      <w:p w:rsidR="0030045D" w:rsidRDefault="0030045D" w:rsidP="0030045D">
                        <w:pPr>
                          <w:jc w:val="left"/>
                          <w:rPr>
                            <w:sz w:val="18"/>
                            <w:szCs w:val="18"/>
                          </w:rPr>
                        </w:pPr>
                      </w:p>
                    </w:tc>
                    <w:tc>
                      <w:tcPr>
                        <w:tcW w:w="3119"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r>
                          <w:rPr>
                            <w:sz w:val="18"/>
                            <w:szCs w:val="18"/>
                          </w:rPr>
                          <w:t>внебюджетные источники</w:t>
                        </w:r>
                      </w:p>
                    </w:tc>
                    <w:tc>
                      <w:tcPr>
                        <w:tcW w:w="850"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тыс. руб.</w:t>
                        </w:r>
                      </w:p>
                    </w:tc>
                    <w:tc>
                      <w:tcPr>
                        <w:tcW w:w="284"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4"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851" w:type="dxa"/>
                        <w:tcBorders>
                          <w:top w:val="nil"/>
                          <w:left w:val="nil"/>
                          <w:bottom w:val="single" w:sz="4" w:space="0" w:color="auto"/>
                          <w:right w:val="single" w:sz="4" w:space="0" w:color="auto"/>
                        </w:tcBorders>
                        <w:vAlign w:val="center"/>
                        <w:hideMark/>
                      </w:tcPr>
                      <w:p w:rsidR="0030045D" w:rsidRPr="00C82013" w:rsidRDefault="00DC337C" w:rsidP="0030045D">
                        <w:pPr>
                          <w:ind w:left="-45" w:right="-108"/>
                          <w:jc w:val="center"/>
                          <w:rPr>
                            <w:sz w:val="18"/>
                            <w:szCs w:val="18"/>
                          </w:rPr>
                        </w:pPr>
                        <w:r>
                          <w:rPr>
                            <w:sz w:val="18"/>
                            <w:szCs w:val="18"/>
                          </w:rPr>
                          <w:t>8269,</w:t>
                        </w:r>
                        <w:r w:rsidR="0046778B">
                          <w:rPr>
                            <w:sz w:val="18"/>
                            <w:szCs w:val="18"/>
                          </w:rPr>
                          <w:t>3</w:t>
                        </w:r>
                      </w:p>
                    </w:tc>
                    <w:tc>
                      <w:tcPr>
                        <w:tcW w:w="851" w:type="dxa"/>
                        <w:tcBorders>
                          <w:top w:val="nil"/>
                          <w:left w:val="nil"/>
                          <w:bottom w:val="single" w:sz="4" w:space="0" w:color="auto"/>
                          <w:right w:val="single" w:sz="4" w:space="0" w:color="auto"/>
                        </w:tcBorders>
                        <w:vAlign w:val="center"/>
                        <w:hideMark/>
                      </w:tcPr>
                      <w:p w:rsidR="0030045D" w:rsidRPr="004A161C" w:rsidRDefault="00DC337C" w:rsidP="0030045D">
                        <w:pPr>
                          <w:ind w:left="-45" w:right="-108"/>
                          <w:jc w:val="center"/>
                          <w:rPr>
                            <w:sz w:val="18"/>
                            <w:szCs w:val="18"/>
                          </w:rPr>
                        </w:pPr>
                        <w:r>
                          <w:rPr>
                            <w:sz w:val="18"/>
                            <w:szCs w:val="18"/>
                          </w:rPr>
                          <w:t>8</w:t>
                        </w:r>
                        <w:r w:rsidR="00C317C9">
                          <w:rPr>
                            <w:sz w:val="18"/>
                            <w:szCs w:val="18"/>
                          </w:rPr>
                          <w:t>300,0</w:t>
                        </w:r>
                      </w:p>
                    </w:tc>
                    <w:tc>
                      <w:tcPr>
                        <w:tcW w:w="850" w:type="dxa"/>
                        <w:tcBorders>
                          <w:top w:val="nil"/>
                          <w:left w:val="nil"/>
                          <w:bottom w:val="single" w:sz="4" w:space="0" w:color="auto"/>
                          <w:right w:val="single" w:sz="4" w:space="0" w:color="auto"/>
                        </w:tcBorders>
                        <w:vAlign w:val="center"/>
                        <w:hideMark/>
                      </w:tcPr>
                      <w:p w:rsidR="0030045D" w:rsidRPr="00C82013" w:rsidRDefault="00DC337C" w:rsidP="0030045D">
                        <w:pPr>
                          <w:ind w:left="-45" w:right="-108"/>
                          <w:jc w:val="center"/>
                          <w:rPr>
                            <w:sz w:val="18"/>
                            <w:szCs w:val="18"/>
                          </w:rPr>
                        </w:pPr>
                        <w:r>
                          <w:rPr>
                            <w:sz w:val="18"/>
                            <w:szCs w:val="18"/>
                          </w:rPr>
                          <w:t>8316,5</w:t>
                        </w:r>
                      </w:p>
                    </w:tc>
                    <w:tc>
                      <w:tcPr>
                        <w:tcW w:w="851" w:type="dxa"/>
                        <w:tcBorders>
                          <w:top w:val="nil"/>
                          <w:left w:val="nil"/>
                          <w:bottom w:val="single" w:sz="4" w:space="0" w:color="auto"/>
                          <w:right w:val="single" w:sz="4" w:space="0" w:color="auto"/>
                        </w:tcBorders>
                        <w:vAlign w:val="center"/>
                        <w:hideMark/>
                      </w:tcPr>
                      <w:p w:rsidR="0030045D" w:rsidRPr="004E07BE" w:rsidRDefault="00DC337C" w:rsidP="0030045D">
                        <w:pPr>
                          <w:ind w:left="-45" w:right="-108"/>
                          <w:jc w:val="center"/>
                          <w:rPr>
                            <w:sz w:val="18"/>
                            <w:szCs w:val="18"/>
                          </w:rPr>
                        </w:pPr>
                        <w:r>
                          <w:rPr>
                            <w:sz w:val="18"/>
                            <w:szCs w:val="18"/>
                          </w:rPr>
                          <w:t>8490,0</w:t>
                        </w:r>
                      </w:p>
                    </w:tc>
                    <w:tc>
                      <w:tcPr>
                        <w:tcW w:w="851" w:type="dxa"/>
                        <w:tcBorders>
                          <w:top w:val="nil"/>
                          <w:left w:val="nil"/>
                          <w:bottom w:val="single" w:sz="4" w:space="0" w:color="auto"/>
                          <w:right w:val="single" w:sz="4" w:space="0" w:color="auto"/>
                        </w:tcBorders>
                        <w:vAlign w:val="center"/>
                        <w:hideMark/>
                      </w:tcPr>
                      <w:p w:rsidR="0030045D" w:rsidRPr="004A161C" w:rsidRDefault="00DC337C" w:rsidP="0030045D">
                        <w:pPr>
                          <w:ind w:left="-45" w:right="-108"/>
                          <w:jc w:val="center"/>
                          <w:rPr>
                            <w:sz w:val="18"/>
                            <w:szCs w:val="18"/>
                          </w:rPr>
                        </w:pPr>
                        <w:r>
                          <w:rPr>
                            <w:sz w:val="18"/>
                            <w:szCs w:val="18"/>
                          </w:rPr>
                          <w:t>33375,</w:t>
                        </w:r>
                        <w:r w:rsidR="00115239">
                          <w:rPr>
                            <w:sz w:val="18"/>
                            <w:szCs w:val="18"/>
                          </w:rPr>
                          <w:t>8</w:t>
                        </w:r>
                      </w:p>
                    </w:tc>
                    <w:tc>
                      <w:tcPr>
                        <w:tcW w:w="991" w:type="dxa"/>
                        <w:vMerge/>
                        <w:tcBorders>
                          <w:top w:val="nil"/>
                          <w:left w:val="single" w:sz="4" w:space="0" w:color="auto"/>
                          <w:bottom w:val="single" w:sz="4" w:space="0" w:color="auto"/>
                          <w:right w:val="single" w:sz="4" w:space="0" w:color="auto"/>
                        </w:tcBorders>
                        <w:vAlign w:val="center"/>
                        <w:hideMark/>
                      </w:tcPr>
                      <w:p w:rsidR="0030045D" w:rsidRDefault="0030045D" w:rsidP="0030045D">
                        <w:pPr>
                          <w:jc w:val="left"/>
                          <w:rPr>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rsidR="0030045D" w:rsidRDefault="0030045D" w:rsidP="0030045D">
                        <w:pPr>
                          <w:jc w:val="left"/>
                          <w:rPr>
                            <w:sz w:val="18"/>
                            <w:szCs w:val="18"/>
                          </w:rPr>
                        </w:pPr>
                      </w:p>
                    </w:tc>
                  </w:tr>
                  <w:tr w:rsidR="0030045D" w:rsidTr="00C648F8">
                    <w:trPr>
                      <w:trHeight w:val="285"/>
                    </w:trPr>
                    <w:tc>
                      <w:tcPr>
                        <w:tcW w:w="6300" w:type="dxa"/>
                        <w:gridSpan w:val="2"/>
                        <w:tcBorders>
                          <w:top w:val="single" w:sz="4" w:space="0" w:color="auto"/>
                          <w:left w:val="single" w:sz="4" w:space="0" w:color="auto"/>
                          <w:bottom w:val="single" w:sz="4" w:space="0" w:color="auto"/>
                          <w:right w:val="single" w:sz="4" w:space="0" w:color="auto"/>
                        </w:tcBorders>
                        <w:noWrap/>
                        <w:vAlign w:val="center"/>
                        <w:hideMark/>
                      </w:tcPr>
                      <w:p w:rsidR="0030045D" w:rsidRPr="002B566B" w:rsidRDefault="0030045D" w:rsidP="0030045D">
                        <w:pPr>
                          <w:ind w:left="-45" w:right="-108"/>
                          <w:jc w:val="left"/>
                          <w:rPr>
                            <w:b/>
                            <w:bCs/>
                            <w:sz w:val="18"/>
                            <w:szCs w:val="18"/>
                          </w:rPr>
                        </w:pPr>
                        <w:r w:rsidRPr="002B566B">
                          <w:rPr>
                            <w:b/>
                            <w:bCs/>
                            <w:sz w:val="18"/>
                            <w:szCs w:val="18"/>
                          </w:rPr>
                          <w:t>Итого затрат на решение задачи 1.2, в том числе:</w:t>
                        </w:r>
                      </w:p>
                    </w:tc>
                    <w:tc>
                      <w:tcPr>
                        <w:tcW w:w="850" w:type="dxa"/>
                        <w:tcBorders>
                          <w:top w:val="nil"/>
                          <w:left w:val="nil"/>
                          <w:bottom w:val="single" w:sz="4" w:space="0" w:color="auto"/>
                          <w:right w:val="single" w:sz="4" w:space="0" w:color="auto"/>
                        </w:tcBorders>
                        <w:vAlign w:val="center"/>
                        <w:hideMark/>
                      </w:tcPr>
                      <w:p w:rsidR="0030045D" w:rsidRPr="002B566B" w:rsidRDefault="0030045D" w:rsidP="0030045D">
                        <w:pPr>
                          <w:ind w:left="-45" w:right="-108"/>
                          <w:jc w:val="center"/>
                          <w:rPr>
                            <w:b/>
                            <w:sz w:val="18"/>
                            <w:szCs w:val="18"/>
                          </w:rPr>
                        </w:pPr>
                        <w:r w:rsidRPr="002B566B">
                          <w:rPr>
                            <w:b/>
                            <w:sz w:val="18"/>
                            <w:szCs w:val="18"/>
                          </w:rPr>
                          <w:t>тыс. руб.</w:t>
                        </w:r>
                      </w:p>
                    </w:tc>
                    <w:tc>
                      <w:tcPr>
                        <w:tcW w:w="284" w:type="dxa"/>
                        <w:tcBorders>
                          <w:top w:val="nil"/>
                          <w:left w:val="nil"/>
                          <w:bottom w:val="single" w:sz="4" w:space="0" w:color="auto"/>
                          <w:right w:val="single" w:sz="4" w:space="0" w:color="auto"/>
                        </w:tcBorders>
                        <w:vAlign w:val="center"/>
                        <w:hideMark/>
                      </w:tcPr>
                      <w:p w:rsidR="0030045D" w:rsidRPr="002B566B" w:rsidRDefault="0030045D" w:rsidP="0030045D">
                        <w:pPr>
                          <w:ind w:left="-45" w:right="-108"/>
                          <w:jc w:val="left"/>
                          <w:rPr>
                            <w:b/>
                            <w:bCs/>
                            <w:sz w:val="18"/>
                            <w:szCs w:val="18"/>
                          </w:rPr>
                        </w:pPr>
                      </w:p>
                    </w:tc>
                    <w:tc>
                      <w:tcPr>
                        <w:tcW w:w="283" w:type="dxa"/>
                        <w:tcBorders>
                          <w:top w:val="nil"/>
                          <w:left w:val="nil"/>
                          <w:bottom w:val="single" w:sz="4" w:space="0" w:color="auto"/>
                          <w:right w:val="single" w:sz="4" w:space="0" w:color="auto"/>
                        </w:tcBorders>
                        <w:vAlign w:val="center"/>
                        <w:hideMark/>
                      </w:tcPr>
                      <w:p w:rsidR="0030045D" w:rsidRPr="002B566B" w:rsidRDefault="0030045D" w:rsidP="0030045D">
                        <w:pPr>
                          <w:ind w:left="-45" w:right="-108"/>
                          <w:jc w:val="left"/>
                          <w:rPr>
                            <w:b/>
                            <w:bCs/>
                            <w:sz w:val="18"/>
                            <w:szCs w:val="18"/>
                          </w:rPr>
                        </w:pPr>
                      </w:p>
                    </w:tc>
                    <w:tc>
                      <w:tcPr>
                        <w:tcW w:w="284" w:type="dxa"/>
                        <w:tcBorders>
                          <w:top w:val="nil"/>
                          <w:left w:val="nil"/>
                          <w:bottom w:val="single" w:sz="4" w:space="0" w:color="auto"/>
                          <w:right w:val="single" w:sz="4" w:space="0" w:color="auto"/>
                        </w:tcBorders>
                        <w:vAlign w:val="center"/>
                        <w:hideMark/>
                      </w:tcPr>
                      <w:p w:rsidR="0030045D" w:rsidRPr="002B566B" w:rsidRDefault="0030045D" w:rsidP="0030045D">
                        <w:pPr>
                          <w:ind w:left="-45" w:right="-108"/>
                          <w:jc w:val="left"/>
                          <w:rPr>
                            <w:b/>
                            <w:bCs/>
                            <w:sz w:val="18"/>
                            <w:szCs w:val="18"/>
                          </w:rPr>
                        </w:pPr>
                      </w:p>
                    </w:tc>
                    <w:tc>
                      <w:tcPr>
                        <w:tcW w:w="283" w:type="dxa"/>
                        <w:tcBorders>
                          <w:top w:val="nil"/>
                          <w:left w:val="nil"/>
                          <w:bottom w:val="single" w:sz="4" w:space="0" w:color="auto"/>
                          <w:right w:val="single" w:sz="4" w:space="0" w:color="auto"/>
                        </w:tcBorders>
                        <w:vAlign w:val="center"/>
                        <w:hideMark/>
                      </w:tcPr>
                      <w:p w:rsidR="0030045D" w:rsidRPr="002B566B" w:rsidRDefault="0030045D" w:rsidP="0030045D">
                        <w:pPr>
                          <w:ind w:left="-45" w:right="-108"/>
                          <w:jc w:val="left"/>
                          <w:rPr>
                            <w:b/>
                            <w:bCs/>
                            <w:sz w:val="18"/>
                            <w:szCs w:val="18"/>
                          </w:rPr>
                        </w:pPr>
                      </w:p>
                    </w:tc>
                    <w:tc>
                      <w:tcPr>
                        <w:tcW w:w="851" w:type="dxa"/>
                        <w:tcBorders>
                          <w:top w:val="nil"/>
                          <w:left w:val="nil"/>
                          <w:bottom w:val="single" w:sz="4" w:space="0" w:color="auto"/>
                          <w:right w:val="single" w:sz="4" w:space="0" w:color="auto"/>
                        </w:tcBorders>
                        <w:vAlign w:val="center"/>
                        <w:hideMark/>
                      </w:tcPr>
                      <w:p w:rsidR="0030045D" w:rsidRPr="002151A7" w:rsidRDefault="0088591B" w:rsidP="0030045D">
                        <w:pPr>
                          <w:ind w:left="-45" w:right="-108"/>
                          <w:jc w:val="center"/>
                          <w:rPr>
                            <w:b/>
                            <w:bCs/>
                            <w:sz w:val="18"/>
                            <w:szCs w:val="18"/>
                          </w:rPr>
                        </w:pPr>
                        <w:r>
                          <w:rPr>
                            <w:b/>
                            <w:bCs/>
                            <w:sz w:val="18"/>
                            <w:szCs w:val="18"/>
                          </w:rPr>
                          <w:t>11342,</w:t>
                        </w:r>
                        <w:r w:rsidR="000E0E56">
                          <w:rPr>
                            <w:b/>
                            <w:bCs/>
                            <w:sz w:val="18"/>
                            <w:szCs w:val="18"/>
                          </w:rPr>
                          <w:t>4</w:t>
                        </w:r>
                      </w:p>
                    </w:tc>
                    <w:tc>
                      <w:tcPr>
                        <w:tcW w:w="851" w:type="dxa"/>
                        <w:tcBorders>
                          <w:top w:val="nil"/>
                          <w:left w:val="nil"/>
                          <w:bottom w:val="single" w:sz="4" w:space="0" w:color="auto"/>
                          <w:right w:val="single" w:sz="4" w:space="0" w:color="auto"/>
                        </w:tcBorders>
                        <w:vAlign w:val="center"/>
                        <w:hideMark/>
                      </w:tcPr>
                      <w:p w:rsidR="0030045D" w:rsidRPr="002151A7" w:rsidRDefault="0088591B" w:rsidP="0030045D">
                        <w:pPr>
                          <w:ind w:left="-45" w:right="-108"/>
                          <w:jc w:val="center"/>
                          <w:rPr>
                            <w:b/>
                            <w:bCs/>
                            <w:sz w:val="18"/>
                            <w:szCs w:val="18"/>
                          </w:rPr>
                        </w:pPr>
                        <w:r>
                          <w:rPr>
                            <w:b/>
                            <w:bCs/>
                            <w:sz w:val="18"/>
                            <w:szCs w:val="18"/>
                          </w:rPr>
                          <w:t>1138</w:t>
                        </w:r>
                        <w:r w:rsidR="00432EC2">
                          <w:rPr>
                            <w:b/>
                            <w:bCs/>
                            <w:sz w:val="18"/>
                            <w:szCs w:val="18"/>
                          </w:rPr>
                          <w:t>3,0</w:t>
                        </w:r>
                      </w:p>
                    </w:tc>
                    <w:tc>
                      <w:tcPr>
                        <w:tcW w:w="850" w:type="dxa"/>
                        <w:tcBorders>
                          <w:top w:val="nil"/>
                          <w:left w:val="nil"/>
                          <w:bottom w:val="single" w:sz="4" w:space="0" w:color="auto"/>
                          <w:right w:val="single" w:sz="4" w:space="0" w:color="auto"/>
                        </w:tcBorders>
                        <w:vAlign w:val="center"/>
                        <w:hideMark/>
                      </w:tcPr>
                      <w:p w:rsidR="0030045D" w:rsidRPr="002151A7" w:rsidRDefault="0088591B" w:rsidP="0030045D">
                        <w:pPr>
                          <w:ind w:left="-45" w:right="-108"/>
                          <w:jc w:val="center"/>
                          <w:rPr>
                            <w:b/>
                            <w:bCs/>
                            <w:sz w:val="18"/>
                            <w:szCs w:val="18"/>
                          </w:rPr>
                        </w:pPr>
                        <w:r>
                          <w:rPr>
                            <w:b/>
                            <w:bCs/>
                            <w:sz w:val="18"/>
                            <w:szCs w:val="18"/>
                          </w:rPr>
                          <w:t>11403,</w:t>
                        </w:r>
                        <w:r w:rsidR="00732769">
                          <w:rPr>
                            <w:b/>
                            <w:bCs/>
                            <w:sz w:val="18"/>
                            <w:szCs w:val="18"/>
                          </w:rPr>
                          <w:t>3</w:t>
                        </w:r>
                      </w:p>
                    </w:tc>
                    <w:tc>
                      <w:tcPr>
                        <w:tcW w:w="851" w:type="dxa"/>
                        <w:tcBorders>
                          <w:top w:val="nil"/>
                          <w:left w:val="nil"/>
                          <w:bottom w:val="single" w:sz="4" w:space="0" w:color="auto"/>
                          <w:right w:val="single" w:sz="4" w:space="0" w:color="auto"/>
                        </w:tcBorders>
                        <w:vAlign w:val="center"/>
                        <w:hideMark/>
                      </w:tcPr>
                      <w:p w:rsidR="0030045D" w:rsidRPr="002151A7" w:rsidRDefault="0088591B" w:rsidP="0030045D">
                        <w:pPr>
                          <w:ind w:left="-45" w:right="-108"/>
                          <w:jc w:val="center"/>
                          <w:rPr>
                            <w:b/>
                            <w:bCs/>
                            <w:sz w:val="18"/>
                            <w:szCs w:val="18"/>
                          </w:rPr>
                        </w:pPr>
                        <w:r>
                          <w:rPr>
                            <w:b/>
                            <w:bCs/>
                            <w:sz w:val="18"/>
                            <w:szCs w:val="18"/>
                          </w:rPr>
                          <w:t>11521,</w:t>
                        </w:r>
                        <w:r w:rsidR="005112ED">
                          <w:rPr>
                            <w:b/>
                            <w:bCs/>
                            <w:sz w:val="18"/>
                            <w:szCs w:val="18"/>
                          </w:rPr>
                          <w:t>9</w:t>
                        </w:r>
                      </w:p>
                    </w:tc>
                    <w:tc>
                      <w:tcPr>
                        <w:tcW w:w="851" w:type="dxa"/>
                        <w:tcBorders>
                          <w:top w:val="nil"/>
                          <w:left w:val="nil"/>
                          <w:bottom w:val="single" w:sz="4" w:space="0" w:color="auto"/>
                          <w:right w:val="single" w:sz="4" w:space="0" w:color="auto"/>
                        </w:tcBorders>
                        <w:vAlign w:val="center"/>
                        <w:hideMark/>
                      </w:tcPr>
                      <w:p w:rsidR="0030045D" w:rsidRPr="002151A7" w:rsidRDefault="0088591B" w:rsidP="0030045D">
                        <w:pPr>
                          <w:ind w:left="-45" w:right="-108"/>
                          <w:jc w:val="center"/>
                          <w:rPr>
                            <w:b/>
                            <w:bCs/>
                            <w:sz w:val="18"/>
                            <w:szCs w:val="18"/>
                          </w:rPr>
                        </w:pPr>
                        <w:r>
                          <w:rPr>
                            <w:b/>
                            <w:bCs/>
                            <w:sz w:val="18"/>
                            <w:szCs w:val="18"/>
                          </w:rPr>
                          <w:t>45650,</w:t>
                        </w:r>
                        <w:r w:rsidR="00432EC2">
                          <w:rPr>
                            <w:b/>
                            <w:bCs/>
                            <w:sz w:val="18"/>
                            <w:szCs w:val="18"/>
                          </w:rPr>
                          <w:t>6</w:t>
                        </w:r>
                      </w:p>
                    </w:tc>
                    <w:tc>
                      <w:tcPr>
                        <w:tcW w:w="991" w:type="dxa"/>
                        <w:tcBorders>
                          <w:top w:val="nil"/>
                          <w:left w:val="nil"/>
                          <w:bottom w:val="single" w:sz="4" w:space="0" w:color="auto"/>
                          <w:right w:val="single" w:sz="4" w:space="0" w:color="auto"/>
                        </w:tcBorders>
                        <w:noWrap/>
                        <w:vAlign w:val="center"/>
                        <w:hideMark/>
                      </w:tcPr>
                      <w:p w:rsidR="0030045D" w:rsidRPr="008D1174" w:rsidRDefault="0030045D" w:rsidP="0030045D">
                        <w:pPr>
                          <w:ind w:left="-45" w:right="-108"/>
                          <w:jc w:val="left"/>
                          <w:rPr>
                            <w:b/>
                            <w:sz w:val="18"/>
                            <w:szCs w:val="18"/>
                          </w:rPr>
                        </w:pPr>
                      </w:p>
                    </w:tc>
                    <w:tc>
                      <w:tcPr>
                        <w:tcW w:w="1418" w:type="dxa"/>
                        <w:tcBorders>
                          <w:top w:val="nil"/>
                          <w:left w:val="nil"/>
                          <w:bottom w:val="single" w:sz="4" w:space="0" w:color="auto"/>
                          <w:right w:val="single" w:sz="4" w:space="0" w:color="auto"/>
                        </w:tcBorders>
                        <w:vAlign w:val="center"/>
                        <w:hideMark/>
                      </w:tcPr>
                      <w:p w:rsidR="0030045D" w:rsidRPr="008D1174" w:rsidRDefault="0030045D" w:rsidP="0030045D">
                        <w:pPr>
                          <w:ind w:left="-45" w:right="-108"/>
                          <w:jc w:val="left"/>
                          <w:rPr>
                            <w:b/>
                            <w:sz w:val="18"/>
                            <w:szCs w:val="18"/>
                          </w:rPr>
                        </w:pPr>
                      </w:p>
                    </w:tc>
                  </w:tr>
                  <w:tr w:rsidR="0030045D" w:rsidTr="00C648F8">
                    <w:trPr>
                      <w:trHeight w:val="255"/>
                    </w:trPr>
                    <w:tc>
                      <w:tcPr>
                        <w:tcW w:w="6300" w:type="dxa"/>
                        <w:gridSpan w:val="2"/>
                        <w:tcBorders>
                          <w:top w:val="single" w:sz="4" w:space="0" w:color="auto"/>
                          <w:left w:val="single" w:sz="4" w:space="0" w:color="auto"/>
                          <w:bottom w:val="single" w:sz="4" w:space="0" w:color="auto"/>
                          <w:right w:val="single" w:sz="4" w:space="0" w:color="auto"/>
                        </w:tcBorders>
                        <w:hideMark/>
                      </w:tcPr>
                      <w:p w:rsidR="0030045D" w:rsidRPr="002B566B" w:rsidRDefault="0030045D" w:rsidP="0030045D">
                        <w:pPr>
                          <w:ind w:left="-45" w:right="-108"/>
                          <w:jc w:val="left"/>
                          <w:rPr>
                            <w:sz w:val="18"/>
                            <w:szCs w:val="18"/>
                          </w:rPr>
                        </w:pPr>
                        <w:r w:rsidRPr="002B566B">
                          <w:rPr>
                            <w:sz w:val="18"/>
                            <w:szCs w:val="18"/>
                          </w:rPr>
                          <w:t>федеральный бюджет</w:t>
                        </w:r>
                      </w:p>
                    </w:tc>
                    <w:tc>
                      <w:tcPr>
                        <w:tcW w:w="850" w:type="dxa"/>
                        <w:tcBorders>
                          <w:top w:val="nil"/>
                          <w:left w:val="nil"/>
                          <w:bottom w:val="single" w:sz="4" w:space="0" w:color="auto"/>
                          <w:right w:val="single" w:sz="4" w:space="0" w:color="auto"/>
                        </w:tcBorders>
                        <w:vAlign w:val="center"/>
                        <w:hideMark/>
                      </w:tcPr>
                      <w:p w:rsidR="0030045D" w:rsidRPr="002B566B" w:rsidRDefault="0030045D" w:rsidP="0030045D">
                        <w:pPr>
                          <w:ind w:left="-45" w:right="-108"/>
                          <w:jc w:val="center"/>
                          <w:rPr>
                            <w:sz w:val="18"/>
                            <w:szCs w:val="18"/>
                          </w:rPr>
                        </w:pPr>
                        <w:r w:rsidRPr="002B566B">
                          <w:rPr>
                            <w:sz w:val="18"/>
                            <w:szCs w:val="18"/>
                          </w:rPr>
                          <w:t>тыс. руб.</w:t>
                        </w:r>
                      </w:p>
                    </w:tc>
                    <w:tc>
                      <w:tcPr>
                        <w:tcW w:w="284" w:type="dxa"/>
                        <w:tcBorders>
                          <w:top w:val="nil"/>
                          <w:left w:val="nil"/>
                          <w:bottom w:val="single" w:sz="4" w:space="0" w:color="auto"/>
                          <w:right w:val="single" w:sz="4" w:space="0" w:color="auto"/>
                        </w:tcBorders>
                        <w:vAlign w:val="center"/>
                        <w:hideMark/>
                      </w:tcPr>
                      <w:p w:rsidR="0030045D" w:rsidRPr="002B566B"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Pr="002B566B" w:rsidRDefault="0030045D" w:rsidP="0030045D">
                        <w:pPr>
                          <w:ind w:left="-45" w:right="-108"/>
                          <w:jc w:val="left"/>
                          <w:rPr>
                            <w:sz w:val="18"/>
                            <w:szCs w:val="18"/>
                          </w:rPr>
                        </w:pPr>
                      </w:p>
                    </w:tc>
                    <w:tc>
                      <w:tcPr>
                        <w:tcW w:w="284" w:type="dxa"/>
                        <w:tcBorders>
                          <w:top w:val="nil"/>
                          <w:left w:val="nil"/>
                          <w:bottom w:val="single" w:sz="4" w:space="0" w:color="auto"/>
                          <w:right w:val="single" w:sz="4" w:space="0" w:color="auto"/>
                        </w:tcBorders>
                        <w:vAlign w:val="center"/>
                        <w:hideMark/>
                      </w:tcPr>
                      <w:p w:rsidR="0030045D" w:rsidRPr="002B566B"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Pr="002B566B" w:rsidRDefault="0030045D" w:rsidP="0030045D">
                        <w:pPr>
                          <w:ind w:left="-45" w:right="-108"/>
                          <w:jc w:val="left"/>
                          <w:rPr>
                            <w:sz w:val="18"/>
                            <w:szCs w:val="18"/>
                          </w:rPr>
                        </w:pPr>
                      </w:p>
                    </w:tc>
                    <w:tc>
                      <w:tcPr>
                        <w:tcW w:w="851" w:type="dxa"/>
                        <w:tcBorders>
                          <w:top w:val="nil"/>
                          <w:left w:val="nil"/>
                          <w:bottom w:val="single" w:sz="4" w:space="0" w:color="auto"/>
                          <w:right w:val="single" w:sz="4" w:space="0" w:color="auto"/>
                        </w:tcBorders>
                        <w:vAlign w:val="center"/>
                        <w:hideMark/>
                      </w:tcPr>
                      <w:p w:rsidR="0030045D" w:rsidRPr="002151A7" w:rsidRDefault="0088591B"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vAlign w:val="center"/>
                        <w:hideMark/>
                      </w:tcPr>
                      <w:p w:rsidR="0030045D" w:rsidRPr="002151A7" w:rsidRDefault="0088591B" w:rsidP="0030045D">
                        <w:pPr>
                          <w:ind w:left="-45" w:right="-108"/>
                          <w:jc w:val="center"/>
                          <w:rPr>
                            <w:sz w:val="18"/>
                            <w:szCs w:val="18"/>
                          </w:rPr>
                        </w:pPr>
                        <w:r>
                          <w:rPr>
                            <w:sz w:val="18"/>
                            <w:szCs w:val="18"/>
                          </w:rPr>
                          <w:t>0,0</w:t>
                        </w:r>
                      </w:p>
                    </w:tc>
                    <w:tc>
                      <w:tcPr>
                        <w:tcW w:w="850" w:type="dxa"/>
                        <w:tcBorders>
                          <w:top w:val="nil"/>
                          <w:left w:val="nil"/>
                          <w:bottom w:val="single" w:sz="4" w:space="0" w:color="auto"/>
                          <w:right w:val="single" w:sz="4" w:space="0" w:color="auto"/>
                        </w:tcBorders>
                        <w:vAlign w:val="center"/>
                        <w:hideMark/>
                      </w:tcPr>
                      <w:p w:rsidR="0030045D" w:rsidRPr="002151A7" w:rsidRDefault="0088591B"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vAlign w:val="center"/>
                        <w:hideMark/>
                      </w:tcPr>
                      <w:p w:rsidR="0030045D" w:rsidRPr="002151A7" w:rsidRDefault="0088591B"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vAlign w:val="center"/>
                        <w:hideMark/>
                      </w:tcPr>
                      <w:p w:rsidR="0030045D" w:rsidRPr="002151A7" w:rsidRDefault="0088591B" w:rsidP="0030045D">
                        <w:pPr>
                          <w:ind w:left="-45" w:right="-108"/>
                          <w:jc w:val="center"/>
                          <w:rPr>
                            <w:sz w:val="18"/>
                            <w:szCs w:val="18"/>
                          </w:rPr>
                        </w:pPr>
                        <w:r>
                          <w:rPr>
                            <w:sz w:val="18"/>
                            <w:szCs w:val="18"/>
                          </w:rPr>
                          <w:t>0,0</w:t>
                        </w:r>
                      </w:p>
                    </w:tc>
                    <w:tc>
                      <w:tcPr>
                        <w:tcW w:w="991" w:type="dxa"/>
                        <w:tcBorders>
                          <w:top w:val="nil"/>
                          <w:left w:val="nil"/>
                          <w:bottom w:val="single" w:sz="4" w:space="0" w:color="auto"/>
                          <w:right w:val="single" w:sz="4" w:space="0" w:color="auto"/>
                        </w:tcBorders>
                        <w:noWrap/>
                        <w:vAlign w:val="bottom"/>
                        <w:hideMark/>
                      </w:tcPr>
                      <w:p w:rsidR="0030045D" w:rsidRPr="003D03E3" w:rsidRDefault="0030045D" w:rsidP="0030045D">
                        <w:pPr>
                          <w:ind w:left="-45" w:right="-108"/>
                          <w:jc w:val="left"/>
                          <w:rPr>
                            <w:sz w:val="18"/>
                            <w:szCs w:val="18"/>
                          </w:rPr>
                        </w:pPr>
                        <w:r w:rsidRPr="003D03E3">
                          <w:rPr>
                            <w:sz w:val="18"/>
                            <w:szCs w:val="18"/>
                          </w:rPr>
                          <w:t> </w:t>
                        </w:r>
                      </w:p>
                    </w:tc>
                    <w:tc>
                      <w:tcPr>
                        <w:tcW w:w="1418" w:type="dxa"/>
                        <w:tcBorders>
                          <w:top w:val="nil"/>
                          <w:left w:val="nil"/>
                          <w:bottom w:val="single" w:sz="4" w:space="0" w:color="auto"/>
                          <w:right w:val="single" w:sz="4" w:space="0" w:color="auto"/>
                        </w:tcBorders>
                        <w:vAlign w:val="center"/>
                        <w:hideMark/>
                      </w:tcPr>
                      <w:p w:rsidR="0030045D" w:rsidRPr="003D03E3" w:rsidRDefault="0030045D" w:rsidP="0030045D">
                        <w:pPr>
                          <w:ind w:left="-45" w:right="-108"/>
                          <w:jc w:val="left"/>
                          <w:rPr>
                            <w:sz w:val="18"/>
                            <w:szCs w:val="18"/>
                          </w:rPr>
                        </w:pPr>
                        <w:r w:rsidRPr="003D03E3">
                          <w:rPr>
                            <w:sz w:val="18"/>
                            <w:szCs w:val="18"/>
                          </w:rPr>
                          <w:t> </w:t>
                        </w:r>
                      </w:p>
                    </w:tc>
                  </w:tr>
                  <w:tr w:rsidR="0030045D" w:rsidTr="00C648F8">
                    <w:trPr>
                      <w:trHeight w:val="137"/>
                    </w:trPr>
                    <w:tc>
                      <w:tcPr>
                        <w:tcW w:w="6300" w:type="dxa"/>
                        <w:gridSpan w:val="2"/>
                        <w:tcBorders>
                          <w:top w:val="single" w:sz="4" w:space="0" w:color="auto"/>
                          <w:left w:val="single" w:sz="4" w:space="0" w:color="auto"/>
                          <w:bottom w:val="single" w:sz="4" w:space="0" w:color="auto"/>
                          <w:right w:val="single" w:sz="4" w:space="0" w:color="auto"/>
                        </w:tcBorders>
                        <w:hideMark/>
                      </w:tcPr>
                      <w:p w:rsidR="0030045D" w:rsidRPr="002B566B" w:rsidRDefault="0030045D" w:rsidP="0030045D">
                        <w:pPr>
                          <w:ind w:left="-45" w:right="-108"/>
                          <w:jc w:val="left"/>
                          <w:rPr>
                            <w:sz w:val="18"/>
                            <w:szCs w:val="18"/>
                          </w:rPr>
                        </w:pPr>
                        <w:r w:rsidRPr="002B566B">
                          <w:rPr>
                            <w:sz w:val="18"/>
                            <w:szCs w:val="18"/>
                          </w:rPr>
                          <w:t>областной бюджет</w:t>
                        </w:r>
                      </w:p>
                    </w:tc>
                    <w:tc>
                      <w:tcPr>
                        <w:tcW w:w="850" w:type="dxa"/>
                        <w:tcBorders>
                          <w:top w:val="nil"/>
                          <w:left w:val="nil"/>
                          <w:bottom w:val="single" w:sz="4" w:space="0" w:color="auto"/>
                          <w:right w:val="single" w:sz="4" w:space="0" w:color="auto"/>
                        </w:tcBorders>
                        <w:vAlign w:val="center"/>
                        <w:hideMark/>
                      </w:tcPr>
                      <w:p w:rsidR="0030045D" w:rsidRPr="002B566B" w:rsidRDefault="0030045D" w:rsidP="0030045D">
                        <w:pPr>
                          <w:ind w:left="-45" w:right="-108"/>
                          <w:jc w:val="center"/>
                          <w:rPr>
                            <w:sz w:val="18"/>
                            <w:szCs w:val="18"/>
                          </w:rPr>
                        </w:pPr>
                        <w:r w:rsidRPr="002B566B">
                          <w:rPr>
                            <w:sz w:val="18"/>
                            <w:szCs w:val="18"/>
                          </w:rPr>
                          <w:t>тыс. руб.</w:t>
                        </w:r>
                      </w:p>
                    </w:tc>
                    <w:tc>
                      <w:tcPr>
                        <w:tcW w:w="284" w:type="dxa"/>
                        <w:tcBorders>
                          <w:top w:val="nil"/>
                          <w:left w:val="nil"/>
                          <w:bottom w:val="single" w:sz="4" w:space="0" w:color="auto"/>
                          <w:right w:val="single" w:sz="4" w:space="0" w:color="auto"/>
                        </w:tcBorders>
                        <w:vAlign w:val="center"/>
                        <w:hideMark/>
                      </w:tcPr>
                      <w:p w:rsidR="0030045D" w:rsidRPr="002B566B"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Pr="002B566B" w:rsidRDefault="0030045D" w:rsidP="0030045D">
                        <w:pPr>
                          <w:ind w:left="-45" w:right="-108"/>
                          <w:jc w:val="left"/>
                          <w:rPr>
                            <w:sz w:val="18"/>
                            <w:szCs w:val="18"/>
                          </w:rPr>
                        </w:pPr>
                      </w:p>
                    </w:tc>
                    <w:tc>
                      <w:tcPr>
                        <w:tcW w:w="284" w:type="dxa"/>
                        <w:tcBorders>
                          <w:top w:val="nil"/>
                          <w:left w:val="nil"/>
                          <w:bottom w:val="single" w:sz="4" w:space="0" w:color="auto"/>
                          <w:right w:val="single" w:sz="4" w:space="0" w:color="auto"/>
                        </w:tcBorders>
                        <w:vAlign w:val="center"/>
                        <w:hideMark/>
                      </w:tcPr>
                      <w:p w:rsidR="0030045D" w:rsidRPr="002B566B"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Pr="002B566B" w:rsidRDefault="0030045D" w:rsidP="0030045D">
                        <w:pPr>
                          <w:ind w:left="-45" w:right="-108"/>
                          <w:jc w:val="left"/>
                          <w:rPr>
                            <w:sz w:val="18"/>
                            <w:szCs w:val="18"/>
                          </w:rPr>
                        </w:pPr>
                      </w:p>
                    </w:tc>
                    <w:tc>
                      <w:tcPr>
                        <w:tcW w:w="851" w:type="dxa"/>
                        <w:tcBorders>
                          <w:top w:val="nil"/>
                          <w:left w:val="nil"/>
                          <w:bottom w:val="single" w:sz="4" w:space="0" w:color="auto"/>
                          <w:right w:val="single" w:sz="4" w:space="0" w:color="auto"/>
                        </w:tcBorders>
                        <w:vAlign w:val="center"/>
                        <w:hideMark/>
                      </w:tcPr>
                      <w:p w:rsidR="0030045D" w:rsidRPr="002151A7" w:rsidRDefault="0088591B" w:rsidP="0030045D">
                        <w:pPr>
                          <w:ind w:left="-45" w:right="-108"/>
                          <w:jc w:val="center"/>
                          <w:rPr>
                            <w:sz w:val="18"/>
                            <w:szCs w:val="18"/>
                          </w:rPr>
                        </w:pPr>
                        <w:r>
                          <w:rPr>
                            <w:sz w:val="18"/>
                            <w:szCs w:val="18"/>
                          </w:rPr>
                          <w:t>2672,4</w:t>
                        </w:r>
                      </w:p>
                    </w:tc>
                    <w:tc>
                      <w:tcPr>
                        <w:tcW w:w="851" w:type="dxa"/>
                        <w:tcBorders>
                          <w:top w:val="nil"/>
                          <w:left w:val="nil"/>
                          <w:bottom w:val="single" w:sz="4" w:space="0" w:color="auto"/>
                          <w:right w:val="single" w:sz="4" w:space="0" w:color="auto"/>
                        </w:tcBorders>
                        <w:vAlign w:val="center"/>
                        <w:hideMark/>
                      </w:tcPr>
                      <w:p w:rsidR="0030045D" w:rsidRPr="002151A7" w:rsidRDefault="0088591B" w:rsidP="0030045D">
                        <w:pPr>
                          <w:ind w:left="-45" w:right="-108"/>
                          <w:jc w:val="center"/>
                          <w:rPr>
                            <w:sz w:val="18"/>
                            <w:szCs w:val="18"/>
                          </w:rPr>
                        </w:pPr>
                        <w:r>
                          <w:rPr>
                            <w:sz w:val="18"/>
                            <w:szCs w:val="18"/>
                          </w:rPr>
                          <w:t>268</w:t>
                        </w:r>
                        <w:r w:rsidR="00C317C9">
                          <w:rPr>
                            <w:sz w:val="18"/>
                            <w:szCs w:val="18"/>
                          </w:rPr>
                          <w:t>2,0</w:t>
                        </w:r>
                      </w:p>
                    </w:tc>
                    <w:tc>
                      <w:tcPr>
                        <w:tcW w:w="850" w:type="dxa"/>
                        <w:tcBorders>
                          <w:top w:val="nil"/>
                          <w:left w:val="nil"/>
                          <w:bottom w:val="single" w:sz="4" w:space="0" w:color="auto"/>
                          <w:right w:val="single" w:sz="4" w:space="0" w:color="auto"/>
                        </w:tcBorders>
                        <w:vAlign w:val="center"/>
                        <w:hideMark/>
                      </w:tcPr>
                      <w:p w:rsidR="0030045D" w:rsidRPr="002151A7" w:rsidRDefault="0088591B" w:rsidP="0030045D">
                        <w:pPr>
                          <w:ind w:left="-45" w:right="-108"/>
                          <w:jc w:val="center"/>
                          <w:rPr>
                            <w:sz w:val="18"/>
                            <w:szCs w:val="18"/>
                          </w:rPr>
                        </w:pPr>
                        <w:r>
                          <w:rPr>
                            <w:sz w:val="18"/>
                            <w:szCs w:val="18"/>
                          </w:rPr>
                          <w:t>2686,</w:t>
                        </w:r>
                        <w:r w:rsidR="00C317C9">
                          <w:rPr>
                            <w:sz w:val="18"/>
                            <w:szCs w:val="18"/>
                          </w:rPr>
                          <w:t>1</w:t>
                        </w:r>
                      </w:p>
                    </w:tc>
                    <w:tc>
                      <w:tcPr>
                        <w:tcW w:w="851" w:type="dxa"/>
                        <w:tcBorders>
                          <w:top w:val="nil"/>
                          <w:left w:val="nil"/>
                          <w:bottom w:val="single" w:sz="4" w:space="0" w:color="auto"/>
                          <w:right w:val="single" w:sz="4" w:space="0" w:color="auto"/>
                        </w:tcBorders>
                        <w:vAlign w:val="center"/>
                        <w:hideMark/>
                      </w:tcPr>
                      <w:p w:rsidR="0030045D" w:rsidRPr="002151A7" w:rsidRDefault="0088591B" w:rsidP="0030045D">
                        <w:pPr>
                          <w:ind w:left="-45" w:right="-108"/>
                          <w:jc w:val="center"/>
                          <w:rPr>
                            <w:sz w:val="18"/>
                            <w:szCs w:val="18"/>
                          </w:rPr>
                        </w:pPr>
                        <w:r>
                          <w:rPr>
                            <w:sz w:val="18"/>
                            <w:szCs w:val="18"/>
                          </w:rPr>
                          <w:t>263</w:t>
                        </w:r>
                        <w:r w:rsidR="005112ED">
                          <w:rPr>
                            <w:sz w:val="18"/>
                            <w:szCs w:val="18"/>
                          </w:rPr>
                          <w:t>1,2</w:t>
                        </w:r>
                      </w:p>
                    </w:tc>
                    <w:tc>
                      <w:tcPr>
                        <w:tcW w:w="851" w:type="dxa"/>
                        <w:tcBorders>
                          <w:top w:val="nil"/>
                          <w:left w:val="nil"/>
                          <w:bottom w:val="single" w:sz="4" w:space="0" w:color="auto"/>
                          <w:right w:val="single" w:sz="4" w:space="0" w:color="auto"/>
                        </w:tcBorders>
                        <w:vAlign w:val="center"/>
                        <w:hideMark/>
                      </w:tcPr>
                      <w:p w:rsidR="0030045D" w:rsidRPr="002151A7" w:rsidRDefault="0088591B" w:rsidP="0030045D">
                        <w:pPr>
                          <w:ind w:left="-45" w:right="-108"/>
                          <w:jc w:val="center"/>
                          <w:rPr>
                            <w:sz w:val="18"/>
                            <w:szCs w:val="18"/>
                          </w:rPr>
                        </w:pPr>
                        <w:r>
                          <w:rPr>
                            <w:sz w:val="18"/>
                            <w:szCs w:val="18"/>
                          </w:rPr>
                          <w:t>10671,</w:t>
                        </w:r>
                        <w:r w:rsidR="005112ED">
                          <w:rPr>
                            <w:sz w:val="18"/>
                            <w:szCs w:val="18"/>
                          </w:rPr>
                          <w:t>7</w:t>
                        </w:r>
                      </w:p>
                    </w:tc>
                    <w:tc>
                      <w:tcPr>
                        <w:tcW w:w="991" w:type="dxa"/>
                        <w:tcBorders>
                          <w:top w:val="nil"/>
                          <w:left w:val="nil"/>
                          <w:bottom w:val="single" w:sz="4" w:space="0" w:color="auto"/>
                          <w:right w:val="single" w:sz="4" w:space="0" w:color="auto"/>
                        </w:tcBorders>
                        <w:vAlign w:val="bottom"/>
                        <w:hideMark/>
                      </w:tcPr>
                      <w:p w:rsidR="0030045D" w:rsidRPr="002B566B" w:rsidRDefault="0030045D" w:rsidP="0030045D">
                        <w:pPr>
                          <w:ind w:left="-45" w:right="-108"/>
                          <w:jc w:val="left"/>
                          <w:rPr>
                            <w:sz w:val="18"/>
                            <w:szCs w:val="18"/>
                          </w:rPr>
                        </w:pPr>
                        <w:r w:rsidRPr="002B566B">
                          <w:rPr>
                            <w:sz w:val="18"/>
                            <w:szCs w:val="18"/>
                          </w:rPr>
                          <w:t> </w:t>
                        </w:r>
                      </w:p>
                    </w:tc>
                    <w:tc>
                      <w:tcPr>
                        <w:tcW w:w="1418" w:type="dxa"/>
                        <w:tcBorders>
                          <w:top w:val="nil"/>
                          <w:left w:val="nil"/>
                          <w:bottom w:val="single" w:sz="4" w:space="0" w:color="auto"/>
                          <w:right w:val="single" w:sz="4" w:space="0" w:color="auto"/>
                        </w:tcBorders>
                        <w:vAlign w:val="center"/>
                        <w:hideMark/>
                      </w:tcPr>
                      <w:p w:rsidR="0030045D" w:rsidRPr="002B566B" w:rsidRDefault="0030045D" w:rsidP="0030045D">
                        <w:pPr>
                          <w:ind w:left="-45" w:right="-108"/>
                          <w:jc w:val="left"/>
                          <w:rPr>
                            <w:sz w:val="18"/>
                            <w:szCs w:val="18"/>
                          </w:rPr>
                        </w:pPr>
                        <w:r w:rsidRPr="002B566B">
                          <w:rPr>
                            <w:sz w:val="18"/>
                            <w:szCs w:val="18"/>
                          </w:rPr>
                          <w:t> </w:t>
                        </w:r>
                      </w:p>
                    </w:tc>
                  </w:tr>
                  <w:tr w:rsidR="0030045D" w:rsidTr="00C648F8">
                    <w:trPr>
                      <w:trHeight w:val="277"/>
                    </w:trPr>
                    <w:tc>
                      <w:tcPr>
                        <w:tcW w:w="6300" w:type="dxa"/>
                        <w:gridSpan w:val="2"/>
                        <w:tcBorders>
                          <w:top w:val="single" w:sz="4" w:space="0" w:color="auto"/>
                          <w:left w:val="single" w:sz="4" w:space="0" w:color="auto"/>
                          <w:bottom w:val="single" w:sz="4" w:space="0" w:color="auto"/>
                          <w:right w:val="single" w:sz="4" w:space="0" w:color="auto"/>
                        </w:tcBorders>
                        <w:vAlign w:val="center"/>
                        <w:hideMark/>
                      </w:tcPr>
                      <w:p w:rsidR="0030045D" w:rsidRPr="00795DC9" w:rsidRDefault="0030045D" w:rsidP="0030045D">
                        <w:pPr>
                          <w:ind w:left="-45" w:right="-108"/>
                          <w:jc w:val="left"/>
                          <w:rPr>
                            <w:sz w:val="18"/>
                            <w:szCs w:val="18"/>
                          </w:rPr>
                        </w:pPr>
                        <w:r w:rsidRPr="00795DC9">
                          <w:rPr>
                            <w:sz w:val="18"/>
                            <w:szCs w:val="18"/>
                          </w:rPr>
                          <w:t>местные бюджеты</w:t>
                        </w:r>
                      </w:p>
                    </w:tc>
                    <w:tc>
                      <w:tcPr>
                        <w:tcW w:w="850" w:type="dxa"/>
                        <w:tcBorders>
                          <w:top w:val="single" w:sz="4" w:space="0" w:color="auto"/>
                          <w:left w:val="nil"/>
                          <w:bottom w:val="single" w:sz="4" w:space="0" w:color="auto"/>
                          <w:right w:val="single" w:sz="4" w:space="0" w:color="auto"/>
                        </w:tcBorders>
                        <w:vAlign w:val="center"/>
                        <w:hideMark/>
                      </w:tcPr>
                      <w:p w:rsidR="0030045D" w:rsidRPr="00795DC9" w:rsidRDefault="0030045D" w:rsidP="0030045D">
                        <w:pPr>
                          <w:ind w:left="-45" w:right="-108"/>
                          <w:jc w:val="center"/>
                          <w:rPr>
                            <w:sz w:val="18"/>
                            <w:szCs w:val="18"/>
                          </w:rPr>
                        </w:pPr>
                        <w:r w:rsidRPr="00795DC9">
                          <w:rPr>
                            <w:sz w:val="18"/>
                            <w:szCs w:val="18"/>
                          </w:rPr>
                          <w:t>тыс. руб.</w:t>
                        </w:r>
                      </w:p>
                    </w:tc>
                    <w:tc>
                      <w:tcPr>
                        <w:tcW w:w="284" w:type="dxa"/>
                        <w:tcBorders>
                          <w:top w:val="single" w:sz="4" w:space="0" w:color="auto"/>
                          <w:left w:val="nil"/>
                          <w:bottom w:val="single" w:sz="4" w:space="0" w:color="auto"/>
                          <w:right w:val="single" w:sz="4" w:space="0" w:color="auto"/>
                        </w:tcBorders>
                        <w:vAlign w:val="center"/>
                        <w:hideMark/>
                      </w:tcPr>
                      <w:p w:rsidR="0030045D" w:rsidRPr="00795DC9" w:rsidRDefault="0030045D" w:rsidP="0030045D">
                        <w:pPr>
                          <w:ind w:left="-45" w:right="-108"/>
                          <w:jc w:val="left"/>
                          <w:rPr>
                            <w:sz w:val="18"/>
                            <w:szCs w:val="18"/>
                          </w:rPr>
                        </w:pPr>
                      </w:p>
                    </w:tc>
                    <w:tc>
                      <w:tcPr>
                        <w:tcW w:w="283" w:type="dxa"/>
                        <w:tcBorders>
                          <w:top w:val="single" w:sz="4" w:space="0" w:color="auto"/>
                          <w:left w:val="nil"/>
                          <w:bottom w:val="single" w:sz="4" w:space="0" w:color="auto"/>
                          <w:right w:val="single" w:sz="4" w:space="0" w:color="auto"/>
                        </w:tcBorders>
                        <w:vAlign w:val="center"/>
                        <w:hideMark/>
                      </w:tcPr>
                      <w:p w:rsidR="0030045D" w:rsidRPr="00795DC9" w:rsidRDefault="0030045D" w:rsidP="0030045D">
                        <w:pPr>
                          <w:ind w:left="-45" w:right="-108"/>
                          <w:jc w:val="left"/>
                          <w:rPr>
                            <w:sz w:val="18"/>
                            <w:szCs w:val="18"/>
                          </w:rPr>
                        </w:pPr>
                      </w:p>
                    </w:tc>
                    <w:tc>
                      <w:tcPr>
                        <w:tcW w:w="284" w:type="dxa"/>
                        <w:tcBorders>
                          <w:top w:val="single" w:sz="4" w:space="0" w:color="auto"/>
                          <w:left w:val="nil"/>
                          <w:bottom w:val="single" w:sz="4" w:space="0" w:color="auto"/>
                          <w:right w:val="single" w:sz="4" w:space="0" w:color="auto"/>
                        </w:tcBorders>
                        <w:vAlign w:val="center"/>
                        <w:hideMark/>
                      </w:tcPr>
                      <w:p w:rsidR="0030045D" w:rsidRPr="00795DC9" w:rsidRDefault="0030045D" w:rsidP="0030045D">
                        <w:pPr>
                          <w:ind w:left="-45" w:right="-108"/>
                          <w:jc w:val="left"/>
                          <w:rPr>
                            <w:sz w:val="18"/>
                            <w:szCs w:val="18"/>
                          </w:rPr>
                        </w:pPr>
                      </w:p>
                    </w:tc>
                    <w:tc>
                      <w:tcPr>
                        <w:tcW w:w="283" w:type="dxa"/>
                        <w:tcBorders>
                          <w:top w:val="single" w:sz="4" w:space="0" w:color="auto"/>
                          <w:left w:val="nil"/>
                          <w:bottom w:val="single" w:sz="4" w:space="0" w:color="auto"/>
                          <w:right w:val="single" w:sz="4" w:space="0" w:color="auto"/>
                        </w:tcBorders>
                        <w:vAlign w:val="center"/>
                        <w:hideMark/>
                      </w:tcPr>
                      <w:p w:rsidR="0030045D" w:rsidRPr="00795DC9" w:rsidRDefault="0030045D" w:rsidP="0030045D">
                        <w:pPr>
                          <w:ind w:left="-45" w:right="-108"/>
                          <w:jc w:val="left"/>
                          <w:rPr>
                            <w:sz w:val="18"/>
                            <w:szCs w:val="18"/>
                          </w:rPr>
                        </w:pPr>
                      </w:p>
                    </w:tc>
                    <w:tc>
                      <w:tcPr>
                        <w:tcW w:w="851" w:type="dxa"/>
                        <w:tcBorders>
                          <w:top w:val="single" w:sz="4" w:space="0" w:color="auto"/>
                          <w:left w:val="nil"/>
                          <w:bottom w:val="single" w:sz="4" w:space="0" w:color="auto"/>
                          <w:right w:val="single" w:sz="4" w:space="0" w:color="auto"/>
                        </w:tcBorders>
                        <w:vAlign w:val="center"/>
                        <w:hideMark/>
                      </w:tcPr>
                      <w:p w:rsidR="0030045D" w:rsidRPr="002151A7" w:rsidRDefault="0088591B" w:rsidP="0030045D">
                        <w:pPr>
                          <w:ind w:left="-45" w:right="-108"/>
                          <w:jc w:val="center"/>
                          <w:rPr>
                            <w:sz w:val="18"/>
                            <w:szCs w:val="18"/>
                          </w:rPr>
                        </w:pPr>
                        <w:r>
                          <w:rPr>
                            <w:sz w:val="18"/>
                            <w:szCs w:val="18"/>
                          </w:rPr>
                          <w:t>0,0</w:t>
                        </w:r>
                      </w:p>
                    </w:tc>
                    <w:tc>
                      <w:tcPr>
                        <w:tcW w:w="851" w:type="dxa"/>
                        <w:tcBorders>
                          <w:top w:val="single" w:sz="4" w:space="0" w:color="auto"/>
                          <w:left w:val="nil"/>
                          <w:bottom w:val="single" w:sz="4" w:space="0" w:color="auto"/>
                          <w:right w:val="single" w:sz="4" w:space="0" w:color="auto"/>
                        </w:tcBorders>
                        <w:vAlign w:val="center"/>
                        <w:hideMark/>
                      </w:tcPr>
                      <w:p w:rsidR="0030045D" w:rsidRPr="002151A7" w:rsidRDefault="0088591B" w:rsidP="0030045D">
                        <w:pPr>
                          <w:ind w:left="-45" w:right="-108"/>
                          <w:jc w:val="center"/>
                          <w:rPr>
                            <w:sz w:val="18"/>
                            <w:szCs w:val="18"/>
                          </w:rPr>
                        </w:pPr>
                        <w:r>
                          <w:rPr>
                            <w:sz w:val="18"/>
                            <w:szCs w:val="18"/>
                          </w:rPr>
                          <w:t>0,0</w:t>
                        </w:r>
                      </w:p>
                    </w:tc>
                    <w:tc>
                      <w:tcPr>
                        <w:tcW w:w="850" w:type="dxa"/>
                        <w:tcBorders>
                          <w:top w:val="single" w:sz="4" w:space="0" w:color="auto"/>
                          <w:left w:val="nil"/>
                          <w:bottom w:val="single" w:sz="4" w:space="0" w:color="auto"/>
                          <w:right w:val="single" w:sz="4" w:space="0" w:color="auto"/>
                        </w:tcBorders>
                        <w:vAlign w:val="center"/>
                        <w:hideMark/>
                      </w:tcPr>
                      <w:p w:rsidR="0030045D" w:rsidRPr="002151A7" w:rsidRDefault="0088591B" w:rsidP="0030045D">
                        <w:pPr>
                          <w:ind w:left="-45" w:right="-108"/>
                          <w:jc w:val="center"/>
                          <w:rPr>
                            <w:sz w:val="18"/>
                            <w:szCs w:val="18"/>
                          </w:rPr>
                        </w:pPr>
                        <w:r>
                          <w:rPr>
                            <w:sz w:val="18"/>
                            <w:szCs w:val="18"/>
                          </w:rPr>
                          <w:t>0,0</w:t>
                        </w:r>
                      </w:p>
                    </w:tc>
                    <w:tc>
                      <w:tcPr>
                        <w:tcW w:w="851" w:type="dxa"/>
                        <w:tcBorders>
                          <w:top w:val="single" w:sz="4" w:space="0" w:color="auto"/>
                          <w:left w:val="nil"/>
                          <w:bottom w:val="single" w:sz="4" w:space="0" w:color="auto"/>
                          <w:right w:val="single" w:sz="4" w:space="0" w:color="auto"/>
                        </w:tcBorders>
                        <w:vAlign w:val="center"/>
                        <w:hideMark/>
                      </w:tcPr>
                      <w:p w:rsidR="0030045D" w:rsidRPr="002151A7" w:rsidRDefault="0088591B" w:rsidP="0030045D">
                        <w:pPr>
                          <w:ind w:left="-45" w:right="-108"/>
                          <w:jc w:val="center"/>
                          <w:rPr>
                            <w:sz w:val="18"/>
                            <w:szCs w:val="18"/>
                          </w:rPr>
                        </w:pPr>
                        <w:r>
                          <w:rPr>
                            <w:sz w:val="18"/>
                            <w:szCs w:val="18"/>
                          </w:rPr>
                          <w:t>0,0</w:t>
                        </w:r>
                      </w:p>
                    </w:tc>
                    <w:tc>
                      <w:tcPr>
                        <w:tcW w:w="851" w:type="dxa"/>
                        <w:tcBorders>
                          <w:top w:val="single" w:sz="4" w:space="0" w:color="auto"/>
                          <w:left w:val="nil"/>
                          <w:bottom w:val="single" w:sz="4" w:space="0" w:color="auto"/>
                          <w:right w:val="single" w:sz="4" w:space="0" w:color="auto"/>
                        </w:tcBorders>
                        <w:vAlign w:val="center"/>
                        <w:hideMark/>
                      </w:tcPr>
                      <w:p w:rsidR="0030045D" w:rsidRPr="002151A7" w:rsidRDefault="0088591B" w:rsidP="0030045D">
                        <w:pPr>
                          <w:ind w:left="-45" w:right="-108"/>
                          <w:jc w:val="center"/>
                          <w:rPr>
                            <w:sz w:val="18"/>
                            <w:szCs w:val="18"/>
                          </w:rPr>
                        </w:pPr>
                        <w:r>
                          <w:rPr>
                            <w:sz w:val="18"/>
                            <w:szCs w:val="18"/>
                          </w:rPr>
                          <w:t>0,0</w:t>
                        </w:r>
                      </w:p>
                    </w:tc>
                    <w:tc>
                      <w:tcPr>
                        <w:tcW w:w="991" w:type="dxa"/>
                        <w:tcBorders>
                          <w:top w:val="single" w:sz="4" w:space="0" w:color="auto"/>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p w:rsidR="0030045D" w:rsidRPr="00795DC9" w:rsidRDefault="0030045D" w:rsidP="0030045D">
                        <w:pPr>
                          <w:ind w:left="-45" w:right="-108"/>
                          <w:jc w:val="left"/>
                          <w:rPr>
                            <w:sz w:val="18"/>
                            <w:szCs w:val="18"/>
                          </w:rPr>
                        </w:pPr>
                      </w:p>
                    </w:tc>
                    <w:tc>
                      <w:tcPr>
                        <w:tcW w:w="1418" w:type="dxa"/>
                        <w:tcBorders>
                          <w:top w:val="single" w:sz="4" w:space="0" w:color="auto"/>
                          <w:left w:val="nil"/>
                          <w:bottom w:val="single" w:sz="4" w:space="0" w:color="auto"/>
                          <w:right w:val="single" w:sz="4" w:space="0" w:color="auto"/>
                        </w:tcBorders>
                        <w:vAlign w:val="center"/>
                        <w:hideMark/>
                      </w:tcPr>
                      <w:p w:rsidR="0030045D" w:rsidRPr="00795DC9" w:rsidRDefault="0030045D" w:rsidP="0030045D">
                        <w:pPr>
                          <w:ind w:left="-45" w:right="-108"/>
                          <w:jc w:val="left"/>
                          <w:rPr>
                            <w:sz w:val="18"/>
                            <w:szCs w:val="18"/>
                          </w:rPr>
                        </w:pPr>
                      </w:p>
                    </w:tc>
                  </w:tr>
                  <w:tr w:rsidR="0030045D" w:rsidTr="00C648F8">
                    <w:trPr>
                      <w:trHeight w:val="255"/>
                    </w:trPr>
                    <w:tc>
                      <w:tcPr>
                        <w:tcW w:w="6300" w:type="dxa"/>
                        <w:gridSpan w:val="2"/>
                        <w:tcBorders>
                          <w:top w:val="single" w:sz="4" w:space="0" w:color="auto"/>
                          <w:left w:val="single" w:sz="4" w:space="0" w:color="auto"/>
                          <w:bottom w:val="single" w:sz="4" w:space="0" w:color="auto"/>
                          <w:right w:val="single" w:sz="4" w:space="0" w:color="auto"/>
                        </w:tcBorders>
                        <w:vAlign w:val="center"/>
                        <w:hideMark/>
                      </w:tcPr>
                      <w:p w:rsidR="0030045D" w:rsidRPr="00795DC9" w:rsidRDefault="0030045D" w:rsidP="0030045D">
                        <w:pPr>
                          <w:ind w:left="-45" w:right="-108"/>
                          <w:jc w:val="left"/>
                          <w:rPr>
                            <w:sz w:val="18"/>
                            <w:szCs w:val="18"/>
                          </w:rPr>
                        </w:pPr>
                        <w:r w:rsidRPr="00795DC9">
                          <w:rPr>
                            <w:sz w:val="18"/>
                            <w:szCs w:val="18"/>
                          </w:rPr>
                          <w:t>внебюджетные источники</w:t>
                        </w:r>
                      </w:p>
                    </w:tc>
                    <w:tc>
                      <w:tcPr>
                        <w:tcW w:w="850" w:type="dxa"/>
                        <w:tcBorders>
                          <w:top w:val="single" w:sz="4" w:space="0" w:color="auto"/>
                          <w:left w:val="nil"/>
                          <w:bottom w:val="single" w:sz="4" w:space="0" w:color="auto"/>
                          <w:right w:val="single" w:sz="4" w:space="0" w:color="auto"/>
                        </w:tcBorders>
                        <w:vAlign w:val="center"/>
                        <w:hideMark/>
                      </w:tcPr>
                      <w:p w:rsidR="0030045D" w:rsidRPr="00795DC9" w:rsidRDefault="0030045D" w:rsidP="0030045D">
                        <w:pPr>
                          <w:ind w:left="-45" w:right="-108"/>
                          <w:jc w:val="center"/>
                          <w:rPr>
                            <w:sz w:val="18"/>
                            <w:szCs w:val="18"/>
                          </w:rPr>
                        </w:pPr>
                        <w:r w:rsidRPr="00795DC9">
                          <w:rPr>
                            <w:sz w:val="18"/>
                            <w:szCs w:val="18"/>
                          </w:rPr>
                          <w:t>тыс. руб.</w:t>
                        </w:r>
                      </w:p>
                    </w:tc>
                    <w:tc>
                      <w:tcPr>
                        <w:tcW w:w="284" w:type="dxa"/>
                        <w:tcBorders>
                          <w:top w:val="single" w:sz="4" w:space="0" w:color="auto"/>
                          <w:left w:val="nil"/>
                          <w:bottom w:val="single" w:sz="4" w:space="0" w:color="auto"/>
                          <w:right w:val="single" w:sz="4" w:space="0" w:color="auto"/>
                        </w:tcBorders>
                        <w:vAlign w:val="center"/>
                        <w:hideMark/>
                      </w:tcPr>
                      <w:p w:rsidR="0030045D" w:rsidRPr="00795DC9" w:rsidRDefault="0030045D" w:rsidP="0030045D">
                        <w:pPr>
                          <w:ind w:left="-45" w:right="-108"/>
                          <w:jc w:val="left"/>
                          <w:rPr>
                            <w:sz w:val="18"/>
                            <w:szCs w:val="18"/>
                          </w:rPr>
                        </w:pPr>
                      </w:p>
                    </w:tc>
                    <w:tc>
                      <w:tcPr>
                        <w:tcW w:w="283" w:type="dxa"/>
                        <w:tcBorders>
                          <w:top w:val="single" w:sz="4" w:space="0" w:color="auto"/>
                          <w:left w:val="nil"/>
                          <w:bottom w:val="single" w:sz="4" w:space="0" w:color="auto"/>
                          <w:right w:val="single" w:sz="4" w:space="0" w:color="auto"/>
                        </w:tcBorders>
                        <w:vAlign w:val="center"/>
                        <w:hideMark/>
                      </w:tcPr>
                      <w:p w:rsidR="0030045D" w:rsidRPr="00795DC9" w:rsidRDefault="0030045D" w:rsidP="0030045D">
                        <w:pPr>
                          <w:ind w:left="-45" w:right="-108"/>
                          <w:jc w:val="left"/>
                          <w:rPr>
                            <w:sz w:val="18"/>
                            <w:szCs w:val="18"/>
                          </w:rPr>
                        </w:pPr>
                      </w:p>
                    </w:tc>
                    <w:tc>
                      <w:tcPr>
                        <w:tcW w:w="284" w:type="dxa"/>
                        <w:tcBorders>
                          <w:top w:val="single" w:sz="4" w:space="0" w:color="auto"/>
                          <w:left w:val="nil"/>
                          <w:bottom w:val="single" w:sz="4" w:space="0" w:color="auto"/>
                          <w:right w:val="single" w:sz="4" w:space="0" w:color="auto"/>
                        </w:tcBorders>
                        <w:vAlign w:val="center"/>
                        <w:hideMark/>
                      </w:tcPr>
                      <w:p w:rsidR="0030045D" w:rsidRPr="00795DC9" w:rsidRDefault="0030045D" w:rsidP="0030045D">
                        <w:pPr>
                          <w:ind w:left="-45" w:right="-108"/>
                          <w:jc w:val="left"/>
                          <w:rPr>
                            <w:sz w:val="18"/>
                            <w:szCs w:val="18"/>
                          </w:rPr>
                        </w:pPr>
                      </w:p>
                    </w:tc>
                    <w:tc>
                      <w:tcPr>
                        <w:tcW w:w="283" w:type="dxa"/>
                        <w:tcBorders>
                          <w:top w:val="single" w:sz="4" w:space="0" w:color="auto"/>
                          <w:left w:val="nil"/>
                          <w:bottom w:val="single" w:sz="4" w:space="0" w:color="auto"/>
                          <w:right w:val="single" w:sz="4" w:space="0" w:color="auto"/>
                        </w:tcBorders>
                        <w:vAlign w:val="center"/>
                        <w:hideMark/>
                      </w:tcPr>
                      <w:p w:rsidR="0030045D" w:rsidRPr="00795DC9" w:rsidRDefault="0030045D" w:rsidP="0030045D">
                        <w:pPr>
                          <w:ind w:left="-45" w:right="-108"/>
                          <w:jc w:val="left"/>
                          <w:rPr>
                            <w:sz w:val="18"/>
                            <w:szCs w:val="18"/>
                          </w:rPr>
                        </w:pPr>
                      </w:p>
                    </w:tc>
                    <w:tc>
                      <w:tcPr>
                        <w:tcW w:w="851" w:type="dxa"/>
                        <w:tcBorders>
                          <w:top w:val="single" w:sz="4" w:space="0" w:color="auto"/>
                          <w:left w:val="nil"/>
                          <w:bottom w:val="single" w:sz="4" w:space="0" w:color="auto"/>
                          <w:right w:val="single" w:sz="4" w:space="0" w:color="auto"/>
                        </w:tcBorders>
                        <w:vAlign w:val="center"/>
                        <w:hideMark/>
                      </w:tcPr>
                      <w:p w:rsidR="0030045D" w:rsidRPr="002151A7" w:rsidRDefault="0088591B" w:rsidP="0030045D">
                        <w:pPr>
                          <w:ind w:left="-45" w:right="-108"/>
                          <w:jc w:val="center"/>
                          <w:rPr>
                            <w:sz w:val="18"/>
                            <w:szCs w:val="18"/>
                          </w:rPr>
                        </w:pPr>
                        <w:r>
                          <w:rPr>
                            <w:sz w:val="18"/>
                            <w:szCs w:val="18"/>
                          </w:rPr>
                          <w:t>8670,</w:t>
                        </w:r>
                        <w:r w:rsidR="00C317C9">
                          <w:rPr>
                            <w:sz w:val="18"/>
                            <w:szCs w:val="18"/>
                          </w:rPr>
                          <w:t>0</w:t>
                        </w:r>
                      </w:p>
                    </w:tc>
                    <w:tc>
                      <w:tcPr>
                        <w:tcW w:w="851" w:type="dxa"/>
                        <w:tcBorders>
                          <w:top w:val="single" w:sz="4" w:space="0" w:color="auto"/>
                          <w:left w:val="nil"/>
                          <w:bottom w:val="single" w:sz="4" w:space="0" w:color="auto"/>
                          <w:right w:val="single" w:sz="4" w:space="0" w:color="auto"/>
                        </w:tcBorders>
                        <w:vAlign w:val="center"/>
                        <w:hideMark/>
                      </w:tcPr>
                      <w:p w:rsidR="0030045D" w:rsidRPr="002151A7" w:rsidRDefault="0088591B" w:rsidP="0030045D">
                        <w:pPr>
                          <w:ind w:left="-45" w:right="-108"/>
                          <w:jc w:val="center"/>
                          <w:rPr>
                            <w:sz w:val="18"/>
                            <w:szCs w:val="18"/>
                          </w:rPr>
                        </w:pPr>
                        <w:r>
                          <w:rPr>
                            <w:sz w:val="18"/>
                            <w:szCs w:val="18"/>
                          </w:rPr>
                          <w:t>870</w:t>
                        </w:r>
                        <w:r w:rsidR="00C317C9">
                          <w:rPr>
                            <w:sz w:val="18"/>
                            <w:szCs w:val="18"/>
                          </w:rPr>
                          <w:t>1,0</w:t>
                        </w:r>
                      </w:p>
                    </w:tc>
                    <w:tc>
                      <w:tcPr>
                        <w:tcW w:w="850" w:type="dxa"/>
                        <w:tcBorders>
                          <w:top w:val="single" w:sz="4" w:space="0" w:color="auto"/>
                          <w:left w:val="nil"/>
                          <w:bottom w:val="single" w:sz="4" w:space="0" w:color="auto"/>
                          <w:right w:val="single" w:sz="4" w:space="0" w:color="auto"/>
                        </w:tcBorders>
                        <w:vAlign w:val="center"/>
                        <w:hideMark/>
                      </w:tcPr>
                      <w:p w:rsidR="0030045D" w:rsidRPr="002151A7" w:rsidRDefault="0088591B" w:rsidP="0030045D">
                        <w:pPr>
                          <w:ind w:left="-45" w:right="-108"/>
                          <w:jc w:val="center"/>
                          <w:rPr>
                            <w:sz w:val="18"/>
                            <w:szCs w:val="18"/>
                          </w:rPr>
                        </w:pPr>
                        <w:r>
                          <w:rPr>
                            <w:sz w:val="18"/>
                            <w:szCs w:val="18"/>
                          </w:rPr>
                          <w:t>8717,2</w:t>
                        </w:r>
                      </w:p>
                    </w:tc>
                    <w:tc>
                      <w:tcPr>
                        <w:tcW w:w="851" w:type="dxa"/>
                        <w:tcBorders>
                          <w:top w:val="single" w:sz="4" w:space="0" w:color="auto"/>
                          <w:left w:val="nil"/>
                          <w:bottom w:val="single" w:sz="4" w:space="0" w:color="auto"/>
                          <w:right w:val="single" w:sz="4" w:space="0" w:color="auto"/>
                        </w:tcBorders>
                        <w:vAlign w:val="center"/>
                        <w:hideMark/>
                      </w:tcPr>
                      <w:p w:rsidR="0030045D" w:rsidRPr="002151A7" w:rsidRDefault="0088591B" w:rsidP="0030045D">
                        <w:pPr>
                          <w:ind w:left="-45" w:right="-108"/>
                          <w:jc w:val="center"/>
                          <w:rPr>
                            <w:sz w:val="18"/>
                            <w:szCs w:val="18"/>
                          </w:rPr>
                        </w:pPr>
                        <w:r>
                          <w:rPr>
                            <w:sz w:val="18"/>
                            <w:szCs w:val="18"/>
                          </w:rPr>
                          <w:t>8890,7</w:t>
                        </w:r>
                      </w:p>
                    </w:tc>
                    <w:tc>
                      <w:tcPr>
                        <w:tcW w:w="851" w:type="dxa"/>
                        <w:tcBorders>
                          <w:top w:val="single" w:sz="4" w:space="0" w:color="auto"/>
                          <w:left w:val="nil"/>
                          <w:bottom w:val="single" w:sz="4" w:space="0" w:color="auto"/>
                          <w:right w:val="single" w:sz="4" w:space="0" w:color="auto"/>
                        </w:tcBorders>
                        <w:vAlign w:val="center"/>
                        <w:hideMark/>
                      </w:tcPr>
                      <w:p w:rsidR="0030045D" w:rsidRPr="002151A7" w:rsidRDefault="0088591B" w:rsidP="0030045D">
                        <w:pPr>
                          <w:ind w:left="-45" w:right="-108"/>
                          <w:jc w:val="center"/>
                          <w:rPr>
                            <w:sz w:val="18"/>
                            <w:szCs w:val="18"/>
                          </w:rPr>
                        </w:pPr>
                        <w:r>
                          <w:rPr>
                            <w:sz w:val="18"/>
                            <w:szCs w:val="18"/>
                          </w:rPr>
                          <w:t>34978,</w:t>
                        </w:r>
                        <w:r w:rsidR="005112ED">
                          <w:rPr>
                            <w:sz w:val="18"/>
                            <w:szCs w:val="18"/>
                          </w:rPr>
                          <w:t>9</w:t>
                        </w:r>
                      </w:p>
                    </w:tc>
                    <w:tc>
                      <w:tcPr>
                        <w:tcW w:w="991" w:type="dxa"/>
                        <w:tcBorders>
                          <w:top w:val="single" w:sz="4" w:space="0" w:color="auto"/>
                          <w:left w:val="nil"/>
                          <w:bottom w:val="single" w:sz="4" w:space="0" w:color="auto"/>
                          <w:right w:val="single" w:sz="4" w:space="0" w:color="auto"/>
                        </w:tcBorders>
                        <w:vAlign w:val="center"/>
                        <w:hideMark/>
                      </w:tcPr>
                      <w:p w:rsidR="0030045D" w:rsidRPr="00CC00C1" w:rsidRDefault="0030045D" w:rsidP="0030045D">
                        <w:pPr>
                          <w:ind w:left="-45" w:right="-108"/>
                          <w:jc w:val="left"/>
                          <w:rPr>
                            <w:sz w:val="18"/>
                            <w:szCs w:val="18"/>
                          </w:rPr>
                        </w:pPr>
                      </w:p>
                    </w:tc>
                    <w:tc>
                      <w:tcPr>
                        <w:tcW w:w="1418" w:type="dxa"/>
                        <w:tcBorders>
                          <w:top w:val="single" w:sz="4" w:space="0" w:color="auto"/>
                          <w:left w:val="nil"/>
                          <w:bottom w:val="single" w:sz="4" w:space="0" w:color="auto"/>
                          <w:right w:val="single" w:sz="4" w:space="0" w:color="auto"/>
                        </w:tcBorders>
                        <w:vAlign w:val="center"/>
                        <w:hideMark/>
                      </w:tcPr>
                      <w:p w:rsidR="0030045D" w:rsidRPr="00795DC9" w:rsidRDefault="0030045D" w:rsidP="0030045D">
                        <w:pPr>
                          <w:ind w:left="-45" w:right="-108"/>
                          <w:jc w:val="left"/>
                          <w:rPr>
                            <w:sz w:val="18"/>
                            <w:szCs w:val="18"/>
                          </w:rPr>
                        </w:pPr>
                      </w:p>
                    </w:tc>
                  </w:tr>
                  <w:tr w:rsidR="0030045D" w:rsidTr="00C648F8">
                    <w:trPr>
                      <w:trHeight w:val="147"/>
                    </w:trPr>
                    <w:tc>
                      <w:tcPr>
                        <w:tcW w:w="6300" w:type="dxa"/>
                        <w:gridSpan w:val="2"/>
                        <w:tcBorders>
                          <w:top w:val="single" w:sz="4" w:space="0" w:color="auto"/>
                          <w:left w:val="single" w:sz="4" w:space="0" w:color="auto"/>
                          <w:bottom w:val="single" w:sz="4" w:space="0" w:color="auto"/>
                          <w:right w:val="single" w:sz="4" w:space="0" w:color="auto"/>
                        </w:tcBorders>
                        <w:noWrap/>
                        <w:vAlign w:val="center"/>
                        <w:hideMark/>
                      </w:tcPr>
                      <w:p w:rsidR="0030045D" w:rsidRPr="004A161C" w:rsidRDefault="0030045D" w:rsidP="0030045D">
                        <w:pPr>
                          <w:ind w:left="-45" w:right="-108"/>
                          <w:jc w:val="left"/>
                          <w:rPr>
                            <w:b/>
                            <w:bCs/>
                            <w:sz w:val="18"/>
                            <w:szCs w:val="18"/>
                          </w:rPr>
                        </w:pPr>
                        <w:r w:rsidRPr="004A161C">
                          <w:rPr>
                            <w:b/>
                            <w:bCs/>
                            <w:sz w:val="18"/>
                            <w:szCs w:val="18"/>
                          </w:rPr>
                          <w:t>Итого затрат на достижение цели 1, в том числе:</w:t>
                        </w:r>
                      </w:p>
                    </w:tc>
                    <w:tc>
                      <w:tcPr>
                        <w:tcW w:w="850" w:type="dxa"/>
                        <w:tcBorders>
                          <w:top w:val="nil"/>
                          <w:left w:val="nil"/>
                          <w:bottom w:val="single" w:sz="4" w:space="0" w:color="auto"/>
                          <w:right w:val="single" w:sz="4" w:space="0" w:color="auto"/>
                        </w:tcBorders>
                        <w:vAlign w:val="center"/>
                        <w:hideMark/>
                      </w:tcPr>
                      <w:p w:rsidR="0030045D" w:rsidRPr="004A161C" w:rsidRDefault="0030045D" w:rsidP="0030045D">
                        <w:pPr>
                          <w:ind w:left="-45" w:right="-108"/>
                          <w:jc w:val="center"/>
                          <w:rPr>
                            <w:b/>
                            <w:sz w:val="18"/>
                            <w:szCs w:val="18"/>
                          </w:rPr>
                        </w:pPr>
                        <w:r w:rsidRPr="004A161C">
                          <w:rPr>
                            <w:b/>
                            <w:sz w:val="18"/>
                            <w:szCs w:val="18"/>
                          </w:rPr>
                          <w:t>тыс. руб.</w:t>
                        </w:r>
                      </w:p>
                    </w:tc>
                    <w:tc>
                      <w:tcPr>
                        <w:tcW w:w="284" w:type="dxa"/>
                        <w:tcBorders>
                          <w:top w:val="nil"/>
                          <w:left w:val="nil"/>
                          <w:bottom w:val="single" w:sz="4" w:space="0" w:color="auto"/>
                          <w:right w:val="single" w:sz="4" w:space="0" w:color="auto"/>
                        </w:tcBorders>
                        <w:vAlign w:val="center"/>
                        <w:hideMark/>
                      </w:tcPr>
                      <w:p w:rsidR="0030045D" w:rsidRPr="004A161C" w:rsidRDefault="0030045D" w:rsidP="0030045D">
                        <w:pPr>
                          <w:ind w:left="-45" w:right="-108"/>
                          <w:jc w:val="left"/>
                          <w:rPr>
                            <w:b/>
                            <w:bCs/>
                            <w:sz w:val="18"/>
                            <w:szCs w:val="18"/>
                          </w:rPr>
                        </w:pPr>
                      </w:p>
                    </w:tc>
                    <w:tc>
                      <w:tcPr>
                        <w:tcW w:w="283" w:type="dxa"/>
                        <w:tcBorders>
                          <w:top w:val="nil"/>
                          <w:left w:val="nil"/>
                          <w:bottom w:val="single" w:sz="4" w:space="0" w:color="auto"/>
                          <w:right w:val="single" w:sz="4" w:space="0" w:color="auto"/>
                        </w:tcBorders>
                        <w:vAlign w:val="center"/>
                        <w:hideMark/>
                      </w:tcPr>
                      <w:p w:rsidR="0030045D" w:rsidRPr="00A7454B" w:rsidRDefault="0030045D" w:rsidP="0030045D">
                        <w:pPr>
                          <w:ind w:left="-45" w:right="-108"/>
                          <w:jc w:val="left"/>
                          <w:rPr>
                            <w:b/>
                            <w:bCs/>
                            <w:sz w:val="18"/>
                            <w:szCs w:val="18"/>
                            <w:highlight w:val="yellow"/>
                          </w:rPr>
                        </w:pPr>
                      </w:p>
                    </w:tc>
                    <w:tc>
                      <w:tcPr>
                        <w:tcW w:w="284" w:type="dxa"/>
                        <w:tcBorders>
                          <w:top w:val="nil"/>
                          <w:left w:val="nil"/>
                          <w:bottom w:val="single" w:sz="4" w:space="0" w:color="auto"/>
                          <w:right w:val="single" w:sz="4" w:space="0" w:color="auto"/>
                        </w:tcBorders>
                        <w:vAlign w:val="center"/>
                        <w:hideMark/>
                      </w:tcPr>
                      <w:p w:rsidR="0030045D" w:rsidRPr="00A7454B" w:rsidRDefault="0030045D" w:rsidP="0030045D">
                        <w:pPr>
                          <w:ind w:left="-45" w:right="-108"/>
                          <w:jc w:val="left"/>
                          <w:rPr>
                            <w:b/>
                            <w:bCs/>
                            <w:sz w:val="18"/>
                            <w:szCs w:val="18"/>
                            <w:highlight w:val="yellow"/>
                          </w:rPr>
                        </w:pPr>
                      </w:p>
                    </w:tc>
                    <w:tc>
                      <w:tcPr>
                        <w:tcW w:w="283" w:type="dxa"/>
                        <w:tcBorders>
                          <w:top w:val="nil"/>
                          <w:left w:val="nil"/>
                          <w:bottom w:val="single" w:sz="4" w:space="0" w:color="auto"/>
                          <w:right w:val="single" w:sz="4" w:space="0" w:color="auto"/>
                        </w:tcBorders>
                        <w:vAlign w:val="center"/>
                        <w:hideMark/>
                      </w:tcPr>
                      <w:p w:rsidR="0030045D" w:rsidRPr="00A7454B" w:rsidRDefault="0030045D" w:rsidP="0030045D">
                        <w:pPr>
                          <w:ind w:left="-45" w:right="-108"/>
                          <w:jc w:val="left"/>
                          <w:rPr>
                            <w:b/>
                            <w:bCs/>
                            <w:sz w:val="18"/>
                            <w:szCs w:val="18"/>
                            <w:highlight w:val="yellow"/>
                          </w:rPr>
                        </w:pPr>
                      </w:p>
                    </w:tc>
                    <w:tc>
                      <w:tcPr>
                        <w:tcW w:w="851" w:type="dxa"/>
                        <w:tcBorders>
                          <w:top w:val="nil"/>
                          <w:left w:val="nil"/>
                          <w:bottom w:val="single" w:sz="4" w:space="0" w:color="auto"/>
                          <w:right w:val="single" w:sz="4" w:space="0" w:color="auto"/>
                        </w:tcBorders>
                        <w:vAlign w:val="center"/>
                        <w:hideMark/>
                      </w:tcPr>
                      <w:p w:rsidR="0030045D" w:rsidRPr="002151A7" w:rsidRDefault="0088591B" w:rsidP="0030045D">
                        <w:pPr>
                          <w:ind w:left="-45" w:right="-108"/>
                          <w:jc w:val="center"/>
                          <w:rPr>
                            <w:b/>
                            <w:bCs/>
                            <w:sz w:val="18"/>
                            <w:szCs w:val="18"/>
                          </w:rPr>
                        </w:pPr>
                        <w:r w:rsidRPr="0088591B">
                          <w:rPr>
                            <w:b/>
                            <w:bCs/>
                            <w:sz w:val="16"/>
                            <w:szCs w:val="16"/>
                          </w:rPr>
                          <w:t>10481</w:t>
                        </w:r>
                        <w:r w:rsidR="00C317C9">
                          <w:rPr>
                            <w:b/>
                            <w:bCs/>
                            <w:sz w:val="16"/>
                            <w:szCs w:val="16"/>
                          </w:rPr>
                          <w:t>2,4</w:t>
                        </w:r>
                      </w:p>
                    </w:tc>
                    <w:tc>
                      <w:tcPr>
                        <w:tcW w:w="851" w:type="dxa"/>
                        <w:tcBorders>
                          <w:top w:val="nil"/>
                          <w:left w:val="nil"/>
                          <w:bottom w:val="single" w:sz="4" w:space="0" w:color="auto"/>
                          <w:right w:val="single" w:sz="4" w:space="0" w:color="auto"/>
                        </w:tcBorders>
                        <w:vAlign w:val="center"/>
                        <w:hideMark/>
                      </w:tcPr>
                      <w:p w:rsidR="0030045D" w:rsidRPr="002151A7" w:rsidRDefault="0088591B" w:rsidP="0030045D">
                        <w:pPr>
                          <w:ind w:left="-45" w:right="-108"/>
                          <w:jc w:val="center"/>
                          <w:rPr>
                            <w:b/>
                            <w:bCs/>
                            <w:sz w:val="18"/>
                            <w:szCs w:val="18"/>
                          </w:rPr>
                        </w:pPr>
                        <w:r>
                          <w:rPr>
                            <w:b/>
                            <w:bCs/>
                            <w:sz w:val="18"/>
                            <w:szCs w:val="18"/>
                          </w:rPr>
                          <w:t>10485</w:t>
                        </w:r>
                        <w:r w:rsidR="00FC0A3E">
                          <w:rPr>
                            <w:b/>
                            <w:bCs/>
                            <w:sz w:val="18"/>
                            <w:szCs w:val="18"/>
                          </w:rPr>
                          <w:t>4,0</w:t>
                        </w:r>
                      </w:p>
                    </w:tc>
                    <w:tc>
                      <w:tcPr>
                        <w:tcW w:w="850" w:type="dxa"/>
                        <w:tcBorders>
                          <w:top w:val="nil"/>
                          <w:left w:val="nil"/>
                          <w:bottom w:val="single" w:sz="4" w:space="0" w:color="auto"/>
                          <w:right w:val="single" w:sz="4" w:space="0" w:color="auto"/>
                        </w:tcBorders>
                        <w:vAlign w:val="center"/>
                        <w:hideMark/>
                      </w:tcPr>
                      <w:p w:rsidR="0030045D" w:rsidRPr="0088591B" w:rsidRDefault="0088591B" w:rsidP="0030045D">
                        <w:pPr>
                          <w:ind w:left="-45" w:right="-108"/>
                          <w:jc w:val="center"/>
                          <w:rPr>
                            <w:b/>
                            <w:bCs/>
                            <w:sz w:val="16"/>
                            <w:szCs w:val="16"/>
                          </w:rPr>
                        </w:pPr>
                        <w:r w:rsidRPr="0088591B">
                          <w:rPr>
                            <w:b/>
                            <w:bCs/>
                            <w:sz w:val="16"/>
                            <w:szCs w:val="16"/>
                          </w:rPr>
                          <w:t>105493,2</w:t>
                        </w:r>
                      </w:p>
                    </w:tc>
                    <w:tc>
                      <w:tcPr>
                        <w:tcW w:w="851" w:type="dxa"/>
                        <w:tcBorders>
                          <w:top w:val="nil"/>
                          <w:left w:val="nil"/>
                          <w:bottom w:val="single" w:sz="4" w:space="0" w:color="auto"/>
                          <w:right w:val="single" w:sz="4" w:space="0" w:color="auto"/>
                        </w:tcBorders>
                        <w:vAlign w:val="center"/>
                        <w:hideMark/>
                      </w:tcPr>
                      <w:p w:rsidR="0030045D" w:rsidRPr="002151A7" w:rsidRDefault="0088591B" w:rsidP="0030045D">
                        <w:pPr>
                          <w:ind w:left="-45" w:right="-108"/>
                          <w:jc w:val="center"/>
                          <w:rPr>
                            <w:b/>
                            <w:bCs/>
                            <w:sz w:val="18"/>
                            <w:szCs w:val="18"/>
                          </w:rPr>
                        </w:pPr>
                        <w:r>
                          <w:rPr>
                            <w:b/>
                            <w:bCs/>
                            <w:sz w:val="18"/>
                            <w:szCs w:val="18"/>
                          </w:rPr>
                          <w:t>106041,4</w:t>
                        </w:r>
                      </w:p>
                    </w:tc>
                    <w:tc>
                      <w:tcPr>
                        <w:tcW w:w="851" w:type="dxa"/>
                        <w:tcBorders>
                          <w:top w:val="nil"/>
                          <w:left w:val="nil"/>
                          <w:bottom w:val="single" w:sz="4" w:space="0" w:color="auto"/>
                          <w:right w:val="single" w:sz="4" w:space="0" w:color="auto"/>
                        </w:tcBorders>
                        <w:vAlign w:val="center"/>
                        <w:hideMark/>
                      </w:tcPr>
                      <w:p w:rsidR="0030045D" w:rsidRPr="002151A7" w:rsidRDefault="0088591B" w:rsidP="0030045D">
                        <w:pPr>
                          <w:ind w:left="-45" w:right="-108"/>
                          <w:jc w:val="center"/>
                          <w:rPr>
                            <w:b/>
                            <w:bCs/>
                            <w:sz w:val="18"/>
                            <w:szCs w:val="18"/>
                          </w:rPr>
                        </w:pPr>
                        <w:r>
                          <w:rPr>
                            <w:b/>
                            <w:bCs/>
                            <w:sz w:val="18"/>
                            <w:szCs w:val="18"/>
                          </w:rPr>
                          <w:t>421201</w:t>
                        </w:r>
                        <w:r w:rsidR="00732769">
                          <w:rPr>
                            <w:b/>
                            <w:bCs/>
                            <w:sz w:val="18"/>
                            <w:szCs w:val="18"/>
                          </w:rPr>
                          <w:t>,</w:t>
                        </w:r>
                        <w:r w:rsidR="00432EC2">
                          <w:rPr>
                            <w:b/>
                            <w:bCs/>
                            <w:sz w:val="18"/>
                            <w:szCs w:val="18"/>
                          </w:rPr>
                          <w:t>0</w:t>
                        </w:r>
                      </w:p>
                    </w:tc>
                    <w:tc>
                      <w:tcPr>
                        <w:tcW w:w="991" w:type="dxa"/>
                        <w:tcBorders>
                          <w:top w:val="nil"/>
                          <w:left w:val="nil"/>
                          <w:bottom w:val="single" w:sz="4" w:space="0" w:color="auto"/>
                          <w:right w:val="single" w:sz="4" w:space="0" w:color="auto"/>
                        </w:tcBorders>
                        <w:noWrap/>
                        <w:vAlign w:val="center"/>
                        <w:hideMark/>
                      </w:tcPr>
                      <w:p w:rsidR="0030045D" w:rsidRPr="00795DC9" w:rsidRDefault="0030045D" w:rsidP="0030045D">
                        <w:pPr>
                          <w:ind w:left="-45" w:right="-108"/>
                          <w:jc w:val="left"/>
                          <w:rPr>
                            <w:b/>
                            <w:sz w:val="18"/>
                            <w:szCs w:val="18"/>
                          </w:rPr>
                        </w:pPr>
                      </w:p>
                    </w:tc>
                    <w:tc>
                      <w:tcPr>
                        <w:tcW w:w="1418" w:type="dxa"/>
                        <w:tcBorders>
                          <w:top w:val="nil"/>
                          <w:left w:val="nil"/>
                          <w:bottom w:val="single" w:sz="4" w:space="0" w:color="auto"/>
                          <w:right w:val="single" w:sz="4" w:space="0" w:color="auto"/>
                        </w:tcBorders>
                        <w:noWrap/>
                        <w:vAlign w:val="center"/>
                        <w:hideMark/>
                      </w:tcPr>
                      <w:p w:rsidR="0030045D" w:rsidRPr="00795DC9" w:rsidRDefault="0030045D" w:rsidP="0030045D">
                        <w:pPr>
                          <w:ind w:left="-45" w:right="-108"/>
                          <w:jc w:val="left"/>
                          <w:rPr>
                            <w:b/>
                            <w:sz w:val="18"/>
                            <w:szCs w:val="18"/>
                          </w:rPr>
                        </w:pPr>
                      </w:p>
                    </w:tc>
                  </w:tr>
                  <w:tr w:rsidR="0030045D" w:rsidTr="00C648F8">
                    <w:trPr>
                      <w:trHeight w:val="255"/>
                    </w:trPr>
                    <w:tc>
                      <w:tcPr>
                        <w:tcW w:w="6300" w:type="dxa"/>
                        <w:gridSpan w:val="2"/>
                        <w:tcBorders>
                          <w:top w:val="single" w:sz="4" w:space="0" w:color="auto"/>
                          <w:left w:val="single" w:sz="4" w:space="0" w:color="auto"/>
                          <w:bottom w:val="single" w:sz="4" w:space="0" w:color="auto"/>
                          <w:right w:val="single" w:sz="4" w:space="0" w:color="auto"/>
                        </w:tcBorders>
                        <w:vAlign w:val="center"/>
                        <w:hideMark/>
                      </w:tcPr>
                      <w:p w:rsidR="0030045D" w:rsidRPr="004A161C" w:rsidRDefault="0030045D" w:rsidP="0030045D">
                        <w:pPr>
                          <w:ind w:left="-45" w:right="-108"/>
                          <w:jc w:val="left"/>
                          <w:rPr>
                            <w:sz w:val="18"/>
                            <w:szCs w:val="18"/>
                          </w:rPr>
                        </w:pPr>
                        <w:r w:rsidRPr="004A161C">
                          <w:rPr>
                            <w:sz w:val="18"/>
                            <w:szCs w:val="18"/>
                          </w:rPr>
                          <w:t>федеральный бюджет</w:t>
                        </w:r>
                      </w:p>
                    </w:tc>
                    <w:tc>
                      <w:tcPr>
                        <w:tcW w:w="850" w:type="dxa"/>
                        <w:tcBorders>
                          <w:top w:val="nil"/>
                          <w:left w:val="nil"/>
                          <w:bottom w:val="single" w:sz="4" w:space="0" w:color="auto"/>
                          <w:right w:val="single" w:sz="4" w:space="0" w:color="auto"/>
                        </w:tcBorders>
                        <w:vAlign w:val="center"/>
                        <w:hideMark/>
                      </w:tcPr>
                      <w:p w:rsidR="0030045D" w:rsidRPr="004A161C" w:rsidRDefault="0030045D" w:rsidP="0030045D">
                        <w:pPr>
                          <w:ind w:left="-45" w:right="-108"/>
                          <w:jc w:val="center"/>
                          <w:rPr>
                            <w:sz w:val="18"/>
                            <w:szCs w:val="18"/>
                          </w:rPr>
                        </w:pPr>
                        <w:r w:rsidRPr="004A161C">
                          <w:rPr>
                            <w:sz w:val="18"/>
                            <w:szCs w:val="18"/>
                          </w:rPr>
                          <w:t>тыс. руб.</w:t>
                        </w:r>
                      </w:p>
                    </w:tc>
                    <w:tc>
                      <w:tcPr>
                        <w:tcW w:w="284" w:type="dxa"/>
                        <w:tcBorders>
                          <w:top w:val="nil"/>
                          <w:left w:val="nil"/>
                          <w:bottom w:val="single" w:sz="4" w:space="0" w:color="auto"/>
                          <w:right w:val="single" w:sz="4" w:space="0" w:color="auto"/>
                        </w:tcBorders>
                        <w:vAlign w:val="center"/>
                        <w:hideMark/>
                      </w:tcPr>
                      <w:p w:rsidR="0030045D" w:rsidRPr="004A161C"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Pr="00A7454B" w:rsidRDefault="0030045D" w:rsidP="0030045D">
                        <w:pPr>
                          <w:ind w:left="-45" w:right="-108"/>
                          <w:jc w:val="left"/>
                          <w:rPr>
                            <w:sz w:val="18"/>
                            <w:szCs w:val="18"/>
                            <w:highlight w:val="yellow"/>
                          </w:rPr>
                        </w:pPr>
                      </w:p>
                    </w:tc>
                    <w:tc>
                      <w:tcPr>
                        <w:tcW w:w="284" w:type="dxa"/>
                        <w:tcBorders>
                          <w:top w:val="nil"/>
                          <w:left w:val="nil"/>
                          <w:bottom w:val="single" w:sz="4" w:space="0" w:color="auto"/>
                          <w:right w:val="single" w:sz="4" w:space="0" w:color="auto"/>
                        </w:tcBorders>
                        <w:vAlign w:val="center"/>
                        <w:hideMark/>
                      </w:tcPr>
                      <w:p w:rsidR="0030045D" w:rsidRPr="00A7454B" w:rsidRDefault="0030045D" w:rsidP="0030045D">
                        <w:pPr>
                          <w:ind w:left="-45" w:right="-108"/>
                          <w:jc w:val="left"/>
                          <w:rPr>
                            <w:sz w:val="18"/>
                            <w:szCs w:val="18"/>
                            <w:highlight w:val="yellow"/>
                          </w:rPr>
                        </w:pPr>
                      </w:p>
                    </w:tc>
                    <w:tc>
                      <w:tcPr>
                        <w:tcW w:w="283" w:type="dxa"/>
                        <w:tcBorders>
                          <w:top w:val="nil"/>
                          <w:left w:val="nil"/>
                          <w:bottom w:val="single" w:sz="4" w:space="0" w:color="auto"/>
                          <w:right w:val="single" w:sz="4" w:space="0" w:color="auto"/>
                        </w:tcBorders>
                        <w:vAlign w:val="center"/>
                        <w:hideMark/>
                      </w:tcPr>
                      <w:p w:rsidR="0030045D" w:rsidRPr="00A7454B" w:rsidRDefault="0030045D" w:rsidP="0030045D">
                        <w:pPr>
                          <w:ind w:left="-45" w:right="-108"/>
                          <w:jc w:val="left"/>
                          <w:rPr>
                            <w:sz w:val="18"/>
                            <w:szCs w:val="18"/>
                            <w:highlight w:val="yellow"/>
                          </w:rPr>
                        </w:pPr>
                      </w:p>
                    </w:tc>
                    <w:tc>
                      <w:tcPr>
                        <w:tcW w:w="851" w:type="dxa"/>
                        <w:tcBorders>
                          <w:top w:val="nil"/>
                          <w:left w:val="nil"/>
                          <w:bottom w:val="single" w:sz="4" w:space="0" w:color="auto"/>
                          <w:right w:val="single" w:sz="4" w:space="0" w:color="auto"/>
                        </w:tcBorders>
                        <w:vAlign w:val="center"/>
                        <w:hideMark/>
                      </w:tcPr>
                      <w:p w:rsidR="0030045D" w:rsidRPr="002151A7" w:rsidRDefault="0088591B" w:rsidP="0030045D">
                        <w:pPr>
                          <w:ind w:left="-45" w:right="-108"/>
                          <w:jc w:val="center"/>
                          <w:rPr>
                            <w:sz w:val="18"/>
                            <w:szCs w:val="18"/>
                          </w:rPr>
                        </w:pPr>
                        <w:r>
                          <w:rPr>
                            <w:sz w:val="18"/>
                            <w:szCs w:val="18"/>
                          </w:rPr>
                          <w:t>5704,</w:t>
                        </w:r>
                        <w:r w:rsidR="00C317C9">
                          <w:rPr>
                            <w:sz w:val="18"/>
                            <w:szCs w:val="18"/>
                          </w:rPr>
                          <w:t>0</w:t>
                        </w:r>
                      </w:p>
                    </w:tc>
                    <w:tc>
                      <w:tcPr>
                        <w:tcW w:w="851" w:type="dxa"/>
                        <w:tcBorders>
                          <w:top w:val="nil"/>
                          <w:left w:val="nil"/>
                          <w:bottom w:val="single" w:sz="4" w:space="0" w:color="auto"/>
                          <w:right w:val="single" w:sz="4" w:space="0" w:color="auto"/>
                        </w:tcBorders>
                        <w:vAlign w:val="center"/>
                        <w:hideMark/>
                      </w:tcPr>
                      <w:p w:rsidR="0030045D" w:rsidRPr="002151A7" w:rsidRDefault="0088591B" w:rsidP="0030045D">
                        <w:pPr>
                          <w:ind w:left="-45" w:right="-108"/>
                          <w:jc w:val="center"/>
                          <w:rPr>
                            <w:sz w:val="18"/>
                            <w:szCs w:val="18"/>
                          </w:rPr>
                        </w:pPr>
                        <w:r>
                          <w:rPr>
                            <w:sz w:val="18"/>
                            <w:szCs w:val="18"/>
                          </w:rPr>
                          <w:t>570</w:t>
                        </w:r>
                        <w:r w:rsidR="00C317C9">
                          <w:rPr>
                            <w:sz w:val="18"/>
                            <w:szCs w:val="18"/>
                          </w:rPr>
                          <w:t>5,0</w:t>
                        </w:r>
                      </w:p>
                    </w:tc>
                    <w:tc>
                      <w:tcPr>
                        <w:tcW w:w="850" w:type="dxa"/>
                        <w:tcBorders>
                          <w:top w:val="nil"/>
                          <w:left w:val="nil"/>
                          <w:bottom w:val="single" w:sz="4" w:space="0" w:color="auto"/>
                          <w:right w:val="single" w:sz="4" w:space="0" w:color="auto"/>
                        </w:tcBorders>
                        <w:vAlign w:val="center"/>
                        <w:hideMark/>
                      </w:tcPr>
                      <w:p w:rsidR="0030045D" w:rsidRPr="002151A7" w:rsidRDefault="0088591B" w:rsidP="0030045D">
                        <w:pPr>
                          <w:ind w:left="-45" w:right="-108"/>
                          <w:jc w:val="center"/>
                          <w:rPr>
                            <w:sz w:val="18"/>
                            <w:szCs w:val="18"/>
                          </w:rPr>
                        </w:pPr>
                        <w:r>
                          <w:rPr>
                            <w:sz w:val="18"/>
                            <w:szCs w:val="18"/>
                          </w:rPr>
                          <w:t>5742,</w:t>
                        </w:r>
                        <w:r w:rsidR="00C317C9">
                          <w:rPr>
                            <w:sz w:val="18"/>
                            <w:szCs w:val="18"/>
                          </w:rPr>
                          <w:t>9</w:t>
                        </w:r>
                      </w:p>
                    </w:tc>
                    <w:tc>
                      <w:tcPr>
                        <w:tcW w:w="851" w:type="dxa"/>
                        <w:tcBorders>
                          <w:top w:val="nil"/>
                          <w:left w:val="nil"/>
                          <w:bottom w:val="single" w:sz="4" w:space="0" w:color="auto"/>
                          <w:right w:val="single" w:sz="4" w:space="0" w:color="auto"/>
                        </w:tcBorders>
                        <w:vAlign w:val="center"/>
                        <w:hideMark/>
                      </w:tcPr>
                      <w:p w:rsidR="0030045D" w:rsidRPr="002151A7" w:rsidRDefault="0088591B" w:rsidP="0030045D">
                        <w:pPr>
                          <w:ind w:left="-45" w:right="-108"/>
                          <w:jc w:val="center"/>
                          <w:rPr>
                            <w:sz w:val="18"/>
                            <w:szCs w:val="18"/>
                          </w:rPr>
                        </w:pPr>
                        <w:r>
                          <w:rPr>
                            <w:sz w:val="18"/>
                            <w:szCs w:val="18"/>
                          </w:rPr>
                          <w:t>5768,</w:t>
                        </w:r>
                        <w:r w:rsidR="00732769">
                          <w:rPr>
                            <w:sz w:val="18"/>
                            <w:szCs w:val="18"/>
                          </w:rPr>
                          <w:t>5</w:t>
                        </w:r>
                      </w:p>
                    </w:tc>
                    <w:tc>
                      <w:tcPr>
                        <w:tcW w:w="851" w:type="dxa"/>
                        <w:tcBorders>
                          <w:top w:val="nil"/>
                          <w:left w:val="nil"/>
                          <w:bottom w:val="single" w:sz="4" w:space="0" w:color="auto"/>
                          <w:right w:val="single" w:sz="4" w:space="0" w:color="auto"/>
                        </w:tcBorders>
                        <w:vAlign w:val="center"/>
                        <w:hideMark/>
                      </w:tcPr>
                      <w:p w:rsidR="0030045D" w:rsidRPr="002151A7" w:rsidRDefault="0088591B" w:rsidP="0030045D">
                        <w:pPr>
                          <w:ind w:left="-45" w:right="-108"/>
                          <w:jc w:val="center"/>
                          <w:rPr>
                            <w:sz w:val="18"/>
                            <w:szCs w:val="18"/>
                          </w:rPr>
                        </w:pPr>
                        <w:r>
                          <w:rPr>
                            <w:sz w:val="18"/>
                            <w:szCs w:val="18"/>
                          </w:rPr>
                          <w:t>22920,</w:t>
                        </w:r>
                        <w:r w:rsidR="00732769">
                          <w:rPr>
                            <w:sz w:val="18"/>
                            <w:szCs w:val="18"/>
                          </w:rPr>
                          <w:t>4</w:t>
                        </w:r>
                      </w:p>
                    </w:tc>
                    <w:tc>
                      <w:tcPr>
                        <w:tcW w:w="991" w:type="dxa"/>
                        <w:tcBorders>
                          <w:top w:val="nil"/>
                          <w:left w:val="nil"/>
                          <w:bottom w:val="single" w:sz="4" w:space="0" w:color="auto"/>
                          <w:right w:val="single" w:sz="4" w:space="0" w:color="auto"/>
                        </w:tcBorders>
                        <w:noWrap/>
                        <w:vAlign w:val="center"/>
                        <w:hideMark/>
                      </w:tcPr>
                      <w:p w:rsidR="0030045D" w:rsidRPr="004A161C" w:rsidRDefault="0030045D" w:rsidP="0030045D">
                        <w:pPr>
                          <w:ind w:left="-45" w:right="-108"/>
                          <w:jc w:val="left"/>
                          <w:rPr>
                            <w:sz w:val="18"/>
                            <w:szCs w:val="18"/>
                          </w:rPr>
                        </w:pPr>
                      </w:p>
                    </w:tc>
                    <w:tc>
                      <w:tcPr>
                        <w:tcW w:w="1418" w:type="dxa"/>
                        <w:tcBorders>
                          <w:top w:val="nil"/>
                          <w:left w:val="nil"/>
                          <w:bottom w:val="single" w:sz="4" w:space="0" w:color="auto"/>
                          <w:right w:val="single" w:sz="4" w:space="0" w:color="auto"/>
                        </w:tcBorders>
                        <w:noWrap/>
                        <w:vAlign w:val="center"/>
                        <w:hideMark/>
                      </w:tcPr>
                      <w:p w:rsidR="0030045D" w:rsidRPr="00795DC9" w:rsidRDefault="0030045D" w:rsidP="0030045D">
                        <w:pPr>
                          <w:ind w:left="-45" w:right="-108"/>
                          <w:jc w:val="left"/>
                          <w:rPr>
                            <w:sz w:val="18"/>
                            <w:szCs w:val="18"/>
                          </w:rPr>
                        </w:pPr>
                      </w:p>
                    </w:tc>
                  </w:tr>
                  <w:tr w:rsidR="0030045D" w:rsidTr="00C648F8">
                    <w:trPr>
                      <w:trHeight w:val="255"/>
                    </w:trPr>
                    <w:tc>
                      <w:tcPr>
                        <w:tcW w:w="6300" w:type="dxa"/>
                        <w:gridSpan w:val="2"/>
                        <w:tcBorders>
                          <w:top w:val="single" w:sz="4" w:space="0" w:color="auto"/>
                          <w:left w:val="single" w:sz="4" w:space="0" w:color="auto"/>
                          <w:bottom w:val="single" w:sz="4" w:space="0" w:color="auto"/>
                          <w:right w:val="single" w:sz="4" w:space="0" w:color="auto"/>
                        </w:tcBorders>
                        <w:vAlign w:val="center"/>
                        <w:hideMark/>
                      </w:tcPr>
                      <w:p w:rsidR="0030045D" w:rsidRPr="004A161C" w:rsidRDefault="0030045D" w:rsidP="0030045D">
                        <w:pPr>
                          <w:ind w:left="-45" w:right="-108"/>
                          <w:jc w:val="left"/>
                          <w:rPr>
                            <w:sz w:val="18"/>
                            <w:szCs w:val="18"/>
                          </w:rPr>
                        </w:pPr>
                        <w:r w:rsidRPr="004A161C">
                          <w:rPr>
                            <w:sz w:val="18"/>
                            <w:szCs w:val="18"/>
                          </w:rPr>
                          <w:lastRenderedPageBreak/>
                          <w:t>областной бюджет</w:t>
                        </w:r>
                      </w:p>
                    </w:tc>
                    <w:tc>
                      <w:tcPr>
                        <w:tcW w:w="850" w:type="dxa"/>
                        <w:tcBorders>
                          <w:top w:val="nil"/>
                          <w:left w:val="nil"/>
                          <w:bottom w:val="single" w:sz="4" w:space="0" w:color="auto"/>
                          <w:right w:val="single" w:sz="4" w:space="0" w:color="auto"/>
                        </w:tcBorders>
                        <w:vAlign w:val="center"/>
                        <w:hideMark/>
                      </w:tcPr>
                      <w:p w:rsidR="0030045D" w:rsidRPr="004A161C" w:rsidRDefault="0030045D" w:rsidP="0030045D">
                        <w:pPr>
                          <w:ind w:left="-45" w:right="-108"/>
                          <w:jc w:val="center"/>
                          <w:rPr>
                            <w:sz w:val="18"/>
                            <w:szCs w:val="18"/>
                          </w:rPr>
                        </w:pPr>
                        <w:r w:rsidRPr="004A161C">
                          <w:rPr>
                            <w:sz w:val="18"/>
                            <w:szCs w:val="18"/>
                          </w:rPr>
                          <w:t>тыс. руб.</w:t>
                        </w:r>
                      </w:p>
                    </w:tc>
                    <w:tc>
                      <w:tcPr>
                        <w:tcW w:w="284" w:type="dxa"/>
                        <w:tcBorders>
                          <w:top w:val="nil"/>
                          <w:left w:val="nil"/>
                          <w:bottom w:val="single" w:sz="4" w:space="0" w:color="auto"/>
                          <w:right w:val="single" w:sz="4" w:space="0" w:color="auto"/>
                        </w:tcBorders>
                        <w:vAlign w:val="center"/>
                        <w:hideMark/>
                      </w:tcPr>
                      <w:p w:rsidR="0030045D" w:rsidRPr="004A161C"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Pr="00A7454B" w:rsidRDefault="0030045D" w:rsidP="0030045D">
                        <w:pPr>
                          <w:ind w:left="-45" w:right="-108"/>
                          <w:jc w:val="left"/>
                          <w:rPr>
                            <w:sz w:val="18"/>
                            <w:szCs w:val="18"/>
                            <w:highlight w:val="yellow"/>
                          </w:rPr>
                        </w:pPr>
                      </w:p>
                    </w:tc>
                    <w:tc>
                      <w:tcPr>
                        <w:tcW w:w="284" w:type="dxa"/>
                        <w:tcBorders>
                          <w:top w:val="nil"/>
                          <w:left w:val="nil"/>
                          <w:bottom w:val="single" w:sz="4" w:space="0" w:color="auto"/>
                          <w:right w:val="single" w:sz="4" w:space="0" w:color="auto"/>
                        </w:tcBorders>
                        <w:vAlign w:val="center"/>
                        <w:hideMark/>
                      </w:tcPr>
                      <w:p w:rsidR="0030045D" w:rsidRPr="00A7454B" w:rsidRDefault="0030045D" w:rsidP="0030045D">
                        <w:pPr>
                          <w:ind w:left="-45" w:right="-108"/>
                          <w:jc w:val="left"/>
                          <w:rPr>
                            <w:sz w:val="18"/>
                            <w:szCs w:val="18"/>
                            <w:highlight w:val="yellow"/>
                          </w:rPr>
                        </w:pPr>
                      </w:p>
                    </w:tc>
                    <w:tc>
                      <w:tcPr>
                        <w:tcW w:w="283" w:type="dxa"/>
                        <w:tcBorders>
                          <w:top w:val="nil"/>
                          <w:left w:val="nil"/>
                          <w:bottom w:val="single" w:sz="4" w:space="0" w:color="auto"/>
                          <w:right w:val="single" w:sz="4" w:space="0" w:color="auto"/>
                        </w:tcBorders>
                        <w:vAlign w:val="center"/>
                        <w:hideMark/>
                      </w:tcPr>
                      <w:p w:rsidR="0030045D" w:rsidRPr="00A7454B" w:rsidRDefault="0030045D" w:rsidP="0030045D">
                        <w:pPr>
                          <w:ind w:left="-45" w:right="-108"/>
                          <w:jc w:val="left"/>
                          <w:rPr>
                            <w:sz w:val="18"/>
                            <w:szCs w:val="18"/>
                            <w:highlight w:val="yellow"/>
                          </w:rPr>
                        </w:pPr>
                      </w:p>
                    </w:tc>
                    <w:tc>
                      <w:tcPr>
                        <w:tcW w:w="851" w:type="dxa"/>
                        <w:tcBorders>
                          <w:top w:val="nil"/>
                          <w:left w:val="nil"/>
                          <w:bottom w:val="single" w:sz="4" w:space="0" w:color="auto"/>
                          <w:right w:val="single" w:sz="4" w:space="0" w:color="auto"/>
                        </w:tcBorders>
                        <w:vAlign w:val="center"/>
                        <w:hideMark/>
                      </w:tcPr>
                      <w:p w:rsidR="0030045D" w:rsidRPr="002151A7" w:rsidRDefault="0088591B" w:rsidP="0030045D">
                        <w:pPr>
                          <w:ind w:left="-45" w:right="-108"/>
                          <w:jc w:val="center"/>
                          <w:rPr>
                            <w:sz w:val="18"/>
                            <w:szCs w:val="18"/>
                          </w:rPr>
                        </w:pPr>
                        <w:r>
                          <w:rPr>
                            <w:sz w:val="18"/>
                            <w:szCs w:val="18"/>
                          </w:rPr>
                          <w:t>2672,4</w:t>
                        </w:r>
                      </w:p>
                    </w:tc>
                    <w:tc>
                      <w:tcPr>
                        <w:tcW w:w="851" w:type="dxa"/>
                        <w:tcBorders>
                          <w:top w:val="nil"/>
                          <w:left w:val="nil"/>
                          <w:bottom w:val="single" w:sz="4" w:space="0" w:color="auto"/>
                          <w:right w:val="single" w:sz="4" w:space="0" w:color="auto"/>
                        </w:tcBorders>
                        <w:vAlign w:val="center"/>
                        <w:hideMark/>
                      </w:tcPr>
                      <w:p w:rsidR="0030045D" w:rsidRPr="002151A7" w:rsidRDefault="0088591B" w:rsidP="0030045D">
                        <w:pPr>
                          <w:ind w:left="-45" w:right="-108"/>
                          <w:jc w:val="center"/>
                          <w:rPr>
                            <w:sz w:val="18"/>
                            <w:szCs w:val="18"/>
                          </w:rPr>
                        </w:pPr>
                        <w:r>
                          <w:rPr>
                            <w:sz w:val="18"/>
                            <w:szCs w:val="18"/>
                          </w:rPr>
                          <w:t>268</w:t>
                        </w:r>
                        <w:r w:rsidR="00C317C9">
                          <w:rPr>
                            <w:sz w:val="18"/>
                            <w:szCs w:val="18"/>
                          </w:rPr>
                          <w:t>2,0</w:t>
                        </w:r>
                      </w:p>
                    </w:tc>
                    <w:tc>
                      <w:tcPr>
                        <w:tcW w:w="850" w:type="dxa"/>
                        <w:tcBorders>
                          <w:top w:val="nil"/>
                          <w:left w:val="nil"/>
                          <w:bottom w:val="single" w:sz="4" w:space="0" w:color="auto"/>
                          <w:right w:val="single" w:sz="4" w:space="0" w:color="auto"/>
                        </w:tcBorders>
                        <w:vAlign w:val="center"/>
                        <w:hideMark/>
                      </w:tcPr>
                      <w:p w:rsidR="0030045D" w:rsidRPr="002151A7" w:rsidRDefault="0088591B" w:rsidP="0030045D">
                        <w:pPr>
                          <w:ind w:left="-45" w:right="-108"/>
                          <w:jc w:val="center"/>
                          <w:rPr>
                            <w:sz w:val="18"/>
                            <w:szCs w:val="18"/>
                          </w:rPr>
                        </w:pPr>
                        <w:r>
                          <w:rPr>
                            <w:sz w:val="18"/>
                            <w:szCs w:val="18"/>
                          </w:rPr>
                          <w:t>2686,</w:t>
                        </w:r>
                        <w:r w:rsidR="00C317C9">
                          <w:rPr>
                            <w:sz w:val="18"/>
                            <w:szCs w:val="18"/>
                          </w:rPr>
                          <w:t>1</w:t>
                        </w:r>
                      </w:p>
                    </w:tc>
                    <w:tc>
                      <w:tcPr>
                        <w:tcW w:w="851" w:type="dxa"/>
                        <w:tcBorders>
                          <w:top w:val="nil"/>
                          <w:left w:val="nil"/>
                          <w:bottom w:val="single" w:sz="4" w:space="0" w:color="auto"/>
                          <w:right w:val="single" w:sz="4" w:space="0" w:color="auto"/>
                        </w:tcBorders>
                        <w:vAlign w:val="center"/>
                        <w:hideMark/>
                      </w:tcPr>
                      <w:p w:rsidR="0030045D" w:rsidRPr="002151A7" w:rsidRDefault="0088591B" w:rsidP="0030045D">
                        <w:pPr>
                          <w:ind w:left="-45" w:right="-108"/>
                          <w:jc w:val="center"/>
                          <w:rPr>
                            <w:sz w:val="18"/>
                            <w:szCs w:val="18"/>
                          </w:rPr>
                        </w:pPr>
                        <w:r>
                          <w:rPr>
                            <w:sz w:val="18"/>
                            <w:szCs w:val="18"/>
                          </w:rPr>
                          <w:t>263</w:t>
                        </w:r>
                        <w:r w:rsidR="00732769">
                          <w:rPr>
                            <w:sz w:val="18"/>
                            <w:szCs w:val="18"/>
                          </w:rPr>
                          <w:t>1,2</w:t>
                        </w:r>
                      </w:p>
                    </w:tc>
                    <w:tc>
                      <w:tcPr>
                        <w:tcW w:w="851" w:type="dxa"/>
                        <w:tcBorders>
                          <w:top w:val="nil"/>
                          <w:left w:val="nil"/>
                          <w:bottom w:val="single" w:sz="4" w:space="0" w:color="auto"/>
                          <w:right w:val="single" w:sz="4" w:space="0" w:color="auto"/>
                        </w:tcBorders>
                        <w:vAlign w:val="center"/>
                        <w:hideMark/>
                      </w:tcPr>
                      <w:p w:rsidR="0030045D" w:rsidRPr="002151A7" w:rsidRDefault="0088591B" w:rsidP="0030045D">
                        <w:pPr>
                          <w:ind w:left="-45" w:right="-108"/>
                          <w:jc w:val="center"/>
                          <w:rPr>
                            <w:sz w:val="18"/>
                            <w:szCs w:val="18"/>
                          </w:rPr>
                        </w:pPr>
                        <w:r>
                          <w:rPr>
                            <w:sz w:val="18"/>
                            <w:szCs w:val="18"/>
                          </w:rPr>
                          <w:t>10671,</w:t>
                        </w:r>
                        <w:r w:rsidR="00732769">
                          <w:rPr>
                            <w:sz w:val="18"/>
                            <w:szCs w:val="18"/>
                          </w:rPr>
                          <w:t>7</w:t>
                        </w:r>
                      </w:p>
                    </w:tc>
                    <w:tc>
                      <w:tcPr>
                        <w:tcW w:w="991" w:type="dxa"/>
                        <w:tcBorders>
                          <w:top w:val="nil"/>
                          <w:left w:val="nil"/>
                          <w:bottom w:val="single" w:sz="4" w:space="0" w:color="auto"/>
                          <w:right w:val="single" w:sz="4" w:space="0" w:color="auto"/>
                        </w:tcBorders>
                        <w:vAlign w:val="center"/>
                        <w:hideMark/>
                      </w:tcPr>
                      <w:p w:rsidR="0030045D" w:rsidRPr="004A161C" w:rsidRDefault="0030045D" w:rsidP="0030045D">
                        <w:pPr>
                          <w:ind w:left="-45" w:right="-108"/>
                          <w:jc w:val="left"/>
                          <w:rPr>
                            <w:sz w:val="18"/>
                            <w:szCs w:val="18"/>
                          </w:rPr>
                        </w:pPr>
                      </w:p>
                    </w:tc>
                    <w:tc>
                      <w:tcPr>
                        <w:tcW w:w="1418" w:type="dxa"/>
                        <w:tcBorders>
                          <w:top w:val="nil"/>
                          <w:left w:val="nil"/>
                          <w:bottom w:val="single" w:sz="4" w:space="0" w:color="auto"/>
                          <w:right w:val="single" w:sz="4" w:space="0" w:color="auto"/>
                        </w:tcBorders>
                        <w:vAlign w:val="center"/>
                        <w:hideMark/>
                      </w:tcPr>
                      <w:p w:rsidR="0030045D" w:rsidRPr="00795DC9" w:rsidRDefault="0030045D" w:rsidP="0030045D">
                        <w:pPr>
                          <w:ind w:left="-45" w:right="-108"/>
                          <w:jc w:val="left"/>
                          <w:rPr>
                            <w:sz w:val="18"/>
                            <w:szCs w:val="18"/>
                          </w:rPr>
                        </w:pPr>
                      </w:p>
                    </w:tc>
                  </w:tr>
                  <w:tr w:rsidR="0030045D" w:rsidTr="00C648F8">
                    <w:trPr>
                      <w:trHeight w:val="243"/>
                    </w:trPr>
                    <w:tc>
                      <w:tcPr>
                        <w:tcW w:w="6300" w:type="dxa"/>
                        <w:gridSpan w:val="2"/>
                        <w:tcBorders>
                          <w:top w:val="single" w:sz="4" w:space="0" w:color="auto"/>
                          <w:left w:val="single" w:sz="4" w:space="0" w:color="auto"/>
                          <w:bottom w:val="single" w:sz="4" w:space="0" w:color="auto"/>
                          <w:right w:val="single" w:sz="4" w:space="0" w:color="auto"/>
                        </w:tcBorders>
                        <w:vAlign w:val="center"/>
                        <w:hideMark/>
                      </w:tcPr>
                      <w:p w:rsidR="0030045D" w:rsidRPr="004A161C" w:rsidRDefault="0030045D" w:rsidP="0030045D">
                        <w:pPr>
                          <w:ind w:left="-45" w:right="-108"/>
                          <w:jc w:val="left"/>
                          <w:rPr>
                            <w:sz w:val="18"/>
                            <w:szCs w:val="18"/>
                          </w:rPr>
                        </w:pPr>
                        <w:r w:rsidRPr="004A161C">
                          <w:rPr>
                            <w:sz w:val="18"/>
                            <w:szCs w:val="18"/>
                          </w:rPr>
                          <w:t>местные бюджеты</w:t>
                        </w:r>
                      </w:p>
                    </w:tc>
                    <w:tc>
                      <w:tcPr>
                        <w:tcW w:w="850" w:type="dxa"/>
                        <w:tcBorders>
                          <w:top w:val="nil"/>
                          <w:left w:val="nil"/>
                          <w:bottom w:val="single" w:sz="4" w:space="0" w:color="auto"/>
                          <w:right w:val="single" w:sz="4" w:space="0" w:color="auto"/>
                        </w:tcBorders>
                        <w:vAlign w:val="center"/>
                        <w:hideMark/>
                      </w:tcPr>
                      <w:p w:rsidR="0030045D" w:rsidRPr="004A161C" w:rsidRDefault="0030045D" w:rsidP="0030045D">
                        <w:pPr>
                          <w:ind w:left="-45" w:right="-108"/>
                          <w:jc w:val="center"/>
                          <w:rPr>
                            <w:sz w:val="18"/>
                            <w:szCs w:val="18"/>
                          </w:rPr>
                        </w:pPr>
                        <w:r w:rsidRPr="004A161C">
                          <w:rPr>
                            <w:sz w:val="18"/>
                            <w:szCs w:val="18"/>
                          </w:rPr>
                          <w:t>тыс. руб.</w:t>
                        </w:r>
                      </w:p>
                    </w:tc>
                    <w:tc>
                      <w:tcPr>
                        <w:tcW w:w="284" w:type="dxa"/>
                        <w:tcBorders>
                          <w:top w:val="nil"/>
                          <w:left w:val="nil"/>
                          <w:bottom w:val="single" w:sz="4" w:space="0" w:color="auto"/>
                          <w:right w:val="single" w:sz="4" w:space="0" w:color="auto"/>
                        </w:tcBorders>
                        <w:vAlign w:val="center"/>
                        <w:hideMark/>
                      </w:tcPr>
                      <w:p w:rsidR="0030045D" w:rsidRPr="004A161C"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Pr="00A7454B" w:rsidRDefault="0030045D" w:rsidP="0030045D">
                        <w:pPr>
                          <w:ind w:left="-45" w:right="-108"/>
                          <w:jc w:val="left"/>
                          <w:rPr>
                            <w:sz w:val="18"/>
                            <w:szCs w:val="18"/>
                            <w:highlight w:val="yellow"/>
                          </w:rPr>
                        </w:pPr>
                      </w:p>
                    </w:tc>
                    <w:tc>
                      <w:tcPr>
                        <w:tcW w:w="284" w:type="dxa"/>
                        <w:tcBorders>
                          <w:top w:val="nil"/>
                          <w:left w:val="nil"/>
                          <w:bottom w:val="single" w:sz="4" w:space="0" w:color="auto"/>
                          <w:right w:val="single" w:sz="4" w:space="0" w:color="auto"/>
                        </w:tcBorders>
                        <w:vAlign w:val="center"/>
                        <w:hideMark/>
                      </w:tcPr>
                      <w:p w:rsidR="0030045D" w:rsidRPr="00A7454B" w:rsidRDefault="0030045D" w:rsidP="0030045D">
                        <w:pPr>
                          <w:ind w:left="-45" w:right="-108"/>
                          <w:jc w:val="left"/>
                          <w:rPr>
                            <w:sz w:val="18"/>
                            <w:szCs w:val="18"/>
                            <w:highlight w:val="yellow"/>
                          </w:rPr>
                        </w:pPr>
                      </w:p>
                    </w:tc>
                    <w:tc>
                      <w:tcPr>
                        <w:tcW w:w="283" w:type="dxa"/>
                        <w:tcBorders>
                          <w:top w:val="nil"/>
                          <w:left w:val="nil"/>
                          <w:bottom w:val="single" w:sz="4" w:space="0" w:color="auto"/>
                          <w:right w:val="single" w:sz="4" w:space="0" w:color="auto"/>
                        </w:tcBorders>
                        <w:vAlign w:val="center"/>
                        <w:hideMark/>
                      </w:tcPr>
                      <w:p w:rsidR="0030045D" w:rsidRPr="00A7454B" w:rsidRDefault="0030045D" w:rsidP="0030045D">
                        <w:pPr>
                          <w:ind w:left="-45" w:right="-108"/>
                          <w:jc w:val="left"/>
                          <w:rPr>
                            <w:sz w:val="18"/>
                            <w:szCs w:val="18"/>
                            <w:highlight w:val="yellow"/>
                          </w:rPr>
                        </w:pPr>
                      </w:p>
                    </w:tc>
                    <w:tc>
                      <w:tcPr>
                        <w:tcW w:w="851" w:type="dxa"/>
                        <w:tcBorders>
                          <w:top w:val="nil"/>
                          <w:left w:val="nil"/>
                          <w:bottom w:val="single" w:sz="4" w:space="0" w:color="auto"/>
                          <w:right w:val="single" w:sz="4" w:space="0" w:color="auto"/>
                        </w:tcBorders>
                        <w:vAlign w:val="center"/>
                        <w:hideMark/>
                      </w:tcPr>
                      <w:p w:rsidR="0030045D" w:rsidRPr="004A161C" w:rsidRDefault="0088591B"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vAlign w:val="center"/>
                        <w:hideMark/>
                      </w:tcPr>
                      <w:p w:rsidR="0030045D" w:rsidRPr="004A161C" w:rsidRDefault="0088591B" w:rsidP="0030045D">
                        <w:pPr>
                          <w:ind w:left="-45" w:right="-108"/>
                          <w:jc w:val="center"/>
                          <w:rPr>
                            <w:sz w:val="18"/>
                            <w:szCs w:val="18"/>
                          </w:rPr>
                        </w:pPr>
                        <w:r>
                          <w:rPr>
                            <w:sz w:val="18"/>
                            <w:szCs w:val="18"/>
                          </w:rPr>
                          <w:t>0,0</w:t>
                        </w:r>
                      </w:p>
                    </w:tc>
                    <w:tc>
                      <w:tcPr>
                        <w:tcW w:w="850" w:type="dxa"/>
                        <w:tcBorders>
                          <w:top w:val="nil"/>
                          <w:left w:val="nil"/>
                          <w:bottom w:val="single" w:sz="4" w:space="0" w:color="auto"/>
                          <w:right w:val="single" w:sz="4" w:space="0" w:color="auto"/>
                        </w:tcBorders>
                        <w:vAlign w:val="center"/>
                        <w:hideMark/>
                      </w:tcPr>
                      <w:p w:rsidR="0030045D" w:rsidRPr="004A161C" w:rsidRDefault="0088591B"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vAlign w:val="center"/>
                        <w:hideMark/>
                      </w:tcPr>
                      <w:p w:rsidR="0030045D" w:rsidRPr="004A161C" w:rsidRDefault="0088591B"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vAlign w:val="center"/>
                        <w:hideMark/>
                      </w:tcPr>
                      <w:p w:rsidR="0030045D" w:rsidRPr="004A161C" w:rsidRDefault="0088591B" w:rsidP="0030045D">
                        <w:pPr>
                          <w:ind w:left="-45" w:right="-108"/>
                          <w:jc w:val="center"/>
                          <w:rPr>
                            <w:sz w:val="18"/>
                            <w:szCs w:val="18"/>
                          </w:rPr>
                        </w:pPr>
                        <w:r>
                          <w:rPr>
                            <w:sz w:val="18"/>
                            <w:szCs w:val="18"/>
                          </w:rPr>
                          <w:t>0,0</w:t>
                        </w:r>
                      </w:p>
                    </w:tc>
                    <w:tc>
                      <w:tcPr>
                        <w:tcW w:w="991" w:type="dxa"/>
                        <w:tcBorders>
                          <w:top w:val="nil"/>
                          <w:left w:val="nil"/>
                          <w:bottom w:val="single" w:sz="4" w:space="0" w:color="auto"/>
                          <w:right w:val="single" w:sz="4" w:space="0" w:color="auto"/>
                        </w:tcBorders>
                        <w:vAlign w:val="center"/>
                        <w:hideMark/>
                      </w:tcPr>
                      <w:p w:rsidR="0030045D" w:rsidRPr="004A161C" w:rsidRDefault="0030045D" w:rsidP="0030045D">
                        <w:pPr>
                          <w:ind w:left="-45" w:right="-108"/>
                          <w:jc w:val="left"/>
                          <w:rPr>
                            <w:sz w:val="18"/>
                            <w:szCs w:val="18"/>
                          </w:rPr>
                        </w:pPr>
                      </w:p>
                    </w:tc>
                    <w:tc>
                      <w:tcPr>
                        <w:tcW w:w="1418" w:type="dxa"/>
                        <w:tcBorders>
                          <w:top w:val="nil"/>
                          <w:left w:val="nil"/>
                          <w:bottom w:val="single" w:sz="4" w:space="0" w:color="auto"/>
                          <w:right w:val="single" w:sz="4" w:space="0" w:color="auto"/>
                        </w:tcBorders>
                        <w:vAlign w:val="center"/>
                        <w:hideMark/>
                      </w:tcPr>
                      <w:p w:rsidR="0030045D" w:rsidRPr="00795DC9" w:rsidRDefault="0030045D" w:rsidP="0030045D">
                        <w:pPr>
                          <w:ind w:left="-45" w:right="-108"/>
                          <w:jc w:val="left"/>
                          <w:rPr>
                            <w:sz w:val="18"/>
                            <w:szCs w:val="18"/>
                          </w:rPr>
                        </w:pPr>
                      </w:p>
                    </w:tc>
                  </w:tr>
                  <w:tr w:rsidR="0030045D" w:rsidTr="00C648F8">
                    <w:trPr>
                      <w:trHeight w:val="267"/>
                    </w:trPr>
                    <w:tc>
                      <w:tcPr>
                        <w:tcW w:w="6300" w:type="dxa"/>
                        <w:gridSpan w:val="2"/>
                        <w:tcBorders>
                          <w:top w:val="single" w:sz="4" w:space="0" w:color="auto"/>
                          <w:left w:val="single" w:sz="4" w:space="0" w:color="auto"/>
                          <w:bottom w:val="single" w:sz="4" w:space="0" w:color="auto"/>
                          <w:right w:val="single" w:sz="4" w:space="0" w:color="auto"/>
                        </w:tcBorders>
                        <w:vAlign w:val="center"/>
                        <w:hideMark/>
                      </w:tcPr>
                      <w:p w:rsidR="0030045D" w:rsidRPr="004A161C" w:rsidRDefault="0030045D" w:rsidP="0030045D">
                        <w:pPr>
                          <w:ind w:left="-45" w:right="-108"/>
                          <w:jc w:val="left"/>
                          <w:rPr>
                            <w:sz w:val="18"/>
                            <w:szCs w:val="18"/>
                          </w:rPr>
                        </w:pPr>
                        <w:r w:rsidRPr="004A161C">
                          <w:rPr>
                            <w:sz w:val="18"/>
                            <w:szCs w:val="18"/>
                          </w:rPr>
                          <w:t>внебюджетные источник</w:t>
                        </w:r>
                        <w:r>
                          <w:rPr>
                            <w:sz w:val="18"/>
                            <w:szCs w:val="18"/>
                          </w:rPr>
                          <w:t>и</w:t>
                        </w:r>
                      </w:p>
                    </w:tc>
                    <w:tc>
                      <w:tcPr>
                        <w:tcW w:w="850" w:type="dxa"/>
                        <w:tcBorders>
                          <w:top w:val="nil"/>
                          <w:left w:val="nil"/>
                          <w:bottom w:val="single" w:sz="4" w:space="0" w:color="auto"/>
                          <w:right w:val="single" w:sz="4" w:space="0" w:color="auto"/>
                        </w:tcBorders>
                        <w:vAlign w:val="center"/>
                        <w:hideMark/>
                      </w:tcPr>
                      <w:p w:rsidR="0030045D" w:rsidRPr="004A161C" w:rsidRDefault="0030045D" w:rsidP="0030045D">
                        <w:pPr>
                          <w:ind w:left="-45" w:right="-108"/>
                          <w:jc w:val="center"/>
                          <w:rPr>
                            <w:sz w:val="18"/>
                            <w:szCs w:val="18"/>
                          </w:rPr>
                        </w:pPr>
                        <w:r w:rsidRPr="004A161C">
                          <w:rPr>
                            <w:sz w:val="18"/>
                            <w:szCs w:val="18"/>
                          </w:rPr>
                          <w:t>тыс. руб.</w:t>
                        </w:r>
                      </w:p>
                    </w:tc>
                    <w:tc>
                      <w:tcPr>
                        <w:tcW w:w="284" w:type="dxa"/>
                        <w:tcBorders>
                          <w:top w:val="nil"/>
                          <w:left w:val="nil"/>
                          <w:bottom w:val="single" w:sz="4" w:space="0" w:color="auto"/>
                          <w:right w:val="single" w:sz="4" w:space="0" w:color="auto"/>
                        </w:tcBorders>
                        <w:vAlign w:val="center"/>
                        <w:hideMark/>
                      </w:tcPr>
                      <w:p w:rsidR="0030045D" w:rsidRPr="004A161C"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Pr="00A7454B" w:rsidRDefault="0030045D" w:rsidP="0030045D">
                        <w:pPr>
                          <w:ind w:left="-45" w:right="-108"/>
                          <w:jc w:val="left"/>
                          <w:rPr>
                            <w:sz w:val="18"/>
                            <w:szCs w:val="18"/>
                            <w:highlight w:val="yellow"/>
                          </w:rPr>
                        </w:pPr>
                      </w:p>
                    </w:tc>
                    <w:tc>
                      <w:tcPr>
                        <w:tcW w:w="284" w:type="dxa"/>
                        <w:tcBorders>
                          <w:top w:val="nil"/>
                          <w:left w:val="nil"/>
                          <w:bottom w:val="single" w:sz="4" w:space="0" w:color="auto"/>
                          <w:right w:val="single" w:sz="4" w:space="0" w:color="auto"/>
                        </w:tcBorders>
                        <w:vAlign w:val="center"/>
                        <w:hideMark/>
                      </w:tcPr>
                      <w:p w:rsidR="0030045D" w:rsidRPr="00A7454B" w:rsidRDefault="0030045D" w:rsidP="0030045D">
                        <w:pPr>
                          <w:ind w:left="-45" w:right="-108"/>
                          <w:jc w:val="left"/>
                          <w:rPr>
                            <w:sz w:val="18"/>
                            <w:szCs w:val="18"/>
                            <w:highlight w:val="yellow"/>
                          </w:rPr>
                        </w:pPr>
                      </w:p>
                    </w:tc>
                    <w:tc>
                      <w:tcPr>
                        <w:tcW w:w="283" w:type="dxa"/>
                        <w:tcBorders>
                          <w:top w:val="nil"/>
                          <w:left w:val="nil"/>
                          <w:bottom w:val="single" w:sz="4" w:space="0" w:color="auto"/>
                          <w:right w:val="single" w:sz="4" w:space="0" w:color="auto"/>
                        </w:tcBorders>
                        <w:vAlign w:val="center"/>
                        <w:hideMark/>
                      </w:tcPr>
                      <w:p w:rsidR="0030045D" w:rsidRPr="00A7454B" w:rsidRDefault="0030045D" w:rsidP="0030045D">
                        <w:pPr>
                          <w:ind w:left="-45" w:right="-108"/>
                          <w:jc w:val="left"/>
                          <w:rPr>
                            <w:sz w:val="18"/>
                            <w:szCs w:val="18"/>
                            <w:highlight w:val="yellow"/>
                          </w:rPr>
                        </w:pPr>
                      </w:p>
                    </w:tc>
                    <w:tc>
                      <w:tcPr>
                        <w:tcW w:w="851" w:type="dxa"/>
                        <w:tcBorders>
                          <w:top w:val="nil"/>
                          <w:left w:val="nil"/>
                          <w:bottom w:val="single" w:sz="4" w:space="0" w:color="auto"/>
                          <w:right w:val="single" w:sz="4" w:space="0" w:color="auto"/>
                        </w:tcBorders>
                        <w:vAlign w:val="center"/>
                        <w:hideMark/>
                      </w:tcPr>
                      <w:p w:rsidR="0030045D" w:rsidRPr="004A161C" w:rsidRDefault="0088591B" w:rsidP="0030045D">
                        <w:pPr>
                          <w:ind w:left="-45" w:right="-108"/>
                          <w:jc w:val="center"/>
                          <w:rPr>
                            <w:sz w:val="18"/>
                            <w:szCs w:val="18"/>
                          </w:rPr>
                        </w:pPr>
                        <w:r>
                          <w:rPr>
                            <w:sz w:val="18"/>
                            <w:szCs w:val="18"/>
                          </w:rPr>
                          <w:t>96436,</w:t>
                        </w:r>
                        <w:r w:rsidR="00C317C9">
                          <w:rPr>
                            <w:sz w:val="18"/>
                            <w:szCs w:val="18"/>
                          </w:rPr>
                          <w:t>0</w:t>
                        </w:r>
                      </w:p>
                    </w:tc>
                    <w:tc>
                      <w:tcPr>
                        <w:tcW w:w="851" w:type="dxa"/>
                        <w:tcBorders>
                          <w:top w:val="nil"/>
                          <w:left w:val="nil"/>
                          <w:bottom w:val="single" w:sz="4" w:space="0" w:color="auto"/>
                          <w:right w:val="single" w:sz="4" w:space="0" w:color="auto"/>
                        </w:tcBorders>
                        <w:vAlign w:val="center"/>
                        <w:hideMark/>
                      </w:tcPr>
                      <w:p w:rsidR="0030045D" w:rsidRPr="004A161C" w:rsidRDefault="0088591B" w:rsidP="0030045D">
                        <w:pPr>
                          <w:ind w:left="-45" w:right="-108"/>
                          <w:jc w:val="center"/>
                          <w:rPr>
                            <w:sz w:val="18"/>
                            <w:szCs w:val="18"/>
                          </w:rPr>
                        </w:pPr>
                        <w:r>
                          <w:rPr>
                            <w:sz w:val="18"/>
                            <w:szCs w:val="18"/>
                          </w:rPr>
                          <w:t>9646</w:t>
                        </w:r>
                        <w:r w:rsidR="00C317C9">
                          <w:rPr>
                            <w:sz w:val="18"/>
                            <w:szCs w:val="18"/>
                          </w:rPr>
                          <w:t>7,0</w:t>
                        </w:r>
                      </w:p>
                    </w:tc>
                    <w:tc>
                      <w:tcPr>
                        <w:tcW w:w="850" w:type="dxa"/>
                        <w:tcBorders>
                          <w:top w:val="nil"/>
                          <w:left w:val="nil"/>
                          <w:bottom w:val="single" w:sz="4" w:space="0" w:color="auto"/>
                          <w:right w:val="single" w:sz="4" w:space="0" w:color="auto"/>
                        </w:tcBorders>
                        <w:vAlign w:val="center"/>
                        <w:hideMark/>
                      </w:tcPr>
                      <w:p w:rsidR="0030045D" w:rsidRPr="004A161C" w:rsidRDefault="0088591B" w:rsidP="0030045D">
                        <w:pPr>
                          <w:ind w:left="-45" w:right="-108"/>
                          <w:jc w:val="center"/>
                          <w:rPr>
                            <w:sz w:val="18"/>
                            <w:szCs w:val="18"/>
                          </w:rPr>
                        </w:pPr>
                        <w:r>
                          <w:rPr>
                            <w:sz w:val="18"/>
                            <w:szCs w:val="18"/>
                          </w:rPr>
                          <w:t>97064,2</w:t>
                        </w:r>
                      </w:p>
                    </w:tc>
                    <w:tc>
                      <w:tcPr>
                        <w:tcW w:w="851" w:type="dxa"/>
                        <w:tcBorders>
                          <w:top w:val="nil"/>
                          <w:left w:val="nil"/>
                          <w:bottom w:val="single" w:sz="4" w:space="0" w:color="auto"/>
                          <w:right w:val="single" w:sz="4" w:space="0" w:color="auto"/>
                        </w:tcBorders>
                        <w:vAlign w:val="center"/>
                        <w:hideMark/>
                      </w:tcPr>
                      <w:p w:rsidR="0030045D" w:rsidRPr="004A161C" w:rsidRDefault="0088591B" w:rsidP="0030045D">
                        <w:pPr>
                          <w:ind w:left="-45" w:right="-108"/>
                          <w:jc w:val="center"/>
                          <w:rPr>
                            <w:sz w:val="18"/>
                            <w:szCs w:val="18"/>
                          </w:rPr>
                        </w:pPr>
                        <w:r>
                          <w:rPr>
                            <w:sz w:val="18"/>
                            <w:szCs w:val="18"/>
                          </w:rPr>
                          <w:t>97641,7</w:t>
                        </w:r>
                      </w:p>
                    </w:tc>
                    <w:tc>
                      <w:tcPr>
                        <w:tcW w:w="851" w:type="dxa"/>
                        <w:tcBorders>
                          <w:top w:val="nil"/>
                          <w:left w:val="nil"/>
                          <w:bottom w:val="single" w:sz="4" w:space="0" w:color="auto"/>
                          <w:right w:val="single" w:sz="4" w:space="0" w:color="auto"/>
                        </w:tcBorders>
                        <w:vAlign w:val="center"/>
                        <w:hideMark/>
                      </w:tcPr>
                      <w:p w:rsidR="0030045D" w:rsidRPr="004A161C" w:rsidRDefault="0088591B" w:rsidP="0030045D">
                        <w:pPr>
                          <w:ind w:left="-45" w:right="-108"/>
                          <w:jc w:val="center"/>
                          <w:rPr>
                            <w:sz w:val="18"/>
                            <w:szCs w:val="18"/>
                          </w:rPr>
                        </w:pPr>
                        <w:r>
                          <w:rPr>
                            <w:sz w:val="18"/>
                            <w:szCs w:val="18"/>
                          </w:rPr>
                          <w:t>387608,</w:t>
                        </w:r>
                        <w:r w:rsidR="00732769">
                          <w:rPr>
                            <w:sz w:val="18"/>
                            <w:szCs w:val="18"/>
                          </w:rPr>
                          <w:t>9</w:t>
                        </w:r>
                      </w:p>
                    </w:tc>
                    <w:tc>
                      <w:tcPr>
                        <w:tcW w:w="991" w:type="dxa"/>
                        <w:tcBorders>
                          <w:top w:val="nil"/>
                          <w:left w:val="nil"/>
                          <w:bottom w:val="single" w:sz="4" w:space="0" w:color="auto"/>
                          <w:right w:val="single" w:sz="4" w:space="0" w:color="auto"/>
                        </w:tcBorders>
                        <w:vAlign w:val="center"/>
                        <w:hideMark/>
                      </w:tcPr>
                      <w:p w:rsidR="0030045D" w:rsidRPr="004A161C" w:rsidRDefault="0030045D" w:rsidP="0030045D">
                        <w:pPr>
                          <w:ind w:left="-45" w:right="-108"/>
                          <w:jc w:val="left"/>
                          <w:rPr>
                            <w:sz w:val="18"/>
                            <w:szCs w:val="18"/>
                          </w:rPr>
                        </w:pPr>
                      </w:p>
                    </w:tc>
                    <w:tc>
                      <w:tcPr>
                        <w:tcW w:w="1418" w:type="dxa"/>
                        <w:tcBorders>
                          <w:top w:val="nil"/>
                          <w:left w:val="nil"/>
                          <w:bottom w:val="single" w:sz="4" w:space="0" w:color="auto"/>
                          <w:right w:val="single" w:sz="4" w:space="0" w:color="auto"/>
                        </w:tcBorders>
                        <w:vAlign w:val="center"/>
                        <w:hideMark/>
                      </w:tcPr>
                      <w:p w:rsidR="0030045D" w:rsidRPr="00795DC9" w:rsidRDefault="0030045D" w:rsidP="0030045D">
                        <w:pPr>
                          <w:ind w:left="-45" w:right="-108"/>
                          <w:jc w:val="left"/>
                          <w:rPr>
                            <w:sz w:val="18"/>
                            <w:szCs w:val="18"/>
                          </w:rPr>
                        </w:pPr>
                      </w:p>
                    </w:tc>
                  </w:tr>
                  <w:tr w:rsidR="0030045D" w:rsidTr="00C648F8">
                    <w:trPr>
                      <w:trHeight w:val="300"/>
                    </w:trPr>
                    <w:tc>
                      <w:tcPr>
                        <w:tcW w:w="14947" w:type="dxa"/>
                        <w:gridSpan w:val="14"/>
                        <w:tcBorders>
                          <w:top w:val="single" w:sz="4" w:space="0" w:color="auto"/>
                          <w:left w:val="single" w:sz="4" w:space="0" w:color="auto"/>
                          <w:bottom w:val="single" w:sz="4" w:space="0" w:color="auto"/>
                          <w:right w:val="single" w:sz="4" w:space="0" w:color="auto"/>
                        </w:tcBorders>
                        <w:vAlign w:val="center"/>
                        <w:hideMark/>
                      </w:tcPr>
                      <w:p w:rsidR="0030045D" w:rsidRPr="00726FE6" w:rsidRDefault="0030045D" w:rsidP="00726FE6">
                        <w:pPr>
                          <w:ind w:left="-45" w:right="-108"/>
                          <w:jc w:val="left"/>
                          <w:rPr>
                            <w:b/>
                            <w:bCs/>
                            <w:sz w:val="18"/>
                            <w:szCs w:val="16"/>
                          </w:rPr>
                        </w:pPr>
                        <w:r w:rsidRPr="00301872">
                          <w:rPr>
                            <w:b/>
                            <w:bCs/>
                            <w:sz w:val="18"/>
                            <w:szCs w:val="16"/>
                          </w:rPr>
                          <w:t>Цель 2 - Повышение конкурентоспособности сельскохозяйственной продукции</w:t>
                        </w:r>
                        <w:r w:rsidR="00A95F7F">
                          <w:rPr>
                            <w:b/>
                            <w:bCs/>
                            <w:sz w:val="18"/>
                            <w:szCs w:val="16"/>
                          </w:rPr>
                          <w:t>, производимой</w:t>
                        </w:r>
                        <w:r w:rsidRPr="00301872">
                          <w:rPr>
                            <w:b/>
                            <w:bCs/>
                            <w:sz w:val="18"/>
                            <w:szCs w:val="16"/>
                          </w:rPr>
                          <w:t xml:space="preserve"> на внутреннем и внешнем рынках, на основе обеспечения финансовой устойчивости товаропроизводителей </w:t>
                        </w:r>
                        <w:r w:rsidR="00726FE6">
                          <w:rPr>
                            <w:b/>
                            <w:bCs/>
                            <w:sz w:val="18"/>
                            <w:szCs w:val="16"/>
                          </w:rPr>
                          <w:t xml:space="preserve"> </w:t>
                        </w:r>
                        <w:r w:rsidR="00301872" w:rsidRPr="00301872">
                          <w:rPr>
                            <w:b/>
                            <w:bCs/>
                            <w:sz w:val="18"/>
                            <w:szCs w:val="16"/>
                          </w:rPr>
                          <w:t>АПК Убинского муниципального округа</w:t>
                        </w:r>
                      </w:p>
                    </w:tc>
                  </w:tr>
                  <w:tr w:rsidR="0030045D" w:rsidTr="00C648F8">
                    <w:trPr>
                      <w:trHeight w:val="229"/>
                    </w:trPr>
                    <w:tc>
                      <w:tcPr>
                        <w:tcW w:w="14947" w:type="dxa"/>
                        <w:gridSpan w:val="14"/>
                        <w:tcBorders>
                          <w:top w:val="single" w:sz="4" w:space="0" w:color="auto"/>
                          <w:left w:val="single" w:sz="4" w:space="0" w:color="auto"/>
                          <w:bottom w:val="single" w:sz="4" w:space="0" w:color="auto"/>
                          <w:right w:val="single" w:sz="4" w:space="0" w:color="auto"/>
                        </w:tcBorders>
                        <w:vAlign w:val="center"/>
                        <w:hideMark/>
                      </w:tcPr>
                      <w:p w:rsidR="0030045D" w:rsidRPr="00795DC9" w:rsidRDefault="0030045D" w:rsidP="0030045D">
                        <w:pPr>
                          <w:ind w:left="-45" w:right="-108"/>
                          <w:jc w:val="left"/>
                          <w:rPr>
                            <w:sz w:val="18"/>
                            <w:szCs w:val="16"/>
                          </w:rPr>
                        </w:pPr>
                        <w:r w:rsidRPr="00795DC9">
                          <w:rPr>
                            <w:sz w:val="18"/>
                            <w:szCs w:val="16"/>
                          </w:rPr>
                          <w:t>Задача 2.1 Повышение уровня рентабельности в сельском хозяйстве для обеспечения его устойчивого развития</w:t>
                        </w:r>
                      </w:p>
                    </w:tc>
                  </w:tr>
                  <w:tr w:rsidR="0030045D" w:rsidTr="00C648F8">
                    <w:trPr>
                      <w:trHeight w:val="221"/>
                    </w:trPr>
                    <w:tc>
                      <w:tcPr>
                        <w:tcW w:w="3181" w:type="dxa"/>
                        <w:vMerge w:val="restart"/>
                        <w:tcBorders>
                          <w:top w:val="nil"/>
                          <w:left w:val="single" w:sz="4" w:space="0" w:color="auto"/>
                          <w:bottom w:val="single" w:sz="4" w:space="0" w:color="auto"/>
                          <w:right w:val="single" w:sz="4" w:space="0" w:color="auto"/>
                        </w:tcBorders>
                        <w:hideMark/>
                      </w:tcPr>
                      <w:p w:rsidR="0030045D" w:rsidRDefault="0030045D" w:rsidP="0030045D">
                        <w:pPr>
                          <w:ind w:left="-45" w:right="-108"/>
                          <w:jc w:val="left"/>
                          <w:rPr>
                            <w:sz w:val="18"/>
                            <w:szCs w:val="18"/>
                          </w:rPr>
                        </w:pPr>
                        <w:r>
                          <w:rPr>
                            <w:sz w:val="18"/>
                            <w:szCs w:val="18"/>
                          </w:rPr>
                          <w:t>Прочие мероприятия, в томчисле:</w:t>
                        </w:r>
                        <w:r>
                          <w:rPr>
                            <w:sz w:val="18"/>
                            <w:szCs w:val="18"/>
                            <w:vertAlign w:val="superscript"/>
                          </w:rPr>
                          <w:t>1</w:t>
                        </w:r>
                      </w:p>
                    </w:tc>
                    <w:tc>
                      <w:tcPr>
                        <w:tcW w:w="3119"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r>
                          <w:rPr>
                            <w:sz w:val="18"/>
                            <w:szCs w:val="18"/>
                          </w:rPr>
                          <w:t>Сумма затрат, в том числе:</w:t>
                        </w:r>
                      </w:p>
                    </w:tc>
                    <w:tc>
                      <w:tcPr>
                        <w:tcW w:w="850"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тыс. руб.</w:t>
                        </w:r>
                      </w:p>
                    </w:tc>
                    <w:tc>
                      <w:tcPr>
                        <w:tcW w:w="284"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4"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851"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500,0</w:t>
                        </w:r>
                      </w:p>
                    </w:tc>
                    <w:tc>
                      <w:tcPr>
                        <w:tcW w:w="851"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500,0</w:t>
                        </w:r>
                      </w:p>
                    </w:tc>
                    <w:tc>
                      <w:tcPr>
                        <w:tcW w:w="850" w:type="dxa"/>
                        <w:tcBorders>
                          <w:top w:val="nil"/>
                          <w:left w:val="nil"/>
                          <w:bottom w:val="single" w:sz="4" w:space="0" w:color="auto"/>
                          <w:right w:val="single" w:sz="4" w:space="0" w:color="auto"/>
                        </w:tcBorders>
                        <w:vAlign w:val="center"/>
                        <w:hideMark/>
                      </w:tcPr>
                      <w:p w:rsidR="0030045D" w:rsidRDefault="0030045D" w:rsidP="0030045D">
                        <w:pPr>
                          <w:ind w:right="-108"/>
                          <w:jc w:val="center"/>
                          <w:rPr>
                            <w:sz w:val="18"/>
                            <w:szCs w:val="18"/>
                          </w:rPr>
                        </w:pPr>
                        <w:r>
                          <w:rPr>
                            <w:sz w:val="18"/>
                            <w:szCs w:val="18"/>
                          </w:rPr>
                          <w:t>500,0</w:t>
                        </w:r>
                      </w:p>
                    </w:tc>
                    <w:tc>
                      <w:tcPr>
                        <w:tcW w:w="851"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500,0</w:t>
                        </w:r>
                      </w:p>
                    </w:tc>
                    <w:tc>
                      <w:tcPr>
                        <w:tcW w:w="851"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2000,0</w:t>
                        </w:r>
                      </w:p>
                    </w:tc>
                    <w:tc>
                      <w:tcPr>
                        <w:tcW w:w="991" w:type="dxa"/>
                        <w:vMerge w:val="restart"/>
                        <w:tcBorders>
                          <w:top w:val="single" w:sz="4" w:space="0" w:color="auto"/>
                          <w:left w:val="single" w:sz="4" w:space="0" w:color="auto"/>
                          <w:bottom w:val="single" w:sz="4" w:space="0" w:color="000000"/>
                          <w:right w:val="single" w:sz="4" w:space="0" w:color="auto"/>
                        </w:tcBorders>
                        <w:vAlign w:val="center"/>
                        <w:hideMark/>
                      </w:tcPr>
                      <w:p w:rsidR="0030045D" w:rsidRPr="00046AA5" w:rsidRDefault="0030045D" w:rsidP="0030045D">
                        <w:pPr>
                          <w:ind w:left="-45" w:right="-108"/>
                          <w:jc w:val="center"/>
                          <w:rPr>
                            <w:sz w:val="16"/>
                            <w:szCs w:val="18"/>
                          </w:rPr>
                        </w:pPr>
                        <w:r w:rsidRPr="00046AA5">
                          <w:rPr>
                            <w:sz w:val="16"/>
                            <w:szCs w:val="18"/>
                          </w:rPr>
                          <w:t>Администрация района,</w:t>
                        </w:r>
                      </w:p>
                      <w:p w:rsidR="0030045D" w:rsidRPr="00046AA5" w:rsidRDefault="0030045D" w:rsidP="0030045D">
                        <w:pPr>
                          <w:ind w:left="-45" w:right="-108"/>
                          <w:jc w:val="center"/>
                          <w:rPr>
                            <w:sz w:val="16"/>
                            <w:szCs w:val="18"/>
                          </w:rPr>
                        </w:pPr>
                        <w:r w:rsidRPr="00046AA5">
                          <w:rPr>
                            <w:sz w:val="16"/>
                            <w:szCs w:val="18"/>
                          </w:rPr>
                          <w:t>УСХ,</w:t>
                        </w:r>
                      </w:p>
                      <w:p w:rsidR="0030045D" w:rsidRDefault="0030045D" w:rsidP="0030045D">
                        <w:pPr>
                          <w:ind w:left="-45" w:right="-108"/>
                          <w:jc w:val="center"/>
                          <w:rPr>
                            <w:sz w:val="18"/>
                            <w:szCs w:val="18"/>
                          </w:rPr>
                        </w:pPr>
                        <w:r w:rsidRPr="00046AA5">
                          <w:rPr>
                            <w:sz w:val="16"/>
                            <w:szCs w:val="18"/>
                          </w:rPr>
                          <w:t>МСХ НСО</w:t>
                        </w:r>
                      </w:p>
                    </w:tc>
                    <w:tc>
                      <w:tcPr>
                        <w:tcW w:w="1418" w:type="dxa"/>
                        <w:vMerge w:val="restart"/>
                        <w:tcBorders>
                          <w:top w:val="single" w:sz="4" w:space="0" w:color="auto"/>
                          <w:left w:val="single" w:sz="4" w:space="0" w:color="auto"/>
                          <w:bottom w:val="nil"/>
                          <w:right w:val="single" w:sz="4" w:space="0" w:color="auto"/>
                        </w:tcBorders>
                        <w:vAlign w:val="center"/>
                        <w:hideMark/>
                      </w:tcPr>
                      <w:p w:rsidR="0030045D" w:rsidRPr="007401D2" w:rsidRDefault="0030045D" w:rsidP="0030045D">
                        <w:pPr>
                          <w:ind w:left="-45" w:right="-108"/>
                          <w:jc w:val="center"/>
                          <w:rPr>
                            <w:sz w:val="12"/>
                            <w:szCs w:val="18"/>
                          </w:rPr>
                        </w:pPr>
                        <w:r w:rsidRPr="007401D2">
                          <w:rPr>
                            <w:sz w:val="12"/>
                            <w:szCs w:val="18"/>
                          </w:rPr>
                          <w:t xml:space="preserve">Улучшение финансового состояния </w:t>
                        </w:r>
                        <w:proofErr w:type="spellStart"/>
                        <w:r w:rsidRPr="007401D2">
                          <w:rPr>
                            <w:sz w:val="12"/>
                            <w:szCs w:val="18"/>
                          </w:rPr>
                          <w:t>сельхозтоваропроизводителей</w:t>
                        </w:r>
                        <w:proofErr w:type="spellEnd"/>
                        <w:r w:rsidRPr="007401D2">
                          <w:rPr>
                            <w:sz w:val="12"/>
                            <w:szCs w:val="18"/>
                          </w:rPr>
                          <w:t xml:space="preserve"> района</w:t>
                        </w:r>
                      </w:p>
                    </w:tc>
                  </w:tr>
                  <w:tr w:rsidR="0030045D" w:rsidTr="00C648F8">
                    <w:trPr>
                      <w:trHeight w:val="139"/>
                    </w:trPr>
                    <w:tc>
                      <w:tcPr>
                        <w:tcW w:w="3181" w:type="dxa"/>
                        <w:vMerge/>
                        <w:tcBorders>
                          <w:top w:val="nil"/>
                          <w:left w:val="single" w:sz="4" w:space="0" w:color="auto"/>
                          <w:bottom w:val="single" w:sz="4" w:space="0" w:color="auto"/>
                          <w:right w:val="single" w:sz="4" w:space="0" w:color="auto"/>
                        </w:tcBorders>
                        <w:hideMark/>
                      </w:tcPr>
                      <w:p w:rsidR="0030045D" w:rsidRDefault="0030045D" w:rsidP="0030045D">
                        <w:pPr>
                          <w:jc w:val="left"/>
                          <w:rPr>
                            <w:sz w:val="18"/>
                            <w:szCs w:val="18"/>
                          </w:rPr>
                        </w:pPr>
                      </w:p>
                    </w:tc>
                    <w:tc>
                      <w:tcPr>
                        <w:tcW w:w="3119"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r>
                          <w:rPr>
                            <w:sz w:val="18"/>
                            <w:szCs w:val="18"/>
                          </w:rPr>
                          <w:t>федеральный бюджет</w:t>
                        </w:r>
                      </w:p>
                    </w:tc>
                    <w:tc>
                      <w:tcPr>
                        <w:tcW w:w="850"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тыс. руб.</w:t>
                        </w:r>
                      </w:p>
                    </w:tc>
                    <w:tc>
                      <w:tcPr>
                        <w:tcW w:w="284"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4"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851"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0,0</w:t>
                        </w:r>
                      </w:p>
                    </w:tc>
                    <w:tc>
                      <w:tcPr>
                        <w:tcW w:w="850"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0,0</w:t>
                        </w:r>
                      </w:p>
                    </w:tc>
                    <w:tc>
                      <w:tcPr>
                        <w:tcW w:w="991" w:type="dxa"/>
                        <w:vMerge/>
                        <w:tcBorders>
                          <w:top w:val="single" w:sz="4" w:space="0" w:color="auto"/>
                          <w:left w:val="single" w:sz="4" w:space="0" w:color="auto"/>
                          <w:bottom w:val="single" w:sz="4" w:space="0" w:color="000000"/>
                          <w:right w:val="single" w:sz="4" w:space="0" w:color="auto"/>
                        </w:tcBorders>
                        <w:vAlign w:val="center"/>
                        <w:hideMark/>
                      </w:tcPr>
                      <w:p w:rsidR="0030045D" w:rsidRDefault="0030045D" w:rsidP="0030045D">
                        <w:pPr>
                          <w:jc w:val="left"/>
                          <w:rPr>
                            <w:sz w:val="18"/>
                            <w:szCs w:val="18"/>
                          </w:rPr>
                        </w:pPr>
                      </w:p>
                    </w:tc>
                    <w:tc>
                      <w:tcPr>
                        <w:tcW w:w="1418" w:type="dxa"/>
                        <w:vMerge/>
                        <w:tcBorders>
                          <w:top w:val="single" w:sz="4" w:space="0" w:color="auto"/>
                          <w:left w:val="single" w:sz="4" w:space="0" w:color="auto"/>
                          <w:bottom w:val="nil"/>
                          <w:right w:val="single" w:sz="4" w:space="0" w:color="auto"/>
                        </w:tcBorders>
                        <w:vAlign w:val="center"/>
                        <w:hideMark/>
                      </w:tcPr>
                      <w:p w:rsidR="0030045D" w:rsidRDefault="0030045D" w:rsidP="0030045D">
                        <w:pPr>
                          <w:jc w:val="left"/>
                          <w:rPr>
                            <w:sz w:val="18"/>
                            <w:szCs w:val="18"/>
                          </w:rPr>
                        </w:pPr>
                      </w:p>
                    </w:tc>
                  </w:tr>
                  <w:tr w:rsidR="0030045D" w:rsidTr="00C648F8">
                    <w:trPr>
                      <w:trHeight w:val="255"/>
                    </w:trPr>
                    <w:tc>
                      <w:tcPr>
                        <w:tcW w:w="3181" w:type="dxa"/>
                        <w:vMerge/>
                        <w:tcBorders>
                          <w:top w:val="nil"/>
                          <w:left w:val="single" w:sz="4" w:space="0" w:color="auto"/>
                          <w:bottom w:val="single" w:sz="4" w:space="0" w:color="auto"/>
                          <w:right w:val="single" w:sz="4" w:space="0" w:color="auto"/>
                        </w:tcBorders>
                        <w:hideMark/>
                      </w:tcPr>
                      <w:p w:rsidR="0030045D" w:rsidRDefault="0030045D" w:rsidP="0030045D">
                        <w:pPr>
                          <w:jc w:val="left"/>
                          <w:rPr>
                            <w:sz w:val="18"/>
                            <w:szCs w:val="18"/>
                          </w:rPr>
                        </w:pPr>
                      </w:p>
                    </w:tc>
                    <w:tc>
                      <w:tcPr>
                        <w:tcW w:w="3119"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r>
                          <w:rPr>
                            <w:sz w:val="18"/>
                            <w:szCs w:val="18"/>
                          </w:rPr>
                          <w:t>областной бюджет</w:t>
                        </w:r>
                      </w:p>
                    </w:tc>
                    <w:tc>
                      <w:tcPr>
                        <w:tcW w:w="850"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тыс. руб.</w:t>
                        </w:r>
                      </w:p>
                    </w:tc>
                    <w:tc>
                      <w:tcPr>
                        <w:tcW w:w="284"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4"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851"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0,0</w:t>
                        </w:r>
                      </w:p>
                    </w:tc>
                    <w:tc>
                      <w:tcPr>
                        <w:tcW w:w="850"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0,0</w:t>
                        </w:r>
                      </w:p>
                    </w:tc>
                    <w:tc>
                      <w:tcPr>
                        <w:tcW w:w="991" w:type="dxa"/>
                        <w:vMerge/>
                        <w:tcBorders>
                          <w:top w:val="single" w:sz="4" w:space="0" w:color="auto"/>
                          <w:left w:val="single" w:sz="4" w:space="0" w:color="auto"/>
                          <w:bottom w:val="single" w:sz="4" w:space="0" w:color="000000"/>
                          <w:right w:val="single" w:sz="4" w:space="0" w:color="auto"/>
                        </w:tcBorders>
                        <w:vAlign w:val="center"/>
                        <w:hideMark/>
                      </w:tcPr>
                      <w:p w:rsidR="0030045D" w:rsidRDefault="0030045D" w:rsidP="0030045D">
                        <w:pPr>
                          <w:jc w:val="left"/>
                          <w:rPr>
                            <w:sz w:val="18"/>
                            <w:szCs w:val="18"/>
                          </w:rPr>
                        </w:pPr>
                      </w:p>
                    </w:tc>
                    <w:tc>
                      <w:tcPr>
                        <w:tcW w:w="1418" w:type="dxa"/>
                        <w:vMerge/>
                        <w:tcBorders>
                          <w:top w:val="single" w:sz="4" w:space="0" w:color="auto"/>
                          <w:left w:val="single" w:sz="4" w:space="0" w:color="auto"/>
                          <w:bottom w:val="nil"/>
                          <w:right w:val="single" w:sz="4" w:space="0" w:color="auto"/>
                        </w:tcBorders>
                        <w:vAlign w:val="center"/>
                        <w:hideMark/>
                      </w:tcPr>
                      <w:p w:rsidR="0030045D" w:rsidRDefault="0030045D" w:rsidP="0030045D">
                        <w:pPr>
                          <w:jc w:val="left"/>
                          <w:rPr>
                            <w:sz w:val="18"/>
                            <w:szCs w:val="18"/>
                          </w:rPr>
                        </w:pPr>
                      </w:p>
                    </w:tc>
                  </w:tr>
                  <w:tr w:rsidR="0030045D" w:rsidTr="00C648F8">
                    <w:trPr>
                      <w:trHeight w:val="75"/>
                    </w:trPr>
                    <w:tc>
                      <w:tcPr>
                        <w:tcW w:w="3181" w:type="dxa"/>
                        <w:vMerge/>
                        <w:tcBorders>
                          <w:top w:val="nil"/>
                          <w:left w:val="single" w:sz="4" w:space="0" w:color="auto"/>
                          <w:bottom w:val="single" w:sz="4" w:space="0" w:color="auto"/>
                          <w:right w:val="single" w:sz="4" w:space="0" w:color="auto"/>
                        </w:tcBorders>
                        <w:hideMark/>
                      </w:tcPr>
                      <w:p w:rsidR="0030045D" w:rsidRDefault="0030045D" w:rsidP="0030045D">
                        <w:pPr>
                          <w:jc w:val="left"/>
                          <w:rPr>
                            <w:sz w:val="18"/>
                            <w:szCs w:val="18"/>
                          </w:rPr>
                        </w:pPr>
                      </w:p>
                    </w:tc>
                    <w:tc>
                      <w:tcPr>
                        <w:tcW w:w="3119"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r>
                          <w:rPr>
                            <w:sz w:val="18"/>
                            <w:szCs w:val="18"/>
                          </w:rPr>
                          <w:t>местные бюджеты</w:t>
                        </w:r>
                      </w:p>
                    </w:tc>
                    <w:tc>
                      <w:tcPr>
                        <w:tcW w:w="850"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тыс. руб.</w:t>
                        </w:r>
                      </w:p>
                    </w:tc>
                    <w:tc>
                      <w:tcPr>
                        <w:tcW w:w="284"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4"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851"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500,0</w:t>
                        </w:r>
                      </w:p>
                    </w:tc>
                    <w:tc>
                      <w:tcPr>
                        <w:tcW w:w="851"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500,0</w:t>
                        </w:r>
                      </w:p>
                    </w:tc>
                    <w:tc>
                      <w:tcPr>
                        <w:tcW w:w="850"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500,0</w:t>
                        </w:r>
                      </w:p>
                    </w:tc>
                    <w:tc>
                      <w:tcPr>
                        <w:tcW w:w="851"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500,0</w:t>
                        </w:r>
                      </w:p>
                    </w:tc>
                    <w:tc>
                      <w:tcPr>
                        <w:tcW w:w="851"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2000,0</w:t>
                        </w:r>
                      </w:p>
                    </w:tc>
                    <w:tc>
                      <w:tcPr>
                        <w:tcW w:w="991" w:type="dxa"/>
                        <w:vMerge/>
                        <w:tcBorders>
                          <w:top w:val="single" w:sz="4" w:space="0" w:color="auto"/>
                          <w:left w:val="single" w:sz="4" w:space="0" w:color="auto"/>
                          <w:bottom w:val="single" w:sz="4" w:space="0" w:color="000000"/>
                          <w:right w:val="single" w:sz="4" w:space="0" w:color="auto"/>
                        </w:tcBorders>
                        <w:vAlign w:val="center"/>
                        <w:hideMark/>
                      </w:tcPr>
                      <w:p w:rsidR="0030045D" w:rsidRDefault="0030045D" w:rsidP="0030045D">
                        <w:pPr>
                          <w:jc w:val="left"/>
                          <w:rPr>
                            <w:sz w:val="18"/>
                            <w:szCs w:val="18"/>
                          </w:rPr>
                        </w:pPr>
                      </w:p>
                    </w:tc>
                    <w:tc>
                      <w:tcPr>
                        <w:tcW w:w="1418" w:type="dxa"/>
                        <w:vMerge/>
                        <w:tcBorders>
                          <w:top w:val="single" w:sz="4" w:space="0" w:color="auto"/>
                          <w:left w:val="single" w:sz="4" w:space="0" w:color="auto"/>
                          <w:bottom w:val="nil"/>
                          <w:right w:val="single" w:sz="4" w:space="0" w:color="auto"/>
                        </w:tcBorders>
                        <w:vAlign w:val="center"/>
                        <w:hideMark/>
                      </w:tcPr>
                      <w:p w:rsidR="0030045D" w:rsidRDefault="0030045D" w:rsidP="0030045D">
                        <w:pPr>
                          <w:jc w:val="left"/>
                          <w:rPr>
                            <w:sz w:val="18"/>
                            <w:szCs w:val="18"/>
                          </w:rPr>
                        </w:pPr>
                      </w:p>
                    </w:tc>
                  </w:tr>
                  <w:tr w:rsidR="0030045D" w:rsidTr="00C648F8">
                    <w:trPr>
                      <w:trHeight w:val="149"/>
                    </w:trPr>
                    <w:tc>
                      <w:tcPr>
                        <w:tcW w:w="3181" w:type="dxa"/>
                        <w:vMerge/>
                        <w:tcBorders>
                          <w:top w:val="nil"/>
                          <w:left w:val="single" w:sz="4" w:space="0" w:color="auto"/>
                          <w:bottom w:val="single" w:sz="4" w:space="0" w:color="auto"/>
                          <w:right w:val="single" w:sz="4" w:space="0" w:color="auto"/>
                        </w:tcBorders>
                        <w:hideMark/>
                      </w:tcPr>
                      <w:p w:rsidR="0030045D" w:rsidRDefault="0030045D" w:rsidP="0030045D">
                        <w:pPr>
                          <w:jc w:val="left"/>
                          <w:rPr>
                            <w:sz w:val="18"/>
                            <w:szCs w:val="18"/>
                          </w:rPr>
                        </w:pPr>
                      </w:p>
                    </w:tc>
                    <w:tc>
                      <w:tcPr>
                        <w:tcW w:w="3119"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r>
                          <w:rPr>
                            <w:sz w:val="18"/>
                            <w:szCs w:val="18"/>
                          </w:rPr>
                          <w:t>внебюджетные источники</w:t>
                        </w:r>
                      </w:p>
                    </w:tc>
                    <w:tc>
                      <w:tcPr>
                        <w:tcW w:w="850"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тыс. руб.</w:t>
                        </w:r>
                      </w:p>
                    </w:tc>
                    <w:tc>
                      <w:tcPr>
                        <w:tcW w:w="284"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4"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851"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0,0</w:t>
                        </w:r>
                      </w:p>
                    </w:tc>
                    <w:tc>
                      <w:tcPr>
                        <w:tcW w:w="850"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0,0</w:t>
                        </w:r>
                      </w:p>
                    </w:tc>
                    <w:tc>
                      <w:tcPr>
                        <w:tcW w:w="991" w:type="dxa"/>
                        <w:vMerge/>
                        <w:tcBorders>
                          <w:top w:val="single" w:sz="4" w:space="0" w:color="auto"/>
                          <w:left w:val="single" w:sz="4" w:space="0" w:color="auto"/>
                          <w:bottom w:val="single" w:sz="4" w:space="0" w:color="000000"/>
                          <w:right w:val="single" w:sz="4" w:space="0" w:color="auto"/>
                        </w:tcBorders>
                        <w:vAlign w:val="center"/>
                        <w:hideMark/>
                      </w:tcPr>
                      <w:p w:rsidR="0030045D" w:rsidRDefault="0030045D" w:rsidP="0030045D">
                        <w:pPr>
                          <w:jc w:val="left"/>
                          <w:rPr>
                            <w:sz w:val="18"/>
                            <w:szCs w:val="18"/>
                          </w:rPr>
                        </w:pPr>
                      </w:p>
                    </w:tc>
                    <w:tc>
                      <w:tcPr>
                        <w:tcW w:w="1418" w:type="dxa"/>
                        <w:vMerge/>
                        <w:tcBorders>
                          <w:top w:val="single" w:sz="4" w:space="0" w:color="auto"/>
                          <w:left w:val="single" w:sz="4" w:space="0" w:color="auto"/>
                          <w:bottom w:val="nil"/>
                          <w:right w:val="single" w:sz="4" w:space="0" w:color="auto"/>
                        </w:tcBorders>
                        <w:vAlign w:val="center"/>
                        <w:hideMark/>
                      </w:tcPr>
                      <w:p w:rsidR="0030045D" w:rsidRDefault="0030045D" w:rsidP="0030045D">
                        <w:pPr>
                          <w:jc w:val="left"/>
                          <w:rPr>
                            <w:sz w:val="18"/>
                            <w:szCs w:val="18"/>
                          </w:rPr>
                        </w:pPr>
                      </w:p>
                    </w:tc>
                  </w:tr>
                  <w:tr w:rsidR="0030045D" w:rsidTr="00C648F8">
                    <w:trPr>
                      <w:trHeight w:val="183"/>
                    </w:trPr>
                    <w:tc>
                      <w:tcPr>
                        <w:tcW w:w="3181" w:type="dxa"/>
                        <w:vMerge w:val="restart"/>
                        <w:tcBorders>
                          <w:top w:val="nil"/>
                          <w:left w:val="single" w:sz="4" w:space="0" w:color="auto"/>
                          <w:bottom w:val="single" w:sz="4" w:space="0" w:color="000000"/>
                          <w:right w:val="single" w:sz="4" w:space="0" w:color="auto"/>
                        </w:tcBorders>
                        <w:hideMark/>
                      </w:tcPr>
                      <w:p w:rsidR="0030045D" w:rsidRPr="00B90696" w:rsidRDefault="0030045D" w:rsidP="0030045D">
                        <w:pPr>
                          <w:ind w:left="-45" w:right="-108"/>
                          <w:jc w:val="left"/>
                          <w:rPr>
                            <w:iCs/>
                            <w:sz w:val="18"/>
                            <w:szCs w:val="18"/>
                          </w:rPr>
                        </w:pPr>
                        <w:r>
                          <w:rPr>
                            <w:iCs/>
                            <w:sz w:val="18"/>
                            <w:szCs w:val="18"/>
                          </w:rPr>
                          <w:t xml:space="preserve">Проведение совещаний передовиков, конкурсов, </w:t>
                        </w:r>
                        <w:r w:rsidRPr="00B90696">
                          <w:rPr>
                            <w:iCs/>
                            <w:sz w:val="18"/>
                            <w:szCs w:val="18"/>
                          </w:rPr>
                          <w:t>ярмарок</w:t>
                        </w:r>
                      </w:p>
                    </w:tc>
                    <w:tc>
                      <w:tcPr>
                        <w:tcW w:w="3119"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r>
                          <w:rPr>
                            <w:sz w:val="18"/>
                            <w:szCs w:val="18"/>
                          </w:rPr>
                          <w:t>Сумма затрат, в том числе:</w:t>
                        </w:r>
                      </w:p>
                    </w:tc>
                    <w:tc>
                      <w:tcPr>
                        <w:tcW w:w="850"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тыс. руб.</w:t>
                        </w:r>
                      </w:p>
                    </w:tc>
                    <w:tc>
                      <w:tcPr>
                        <w:tcW w:w="284"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4"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851"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500,0</w:t>
                        </w:r>
                      </w:p>
                    </w:tc>
                    <w:tc>
                      <w:tcPr>
                        <w:tcW w:w="851"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500,0</w:t>
                        </w:r>
                      </w:p>
                    </w:tc>
                    <w:tc>
                      <w:tcPr>
                        <w:tcW w:w="850"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500,0</w:t>
                        </w:r>
                      </w:p>
                    </w:tc>
                    <w:tc>
                      <w:tcPr>
                        <w:tcW w:w="851"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500,0</w:t>
                        </w:r>
                      </w:p>
                    </w:tc>
                    <w:tc>
                      <w:tcPr>
                        <w:tcW w:w="851"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2000,0</w:t>
                        </w:r>
                      </w:p>
                    </w:tc>
                    <w:tc>
                      <w:tcPr>
                        <w:tcW w:w="991" w:type="dxa"/>
                        <w:vMerge/>
                        <w:tcBorders>
                          <w:top w:val="nil"/>
                          <w:left w:val="single" w:sz="4" w:space="0" w:color="auto"/>
                          <w:bottom w:val="single" w:sz="4" w:space="0" w:color="000000"/>
                          <w:right w:val="single" w:sz="4" w:space="0" w:color="auto"/>
                        </w:tcBorders>
                        <w:vAlign w:val="center"/>
                        <w:hideMark/>
                      </w:tcPr>
                      <w:p w:rsidR="0030045D" w:rsidRDefault="0030045D" w:rsidP="0030045D">
                        <w:pPr>
                          <w:jc w:val="left"/>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0045D" w:rsidRDefault="0030045D" w:rsidP="0030045D">
                        <w:pPr>
                          <w:jc w:val="left"/>
                          <w:rPr>
                            <w:sz w:val="18"/>
                            <w:szCs w:val="18"/>
                          </w:rPr>
                        </w:pPr>
                      </w:p>
                    </w:tc>
                  </w:tr>
                  <w:tr w:rsidR="0030045D" w:rsidTr="00C648F8">
                    <w:trPr>
                      <w:trHeight w:val="133"/>
                    </w:trPr>
                    <w:tc>
                      <w:tcPr>
                        <w:tcW w:w="3181" w:type="dxa"/>
                        <w:vMerge/>
                        <w:tcBorders>
                          <w:top w:val="nil"/>
                          <w:left w:val="single" w:sz="4" w:space="0" w:color="auto"/>
                          <w:bottom w:val="single" w:sz="4" w:space="0" w:color="000000"/>
                          <w:right w:val="single" w:sz="4" w:space="0" w:color="auto"/>
                        </w:tcBorders>
                        <w:vAlign w:val="center"/>
                        <w:hideMark/>
                      </w:tcPr>
                      <w:p w:rsidR="0030045D" w:rsidRDefault="0030045D" w:rsidP="0030045D">
                        <w:pPr>
                          <w:jc w:val="left"/>
                          <w:rPr>
                            <w:i/>
                            <w:iCs/>
                            <w:sz w:val="18"/>
                            <w:szCs w:val="18"/>
                          </w:rPr>
                        </w:pPr>
                      </w:p>
                    </w:tc>
                    <w:tc>
                      <w:tcPr>
                        <w:tcW w:w="3119" w:type="dxa"/>
                        <w:tcBorders>
                          <w:top w:val="single" w:sz="4" w:space="0" w:color="auto"/>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r>
                          <w:rPr>
                            <w:sz w:val="18"/>
                            <w:szCs w:val="18"/>
                          </w:rPr>
                          <w:t>федеральный бюджет</w:t>
                        </w:r>
                      </w:p>
                    </w:tc>
                    <w:tc>
                      <w:tcPr>
                        <w:tcW w:w="850" w:type="dxa"/>
                        <w:tcBorders>
                          <w:top w:val="single" w:sz="4" w:space="0" w:color="auto"/>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тыс. руб.</w:t>
                        </w:r>
                      </w:p>
                    </w:tc>
                    <w:tc>
                      <w:tcPr>
                        <w:tcW w:w="284" w:type="dxa"/>
                        <w:tcBorders>
                          <w:top w:val="single" w:sz="4" w:space="0" w:color="auto"/>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3" w:type="dxa"/>
                        <w:tcBorders>
                          <w:top w:val="single" w:sz="4" w:space="0" w:color="auto"/>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4" w:type="dxa"/>
                        <w:tcBorders>
                          <w:top w:val="single" w:sz="4" w:space="0" w:color="auto"/>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3" w:type="dxa"/>
                        <w:tcBorders>
                          <w:top w:val="single" w:sz="4" w:space="0" w:color="auto"/>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851" w:type="dxa"/>
                        <w:tcBorders>
                          <w:top w:val="single" w:sz="4" w:space="0" w:color="auto"/>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0,0</w:t>
                        </w:r>
                      </w:p>
                    </w:tc>
                    <w:tc>
                      <w:tcPr>
                        <w:tcW w:w="851" w:type="dxa"/>
                        <w:tcBorders>
                          <w:top w:val="single" w:sz="4" w:space="0" w:color="auto"/>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0,0</w:t>
                        </w:r>
                      </w:p>
                    </w:tc>
                    <w:tc>
                      <w:tcPr>
                        <w:tcW w:w="850" w:type="dxa"/>
                        <w:tcBorders>
                          <w:top w:val="single" w:sz="4" w:space="0" w:color="auto"/>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0,0</w:t>
                        </w:r>
                      </w:p>
                    </w:tc>
                    <w:tc>
                      <w:tcPr>
                        <w:tcW w:w="851" w:type="dxa"/>
                        <w:tcBorders>
                          <w:top w:val="single" w:sz="4" w:space="0" w:color="auto"/>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0,0</w:t>
                        </w:r>
                      </w:p>
                    </w:tc>
                    <w:tc>
                      <w:tcPr>
                        <w:tcW w:w="851" w:type="dxa"/>
                        <w:tcBorders>
                          <w:top w:val="single" w:sz="4" w:space="0" w:color="auto"/>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0,0</w:t>
                        </w:r>
                      </w:p>
                    </w:tc>
                    <w:tc>
                      <w:tcPr>
                        <w:tcW w:w="991" w:type="dxa"/>
                        <w:vMerge/>
                        <w:tcBorders>
                          <w:top w:val="nil"/>
                          <w:left w:val="single" w:sz="4" w:space="0" w:color="auto"/>
                          <w:bottom w:val="single" w:sz="4" w:space="0" w:color="000000"/>
                          <w:right w:val="single" w:sz="4" w:space="0" w:color="auto"/>
                        </w:tcBorders>
                        <w:vAlign w:val="center"/>
                        <w:hideMark/>
                      </w:tcPr>
                      <w:p w:rsidR="0030045D" w:rsidRDefault="0030045D" w:rsidP="0030045D">
                        <w:pPr>
                          <w:jc w:val="left"/>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0045D" w:rsidRDefault="0030045D" w:rsidP="0030045D">
                        <w:pPr>
                          <w:jc w:val="left"/>
                          <w:rPr>
                            <w:sz w:val="18"/>
                            <w:szCs w:val="18"/>
                          </w:rPr>
                        </w:pPr>
                      </w:p>
                    </w:tc>
                  </w:tr>
                  <w:tr w:rsidR="0030045D" w:rsidTr="00C648F8">
                    <w:trPr>
                      <w:trHeight w:val="193"/>
                    </w:trPr>
                    <w:tc>
                      <w:tcPr>
                        <w:tcW w:w="3181" w:type="dxa"/>
                        <w:vMerge/>
                        <w:tcBorders>
                          <w:top w:val="nil"/>
                          <w:left w:val="single" w:sz="4" w:space="0" w:color="auto"/>
                          <w:bottom w:val="single" w:sz="4" w:space="0" w:color="000000"/>
                          <w:right w:val="single" w:sz="4" w:space="0" w:color="auto"/>
                        </w:tcBorders>
                        <w:vAlign w:val="center"/>
                        <w:hideMark/>
                      </w:tcPr>
                      <w:p w:rsidR="0030045D" w:rsidRDefault="0030045D" w:rsidP="0030045D">
                        <w:pPr>
                          <w:jc w:val="left"/>
                          <w:rPr>
                            <w:i/>
                            <w:iCs/>
                            <w:sz w:val="18"/>
                            <w:szCs w:val="18"/>
                          </w:rPr>
                        </w:pPr>
                      </w:p>
                    </w:tc>
                    <w:tc>
                      <w:tcPr>
                        <w:tcW w:w="3119"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r>
                          <w:rPr>
                            <w:sz w:val="18"/>
                            <w:szCs w:val="18"/>
                          </w:rPr>
                          <w:t>областной бюджет</w:t>
                        </w:r>
                      </w:p>
                    </w:tc>
                    <w:tc>
                      <w:tcPr>
                        <w:tcW w:w="850"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тыс. руб.</w:t>
                        </w:r>
                      </w:p>
                    </w:tc>
                    <w:tc>
                      <w:tcPr>
                        <w:tcW w:w="284"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4"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851"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0,0</w:t>
                        </w:r>
                      </w:p>
                    </w:tc>
                    <w:tc>
                      <w:tcPr>
                        <w:tcW w:w="850"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0,0</w:t>
                        </w:r>
                      </w:p>
                    </w:tc>
                    <w:tc>
                      <w:tcPr>
                        <w:tcW w:w="991" w:type="dxa"/>
                        <w:vMerge/>
                        <w:tcBorders>
                          <w:top w:val="nil"/>
                          <w:left w:val="single" w:sz="4" w:space="0" w:color="auto"/>
                          <w:bottom w:val="single" w:sz="4" w:space="0" w:color="000000"/>
                          <w:right w:val="single" w:sz="4" w:space="0" w:color="auto"/>
                        </w:tcBorders>
                        <w:vAlign w:val="center"/>
                        <w:hideMark/>
                      </w:tcPr>
                      <w:p w:rsidR="0030045D" w:rsidRDefault="0030045D" w:rsidP="0030045D">
                        <w:pPr>
                          <w:jc w:val="left"/>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0045D" w:rsidRDefault="0030045D" w:rsidP="0030045D">
                        <w:pPr>
                          <w:jc w:val="left"/>
                          <w:rPr>
                            <w:sz w:val="18"/>
                            <w:szCs w:val="18"/>
                          </w:rPr>
                        </w:pPr>
                      </w:p>
                    </w:tc>
                  </w:tr>
                  <w:tr w:rsidR="0030045D" w:rsidTr="00C648F8">
                    <w:trPr>
                      <w:trHeight w:val="125"/>
                    </w:trPr>
                    <w:tc>
                      <w:tcPr>
                        <w:tcW w:w="3181" w:type="dxa"/>
                        <w:vMerge/>
                        <w:tcBorders>
                          <w:top w:val="nil"/>
                          <w:left w:val="single" w:sz="4" w:space="0" w:color="auto"/>
                          <w:bottom w:val="single" w:sz="4" w:space="0" w:color="000000"/>
                          <w:right w:val="single" w:sz="4" w:space="0" w:color="auto"/>
                        </w:tcBorders>
                        <w:vAlign w:val="center"/>
                        <w:hideMark/>
                      </w:tcPr>
                      <w:p w:rsidR="0030045D" w:rsidRDefault="0030045D" w:rsidP="0030045D">
                        <w:pPr>
                          <w:jc w:val="left"/>
                          <w:rPr>
                            <w:i/>
                            <w:iCs/>
                            <w:sz w:val="18"/>
                            <w:szCs w:val="18"/>
                          </w:rPr>
                        </w:pPr>
                      </w:p>
                    </w:tc>
                    <w:tc>
                      <w:tcPr>
                        <w:tcW w:w="3119"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r>
                          <w:rPr>
                            <w:sz w:val="18"/>
                            <w:szCs w:val="18"/>
                          </w:rPr>
                          <w:t>местные бюджеты</w:t>
                        </w:r>
                      </w:p>
                    </w:tc>
                    <w:tc>
                      <w:tcPr>
                        <w:tcW w:w="850"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тыс. руб.</w:t>
                        </w:r>
                      </w:p>
                    </w:tc>
                    <w:tc>
                      <w:tcPr>
                        <w:tcW w:w="284"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4"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851"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500,0</w:t>
                        </w:r>
                      </w:p>
                    </w:tc>
                    <w:tc>
                      <w:tcPr>
                        <w:tcW w:w="851"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500,0</w:t>
                        </w:r>
                      </w:p>
                    </w:tc>
                    <w:tc>
                      <w:tcPr>
                        <w:tcW w:w="850"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500,0</w:t>
                        </w:r>
                      </w:p>
                    </w:tc>
                    <w:tc>
                      <w:tcPr>
                        <w:tcW w:w="851"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500,0</w:t>
                        </w:r>
                      </w:p>
                    </w:tc>
                    <w:tc>
                      <w:tcPr>
                        <w:tcW w:w="851"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2000,0</w:t>
                        </w:r>
                      </w:p>
                    </w:tc>
                    <w:tc>
                      <w:tcPr>
                        <w:tcW w:w="991" w:type="dxa"/>
                        <w:vMerge/>
                        <w:tcBorders>
                          <w:top w:val="nil"/>
                          <w:left w:val="single" w:sz="4" w:space="0" w:color="auto"/>
                          <w:bottom w:val="single" w:sz="4" w:space="0" w:color="000000"/>
                          <w:right w:val="single" w:sz="4" w:space="0" w:color="auto"/>
                        </w:tcBorders>
                        <w:vAlign w:val="center"/>
                        <w:hideMark/>
                      </w:tcPr>
                      <w:p w:rsidR="0030045D" w:rsidRDefault="0030045D" w:rsidP="0030045D">
                        <w:pPr>
                          <w:jc w:val="left"/>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0045D" w:rsidRDefault="0030045D" w:rsidP="0030045D">
                        <w:pPr>
                          <w:jc w:val="left"/>
                          <w:rPr>
                            <w:sz w:val="18"/>
                            <w:szCs w:val="18"/>
                          </w:rPr>
                        </w:pPr>
                      </w:p>
                    </w:tc>
                  </w:tr>
                  <w:tr w:rsidR="0030045D" w:rsidTr="00C648F8">
                    <w:trPr>
                      <w:trHeight w:val="185"/>
                    </w:trPr>
                    <w:tc>
                      <w:tcPr>
                        <w:tcW w:w="3181" w:type="dxa"/>
                        <w:vMerge/>
                        <w:tcBorders>
                          <w:top w:val="nil"/>
                          <w:left w:val="single" w:sz="4" w:space="0" w:color="auto"/>
                          <w:bottom w:val="single" w:sz="4" w:space="0" w:color="000000"/>
                          <w:right w:val="single" w:sz="4" w:space="0" w:color="auto"/>
                        </w:tcBorders>
                        <w:vAlign w:val="center"/>
                        <w:hideMark/>
                      </w:tcPr>
                      <w:p w:rsidR="0030045D" w:rsidRDefault="0030045D" w:rsidP="0030045D">
                        <w:pPr>
                          <w:jc w:val="left"/>
                          <w:rPr>
                            <w:i/>
                            <w:iCs/>
                            <w:sz w:val="18"/>
                            <w:szCs w:val="18"/>
                          </w:rPr>
                        </w:pPr>
                      </w:p>
                    </w:tc>
                    <w:tc>
                      <w:tcPr>
                        <w:tcW w:w="3119"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r>
                          <w:rPr>
                            <w:sz w:val="18"/>
                            <w:szCs w:val="18"/>
                          </w:rPr>
                          <w:t>внебюджетные источники</w:t>
                        </w:r>
                      </w:p>
                    </w:tc>
                    <w:tc>
                      <w:tcPr>
                        <w:tcW w:w="850"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тыс. руб.</w:t>
                        </w:r>
                      </w:p>
                    </w:tc>
                    <w:tc>
                      <w:tcPr>
                        <w:tcW w:w="284"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4"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851"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0,0</w:t>
                        </w:r>
                      </w:p>
                    </w:tc>
                    <w:tc>
                      <w:tcPr>
                        <w:tcW w:w="850"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0,0</w:t>
                        </w:r>
                      </w:p>
                    </w:tc>
                    <w:tc>
                      <w:tcPr>
                        <w:tcW w:w="991" w:type="dxa"/>
                        <w:vMerge/>
                        <w:tcBorders>
                          <w:top w:val="nil"/>
                          <w:left w:val="single" w:sz="4" w:space="0" w:color="auto"/>
                          <w:bottom w:val="single" w:sz="4" w:space="0" w:color="000000"/>
                          <w:right w:val="single" w:sz="4" w:space="0" w:color="auto"/>
                        </w:tcBorders>
                        <w:vAlign w:val="center"/>
                        <w:hideMark/>
                      </w:tcPr>
                      <w:p w:rsidR="0030045D" w:rsidRDefault="0030045D" w:rsidP="0030045D">
                        <w:pPr>
                          <w:jc w:val="left"/>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0045D" w:rsidRDefault="0030045D" w:rsidP="0030045D">
                        <w:pPr>
                          <w:jc w:val="left"/>
                          <w:rPr>
                            <w:sz w:val="18"/>
                            <w:szCs w:val="18"/>
                          </w:rPr>
                        </w:pPr>
                      </w:p>
                    </w:tc>
                  </w:tr>
                  <w:tr w:rsidR="0030045D" w:rsidTr="00C648F8">
                    <w:trPr>
                      <w:trHeight w:val="104"/>
                    </w:trPr>
                    <w:tc>
                      <w:tcPr>
                        <w:tcW w:w="6300" w:type="dxa"/>
                        <w:gridSpan w:val="2"/>
                        <w:tcBorders>
                          <w:top w:val="single" w:sz="4" w:space="0" w:color="auto"/>
                          <w:left w:val="single" w:sz="4" w:space="0" w:color="auto"/>
                          <w:bottom w:val="single" w:sz="4" w:space="0" w:color="auto"/>
                          <w:right w:val="single" w:sz="4" w:space="0" w:color="auto"/>
                        </w:tcBorders>
                        <w:noWrap/>
                        <w:hideMark/>
                      </w:tcPr>
                      <w:p w:rsidR="0030045D" w:rsidRPr="0025080D" w:rsidRDefault="0030045D" w:rsidP="0030045D">
                        <w:pPr>
                          <w:ind w:left="-45" w:right="-108"/>
                          <w:jc w:val="left"/>
                          <w:rPr>
                            <w:b/>
                            <w:bCs/>
                            <w:sz w:val="18"/>
                            <w:szCs w:val="18"/>
                          </w:rPr>
                        </w:pPr>
                        <w:r w:rsidRPr="0025080D">
                          <w:rPr>
                            <w:b/>
                            <w:bCs/>
                            <w:sz w:val="18"/>
                            <w:szCs w:val="18"/>
                          </w:rPr>
                          <w:t>Итого затрат на решение задачи 2.1, в том числе:</w:t>
                        </w:r>
                      </w:p>
                    </w:tc>
                    <w:tc>
                      <w:tcPr>
                        <w:tcW w:w="850" w:type="dxa"/>
                        <w:tcBorders>
                          <w:top w:val="nil"/>
                          <w:left w:val="nil"/>
                          <w:bottom w:val="single" w:sz="4" w:space="0" w:color="auto"/>
                          <w:right w:val="single" w:sz="4" w:space="0" w:color="auto"/>
                        </w:tcBorders>
                        <w:vAlign w:val="center"/>
                        <w:hideMark/>
                      </w:tcPr>
                      <w:p w:rsidR="0030045D" w:rsidRPr="0025080D" w:rsidRDefault="0030045D" w:rsidP="0030045D">
                        <w:pPr>
                          <w:ind w:left="-45" w:right="-108"/>
                          <w:jc w:val="center"/>
                          <w:rPr>
                            <w:b/>
                            <w:sz w:val="18"/>
                            <w:szCs w:val="18"/>
                          </w:rPr>
                        </w:pPr>
                        <w:r w:rsidRPr="0025080D">
                          <w:rPr>
                            <w:b/>
                            <w:sz w:val="18"/>
                            <w:szCs w:val="18"/>
                          </w:rPr>
                          <w:t>тыс. руб.</w:t>
                        </w:r>
                      </w:p>
                    </w:tc>
                    <w:tc>
                      <w:tcPr>
                        <w:tcW w:w="284" w:type="dxa"/>
                        <w:tcBorders>
                          <w:top w:val="nil"/>
                          <w:left w:val="nil"/>
                          <w:bottom w:val="single" w:sz="4" w:space="0" w:color="auto"/>
                          <w:right w:val="single" w:sz="4" w:space="0" w:color="auto"/>
                        </w:tcBorders>
                        <w:vAlign w:val="center"/>
                        <w:hideMark/>
                      </w:tcPr>
                      <w:p w:rsidR="0030045D" w:rsidRPr="0025080D" w:rsidRDefault="0030045D" w:rsidP="0030045D">
                        <w:pPr>
                          <w:ind w:left="-45" w:right="-108"/>
                          <w:jc w:val="left"/>
                          <w:rPr>
                            <w:b/>
                            <w:bCs/>
                            <w:sz w:val="18"/>
                            <w:szCs w:val="18"/>
                          </w:rPr>
                        </w:pPr>
                      </w:p>
                    </w:tc>
                    <w:tc>
                      <w:tcPr>
                        <w:tcW w:w="283" w:type="dxa"/>
                        <w:tcBorders>
                          <w:top w:val="nil"/>
                          <w:left w:val="nil"/>
                          <w:bottom w:val="single" w:sz="4" w:space="0" w:color="auto"/>
                          <w:right w:val="single" w:sz="4" w:space="0" w:color="auto"/>
                        </w:tcBorders>
                        <w:vAlign w:val="center"/>
                        <w:hideMark/>
                      </w:tcPr>
                      <w:p w:rsidR="0030045D" w:rsidRPr="0025080D" w:rsidRDefault="0030045D" w:rsidP="0030045D">
                        <w:pPr>
                          <w:ind w:left="-45" w:right="-108"/>
                          <w:jc w:val="left"/>
                          <w:rPr>
                            <w:b/>
                            <w:bCs/>
                            <w:sz w:val="18"/>
                            <w:szCs w:val="18"/>
                          </w:rPr>
                        </w:pPr>
                      </w:p>
                    </w:tc>
                    <w:tc>
                      <w:tcPr>
                        <w:tcW w:w="284" w:type="dxa"/>
                        <w:tcBorders>
                          <w:top w:val="nil"/>
                          <w:left w:val="nil"/>
                          <w:bottom w:val="single" w:sz="4" w:space="0" w:color="auto"/>
                          <w:right w:val="single" w:sz="4" w:space="0" w:color="auto"/>
                        </w:tcBorders>
                        <w:vAlign w:val="center"/>
                        <w:hideMark/>
                      </w:tcPr>
                      <w:p w:rsidR="0030045D" w:rsidRPr="0025080D" w:rsidRDefault="0030045D" w:rsidP="0030045D">
                        <w:pPr>
                          <w:ind w:left="-45" w:right="-108"/>
                          <w:jc w:val="left"/>
                          <w:rPr>
                            <w:b/>
                            <w:bCs/>
                            <w:sz w:val="18"/>
                            <w:szCs w:val="18"/>
                          </w:rPr>
                        </w:pPr>
                      </w:p>
                    </w:tc>
                    <w:tc>
                      <w:tcPr>
                        <w:tcW w:w="283" w:type="dxa"/>
                        <w:tcBorders>
                          <w:top w:val="nil"/>
                          <w:left w:val="nil"/>
                          <w:bottom w:val="single" w:sz="4" w:space="0" w:color="auto"/>
                          <w:right w:val="single" w:sz="4" w:space="0" w:color="auto"/>
                        </w:tcBorders>
                        <w:vAlign w:val="center"/>
                        <w:hideMark/>
                      </w:tcPr>
                      <w:p w:rsidR="0030045D" w:rsidRPr="0025080D" w:rsidRDefault="0030045D" w:rsidP="0030045D">
                        <w:pPr>
                          <w:ind w:left="-45" w:right="-108"/>
                          <w:jc w:val="left"/>
                          <w:rPr>
                            <w:b/>
                            <w:bCs/>
                            <w:sz w:val="18"/>
                            <w:szCs w:val="18"/>
                          </w:rPr>
                        </w:pPr>
                      </w:p>
                    </w:tc>
                    <w:tc>
                      <w:tcPr>
                        <w:tcW w:w="851" w:type="dxa"/>
                        <w:tcBorders>
                          <w:top w:val="nil"/>
                          <w:left w:val="nil"/>
                          <w:bottom w:val="single" w:sz="4" w:space="0" w:color="auto"/>
                          <w:right w:val="single" w:sz="4" w:space="0" w:color="auto"/>
                        </w:tcBorders>
                        <w:vAlign w:val="center"/>
                        <w:hideMark/>
                      </w:tcPr>
                      <w:p w:rsidR="0030045D" w:rsidRPr="0025080D" w:rsidRDefault="0088591B" w:rsidP="0030045D">
                        <w:pPr>
                          <w:ind w:left="-45" w:right="-108"/>
                          <w:jc w:val="center"/>
                          <w:rPr>
                            <w:b/>
                            <w:bCs/>
                            <w:sz w:val="18"/>
                            <w:szCs w:val="18"/>
                          </w:rPr>
                        </w:pPr>
                        <w:r>
                          <w:rPr>
                            <w:b/>
                            <w:bCs/>
                            <w:sz w:val="18"/>
                            <w:szCs w:val="18"/>
                          </w:rPr>
                          <w:t>500,0</w:t>
                        </w:r>
                      </w:p>
                    </w:tc>
                    <w:tc>
                      <w:tcPr>
                        <w:tcW w:w="851" w:type="dxa"/>
                        <w:tcBorders>
                          <w:top w:val="nil"/>
                          <w:left w:val="nil"/>
                          <w:bottom w:val="single" w:sz="4" w:space="0" w:color="auto"/>
                          <w:right w:val="single" w:sz="4" w:space="0" w:color="auto"/>
                        </w:tcBorders>
                        <w:vAlign w:val="center"/>
                        <w:hideMark/>
                      </w:tcPr>
                      <w:p w:rsidR="0030045D" w:rsidRPr="0025080D" w:rsidRDefault="0088591B" w:rsidP="0030045D">
                        <w:pPr>
                          <w:ind w:left="-45" w:right="-108"/>
                          <w:jc w:val="center"/>
                          <w:rPr>
                            <w:b/>
                            <w:bCs/>
                            <w:sz w:val="18"/>
                            <w:szCs w:val="18"/>
                          </w:rPr>
                        </w:pPr>
                        <w:r>
                          <w:rPr>
                            <w:b/>
                            <w:bCs/>
                            <w:sz w:val="18"/>
                            <w:szCs w:val="18"/>
                          </w:rPr>
                          <w:t>500,0</w:t>
                        </w:r>
                      </w:p>
                    </w:tc>
                    <w:tc>
                      <w:tcPr>
                        <w:tcW w:w="850" w:type="dxa"/>
                        <w:tcBorders>
                          <w:top w:val="nil"/>
                          <w:left w:val="nil"/>
                          <w:bottom w:val="single" w:sz="4" w:space="0" w:color="auto"/>
                          <w:right w:val="single" w:sz="4" w:space="0" w:color="auto"/>
                        </w:tcBorders>
                        <w:vAlign w:val="center"/>
                        <w:hideMark/>
                      </w:tcPr>
                      <w:p w:rsidR="0030045D" w:rsidRPr="0025080D" w:rsidRDefault="0088591B" w:rsidP="0030045D">
                        <w:pPr>
                          <w:ind w:left="-45" w:right="-108"/>
                          <w:jc w:val="center"/>
                          <w:rPr>
                            <w:b/>
                            <w:bCs/>
                            <w:sz w:val="18"/>
                            <w:szCs w:val="18"/>
                          </w:rPr>
                        </w:pPr>
                        <w:r>
                          <w:rPr>
                            <w:b/>
                            <w:bCs/>
                            <w:sz w:val="18"/>
                            <w:szCs w:val="18"/>
                          </w:rPr>
                          <w:t>500,0</w:t>
                        </w:r>
                      </w:p>
                    </w:tc>
                    <w:tc>
                      <w:tcPr>
                        <w:tcW w:w="851" w:type="dxa"/>
                        <w:tcBorders>
                          <w:top w:val="nil"/>
                          <w:left w:val="nil"/>
                          <w:bottom w:val="single" w:sz="4" w:space="0" w:color="auto"/>
                          <w:right w:val="single" w:sz="4" w:space="0" w:color="auto"/>
                        </w:tcBorders>
                        <w:vAlign w:val="center"/>
                        <w:hideMark/>
                      </w:tcPr>
                      <w:p w:rsidR="0030045D" w:rsidRPr="0025080D" w:rsidRDefault="0088591B" w:rsidP="0030045D">
                        <w:pPr>
                          <w:ind w:left="-45" w:right="-108"/>
                          <w:jc w:val="center"/>
                          <w:rPr>
                            <w:b/>
                            <w:bCs/>
                            <w:sz w:val="18"/>
                            <w:szCs w:val="18"/>
                          </w:rPr>
                        </w:pPr>
                        <w:r>
                          <w:rPr>
                            <w:b/>
                            <w:bCs/>
                            <w:sz w:val="18"/>
                            <w:szCs w:val="18"/>
                          </w:rPr>
                          <w:t>500,0</w:t>
                        </w:r>
                      </w:p>
                    </w:tc>
                    <w:tc>
                      <w:tcPr>
                        <w:tcW w:w="851" w:type="dxa"/>
                        <w:tcBorders>
                          <w:top w:val="nil"/>
                          <w:left w:val="nil"/>
                          <w:bottom w:val="single" w:sz="4" w:space="0" w:color="auto"/>
                          <w:right w:val="single" w:sz="4" w:space="0" w:color="auto"/>
                        </w:tcBorders>
                        <w:vAlign w:val="center"/>
                        <w:hideMark/>
                      </w:tcPr>
                      <w:p w:rsidR="0088591B" w:rsidRPr="0025080D" w:rsidRDefault="0088591B" w:rsidP="0088591B">
                        <w:pPr>
                          <w:ind w:left="-45" w:right="-108"/>
                          <w:jc w:val="center"/>
                          <w:rPr>
                            <w:b/>
                            <w:bCs/>
                            <w:sz w:val="18"/>
                            <w:szCs w:val="18"/>
                          </w:rPr>
                        </w:pPr>
                        <w:r>
                          <w:rPr>
                            <w:b/>
                            <w:bCs/>
                            <w:sz w:val="18"/>
                            <w:szCs w:val="18"/>
                          </w:rPr>
                          <w:t>2000,0</w:t>
                        </w:r>
                      </w:p>
                    </w:tc>
                    <w:tc>
                      <w:tcPr>
                        <w:tcW w:w="991" w:type="dxa"/>
                        <w:tcBorders>
                          <w:top w:val="nil"/>
                          <w:left w:val="nil"/>
                          <w:bottom w:val="single" w:sz="4" w:space="0" w:color="auto"/>
                          <w:right w:val="single" w:sz="4" w:space="0" w:color="auto"/>
                        </w:tcBorders>
                        <w:noWrap/>
                        <w:vAlign w:val="center"/>
                        <w:hideMark/>
                      </w:tcPr>
                      <w:p w:rsidR="0030045D" w:rsidRPr="0025080D" w:rsidRDefault="0030045D" w:rsidP="0030045D">
                        <w:pPr>
                          <w:ind w:left="-45" w:right="-108"/>
                          <w:jc w:val="left"/>
                          <w:rPr>
                            <w:b/>
                            <w:sz w:val="18"/>
                            <w:szCs w:val="18"/>
                          </w:rPr>
                        </w:pPr>
                      </w:p>
                    </w:tc>
                    <w:tc>
                      <w:tcPr>
                        <w:tcW w:w="1418" w:type="dxa"/>
                        <w:tcBorders>
                          <w:top w:val="nil"/>
                          <w:left w:val="nil"/>
                          <w:bottom w:val="single" w:sz="4" w:space="0" w:color="auto"/>
                          <w:right w:val="single" w:sz="4" w:space="0" w:color="auto"/>
                        </w:tcBorders>
                        <w:noWrap/>
                        <w:vAlign w:val="center"/>
                        <w:hideMark/>
                      </w:tcPr>
                      <w:p w:rsidR="0030045D" w:rsidRPr="00E64FBA" w:rsidRDefault="0030045D" w:rsidP="0030045D">
                        <w:pPr>
                          <w:ind w:left="-45" w:right="-108"/>
                          <w:jc w:val="left"/>
                          <w:rPr>
                            <w:b/>
                            <w:sz w:val="18"/>
                            <w:szCs w:val="18"/>
                          </w:rPr>
                        </w:pPr>
                      </w:p>
                    </w:tc>
                  </w:tr>
                  <w:tr w:rsidR="0030045D" w:rsidTr="00C648F8">
                    <w:trPr>
                      <w:trHeight w:val="145"/>
                    </w:trPr>
                    <w:tc>
                      <w:tcPr>
                        <w:tcW w:w="6300" w:type="dxa"/>
                        <w:gridSpan w:val="2"/>
                        <w:tcBorders>
                          <w:top w:val="single" w:sz="4" w:space="0" w:color="auto"/>
                          <w:left w:val="single" w:sz="4" w:space="0" w:color="auto"/>
                          <w:bottom w:val="single" w:sz="4" w:space="0" w:color="auto"/>
                          <w:right w:val="single" w:sz="4" w:space="0" w:color="auto"/>
                        </w:tcBorders>
                        <w:hideMark/>
                      </w:tcPr>
                      <w:p w:rsidR="0030045D" w:rsidRPr="0025080D" w:rsidRDefault="0030045D" w:rsidP="0030045D">
                        <w:pPr>
                          <w:ind w:left="-45" w:right="-108"/>
                          <w:jc w:val="left"/>
                          <w:rPr>
                            <w:sz w:val="18"/>
                            <w:szCs w:val="18"/>
                          </w:rPr>
                        </w:pPr>
                        <w:r w:rsidRPr="0025080D">
                          <w:rPr>
                            <w:sz w:val="18"/>
                            <w:szCs w:val="18"/>
                          </w:rPr>
                          <w:t>федеральный бюджет</w:t>
                        </w:r>
                      </w:p>
                    </w:tc>
                    <w:tc>
                      <w:tcPr>
                        <w:tcW w:w="850" w:type="dxa"/>
                        <w:tcBorders>
                          <w:top w:val="nil"/>
                          <w:left w:val="nil"/>
                          <w:bottom w:val="single" w:sz="4" w:space="0" w:color="auto"/>
                          <w:right w:val="single" w:sz="4" w:space="0" w:color="auto"/>
                        </w:tcBorders>
                        <w:vAlign w:val="center"/>
                        <w:hideMark/>
                      </w:tcPr>
                      <w:p w:rsidR="0030045D" w:rsidRPr="0025080D" w:rsidRDefault="0030045D" w:rsidP="0030045D">
                        <w:pPr>
                          <w:ind w:left="-45" w:right="-108"/>
                          <w:jc w:val="center"/>
                          <w:rPr>
                            <w:sz w:val="18"/>
                            <w:szCs w:val="18"/>
                          </w:rPr>
                        </w:pPr>
                        <w:r w:rsidRPr="0025080D">
                          <w:rPr>
                            <w:sz w:val="18"/>
                            <w:szCs w:val="18"/>
                          </w:rPr>
                          <w:t>тыс. руб.</w:t>
                        </w:r>
                      </w:p>
                    </w:tc>
                    <w:tc>
                      <w:tcPr>
                        <w:tcW w:w="284" w:type="dxa"/>
                        <w:tcBorders>
                          <w:top w:val="nil"/>
                          <w:left w:val="nil"/>
                          <w:bottom w:val="single" w:sz="4" w:space="0" w:color="auto"/>
                          <w:right w:val="single" w:sz="4" w:space="0" w:color="auto"/>
                        </w:tcBorders>
                        <w:vAlign w:val="center"/>
                        <w:hideMark/>
                      </w:tcPr>
                      <w:p w:rsidR="0030045D" w:rsidRPr="0025080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Pr="0025080D" w:rsidRDefault="0030045D" w:rsidP="0030045D">
                        <w:pPr>
                          <w:ind w:left="-45" w:right="-108"/>
                          <w:jc w:val="left"/>
                          <w:rPr>
                            <w:sz w:val="18"/>
                            <w:szCs w:val="18"/>
                          </w:rPr>
                        </w:pPr>
                      </w:p>
                    </w:tc>
                    <w:tc>
                      <w:tcPr>
                        <w:tcW w:w="284" w:type="dxa"/>
                        <w:tcBorders>
                          <w:top w:val="nil"/>
                          <w:left w:val="nil"/>
                          <w:bottom w:val="single" w:sz="4" w:space="0" w:color="auto"/>
                          <w:right w:val="single" w:sz="4" w:space="0" w:color="auto"/>
                        </w:tcBorders>
                        <w:vAlign w:val="center"/>
                        <w:hideMark/>
                      </w:tcPr>
                      <w:p w:rsidR="0030045D" w:rsidRPr="0025080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Pr="0025080D" w:rsidRDefault="0030045D" w:rsidP="0030045D">
                        <w:pPr>
                          <w:ind w:left="-45" w:right="-108"/>
                          <w:jc w:val="left"/>
                          <w:rPr>
                            <w:sz w:val="18"/>
                            <w:szCs w:val="18"/>
                          </w:rPr>
                        </w:pPr>
                      </w:p>
                    </w:tc>
                    <w:tc>
                      <w:tcPr>
                        <w:tcW w:w="851" w:type="dxa"/>
                        <w:tcBorders>
                          <w:top w:val="nil"/>
                          <w:left w:val="nil"/>
                          <w:bottom w:val="single" w:sz="4" w:space="0" w:color="auto"/>
                          <w:right w:val="single" w:sz="4" w:space="0" w:color="auto"/>
                        </w:tcBorders>
                        <w:vAlign w:val="center"/>
                        <w:hideMark/>
                      </w:tcPr>
                      <w:p w:rsidR="0030045D" w:rsidRPr="0025080D" w:rsidRDefault="0030045D" w:rsidP="0030045D">
                        <w:pPr>
                          <w:ind w:left="-45" w:right="-108"/>
                          <w:jc w:val="center"/>
                          <w:rPr>
                            <w:sz w:val="18"/>
                            <w:szCs w:val="18"/>
                          </w:rPr>
                        </w:pPr>
                        <w:r w:rsidRPr="0025080D">
                          <w:rPr>
                            <w:sz w:val="18"/>
                            <w:szCs w:val="18"/>
                          </w:rPr>
                          <w:t>0,0</w:t>
                        </w:r>
                      </w:p>
                    </w:tc>
                    <w:tc>
                      <w:tcPr>
                        <w:tcW w:w="851" w:type="dxa"/>
                        <w:tcBorders>
                          <w:top w:val="nil"/>
                          <w:left w:val="nil"/>
                          <w:bottom w:val="single" w:sz="4" w:space="0" w:color="auto"/>
                          <w:right w:val="single" w:sz="4" w:space="0" w:color="auto"/>
                        </w:tcBorders>
                        <w:vAlign w:val="center"/>
                        <w:hideMark/>
                      </w:tcPr>
                      <w:p w:rsidR="0030045D" w:rsidRPr="0025080D" w:rsidRDefault="0030045D" w:rsidP="0030045D">
                        <w:pPr>
                          <w:ind w:left="-45" w:right="-108"/>
                          <w:jc w:val="center"/>
                          <w:rPr>
                            <w:sz w:val="18"/>
                            <w:szCs w:val="18"/>
                          </w:rPr>
                        </w:pPr>
                        <w:r w:rsidRPr="0025080D">
                          <w:rPr>
                            <w:sz w:val="18"/>
                            <w:szCs w:val="18"/>
                          </w:rPr>
                          <w:t>0,0</w:t>
                        </w:r>
                      </w:p>
                    </w:tc>
                    <w:tc>
                      <w:tcPr>
                        <w:tcW w:w="850" w:type="dxa"/>
                        <w:tcBorders>
                          <w:top w:val="nil"/>
                          <w:left w:val="nil"/>
                          <w:bottom w:val="single" w:sz="4" w:space="0" w:color="auto"/>
                          <w:right w:val="single" w:sz="4" w:space="0" w:color="auto"/>
                        </w:tcBorders>
                        <w:vAlign w:val="center"/>
                        <w:hideMark/>
                      </w:tcPr>
                      <w:p w:rsidR="0030045D" w:rsidRPr="0025080D" w:rsidRDefault="0030045D" w:rsidP="0030045D">
                        <w:pPr>
                          <w:ind w:left="-45" w:right="-108"/>
                          <w:jc w:val="center"/>
                          <w:rPr>
                            <w:sz w:val="18"/>
                            <w:szCs w:val="18"/>
                          </w:rPr>
                        </w:pPr>
                        <w:r w:rsidRPr="0025080D">
                          <w:rPr>
                            <w:sz w:val="18"/>
                            <w:szCs w:val="18"/>
                          </w:rPr>
                          <w:t>0,0</w:t>
                        </w:r>
                      </w:p>
                    </w:tc>
                    <w:tc>
                      <w:tcPr>
                        <w:tcW w:w="851" w:type="dxa"/>
                        <w:tcBorders>
                          <w:top w:val="nil"/>
                          <w:left w:val="nil"/>
                          <w:bottom w:val="single" w:sz="4" w:space="0" w:color="auto"/>
                          <w:right w:val="single" w:sz="4" w:space="0" w:color="auto"/>
                        </w:tcBorders>
                        <w:vAlign w:val="center"/>
                        <w:hideMark/>
                      </w:tcPr>
                      <w:p w:rsidR="0030045D" w:rsidRPr="0025080D" w:rsidRDefault="0030045D" w:rsidP="0030045D">
                        <w:pPr>
                          <w:ind w:left="-45" w:right="-108"/>
                          <w:jc w:val="center"/>
                          <w:rPr>
                            <w:sz w:val="18"/>
                            <w:szCs w:val="18"/>
                          </w:rPr>
                        </w:pPr>
                        <w:r w:rsidRPr="0025080D">
                          <w:rPr>
                            <w:sz w:val="18"/>
                            <w:szCs w:val="18"/>
                          </w:rPr>
                          <w:t>0,0</w:t>
                        </w:r>
                      </w:p>
                    </w:tc>
                    <w:tc>
                      <w:tcPr>
                        <w:tcW w:w="851" w:type="dxa"/>
                        <w:tcBorders>
                          <w:top w:val="nil"/>
                          <w:left w:val="nil"/>
                          <w:bottom w:val="single" w:sz="4" w:space="0" w:color="auto"/>
                          <w:right w:val="single" w:sz="4" w:space="0" w:color="auto"/>
                        </w:tcBorders>
                        <w:vAlign w:val="center"/>
                        <w:hideMark/>
                      </w:tcPr>
                      <w:p w:rsidR="0030045D" w:rsidRPr="0025080D" w:rsidRDefault="0030045D" w:rsidP="0030045D">
                        <w:pPr>
                          <w:ind w:left="-45" w:right="-108"/>
                          <w:jc w:val="center"/>
                          <w:rPr>
                            <w:sz w:val="18"/>
                            <w:szCs w:val="18"/>
                          </w:rPr>
                        </w:pPr>
                        <w:r w:rsidRPr="0025080D">
                          <w:rPr>
                            <w:sz w:val="18"/>
                            <w:szCs w:val="18"/>
                          </w:rPr>
                          <w:t>0,0</w:t>
                        </w:r>
                      </w:p>
                    </w:tc>
                    <w:tc>
                      <w:tcPr>
                        <w:tcW w:w="991" w:type="dxa"/>
                        <w:tcBorders>
                          <w:top w:val="nil"/>
                          <w:left w:val="nil"/>
                          <w:bottom w:val="single" w:sz="4" w:space="0" w:color="auto"/>
                          <w:right w:val="single" w:sz="4" w:space="0" w:color="auto"/>
                        </w:tcBorders>
                        <w:noWrap/>
                        <w:vAlign w:val="center"/>
                        <w:hideMark/>
                      </w:tcPr>
                      <w:p w:rsidR="0030045D" w:rsidRPr="0025080D" w:rsidRDefault="0030045D" w:rsidP="0030045D">
                        <w:pPr>
                          <w:ind w:left="-45" w:right="-108"/>
                          <w:jc w:val="left"/>
                          <w:rPr>
                            <w:sz w:val="18"/>
                            <w:szCs w:val="18"/>
                          </w:rPr>
                        </w:pPr>
                      </w:p>
                    </w:tc>
                    <w:tc>
                      <w:tcPr>
                        <w:tcW w:w="1418" w:type="dxa"/>
                        <w:tcBorders>
                          <w:top w:val="nil"/>
                          <w:left w:val="nil"/>
                          <w:bottom w:val="single" w:sz="4" w:space="0" w:color="auto"/>
                          <w:right w:val="single" w:sz="4" w:space="0" w:color="auto"/>
                        </w:tcBorders>
                        <w:noWrap/>
                        <w:vAlign w:val="center"/>
                        <w:hideMark/>
                      </w:tcPr>
                      <w:p w:rsidR="0030045D" w:rsidRDefault="0030045D" w:rsidP="0030045D">
                        <w:pPr>
                          <w:ind w:left="-45" w:right="-108"/>
                          <w:jc w:val="left"/>
                          <w:rPr>
                            <w:sz w:val="18"/>
                            <w:szCs w:val="18"/>
                          </w:rPr>
                        </w:pPr>
                      </w:p>
                    </w:tc>
                  </w:tr>
                  <w:tr w:rsidR="0030045D" w:rsidTr="00C648F8">
                    <w:trPr>
                      <w:trHeight w:val="195"/>
                    </w:trPr>
                    <w:tc>
                      <w:tcPr>
                        <w:tcW w:w="6300" w:type="dxa"/>
                        <w:gridSpan w:val="2"/>
                        <w:tcBorders>
                          <w:top w:val="single" w:sz="4" w:space="0" w:color="auto"/>
                          <w:left w:val="single" w:sz="4" w:space="0" w:color="auto"/>
                          <w:bottom w:val="single" w:sz="4" w:space="0" w:color="auto"/>
                          <w:right w:val="single" w:sz="4" w:space="0" w:color="auto"/>
                        </w:tcBorders>
                        <w:hideMark/>
                      </w:tcPr>
                      <w:p w:rsidR="0030045D" w:rsidRPr="0025080D" w:rsidRDefault="0030045D" w:rsidP="0030045D">
                        <w:pPr>
                          <w:ind w:left="-45" w:right="-108"/>
                          <w:jc w:val="left"/>
                          <w:rPr>
                            <w:sz w:val="18"/>
                            <w:szCs w:val="18"/>
                          </w:rPr>
                        </w:pPr>
                        <w:r w:rsidRPr="0025080D">
                          <w:rPr>
                            <w:sz w:val="18"/>
                            <w:szCs w:val="18"/>
                          </w:rPr>
                          <w:t>областной бюджет</w:t>
                        </w:r>
                      </w:p>
                    </w:tc>
                    <w:tc>
                      <w:tcPr>
                        <w:tcW w:w="850" w:type="dxa"/>
                        <w:tcBorders>
                          <w:top w:val="nil"/>
                          <w:left w:val="nil"/>
                          <w:bottom w:val="single" w:sz="4" w:space="0" w:color="auto"/>
                          <w:right w:val="single" w:sz="4" w:space="0" w:color="auto"/>
                        </w:tcBorders>
                        <w:vAlign w:val="center"/>
                        <w:hideMark/>
                      </w:tcPr>
                      <w:p w:rsidR="0030045D" w:rsidRPr="0025080D" w:rsidRDefault="0030045D" w:rsidP="0030045D">
                        <w:pPr>
                          <w:ind w:left="-45" w:right="-108"/>
                          <w:jc w:val="center"/>
                          <w:rPr>
                            <w:sz w:val="18"/>
                            <w:szCs w:val="18"/>
                          </w:rPr>
                        </w:pPr>
                        <w:r w:rsidRPr="0025080D">
                          <w:rPr>
                            <w:sz w:val="18"/>
                            <w:szCs w:val="18"/>
                          </w:rPr>
                          <w:t>тыс. руб.</w:t>
                        </w:r>
                      </w:p>
                    </w:tc>
                    <w:tc>
                      <w:tcPr>
                        <w:tcW w:w="284" w:type="dxa"/>
                        <w:tcBorders>
                          <w:top w:val="nil"/>
                          <w:left w:val="nil"/>
                          <w:bottom w:val="single" w:sz="4" w:space="0" w:color="auto"/>
                          <w:right w:val="single" w:sz="4" w:space="0" w:color="auto"/>
                        </w:tcBorders>
                        <w:vAlign w:val="center"/>
                        <w:hideMark/>
                      </w:tcPr>
                      <w:p w:rsidR="0030045D" w:rsidRPr="0025080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Pr="0025080D" w:rsidRDefault="0030045D" w:rsidP="0030045D">
                        <w:pPr>
                          <w:ind w:left="-45" w:right="-108"/>
                          <w:jc w:val="left"/>
                          <w:rPr>
                            <w:sz w:val="18"/>
                            <w:szCs w:val="18"/>
                          </w:rPr>
                        </w:pPr>
                      </w:p>
                    </w:tc>
                    <w:tc>
                      <w:tcPr>
                        <w:tcW w:w="284" w:type="dxa"/>
                        <w:tcBorders>
                          <w:top w:val="nil"/>
                          <w:left w:val="nil"/>
                          <w:bottom w:val="single" w:sz="4" w:space="0" w:color="auto"/>
                          <w:right w:val="single" w:sz="4" w:space="0" w:color="auto"/>
                        </w:tcBorders>
                        <w:vAlign w:val="center"/>
                        <w:hideMark/>
                      </w:tcPr>
                      <w:p w:rsidR="0030045D" w:rsidRPr="0025080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Pr="0025080D" w:rsidRDefault="0030045D" w:rsidP="0030045D">
                        <w:pPr>
                          <w:ind w:left="-45" w:right="-108"/>
                          <w:jc w:val="left"/>
                          <w:rPr>
                            <w:sz w:val="18"/>
                            <w:szCs w:val="18"/>
                          </w:rPr>
                        </w:pPr>
                      </w:p>
                    </w:tc>
                    <w:tc>
                      <w:tcPr>
                        <w:tcW w:w="851" w:type="dxa"/>
                        <w:tcBorders>
                          <w:top w:val="nil"/>
                          <w:left w:val="nil"/>
                          <w:bottom w:val="single" w:sz="4" w:space="0" w:color="auto"/>
                          <w:right w:val="single" w:sz="4" w:space="0" w:color="auto"/>
                        </w:tcBorders>
                        <w:vAlign w:val="center"/>
                        <w:hideMark/>
                      </w:tcPr>
                      <w:p w:rsidR="0030045D" w:rsidRPr="0025080D" w:rsidRDefault="0088591B"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vAlign w:val="center"/>
                        <w:hideMark/>
                      </w:tcPr>
                      <w:p w:rsidR="0030045D" w:rsidRPr="0025080D" w:rsidRDefault="0088591B" w:rsidP="0030045D">
                        <w:pPr>
                          <w:ind w:left="-45" w:right="-108"/>
                          <w:jc w:val="center"/>
                          <w:rPr>
                            <w:sz w:val="18"/>
                            <w:szCs w:val="18"/>
                          </w:rPr>
                        </w:pPr>
                        <w:r>
                          <w:rPr>
                            <w:sz w:val="18"/>
                            <w:szCs w:val="18"/>
                          </w:rPr>
                          <w:t>0,0</w:t>
                        </w:r>
                      </w:p>
                    </w:tc>
                    <w:tc>
                      <w:tcPr>
                        <w:tcW w:w="850" w:type="dxa"/>
                        <w:tcBorders>
                          <w:top w:val="nil"/>
                          <w:left w:val="nil"/>
                          <w:bottom w:val="single" w:sz="4" w:space="0" w:color="auto"/>
                          <w:right w:val="single" w:sz="4" w:space="0" w:color="auto"/>
                        </w:tcBorders>
                        <w:vAlign w:val="center"/>
                        <w:hideMark/>
                      </w:tcPr>
                      <w:p w:rsidR="0030045D" w:rsidRPr="0025080D" w:rsidRDefault="0088591B"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vAlign w:val="center"/>
                        <w:hideMark/>
                      </w:tcPr>
                      <w:p w:rsidR="0030045D" w:rsidRPr="0025080D" w:rsidRDefault="0088591B"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vAlign w:val="center"/>
                        <w:hideMark/>
                      </w:tcPr>
                      <w:p w:rsidR="0030045D" w:rsidRPr="0025080D" w:rsidRDefault="0030045D" w:rsidP="0030045D">
                        <w:pPr>
                          <w:ind w:left="-45" w:right="-108"/>
                          <w:jc w:val="center"/>
                          <w:rPr>
                            <w:sz w:val="18"/>
                            <w:szCs w:val="18"/>
                          </w:rPr>
                        </w:pPr>
                        <w:r w:rsidRPr="0025080D">
                          <w:rPr>
                            <w:sz w:val="18"/>
                            <w:szCs w:val="18"/>
                          </w:rPr>
                          <w:t>2,4</w:t>
                        </w:r>
                      </w:p>
                    </w:tc>
                    <w:tc>
                      <w:tcPr>
                        <w:tcW w:w="991" w:type="dxa"/>
                        <w:tcBorders>
                          <w:top w:val="nil"/>
                          <w:left w:val="nil"/>
                          <w:bottom w:val="single" w:sz="4" w:space="0" w:color="auto"/>
                          <w:right w:val="single" w:sz="4" w:space="0" w:color="auto"/>
                        </w:tcBorders>
                        <w:noWrap/>
                        <w:vAlign w:val="center"/>
                        <w:hideMark/>
                      </w:tcPr>
                      <w:p w:rsidR="0030045D" w:rsidRPr="0025080D" w:rsidRDefault="0030045D" w:rsidP="0030045D">
                        <w:pPr>
                          <w:ind w:left="-45" w:right="-108"/>
                          <w:jc w:val="left"/>
                          <w:rPr>
                            <w:sz w:val="18"/>
                            <w:szCs w:val="18"/>
                          </w:rPr>
                        </w:pPr>
                      </w:p>
                    </w:tc>
                    <w:tc>
                      <w:tcPr>
                        <w:tcW w:w="1418" w:type="dxa"/>
                        <w:tcBorders>
                          <w:top w:val="nil"/>
                          <w:left w:val="nil"/>
                          <w:bottom w:val="single" w:sz="4" w:space="0" w:color="auto"/>
                          <w:right w:val="single" w:sz="4" w:space="0" w:color="auto"/>
                        </w:tcBorders>
                        <w:noWrap/>
                        <w:vAlign w:val="center"/>
                        <w:hideMark/>
                      </w:tcPr>
                      <w:p w:rsidR="0030045D" w:rsidRDefault="0030045D" w:rsidP="0030045D">
                        <w:pPr>
                          <w:ind w:left="-45" w:right="-108"/>
                          <w:jc w:val="left"/>
                          <w:rPr>
                            <w:sz w:val="18"/>
                            <w:szCs w:val="18"/>
                          </w:rPr>
                        </w:pPr>
                      </w:p>
                    </w:tc>
                  </w:tr>
                  <w:tr w:rsidR="0030045D" w:rsidTr="00C648F8">
                    <w:trPr>
                      <w:trHeight w:val="127"/>
                    </w:trPr>
                    <w:tc>
                      <w:tcPr>
                        <w:tcW w:w="6300" w:type="dxa"/>
                        <w:gridSpan w:val="2"/>
                        <w:tcBorders>
                          <w:top w:val="single" w:sz="4" w:space="0" w:color="auto"/>
                          <w:left w:val="single" w:sz="4" w:space="0" w:color="auto"/>
                          <w:bottom w:val="single" w:sz="4" w:space="0" w:color="auto"/>
                          <w:right w:val="single" w:sz="4" w:space="0" w:color="auto"/>
                        </w:tcBorders>
                        <w:hideMark/>
                      </w:tcPr>
                      <w:p w:rsidR="0030045D" w:rsidRPr="0025080D" w:rsidRDefault="0030045D" w:rsidP="0030045D">
                        <w:pPr>
                          <w:ind w:left="-45" w:right="-108"/>
                          <w:jc w:val="left"/>
                          <w:rPr>
                            <w:sz w:val="18"/>
                            <w:szCs w:val="18"/>
                          </w:rPr>
                        </w:pPr>
                        <w:r w:rsidRPr="0025080D">
                          <w:rPr>
                            <w:sz w:val="18"/>
                            <w:szCs w:val="18"/>
                          </w:rPr>
                          <w:t>местные бюджеты</w:t>
                        </w:r>
                      </w:p>
                    </w:tc>
                    <w:tc>
                      <w:tcPr>
                        <w:tcW w:w="850" w:type="dxa"/>
                        <w:tcBorders>
                          <w:top w:val="nil"/>
                          <w:left w:val="nil"/>
                          <w:bottom w:val="single" w:sz="4" w:space="0" w:color="auto"/>
                          <w:right w:val="single" w:sz="4" w:space="0" w:color="auto"/>
                        </w:tcBorders>
                        <w:vAlign w:val="center"/>
                        <w:hideMark/>
                      </w:tcPr>
                      <w:p w:rsidR="0030045D" w:rsidRPr="0025080D" w:rsidRDefault="0030045D" w:rsidP="0030045D">
                        <w:pPr>
                          <w:ind w:left="-45" w:right="-108"/>
                          <w:jc w:val="center"/>
                          <w:rPr>
                            <w:sz w:val="18"/>
                            <w:szCs w:val="18"/>
                          </w:rPr>
                        </w:pPr>
                        <w:r w:rsidRPr="0025080D">
                          <w:rPr>
                            <w:sz w:val="18"/>
                            <w:szCs w:val="18"/>
                          </w:rPr>
                          <w:t>тыс. руб.</w:t>
                        </w:r>
                      </w:p>
                    </w:tc>
                    <w:tc>
                      <w:tcPr>
                        <w:tcW w:w="284" w:type="dxa"/>
                        <w:tcBorders>
                          <w:top w:val="nil"/>
                          <w:left w:val="nil"/>
                          <w:bottom w:val="single" w:sz="4" w:space="0" w:color="auto"/>
                          <w:right w:val="single" w:sz="4" w:space="0" w:color="auto"/>
                        </w:tcBorders>
                        <w:vAlign w:val="center"/>
                        <w:hideMark/>
                      </w:tcPr>
                      <w:p w:rsidR="0030045D" w:rsidRPr="0025080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Pr="0025080D" w:rsidRDefault="0030045D" w:rsidP="0030045D">
                        <w:pPr>
                          <w:ind w:left="-45" w:right="-108"/>
                          <w:jc w:val="left"/>
                          <w:rPr>
                            <w:sz w:val="18"/>
                            <w:szCs w:val="18"/>
                          </w:rPr>
                        </w:pPr>
                      </w:p>
                    </w:tc>
                    <w:tc>
                      <w:tcPr>
                        <w:tcW w:w="284" w:type="dxa"/>
                        <w:tcBorders>
                          <w:top w:val="nil"/>
                          <w:left w:val="nil"/>
                          <w:bottom w:val="single" w:sz="4" w:space="0" w:color="auto"/>
                          <w:right w:val="single" w:sz="4" w:space="0" w:color="auto"/>
                        </w:tcBorders>
                        <w:vAlign w:val="center"/>
                        <w:hideMark/>
                      </w:tcPr>
                      <w:p w:rsidR="0030045D" w:rsidRPr="0025080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Pr="0025080D" w:rsidRDefault="0030045D" w:rsidP="0030045D">
                        <w:pPr>
                          <w:ind w:left="-45" w:right="-108"/>
                          <w:jc w:val="left"/>
                          <w:rPr>
                            <w:sz w:val="18"/>
                            <w:szCs w:val="18"/>
                          </w:rPr>
                        </w:pPr>
                      </w:p>
                    </w:tc>
                    <w:tc>
                      <w:tcPr>
                        <w:tcW w:w="851" w:type="dxa"/>
                        <w:tcBorders>
                          <w:top w:val="nil"/>
                          <w:left w:val="nil"/>
                          <w:bottom w:val="single" w:sz="4" w:space="0" w:color="auto"/>
                          <w:right w:val="single" w:sz="4" w:space="0" w:color="auto"/>
                        </w:tcBorders>
                        <w:vAlign w:val="center"/>
                        <w:hideMark/>
                      </w:tcPr>
                      <w:p w:rsidR="0030045D" w:rsidRPr="0025080D" w:rsidRDefault="0030045D" w:rsidP="0030045D">
                        <w:pPr>
                          <w:ind w:left="-45" w:right="-108"/>
                          <w:jc w:val="center"/>
                          <w:rPr>
                            <w:sz w:val="18"/>
                            <w:szCs w:val="18"/>
                          </w:rPr>
                        </w:pPr>
                        <w:r w:rsidRPr="0025080D">
                          <w:rPr>
                            <w:sz w:val="18"/>
                            <w:szCs w:val="18"/>
                          </w:rPr>
                          <w:t>500,0</w:t>
                        </w:r>
                      </w:p>
                    </w:tc>
                    <w:tc>
                      <w:tcPr>
                        <w:tcW w:w="851" w:type="dxa"/>
                        <w:tcBorders>
                          <w:top w:val="nil"/>
                          <w:left w:val="nil"/>
                          <w:bottom w:val="single" w:sz="4" w:space="0" w:color="auto"/>
                          <w:right w:val="single" w:sz="4" w:space="0" w:color="auto"/>
                        </w:tcBorders>
                        <w:vAlign w:val="center"/>
                        <w:hideMark/>
                      </w:tcPr>
                      <w:p w:rsidR="0030045D" w:rsidRPr="0025080D" w:rsidRDefault="0030045D" w:rsidP="0030045D">
                        <w:pPr>
                          <w:ind w:left="-45" w:right="-108"/>
                          <w:jc w:val="center"/>
                          <w:rPr>
                            <w:sz w:val="18"/>
                            <w:szCs w:val="18"/>
                          </w:rPr>
                        </w:pPr>
                        <w:r w:rsidRPr="0025080D">
                          <w:rPr>
                            <w:sz w:val="18"/>
                            <w:szCs w:val="18"/>
                          </w:rPr>
                          <w:t>500,0</w:t>
                        </w:r>
                      </w:p>
                    </w:tc>
                    <w:tc>
                      <w:tcPr>
                        <w:tcW w:w="850" w:type="dxa"/>
                        <w:tcBorders>
                          <w:top w:val="nil"/>
                          <w:left w:val="nil"/>
                          <w:bottom w:val="single" w:sz="4" w:space="0" w:color="auto"/>
                          <w:right w:val="single" w:sz="4" w:space="0" w:color="auto"/>
                        </w:tcBorders>
                        <w:vAlign w:val="center"/>
                        <w:hideMark/>
                      </w:tcPr>
                      <w:p w:rsidR="0030045D" w:rsidRPr="0025080D" w:rsidRDefault="0030045D" w:rsidP="0030045D">
                        <w:pPr>
                          <w:ind w:left="-45" w:right="-108"/>
                          <w:jc w:val="center"/>
                          <w:rPr>
                            <w:sz w:val="18"/>
                            <w:szCs w:val="18"/>
                          </w:rPr>
                        </w:pPr>
                        <w:r w:rsidRPr="0025080D">
                          <w:rPr>
                            <w:sz w:val="18"/>
                            <w:szCs w:val="18"/>
                          </w:rPr>
                          <w:t>500,0</w:t>
                        </w:r>
                      </w:p>
                    </w:tc>
                    <w:tc>
                      <w:tcPr>
                        <w:tcW w:w="851" w:type="dxa"/>
                        <w:tcBorders>
                          <w:top w:val="nil"/>
                          <w:left w:val="nil"/>
                          <w:bottom w:val="single" w:sz="4" w:space="0" w:color="auto"/>
                          <w:right w:val="single" w:sz="4" w:space="0" w:color="auto"/>
                        </w:tcBorders>
                        <w:vAlign w:val="center"/>
                        <w:hideMark/>
                      </w:tcPr>
                      <w:p w:rsidR="0030045D" w:rsidRPr="0025080D" w:rsidRDefault="0030045D" w:rsidP="0030045D">
                        <w:pPr>
                          <w:ind w:left="-45" w:right="-108"/>
                          <w:jc w:val="center"/>
                          <w:rPr>
                            <w:sz w:val="18"/>
                            <w:szCs w:val="18"/>
                          </w:rPr>
                        </w:pPr>
                        <w:r w:rsidRPr="0025080D">
                          <w:rPr>
                            <w:sz w:val="18"/>
                            <w:szCs w:val="18"/>
                          </w:rPr>
                          <w:t>500,0</w:t>
                        </w:r>
                      </w:p>
                    </w:tc>
                    <w:tc>
                      <w:tcPr>
                        <w:tcW w:w="851" w:type="dxa"/>
                        <w:tcBorders>
                          <w:top w:val="nil"/>
                          <w:left w:val="nil"/>
                          <w:bottom w:val="single" w:sz="4" w:space="0" w:color="auto"/>
                          <w:right w:val="single" w:sz="4" w:space="0" w:color="auto"/>
                        </w:tcBorders>
                        <w:vAlign w:val="center"/>
                        <w:hideMark/>
                      </w:tcPr>
                      <w:p w:rsidR="0030045D" w:rsidRPr="0025080D" w:rsidRDefault="0030045D" w:rsidP="0030045D">
                        <w:pPr>
                          <w:ind w:left="-45" w:right="-108"/>
                          <w:jc w:val="center"/>
                          <w:rPr>
                            <w:sz w:val="18"/>
                            <w:szCs w:val="18"/>
                          </w:rPr>
                        </w:pPr>
                        <w:r w:rsidRPr="0025080D">
                          <w:rPr>
                            <w:sz w:val="18"/>
                            <w:szCs w:val="18"/>
                          </w:rPr>
                          <w:t>2000,0</w:t>
                        </w:r>
                      </w:p>
                    </w:tc>
                    <w:tc>
                      <w:tcPr>
                        <w:tcW w:w="991" w:type="dxa"/>
                        <w:tcBorders>
                          <w:top w:val="nil"/>
                          <w:left w:val="nil"/>
                          <w:bottom w:val="single" w:sz="4" w:space="0" w:color="auto"/>
                          <w:right w:val="single" w:sz="4" w:space="0" w:color="auto"/>
                        </w:tcBorders>
                        <w:noWrap/>
                        <w:vAlign w:val="center"/>
                        <w:hideMark/>
                      </w:tcPr>
                      <w:p w:rsidR="0030045D" w:rsidRPr="0025080D" w:rsidRDefault="0030045D" w:rsidP="0030045D">
                        <w:pPr>
                          <w:ind w:left="-45" w:right="-108"/>
                          <w:jc w:val="left"/>
                          <w:rPr>
                            <w:sz w:val="18"/>
                            <w:szCs w:val="18"/>
                          </w:rPr>
                        </w:pPr>
                      </w:p>
                    </w:tc>
                    <w:tc>
                      <w:tcPr>
                        <w:tcW w:w="1418" w:type="dxa"/>
                        <w:tcBorders>
                          <w:top w:val="nil"/>
                          <w:left w:val="nil"/>
                          <w:bottom w:val="single" w:sz="4" w:space="0" w:color="auto"/>
                          <w:right w:val="single" w:sz="4" w:space="0" w:color="auto"/>
                        </w:tcBorders>
                        <w:noWrap/>
                        <w:vAlign w:val="center"/>
                        <w:hideMark/>
                      </w:tcPr>
                      <w:p w:rsidR="0030045D" w:rsidRDefault="0030045D" w:rsidP="0030045D">
                        <w:pPr>
                          <w:ind w:left="-45" w:right="-108"/>
                          <w:jc w:val="left"/>
                          <w:rPr>
                            <w:sz w:val="18"/>
                            <w:szCs w:val="18"/>
                          </w:rPr>
                        </w:pPr>
                      </w:p>
                    </w:tc>
                  </w:tr>
                  <w:tr w:rsidR="0030045D" w:rsidTr="00C648F8">
                    <w:trPr>
                      <w:trHeight w:val="187"/>
                    </w:trPr>
                    <w:tc>
                      <w:tcPr>
                        <w:tcW w:w="6300" w:type="dxa"/>
                        <w:gridSpan w:val="2"/>
                        <w:tcBorders>
                          <w:top w:val="single" w:sz="4" w:space="0" w:color="auto"/>
                          <w:left w:val="single" w:sz="4" w:space="0" w:color="auto"/>
                          <w:bottom w:val="single" w:sz="4" w:space="0" w:color="auto"/>
                          <w:right w:val="single" w:sz="4" w:space="0" w:color="auto"/>
                        </w:tcBorders>
                        <w:hideMark/>
                      </w:tcPr>
                      <w:p w:rsidR="0030045D" w:rsidRPr="0025080D" w:rsidRDefault="0030045D" w:rsidP="0030045D">
                        <w:pPr>
                          <w:ind w:left="-45" w:right="-108"/>
                          <w:jc w:val="left"/>
                          <w:rPr>
                            <w:sz w:val="18"/>
                            <w:szCs w:val="18"/>
                          </w:rPr>
                        </w:pPr>
                        <w:r w:rsidRPr="0025080D">
                          <w:rPr>
                            <w:sz w:val="18"/>
                            <w:szCs w:val="18"/>
                          </w:rPr>
                          <w:t>внебюджетные источники</w:t>
                        </w:r>
                      </w:p>
                    </w:tc>
                    <w:tc>
                      <w:tcPr>
                        <w:tcW w:w="850" w:type="dxa"/>
                        <w:tcBorders>
                          <w:top w:val="nil"/>
                          <w:left w:val="nil"/>
                          <w:bottom w:val="single" w:sz="4" w:space="0" w:color="auto"/>
                          <w:right w:val="single" w:sz="4" w:space="0" w:color="auto"/>
                        </w:tcBorders>
                        <w:vAlign w:val="center"/>
                        <w:hideMark/>
                      </w:tcPr>
                      <w:p w:rsidR="0030045D" w:rsidRPr="0025080D" w:rsidRDefault="0030045D" w:rsidP="0030045D">
                        <w:pPr>
                          <w:ind w:left="-45" w:right="-108"/>
                          <w:jc w:val="center"/>
                          <w:rPr>
                            <w:sz w:val="18"/>
                            <w:szCs w:val="18"/>
                          </w:rPr>
                        </w:pPr>
                        <w:r w:rsidRPr="0025080D">
                          <w:rPr>
                            <w:sz w:val="18"/>
                            <w:szCs w:val="18"/>
                          </w:rPr>
                          <w:t>тыс. руб.</w:t>
                        </w:r>
                      </w:p>
                    </w:tc>
                    <w:tc>
                      <w:tcPr>
                        <w:tcW w:w="284" w:type="dxa"/>
                        <w:tcBorders>
                          <w:top w:val="nil"/>
                          <w:left w:val="nil"/>
                          <w:bottom w:val="single" w:sz="4" w:space="0" w:color="auto"/>
                          <w:right w:val="single" w:sz="4" w:space="0" w:color="auto"/>
                        </w:tcBorders>
                        <w:vAlign w:val="center"/>
                        <w:hideMark/>
                      </w:tcPr>
                      <w:p w:rsidR="0030045D" w:rsidRPr="0025080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Pr="0025080D" w:rsidRDefault="0030045D" w:rsidP="0030045D">
                        <w:pPr>
                          <w:ind w:left="-45" w:right="-108"/>
                          <w:jc w:val="left"/>
                          <w:rPr>
                            <w:sz w:val="18"/>
                            <w:szCs w:val="18"/>
                          </w:rPr>
                        </w:pPr>
                      </w:p>
                    </w:tc>
                    <w:tc>
                      <w:tcPr>
                        <w:tcW w:w="284" w:type="dxa"/>
                        <w:tcBorders>
                          <w:top w:val="nil"/>
                          <w:left w:val="nil"/>
                          <w:bottom w:val="single" w:sz="4" w:space="0" w:color="auto"/>
                          <w:right w:val="single" w:sz="4" w:space="0" w:color="auto"/>
                        </w:tcBorders>
                        <w:vAlign w:val="center"/>
                        <w:hideMark/>
                      </w:tcPr>
                      <w:p w:rsidR="0030045D" w:rsidRPr="0025080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Pr="0025080D" w:rsidRDefault="0030045D" w:rsidP="0030045D">
                        <w:pPr>
                          <w:ind w:left="-45" w:right="-108"/>
                          <w:jc w:val="left"/>
                          <w:rPr>
                            <w:sz w:val="18"/>
                            <w:szCs w:val="18"/>
                          </w:rPr>
                        </w:pPr>
                      </w:p>
                    </w:tc>
                    <w:tc>
                      <w:tcPr>
                        <w:tcW w:w="851" w:type="dxa"/>
                        <w:tcBorders>
                          <w:top w:val="nil"/>
                          <w:left w:val="nil"/>
                          <w:bottom w:val="single" w:sz="4" w:space="0" w:color="auto"/>
                          <w:right w:val="single" w:sz="4" w:space="0" w:color="auto"/>
                        </w:tcBorders>
                        <w:vAlign w:val="center"/>
                        <w:hideMark/>
                      </w:tcPr>
                      <w:p w:rsidR="0030045D" w:rsidRPr="0025080D" w:rsidRDefault="0088591B"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vAlign w:val="center"/>
                        <w:hideMark/>
                      </w:tcPr>
                      <w:p w:rsidR="0030045D" w:rsidRPr="0025080D" w:rsidRDefault="0088591B" w:rsidP="0030045D">
                        <w:pPr>
                          <w:ind w:left="-45" w:right="-108"/>
                          <w:jc w:val="center"/>
                          <w:rPr>
                            <w:sz w:val="18"/>
                            <w:szCs w:val="18"/>
                          </w:rPr>
                        </w:pPr>
                        <w:r>
                          <w:rPr>
                            <w:sz w:val="18"/>
                            <w:szCs w:val="18"/>
                          </w:rPr>
                          <w:t>0,0</w:t>
                        </w:r>
                      </w:p>
                    </w:tc>
                    <w:tc>
                      <w:tcPr>
                        <w:tcW w:w="850" w:type="dxa"/>
                        <w:tcBorders>
                          <w:top w:val="nil"/>
                          <w:left w:val="nil"/>
                          <w:bottom w:val="single" w:sz="4" w:space="0" w:color="auto"/>
                          <w:right w:val="single" w:sz="4" w:space="0" w:color="auto"/>
                        </w:tcBorders>
                        <w:vAlign w:val="center"/>
                        <w:hideMark/>
                      </w:tcPr>
                      <w:p w:rsidR="0030045D" w:rsidRPr="0025080D" w:rsidRDefault="0088591B"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vAlign w:val="center"/>
                        <w:hideMark/>
                      </w:tcPr>
                      <w:p w:rsidR="0030045D" w:rsidRPr="0025080D" w:rsidRDefault="0088591B"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vAlign w:val="center"/>
                        <w:hideMark/>
                      </w:tcPr>
                      <w:p w:rsidR="0030045D" w:rsidRPr="0025080D" w:rsidRDefault="0030045D" w:rsidP="0030045D">
                        <w:pPr>
                          <w:ind w:left="-45" w:right="-108"/>
                          <w:jc w:val="center"/>
                          <w:rPr>
                            <w:sz w:val="18"/>
                            <w:szCs w:val="18"/>
                          </w:rPr>
                        </w:pPr>
                        <w:r w:rsidRPr="0025080D">
                          <w:rPr>
                            <w:sz w:val="18"/>
                            <w:szCs w:val="18"/>
                          </w:rPr>
                          <w:t>60,0</w:t>
                        </w:r>
                      </w:p>
                    </w:tc>
                    <w:tc>
                      <w:tcPr>
                        <w:tcW w:w="991" w:type="dxa"/>
                        <w:tcBorders>
                          <w:top w:val="nil"/>
                          <w:left w:val="nil"/>
                          <w:bottom w:val="single" w:sz="4" w:space="0" w:color="auto"/>
                          <w:right w:val="single" w:sz="4" w:space="0" w:color="auto"/>
                        </w:tcBorders>
                        <w:noWrap/>
                        <w:vAlign w:val="center"/>
                        <w:hideMark/>
                      </w:tcPr>
                      <w:p w:rsidR="0030045D" w:rsidRPr="0025080D" w:rsidRDefault="0030045D" w:rsidP="0030045D">
                        <w:pPr>
                          <w:ind w:left="-45" w:right="-108"/>
                          <w:jc w:val="left"/>
                          <w:rPr>
                            <w:sz w:val="18"/>
                            <w:szCs w:val="18"/>
                          </w:rPr>
                        </w:pPr>
                      </w:p>
                    </w:tc>
                    <w:tc>
                      <w:tcPr>
                        <w:tcW w:w="1418" w:type="dxa"/>
                        <w:tcBorders>
                          <w:top w:val="nil"/>
                          <w:left w:val="nil"/>
                          <w:bottom w:val="single" w:sz="4" w:space="0" w:color="auto"/>
                          <w:right w:val="single" w:sz="4" w:space="0" w:color="auto"/>
                        </w:tcBorders>
                        <w:noWrap/>
                        <w:vAlign w:val="center"/>
                        <w:hideMark/>
                      </w:tcPr>
                      <w:p w:rsidR="0030045D" w:rsidRDefault="0030045D" w:rsidP="0030045D">
                        <w:pPr>
                          <w:ind w:left="-45" w:right="-108"/>
                          <w:jc w:val="left"/>
                          <w:rPr>
                            <w:sz w:val="18"/>
                            <w:szCs w:val="18"/>
                          </w:rPr>
                        </w:pPr>
                      </w:p>
                    </w:tc>
                  </w:tr>
                  <w:tr w:rsidR="0030045D" w:rsidTr="00C648F8">
                    <w:trPr>
                      <w:trHeight w:val="120"/>
                    </w:trPr>
                    <w:tc>
                      <w:tcPr>
                        <w:tcW w:w="14947" w:type="dxa"/>
                        <w:gridSpan w:val="14"/>
                        <w:tcBorders>
                          <w:top w:val="single" w:sz="4" w:space="0" w:color="auto"/>
                          <w:left w:val="single" w:sz="4" w:space="0" w:color="auto"/>
                          <w:bottom w:val="single" w:sz="4" w:space="0" w:color="auto"/>
                          <w:right w:val="single" w:sz="4" w:space="0" w:color="auto"/>
                        </w:tcBorders>
                        <w:noWrap/>
                        <w:vAlign w:val="bottom"/>
                        <w:hideMark/>
                      </w:tcPr>
                      <w:p w:rsidR="0030045D" w:rsidRPr="00F579C2" w:rsidRDefault="0030045D" w:rsidP="0030045D">
                        <w:pPr>
                          <w:ind w:left="-45" w:right="-108"/>
                          <w:jc w:val="left"/>
                          <w:rPr>
                            <w:b/>
                            <w:sz w:val="18"/>
                            <w:szCs w:val="18"/>
                          </w:rPr>
                        </w:pPr>
                        <w:r w:rsidRPr="00F579C2">
                          <w:rPr>
                            <w:b/>
                            <w:sz w:val="18"/>
                            <w:szCs w:val="18"/>
                          </w:rPr>
                          <w:t xml:space="preserve">Задача 2.2 Поддержка малых форм хозяйствования                                                          </w:t>
                        </w:r>
                      </w:p>
                    </w:tc>
                  </w:tr>
                  <w:tr w:rsidR="0030045D" w:rsidTr="00C648F8">
                    <w:trPr>
                      <w:trHeight w:val="270"/>
                    </w:trPr>
                    <w:tc>
                      <w:tcPr>
                        <w:tcW w:w="3181" w:type="dxa"/>
                        <w:vMerge w:val="restart"/>
                        <w:tcBorders>
                          <w:top w:val="nil"/>
                          <w:left w:val="single" w:sz="4" w:space="0" w:color="auto"/>
                          <w:bottom w:val="single" w:sz="4" w:space="0" w:color="auto"/>
                          <w:right w:val="single" w:sz="4" w:space="0" w:color="auto"/>
                        </w:tcBorders>
                        <w:hideMark/>
                      </w:tcPr>
                      <w:p w:rsidR="0030045D" w:rsidRDefault="0030045D" w:rsidP="0030045D">
                        <w:pPr>
                          <w:ind w:left="-45" w:right="-108"/>
                          <w:jc w:val="left"/>
                          <w:rPr>
                            <w:sz w:val="18"/>
                            <w:szCs w:val="18"/>
                          </w:rPr>
                        </w:pPr>
                        <w:r>
                          <w:rPr>
                            <w:sz w:val="18"/>
                            <w:szCs w:val="18"/>
                          </w:rPr>
                          <w:t>Содействие в предоставлении государственной поддержки крестьянских (фермерских) хозяйств и других малых форм хозяйствования в сельском хозяйстве (на конкурсной основе), всего</w:t>
                        </w:r>
                      </w:p>
                    </w:tc>
                    <w:tc>
                      <w:tcPr>
                        <w:tcW w:w="3119" w:type="dxa"/>
                        <w:tcBorders>
                          <w:top w:val="nil"/>
                          <w:left w:val="nil"/>
                          <w:bottom w:val="single" w:sz="4" w:space="0" w:color="auto"/>
                          <w:right w:val="single" w:sz="4" w:space="0" w:color="auto"/>
                        </w:tcBorders>
                        <w:vAlign w:val="center"/>
                        <w:hideMark/>
                      </w:tcPr>
                      <w:p w:rsidR="0030045D" w:rsidRDefault="0030045D" w:rsidP="0030045D">
                        <w:pPr>
                          <w:ind w:right="-108"/>
                          <w:jc w:val="left"/>
                          <w:rPr>
                            <w:sz w:val="18"/>
                            <w:szCs w:val="18"/>
                          </w:rPr>
                        </w:pPr>
                        <w:r>
                          <w:rPr>
                            <w:sz w:val="18"/>
                            <w:szCs w:val="18"/>
                          </w:rPr>
                          <w:t>Сумма затрат, в том числе:</w:t>
                        </w:r>
                      </w:p>
                    </w:tc>
                    <w:tc>
                      <w:tcPr>
                        <w:tcW w:w="850"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тыс. руб.</w:t>
                        </w:r>
                      </w:p>
                    </w:tc>
                    <w:tc>
                      <w:tcPr>
                        <w:tcW w:w="284"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4"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851" w:type="dxa"/>
                        <w:tcBorders>
                          <w:top w:val="nil"/>
                          <w:left w:val="nil"/>
                          <w:bottom w:val="single" w:sz="4" w:space="0" w:color="auto"/>
                          <w:right w:val="single" w:sz="4" w:space="0" w:color="auto"/>
                        </w:tcBorders>
                        <w:vAlign w:val="center"/>
                        <w:hideMark/>
                      </w:tcPr>
                      <w:p w:rsidR="0030045D" w:rsidRDefault="00437D2B" w:rsidP="0030045D">
                        <w:pPr>
                          <w:ind w:left="-45" w:right="-108"/>
                          <w:jc w:val="center"/>
                          <w:rPr>
                            <w:sz w:val="18"/>
                            <w:szCs w:val="18"/>
                          </w:rPr>
                        </w:pPr>
                        <w:r>
                          <w:rPr>
                            <w:sz w:val="18"/>
                            <w:szCs w:val="18"/>
                          </w:rPr>
                          <w:t>25554,0</w:t>
                        </w:r>
                      </w:p>
                    </w:tc>
                    <w:tc>
                      <w:tcPr>
                        <w:tcW w:w="851" w:type="dxa"/>
                        <w:tcBorders>
                          <w:top w:val="nil"/>
                          <w:left w:val="nil"/>
                          <w:bottom w:val="single" w:sz="4" w:space="0" w:color="auto"/>
                          <w:right w:val="single" w:sz="4" w:space="0" w:color="auto"/>
                        </w:tcBorders>
                        <w:vAlign w:val="center"/>
                        <w:hideMark/>
                      </w:tcPr>
                      <w:p w:rsidR="0030045D" w:rsidRDefault="00437D2B" w:rsidP="0030045D">
                        <w:pPr>
                          <w:ind w:left="-45" w:right="-108"/>
                          <w:jc w:val="center"/>
                          <w:rPr>
                            <w:sz w:val="18"/>
                            <w:szCs w:val="18"/>
                          </w:rPr>
                        </w:pPr>
                        <w:r>
                          <w:rPr>
                            <w:sz w:val="18"/>
                            <w:szCs w:val="18"/>
                          </w:rPr>
                          <w:t>25554,0</w:t>
                        </w:r>
                      </w:p>
                    </w:tc>
                    <w:tc>
                      <w:tcPr>
                        <w:tcW w:w="850" w:type="dxa"/>
                        <w:tcBorders>
                          <w:top w:val="nil"/>
                          <w:left w:val="nil"/>
                          <w:bottom w:val="single" w:sz="4" w:space="0" w:color="auto"/>
                          <w:right w:val="single" w:sz="4" w:space="0" w:color="auto"/>
                        </w:tcBorders>
                        <w:vAlign w:val="center"/>
                        <w:hideMark/>
                      </w:tcPr>
                      <w:p w:rsidR="0030045D" w:rsidRDefault="00437D2B" w:rsidP="0030045D">
                        <w:pPr>
                          <w:ind w:left="-45" w:right="-108"/>
                          <w:jc w:val="center"/>
                          <w:rPr>
                            <w:sz w:val="18"/>
                            <w:szCs w:val="18"/>
                          </w:rPr>
                        </w:pPr>
                        <w:r>
                          <w:rPr>
                            <w:sz w:val="18"/>
                            <w:szCs w:val="18"/>
                          </w:rPr>
                          <w:t>25554,0</w:t>
                        </w:r>
                      </w:p>
                    </w:tc>
                    <w:tc>
                      <w:tcPr>
                        <w:tcW w:w="851" w:type="dxa"/>
                        <w:tcBorders>
                          <w:top w:val="nil"/>
                          <w:left w:val="nil"/>
                          <w:bottom w:val="single" w:sz="4" w:space="0" w:color="auto"/>
                          <w:right w:val="single" w:sz="4" w:space="0" w:color="auto"/>
                        </w:tcBorders>
                        <w:vAlign w:val="center"/>
                        <w:hideMark/>
                      </w:tcPr>
                      <w:p w:rsidR="0030045D" w:rsidRDefault="00437D2B" w:rsidP="0030045D">
                        <w:pPr>
                          <w:ind w:left="-45" w:right="-108"/>
                          <w:jc w:val="center"/>
                          <w:rPr>
                            <w:sz w:val="18"/>
                            <w:szCs w:val="18"/>
                          </w:rPr>
                        </w:pPr>
                        <w:r>
                          <w:rPr>
                            <w:sz w:val="18"/>
                            <w:szCs w:val="18"/>
                          </w:rPr>
                          <w:t>25554,0</w:t>
                        </w:r>
                      </w:p>
                    </w:tc>
                    <w:tc>
                      <w:tcPr>
                        <w:tcW w:w="851" w:type="dxa"/>
                        <w:tcBorders>
                          <w:top w:val="nil"/>
                          <w:left w:val="nil"/>
                          <w:bottom w:val="single" w:sz="4" w:space="0" w:color="auto"/>
                          <w:right w:val="single" w:sz="4" w:space="0" w:color="auto"/>
                        </w:tcBorders>
                        <w:vAlign w:val="center"/>
                        <w:hideMark/>
                      </w:tcPr>
                      <w:p w:rsidR="0030045D" w:rsidRDefault="00437D2B" w:rsidP="0030045D">
                        <w:pPr>
                          <w:ind w:left="-45" w:right="-108"/>
                          <w:jc w:val="center"/>
                          <w:rPr>
                            <w:sz w:val="18"/>
                            <w:szCs w:val="18"/>
                          </w:rPr>
                        </w:pPr>
                        <w:r>
                          <w:rPr>
                            <w:sz w:val="18"/>
                            <w:szCs w:val="18"/>
                          </w:rPr>
                          <w:t>102216,0</w:t>
                        </w:r>
                      </w:p>
                    </w:tc>
                    <w:tc>
                      <w:tcPr>
                        <w:tcW w:w="991" w:type="dxa"/>
                        <w:vMerge w:val="restart"/>
                        <w:tcBorders>
                          <w:top w:val="nil"/>
                          <w:left w:val="single" w:sz="4" w:space="0" w:color="auto"/>
                          <w:bottom w:val="single" w:sz="4" w:space="0" w:color="auto"/>
                          <w:right w:val="single" w:sz="4" w:space="0" w:color="auto"/>
                        </w:tcBorders>
                        <w:vAlign w:val="center"/>
                        <w:hideMark/>
                      </w:tcPr>
                      <w:p w:rsidR="0030045D" w:rsidRPr="00E64FBA" w:rsidRDefault="0030045D" w:rsidP="0030045D">
                        <w:pPr>
                          <w:ind w:left="-45" w:right="-108"/>
                          <w:jc w:val="center"/>
                          <w:rPr>
                            <w:sz w:val="16"/>
                            <w:szCs w:val="16"/>
                          </w:rPr>
                        </w:pPr>
                        <w:r w:rsidRPr="00E64FBA">
                          <w:rPr>
                            <w:sz w:val="16"/>
                            <w:szCs w:val="16"/>
                          </w:rPr>
                          <w:t>УСХ</w:t>
                        </w:r>
                      </w:p>
                    </w:tc>
                    <w:tc>
                      <w:tcPr>
                        <w:tcW w:w="1418" w:type="dxa"/>
                        <w:vMerge w:val="restart"/>
                        <w:tcBorders>
                          <w:top w:val="nil"/>
                          <w:left w:val="single" w:sz="4" w:space="0" w:color="auto"/>
                          <w:bottom w:val="single" w:sz="4" w:space="0" w:color="auto"/>
                          <w:right w:val="single" w:sz="4" w:space="0" w:color="auto"/>
                        </w:tcBorders>
                        <w:vAlign w:val="center"/>
                        <w:hideMark/>
                      </w:tcPr>
                      <w:p w:rsidR="0030045D" w:rsidRPr="007401D2" w:rsidRDefault="0030045D" w:rsidP="0030045D">
                        <w:pPr>
                          <w:ind w:left="-45" w:right="-108"/>
                          <w:jc w:val="center"/>
                          <w:rPr>
                            <w:sz w:val="12"/>
                            <w:szCs w:val="16"/>
                          </w:rPr>
                        </w:pPr>
                        <w:r w:rsidRPr="007401D2">
                          <w:rPr>
                            <w:sz w:val="12"/>
                            <w:szCs w:val="16"/>
                          </w:rPr>
                          <w:t>Создание новых рабочих мест, повышение уровня жизни сельского населения</w:t>
                        </w:r>
                      </w:p>
                    </w:tc>
                  </w:tr>
                  <w:tr w:rsidR="0030045D" w:rsidTr="00C648F8">
                    <w:trPr>
                      <w:trHeight w:val="255"/>
                    </w:trPr>
                    <w:tc>
                      <w:tcPr>
                        <w:tcW w:w="3181" w:type="dxa"/>
                        <w:vMerge/>
                        <w:tcBorders>
                          <w:top w:val="nil"/>
                          <w:left w:val="single" w:sz="4" w:space="0" w:color="auto"/>
                          <w:bottom w:val="single" w:sz="4" w:space="0" w:color="auto"/>
                          <w:right w:val="single" w:sz="4" w:space="0" w:color="auto"/>
                        </w:tcBorders>
                        <w:vAlign w:val="center"/>
                        <w:hideMark/>
                      </w:tcPr>
                      <w:p w:rsidR="0030045D" w:rsidRDefault="0030045D" w:rsidP="0030045D">
                        <w:pPr>
                          <w:jc w:val="left"/>
                          <w:rPr>
                            <w:sz w:val="18"/>
                            <w:szCs w:val="18"/>
                          </w:rPr>
                        </w:pPr>
                      </w:p>
                    </w:tc>
                    <w:tc>
                      <w:tcPr>
                        <w:tcW w:w="3119"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r>
                          <w:rPr>
                            <w:sz w:val="18"/>
                            <w:szCs w:val="18"/>
                          </w:rPr>
                          <w:t>федеральный бюджет</w:t>
                        </w:r>
                      </w:p>
                    </w:tc>
                    <w:tc>
                      <w:tcPr>
                        <w:tcW w:w="850"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тыс. руб.</w:t>
                        </w:r>
                      </w:p>
                    </w:tc>
                    <w:tc>
                      <w:tcPr>
                        <w:tcW w:w="284"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4"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851" w:type="dxa"/>
                        <w:tcBorders>
                          <w:top w:val="nil"/>
                          <w:left w:val="nil"/>
                          <w:bottom w:val="single" w:sz="4" w:space="0" w:color="auto"/>
                          <w:right w:val="single" w:sz="4" w:space="0" w:color="auto"/>
                        </w:tcBorders>
                        <w:vAlign w:val="center"/>
                        <w:hideMark/>
                      </w:tcPr>
                      <w:p w:rsidR="0030045D" w:rsidRPr="00E74923" w:rsidRDefault="00437D2B" w:rsidP="0030045D">
                        <w:pPr>
                          <w:ind w:left="-45" w:right="-108"/>
                          <w:jc w:val="center"/>
                          <w:rPr>
                            <w:sz w:val="18"/>
                            <w:szCs w:val="18"/>
                          </w:rPr>
                        </w:pPr>
                        <w:r>
                          <w:rPr>
                            <w:sz w:val="18"/>
                            <w:szCs w:val="18"/>
                          </w:rPr>
                          <w:t>18000,0</w:t>
                        </w:r>
                      </w:p>
                    </w:tc>
                    <w:tc>
                      <w:tcPr>
                        <w:tcW w:w="851" w:type="dxa"/>
                        <w:tcBorders>
                          <w:top w:val="nil"/>
                          <w:left w:val="nil"/>
                          <w:bottom w:val="single" w:sz="4" w:space="0" w:color="auto"/>
                          <w:right w:val="single" w:sz="4" w:space="0" w:color="auto"/>
                        </w:tcBorders>
                        <w:vAlign w:val="center"/>
                        <w:hideMark/>
                      </w:tcPr>
                      <w:p w:rsidR="0030045D" w:rsidRPr="00E74923" w:rsidRDefault="00C20968" w:rsidP="0030045D">
                        <w:pPr>
                          <w:ind w:left="-45" w:right="-108"/>
                          <w:jc w:val="center"/>
                          <w:rPr>
                            <w:sz w:val="18"/>
                            <w:szCs w:val="18"/>
                          </w:rPr>
                        </w:pPr>
                        <w:r>
                          <w:rPr>
                            <w:sz w:val="18"/>
                            <w:szCs w:val="18"/>
                          </w:rPr>
                          <w:t>18000,0</w:t>
                        </w:r>
                      </w:p>
                    </w:tc>
                    <w:tc>
                      <w:tcPr>
                        <w:tcW w:w="850" w:type="dxa"/>
                        <w:tcBorders>
                          <w:top w:val="nil"/>
                          <w:left w:val="nil"/>
                          <w:bottom w:val="single" w:sz="4" w:space="0" w:color="auto"/>
                          <w:right w:val="single" w:sz="4" w:space="0" w:color="auto"/>
                        </w:tcBorders>
                        <w:vAlign w:val="center"/>
                        <w:hideMark/>
                      </w:tcPr>
                      <w:p w:rsidR="0030045D" w:rsidRPr="00E74923" w:rsidRDefault="00C20968" w:rsidP="0030045D">
                        <w:pPr>
                          <w:ind w:left="-45" w:right="-108"/>
                          <w:jc w:val="center"/>
                          <w:rPr>
                            <w:sz w:val="18"/>
                            <w:szCs w:val="18"/>
                          </w:rPr>
                        </w:pPr>
                        <w:r>
                          <w:rPr>
                            <w:sz w:val="18"/>
                            <w:szCs w:val="18"/>
                          </w:rPr>
                          <w:t>18000,0</w:t>
                        </w:r>
                      </w:p>
                    </w:tc>
                    <w:tc>
                      <w:tcPr>
                        <w:tcW w:w="851" w:type="dxa"/>
                        <w:tcBorders>
                          <w:top w:val="nil"/>
                          <w:left w:val="nil"/>
                          <w:bottom w:val="single" w:sz="4" w:space="0" w:color="auto"/>
                          <w:right w:val="single" w:sz="4" w:space="0" w:color="auto"/>
                        </w:tcBorders>
                        <w:vAlign w:val="center"/>
                        <w:hideMark/>
                      </w:tcPr>
                      <w:p w:rsidR="0030045D" w:rsidRPr="00E74923" w:rsidRDefault="00C20968" w:rsidP="0030045D">
                        <w:pPr>
                          <w:ind w:left="-45" w:right="-108"/>
                          <w:jc w:val="center"/>
                          <w:rPr>
                            <w:sz w:val="18"/>
                            <w:szCs w:val="18"/>
                          </w:rPr>
                        </w:pPr>
                        <w:r>
                          <w:rPr>
                            <w:sz w:val="18"/>
                            <w:szCs w:val="18"/>
                          </w:rPr>
                          <w:t>18000,0</w:t>
                        </w:r>
                      </w:p>
                    </w:tc>
                    <w:tc>
                      <w:tcPr>
                        <w:tcW w:w="851" w:type="dxa"/>
                        <w:tcBorders>
                          <w:top w:val="nil"/>
                          <w:left w:val="nil"/>
                          <w:bottom w:val="single" w:sz="4" w:space="0" w:color="auto"/>
                          <w:right w:val="single" w:sz="4" w:space="0" w:color="auto"/>
                        </w:tcBorders>
                        <w:vAlign w:val="center"/>
                        <w:hideMark/>
                      </w:tcPr>
                      <w:p w:rsidR="0030045D" w:rsidRPr="00E74923" w:rsidRDefault="00C20968" w:rsidP="0030045D">
                        <w:pPr>
                          <w:ind w:left="-45" w:right="-108"/>
                          <w:jc w:val="center"/>
                          <w:rPr>
                            <w:sz w:val="18"/>
                            <w:szCs w:val="18"/>
                          </w:rPr>
                        </w:pPr>
                        <w:r>
                          <w:rPr>
                            <w:sz w:val="18"/>
                            <w:szCs w:val="18"/>
                          </w:rPr>
                          <w:t>72000,0</w:t>
                        </w:r>
                      </w:p>
                    </w:tc>
                    <w:tc>
                      <w:tcPr>
                        <w:tcW w:w="991" w:type="dxa"/>
                        <w:vMerge/>
                        <w:tcBorders>
                          <w:top w:val="nil"/>
                          <w:left w:val="single" w:sz="4" w:space="0" w:color="auto"/>
                          <w:bottom w:val="single" w:sz="4" w:space="0" w:color="auto"/>
                          <w:right w:val="single" w:sz="4" w:space="0" w:color="auto"/>
                        </w:tcBorders>
                        <w:vAlign w:val="center"/>
                        <w:hideMark/>
                      </w:tcPr>
                      <w:p w:rsidR="0030045D" w:rsidRPr="00E64FBA" w:rsidRDefault="0030045D" w:rsidP="0030045D">
                        <w:pPr>
                          <w:jc w:val="left"/>
                          <w:rPr>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rsidR="0030045D" w:rsidRPr="007401D2" w:rsidRDefault="0030045D" w:rsidP="0030045D">
                        <w:pPr>
                          <w:jc w:val="center"/>
                          <w:rPr>
                            <w:sz w:val="12"/>
                            <w:szCs w:val="16"/>
                          </w:rPr>
                        </w:pPr>
                      </w:p>
                    </w:tc>
                  </w:tr>
                  <w:tr w:rsidR="0030045D" w:rsidTr="00C648F8">
                    <w:trPr>
                      <w:trHeight w:val="255"/>
                    </w:trPr>
                    <w:tc>
                      <w:tcPr>
                        <w:tcW w:w="3181" w:type="dxa"/>
                        <w:vMerge/>
                        <w:tcBorders>
                          <w:top w:val="nil"/>
                          <w:left w:val="single" w:sz="4" w:space="0" w:color="auto"/>
                          <w:bottom w:val="single" w:sz="4" w:space="0" w:color="auto"/>
                          <w:right w:val="single" w:sz="4" w:space="0" w:color="auto"/>
                        </w:tcBorders>
                        <w:vAlign w:val="center"/>
                        <w:hideMark/>
                      </w:tcPr>
                      <w:p w:rsidR="0030045D" w:rsidRDefault="0030045D" w:rsidP="0030045D">
                        <w:pPr>
                          <w:jc w:val="left"/>
                          <w:rPr>
                            <w:sz w:val="18"/>
                            <w:szCs w:val="18"/>
                          </w:rPr>
                        </w:pPr>
                      </w:p>
                    </w:tc>
                    <w:tc>
                      <w:tcPr>
                        <w:tcW w:w="3119"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r>
                          <w:rPr>
                            <w:sz w:val="18"/>
                            <w:szCs w:val="18"/>
                          </w:rPr>
                          <w:t>областной бюджет</w:t>
                        </w:r>
                      </w:p>
                    </w:tc>
                    <w:tc>
                      <w:tcPr>
                        <w:tcW w:w="850"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тыс. руб.</w:t>
                        </w:r>
                      </w:p>
                    </w:tc>
                    <w:tc>
                      <w:tcPr>
                        <w:tcW w:w="284"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4"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851" w:type="dxa"/>
                        <w:tcBorders>
                          <w:top w:val="nil"/>
                          <w:left w:val="nil"/>
                          <w:bottom w:val="single" w:sz="4" w:space="0" w:color="auto"/>
                          <w:right w:val="single" w:sz="4" w:space="0" w:color="auto"/>
                        </w:tcBorders>
                        <w:vAlign w:val="center"/>
                        <w:hideMark/>
                      </w:tcPr>
                      <w:p w:rsidR="0030045D" w:rsidRPr="00B44AC4" w:rsidRDefault="00C20968"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vAlign w:val="center"/>
                        <w:hideMark/>
                      </w:tcPr>
                      <w:p w:rsidR="0030045D" w:rsidRPr="00B44AC4" w:rsidRDefault="00C20968" w:rsidP="0030045D">
                        <w:pPr>
                          <w:ind w:left="-45" w:right="-108"/>
                          <w:jc w:val="center"/>
                          <w:rPr>
                            <w:sz w:val="18"/>
                            <w:szCs w:val="18"/>
                          </w:rPr>
                        </w:pPr>
                        <w:r>
                          <w:rPr>
                            <w:sz w:val="18"/>
                            <w:szCs w:val="18"/>
                          </w:rPr>
                          <w:t>0,0</w:t>
                        </w:r>
                      </w:p>
                    </w:tc>
                    <w:tc>
                      <w:tcPr>
                        <w:tcW w:w="850" w:type="dxa"/>
                        <w:tcBorders>
                          <w:top w:val="nil"/>
                          <w:left w:val="nil"/>
                          <w:bottom w:val="single" w:sz="4" w:space="0" w:color="auto"/>
                          <w:right w:val="single" w:sz="4" w:space="0" w:color="auto"/>
                        </w:tcBorders>
                        <w:vAlign w:val="center"/>
                        <w:hideMark/>
                      </w:tcPr>
                      <w:p w:rsidR="0030045D" w:rsidRPr="00B44AC4" w:rsidRDefault="00C20968"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vAlign w:val="center"/>
                        <w:hideMark/>
                      </w:tcPr>
                      <w:p w:rsidR="0030045D" w:rsidRPr="00B44AC4" w:rsidRDefault="00C20968"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vAlign w:val="center"/>
                        <w:hideMark/>
                      </w:tcPr>
                      <w:p w:rsidR="0030045D" w:rsidRPr="00B44AC4" w:rsidRDefault="00C20968" w:rsidP="0030045D">
                        <w:pPr>
                          <w:ind w:right="-108"/>
                          <w:jc w:val="center"/>
                          <w:rPr>
                            <w:sz w:val="18"/>
                            <w:szCs w:val="18"/>
                          </w:rPr>
                        </w:pPr>
                        <w:r>
                          <w:rPr>
                            <w:sz w:val="18"/>
                            <w:szCs w:val="18"/>
                          </w:rPr>
                          <w:t>0,0</w:t>
                        </w:r>
                      </w:p>
                    </w:tc>
                    <w:tc>
                      <w:tcPr>
                        <w:tcW w:w="991" w:type="dxa"/>
                        <w:vMerge/>
                        <w:tcBorders>
                          <w:top w:val="nil"/>
                          <w:left w:val="single" w:sz="4" w:space="0" w:color="auto"/>
                          <w:bottom w:val="single" w:sz="4" w:space="0" w:color="auto"/>
                          <w:right w:val="single" w:sz="4" w:space="0" w:color="auto"/>
                        </w:tcBorders>
                        <w:vAlign w:val="center"/>
                        <w:hideMark/>
                      </w:tcPr>
                      <w:p w:rsidR="0030045D" w:rsidRPr="00E64FBA" w:rsidRDefault="0030045D" w:rsidP="0030045D">
                        <w:pPr>
                          <w:jc w:val="left"/>
                          <w:rPr>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rsidR="0030045D" w:rsidRPr="007401D2" w:rsidRDefault="0030045D" w:rsidP="0030045D">
                        <w:pPr>
                          <w:jc w:val="center"/>
                          <w:rPr>
                            <w:sz w:val="12"/>
                            <w:szCs w:val="16"/>
                          </w:rPr>
                        </w:pPr>
                      </w:p>
                    </w:tc>
                  </w:tr>
                  <w:tr w:rsidR="0030045D" w:rsidTr="00C648F8">
                    <w:trPr>
                      <w:trHeight w:val="255"/>
                    </w:trPr>
                    <w:tc>
                      <w:tcPr>
                        <w:tcW w:w="3181" w:type="dxa"/>
                        <w:vMerge/>
                        <w:tcBorders>
                          <w:top w:val="nil"/>
                          <w:left w:val="single" w:sz="4" w:space="0" w:color="auto"/>
                          <w:bottom w:val="single" w:sz="4" w:space="0" w:color="auto"/>
                          <w:right w:val="single" w:sz="4" w:space="0" w:color="auto"/>
                        </w:tcBorders>
                        <w:vAlign w:val="center"/>
                        <w:hideMark/>
                      </w:tcPr>
                      <w:p w:rsidR="0030045D" w:rsidRDefault="0030045D" w:rsidP="0030045D">
                        <w:pPr>
                          <w:jc w:val="left"/>
                          <w:rPr>
                            <w:sz w:val="18"/>
                            <w:szCs w:val="18"/>
                          </w:rPr>
                        </w:pPr>
                      </w:p>
                    </w:tc>
                    <w:tc>
                      <w:tcPr>
                        <w:tcW w:w="3119"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r>
                          <w:rPr>
                            <w:sz w:val="18"/>
                            <w:szCs w:val="18"/>
                          </w:rPr>
                          <w:t>местные бюджеты</w:t>
                        </w:r>
                      </w:p>
                    </w:tc>
                    <w:tc>
                      <w:tcPr>
                        <w:tcW w:w="850"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тыс. руб.</w:t>
                        </w:r>
                      </w:p>
                    </w:tc>
                    <w:tc>
                      <w:tcPr>
                        <w:tcW w:w="284"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4"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851" w:type="dxa"/>
                        <w:tcBorders>
                          <w:top w:val="nil"/>
                          <w:left w:val="nil"/>
                          <w:bottom w:val="single" w:sz="4" w:space="0" w:color="auto"/>
                          <w:right w:val="single" w:sz="4" w:space="0" w:color="auto"/>
                        </w:tcBorders>
                        <w:vAlign w:val="center"/>
                        <w:hideMark/>
                      </w:tcPr>
                      <w:p w:rsidR="0030045D" w:rsidRPr="00B44AC4" w:rsidRDefault="00C20968"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vAlign w:val="center"/>
                        <w:hideMark/>
                      </w:tcPr>
                      <w:p w:rsidR="0030045D" w:rsidRPr="00B44AC4" w:rsidRDefault="00C20968" w:rsidP="0030045D">
                        <w:pPr>
                          <w:ind w:left="-45" w:right="-108"/>
                          <w:jc w:val="center"/>
                          <w:rPr>
                            <w:sz w:val="18"/>
                            <w:szCs w:val="18"/>
                          </w:rPr>
                        </w:pPr>
                        <w:r>
                          <w:rPr>
                            <w:sz w:val="18"/>
                            <w:szCs w:val="18"/>
                          </w:rPr>
                          <w:t>0,0</w:t>
                        </w:r>
                      </w:p>
                    </w:tc>
                    <w:tc>
                      <w:tcPr>
                        <w:tcW w:w="850" w:type="dxa"/>
                        <w:tcBorders>
                          <w:top w:val="nil"/>
                          <w:left w:val="nil"/>
                          <w:bottom w:val="single" w:sz="4" w:space="0" w:color="auto"/>
                          <w:right w:val="single" w:sz="4" w:space="0" w:color="auto"/>
                        </w:tcBorders>
                        <w:vAlign w:val="center"/>
                        <w:hideMark/>
                      </w:tcPr>
                      <w:p w:rsidR="0030045D" w:rsidRPr="00B44AC4" w:rsidRDefault="00C20968"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vAlign w:val="center"/>
                        <w:hideMark/>
                      </w:tcPr>
                      <w:p w:rsidR="0030045D" w:rsidRPr="00B44AC4" w:rsidRDefault="00C20968"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vAlign w:val="center"/>
                        <w:hideMark/>
                      </w:tcPr>
                      <w:p w:rsidR="0030045D" w:rsidRPr="00B44AC4" w:rsidRDefault="00C20968" w:rsidP="0030045D">
                        <w:pPr>
                          <w:ind w:left="-45" w:right="-108"/>
                          <w:jc w:val="center"/>
                          <w:rPr>
                            <w:sz w:val="18"/>
                            <w:szCs w:val="18"/>
                          </w:rPr>
                        </w:pPr>
                        <w:r>
                          <w:rPr>
                            <w:sz w:val="18"/>
                            <w:szCs w:val="18"/>
                          </w:rPr>
                          <w:t>0,0</w:t>
                        </w:r>
                      </w:p>
                    </w:tc>
                    <w:tc>
                      <w:tcPr>
                        <w:tcW w:w="991" w:type="dxa"/>
                        <w:vMerge/>
                        <w:tcBorders>
                          <w:top w:val="nil"/>
                          <w:left w:val="single" w:sz="4" w:space="0" w:color="auto"/>
                          <w:bottom w:val="single" w:sz="4" w:space="0" w:color="auto"/>
                          <w:right w:val="single" w:sz="4" w:space="0" w:color="auto"/>
                        </w:tcBorders>
                        <w:vAlign w:val="center"/>
                        <w:hideMark/>
                      </w:tcPr>
                      <w:p w:rsidR="0030045D" w:rsidRPr="00E64FBA" w:rsidRDefault="0030045D" w:rsidP="0030045D">
                        <w:pPr>
                          <w:jc w:val="left"/>
                          <w:rPr>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rsidR="0030045D" w:rsidRPr="007401D2" w:rsidRDefault="0030045D" w:rsidP="0030045D">
                        <w:pPr>
                          <w:jc w:val="center"/>
                          <w:rPr>
                            <w:sz w:val="12"/>
                            <w:szCs w:val="16"/>
                          </w:rPr>
                        </w:pPr>
                      </w:p>
                    </w:tc>
                  </w:tr>
                  <w:tr w:rsidR="0030045D" w:rsidTr="00C648F8">
                    <w:trPr>
                      <w:trHeight w:val="240"/>
                    </w:trPr>
                    <w:tc>
                      <w:tcPr>
                        <w:tcW w:w="3181" w:type="dxa"/>
                        <w:vMerge/>
                        <w:tcBorders>
                          <w:top w:val="nil"/>
                          <w:left w:val="single" w:sz="4" w:space="0" w:color="auto"/>
                          <w:bottom w:val="single" w:sz="4" w:space="0" w:color="auto"/>
                          <w:right w:val="single" w:sz="4" w:space="0" w:color="auto"/>
                        </w:tcBorders>
                        <w:vAlign w:val="center"/>
                        <w:hideMark/>
                      </w:tcPr>
                      <w:p w:rsidR="0030045D" w:rsidRDefault="0030045D" w:rsidP="0030045D">
                        <w:pPr>
                          <w:jc w:val="left"/>
                          <w:rPr>
                            <w:sz w:val="18"/>
                            <w:szCs w:val="18"/>
                          </w:rPr>
                        </w:pPr>
                      </w:p>
                    </w:tc>
                    <w:tc>
                      <w:tcPr>
                        <w:tcW w:w="3119"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r>
                          <w:rPr>
                            <w:sz w:val="18"/>
                            <w:szCs w:val="18"/>
                          </w:rPr>
                          <w:t>внебюджетные источники</w:t>
                        </w:r>
                      </w:p>
                    </w:tc>
                    <w:tc>
                      <w:tcPr>
                        <w:tcW w:w="850"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тыс. руб.</w:t>
                        </w:r>
                      </w:p>
                    </w:tc>
                    <w:tc>
                      <w:tcPr>
                        <w:tcW w:w="284"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4"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851" w:type="dxa"/>
                        <w:tcBorders>
                          <w:top w:val="nil"/>
                          <w:left w:val="nil"/>
                          <w:bottom w:val="single" w:sz="4" w:space="0" w:color="auto"/>
                          <w:right w:val="single" w:sz="4" w:space="0" w:color="auto"/>
                        </w:tcBorders>
                        <w:vAlign w:val="center"/>
                        <w:hideMark/>
                      </w:tcPr>
                      <w:p w:rsidR="0030045D" w:rsidRPr="00B44AC4" w:rsidRDefault="00C20968" w:rsidP="0030045D">
                        <w:pPr>
                          <w:ind w:left="-45" w:right="-108"/>
                          <w:jc w:val="center"/>
                          <w:rPr>
                            <w:sz w:val="18"/>
                            <w:szCs w:val="18"/>
                          </w:rPr>
                        </w:pPr>
                        <w:r>
                          <w:rPr>
                            <w:sz w:val="18"/>
                            <w:szCs w:val="18"/>
                          </w:rPr>
                          <w:t>7554,0</w:t>
                        </w:r>
                      </w:p>
                    </w:tc>
                    <w:tc>
                      <w:tcPr>
                        <w:tcW w:w="851" w:type="dxa"/>
                        <w:tcBorders>
                          <w:top w:val="nil"/>
                          <w:left w:val="nil"/>
                          <w:bottom w:val="single" w:sz="4" w:space="0" w:color="auto"/>
                          <w:right w:val="single" w:sz="4" w:space="0" w:color="auto"/>
                        </w:tcBorders>
                        <w:vAlign w:val="center"/>
                        <w:hideMark/>
                      </w:tcPr>
                      <w:p w:rsidR="0030045D" w:rsidRPr="00B44AC4" w:rsidRDefault="00C20968" w:rsidP="0030045D">
                        <w:pPr>
                          <w:ind w:left="-45" w:right="-108"/>
                          <w:jc w:val="center"/>
                          <w:rPr>
                            <w:sz w:val="18"/>
                            <w:szCs w:val="18"/>
                          </w:rPr>
                        </w:pPr>
                        <w:r>
                          <w:rPr>
                            <w:sz w:val="18"/>
                            <w:szCs w:val="18"/>
                          </w:rPr>
                          <w:t>7554,0</w:t>
                        </w:r>
                      </w:p>
                    </w:tc>
                    <w:tc>
                      <w:tcPr>
                        <w:tcW w:w="850" w:type="dxa"/>
                        <w:tcBorders>
                          <w:top w:val="nil"/>
                          <w:left w:val="nil"/>
                          <w:bottom w:val="single" w:sz="4" w:space="0" w:color="auto"/>
                          <w:right w:val="single" w:sz="4" w:space="0" w:color="auto"/>
                        </w:tcBorders>
                        <w:vAlign w:val="center"/>
                        <w:hideMark/>
                      </w:tcPr>
                      <w:p w:rsidR="0030045D" w:rsidRPr="00B44AC4" w:rsidRDefault="00C20968" w:rsidP="0030045D">
                        <w:pPr>
                          <w:ind w:left="-45" w:right="-108"/>
                          <w:jc w:val="center"/>
                          <w:rPr>
                            <w:sz w:val="18"/>
                            <w:szCs w:val="18"/>
                          </w:rPr>
                        </w:pPr>
                        <w:r>
                          <w:rPr>
                            <w:sz w:val="18"/>
                            <w:szCs w:val="18"/>
                          </w:rPr>
                          <w:t>7554,0</w:t>
                        </w:r>
                      </w:p>
                    </w:tc>
                    <w:tc>
                      <w:tcPr>
                        <w:tcW w:w="851" w:type="dxa"/>
                        <w:tcBorders>
                          <w:top w:val="nil"/>
                          <w:left w:val="nil"/>
                          <w:bottom w:val="single" w:sz="4" w:space="0" w:color="auto"/>
                          <w:right w:val="single" w:sz="4" w:space="0" w:color="auto"/>
                        </w:tcBorders>
                        <w:vAlign w:val="center"/>
                        <w:hideMark/>
                      </w:tcPr>
                      <w:p w:rsidR="0030045D" w:rsidRPr="00B44AC4" w:rsidRDefault="00C20968" w:rsidP="0030045D">
                        <w:pPr>
                          <w:ind w:left="-45" w:right="-108"/>
                          <w:jc w:val="center"/>
                          <w:rPr>
                            <w:sz w:val="18"/>
                            <w:szCs w:val="18"/>
                          </w:rPr>
                        </w:pPr>
                        <w:r>
                          <w:rPr>
                            <w:sz w:val="18"/>
                            <w:szCs w:val="18"/>
                          </w:rPr>
                          <w:t>7554,0</w:t>
                        </w:r>
                      </w:p>
                    </w:tc>
                    <w:tc>
                      <w:tcPr>
                        <w:tcW w:w="851" w:type="dxa"/>
                        <w:tcBorders>
                          <w:top w:val="nil"/>
                          <w:left w:val="nil"/>
                          <w:bottom w:val="single" w:sz="4" w:space="0" w:color="auto"/>
                          <w:right w:val="single" w:sz="4" w:space="0" w:color="auto"/>
                        </w:tcBorders>
                        <w:vAlign w:val="center"/>
                        <w:hideMark/>
                      </w:tcPr>
                      <w:p w:rsidR="0030045D" w:rsidRPr="00B44AC4" w:rsidRDefault="00C20968" w:rsidP="0030045D">
                        <w:pPr>
                          <w:ind w:left="-45" w:right="-108"/>
                          <w:jc w:val="center"/>
                          <w:rPr>
                            <w:sz w:val="18"/>
                            <w:szCs w:val="18"/>
                          </w:rPr>
                        </w:pPr>
                        <w:r>
                          <w:rPr>
                            <w:sz w:val="18"/>
                            <w:szCs w:val="18"/>
                          </w:rPr>
                          <w:t>30216,0</w:t>
                        </w:r>
                      </w:p>
                    </w:tc>
                    <w:tc>
                      <w:tcPr>
                        <w:tcW w:w="991" w:type="dxa"/>
                        <w:vMerge/>
                        <w:tcBorders>
                          <w:top w:val="nil"/>
                          <w:left w:val="single" w:sz="4" w:space="0" w:color="auto"/>
                          <w:bottom w:val="single" w:sz="4" w:space="0" w:color="auto"/>
                          <w:right w:val="single" w:sz="4" w:space="0" w:color="auto"/>
                        </w:tcBorders>
                        <w:vAlign w:val="center"/>
                        <w:hideMark/>
                      </w:tcPr>
                      <w:p w:rsidR="0030045D" w:rsidRPr="00E64FBA" w:rsidRDefault="0030045D" w:rsidP="0030045D">
                        <w:pPr>
                          <w:jc w:val="left"/>
                          <w:rPr>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rsidR="0030045D" w:rsidRPr="007401D2" w:rsidRDefault="0030045D" w:rsidP="0030045D">
                        <w:pPr>
                          <w:jc w:val="center"/>
                          <w:rPr>
                            <w:sz w:val="12"/>
                            <w:szCs w:val="16"/>
                          </w:rPr>
                        </w:pPr>
                      </w:p>
                    </w:tc>
                  </w:tr>
                  <w:tr w:rsidR="0030045D" w:rsidTr="00C648F8">
                    <w:trPr>
                      <w:trHeight w:val="141"/>
                    </w:trPr>
                    <w:tc>
                      <w:tcPr>
                        <w:tcW w:w="3181" w:type="dxa"/>
                        <w:vMerge w:val="restart"/>
                        <w:tcBorders>
                          <w:top w:val="nil"/>
                          <w:left w:val="single" w:sz="4" w:space="0" w:color="auto"/>
                          <w:bottom w:val="single" w:sz="4" w:space="0" w:color="auto"/>
                          <w:right w:val="single" w:sz="4" w:space="0" w:color="auto"/>
                        </w:tcBorders>
                        <w:hideMark/>
                      </w:tcPr>
                      <w:p w:rsidR="0030045D" w:rsidRPr="00F579C2" w:rsidRDefault="0030045D" w:rsidP="0030045D">
                        <w:pPr>
                          <w:ind w:left="-45" w:right="-108"/>
                          <w:jc w:val="left"/>
                          <w:rPr>
                            <w:i/>
                            <w:iCs/>
                            <w:sz w:val="18"/>
                            <w:szCs w:val="18"/>
                          </w:rPr>
                        </w:pPr>
                        <w:r w:rsidRPr="00F579C2">
                          <w:rPr>
                            <w:i/>
                            <w:iCs/>
                            <w:sz w:val="18"/>
                            <w:szCs w:val="18"/>
                          </w:rPr>
                          <w:t>из них: грант в форме субсидии «</w:t>
                        </w:r>
                        <w:proofErr w:type="spellStart"/>
                        <w:r w:rsidRPr="00F579C2">
                          <w:rPr>
                            <w:i/>
                            <w:iCs/>
                            <w:sz w:val="18"/>
                            <w:szCs w:val="18"/>
                          </w:rPr>
                          <w:t>Агростартап</w:t>
                        </w:r>
                        <w:proofErr w:type="spellEnd"/>
                        <w:r w:rsidRPr="00F579C2">
                          <w:rPr>
                            <w:i/>
                            <w:iCs/>
                            <w:sz w:val="18"/>
                            <w:szCs w:val="18"/>
                          </w:rPr>
                          <w:t>»</w:t>
                        </w:r>
                      </w:p>
                    </w:tc>
                    <w:tc>
                      <w:tcPr>
                        <w:tcW w:w="3119"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r>
                          <w:rPr>
                            <w:sz w:val="18"/>
                            <w:szCs w:val="18"/>
                          </w:rPr>
                          <w:t>Кол-во бюджетополучателей</w:t>
                        </w:r>
                      </w:p>
                    </w:tc>
                    <w:tc>
                      <w:tcPr>
                        <w:tcW w:w="850"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ед.</w:t>
                        </w:r>
                      </w:p>
                    </w:tc>
                    <w:tc>
                      <w:tcPr>
                        <w:tcW w:w="284"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4"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851" w:type="dxa"/>
                        <w:tcBorders>
                          <w:top w:val="nil"/>
                          <w:left w:val="nil"/>
                          <w:bottom w:val="single" w:sz="4" w:space="0" w:color="auto"/>
                          <w:right w:val="single" w:sz="4" w:space="0" w:color="auto"/>
                        </w:tcBorders>
                        <w:vAlign w:val="center"/>
                        <w:hideMark/>
                      </w:tcPr>
                      <w:p w:rsidR="0030045D" w:rsidRPr="00B44AC4" w:rsidRDefault="0088591B" w:rsidP="0030045D">
                        <w:pPr>
                          <w:ind w:left="-45" w:right="-108"/>
                          <w:jc w:val="center"/>
                          <w:rPr>
                            <w:sz w:val="18"/>
                            <w:szCs w:val="18"/>
                          </w:rPr>
                        </w:pPr>
                        <w:r>
                          <w:rPr>
                            <w:sz w:val="18"/>
                            <w:szCs w:val="18"/>
                          </w:rPr>
                          <w:t>2</w:t>
                        </w:r>
                      </w:p>
                    </w:tc>
                    <w:tc>
                      <w:tcPr>
                        <w:tcW w:w="851" w:type="dxa"/>
                        <w:tcBorders>
                          <w:top w:val="nil"/>
                          <w:left w:val="nil"/>
                          <w:bottom w:val="single" w:sz="4" w:space="0" w:color="auto"/>
                          <w:right w:val="single" w:sz="4" w:space="0" w:color="auto"/>
                        </w:tcBorders>
                        <w:vAlign w:val="center"/>
                        <w:hideMark/>
                      </w:tcPr>
                      <w:p w:rsidR="0030045D" w:rsidRPr="00B44AC4" w:rsidRDefault="0088591B" w:rsidP="0030045D">
                        <w:pPr>
                          <w:ind w:left="-45" w:right="-108"/>
                          <w:jc w:val="center"/>
                          <w:rPr>
                            <w:sz w:val="18"/>
                            <w:szCs w:val="18"/>
                          </w:rPr>
                        </w:pPr>
                        <w:r>
                          <w:rPr>
                            <w:sz w:val="18"/>
                            <w:szCs w:val="18"/>
                          </w:rPr>
                          <w:t>2</w:t>
                        </w:r>
                      </w:p>
                    </w:tc>
                    <w:tc>
                      <w:tcPr>
                        <w:tcW w:w="850" w:type="dxa"/>
                        <w:tcBorders>
                          <w:top w:val="nil"/>
                          <w:left w:val="nil"/>
                          <w:bottom w:val="single" w:sz="4" w:space="0" w:color="auto"/>
                          <w:right w:val="single" w:sz="4" w:space="0" w:color="auto"/>
                        </w:tcBorders>
                        <w:vAlign w:val="center"/>
                        <w:hideMark/>
                      </w:tcPr>
                      <w:p w:rsidR="0030045D" w:rsidRPr="00B44AC4" w:rsidRDefault="0088591B" w:rsidP="0030045D">
                        <w:pPr>
                          <w:ind w:left="-45" w:right="-108"/>
                          <w:jc w:val="center"/>
                          <w:rPr>
                            <w:sz w:val="18"/>
                            <w:szCs w:val="18"/>
                          </w:rPr>
                        </w:pPr>
                        <w:r>
                          <w:rPr>
                            <w:sz w:val="18"/>
                            <w:szCs w:val="18"/>
                          </w:rPr>
                          <w:t>2</w:t>
                        </w:r>
                      </w:p>
                    </w:tc>
                    <w:tc>
                      <w:tcPr>
                        <w:tcW w:w="851" w:type="dxa"/>
                        <w:tcBorders>
                          <w:top w:val="nil"/>
                          <w:left w:val="nil"/>
                          <w:bottom w:val="single" w:sz="4" w:space="0" w:color="auto"/>
                          <w:right w:val="single" w:sz="4" w:space="0" w:color="auto"/>
                        </w:tcBorders>
                        <w:vAlign w:val="center"/>
                        <w:hideMark/>
                      </w:tcPr>
                      <w:p w:rsidR="0030045D" w:rsidRPr="00B44AC4" w:rsidRDefault="0088591B" w:rsidP="0030045D">
                        <w:pPr>
                          <w:ind w:left="-45" w:right="-108"/>
                          <w:jc w:val="center"/>
                          <w:rPr>
                            <w:sz w:val="18"/>
                            <w:szCs w:val="18"/>
                          </w:rPr>
                        </w:pPr>
                        <w:r>
                          <w:rPr>
                            <w:sz w:val="18"/>
                            <w:szCs w:val="18"/>
                          </w:rPr>
                          <w:t>2</w:t>
                        </w:r>
                      </w:p>
                    </w:tc>
                    <w:tc>
                      <w:tcPr>
                        <w:tcW w:w="851" w:type="dxa"/>
                        <w:tcBorders>
                          <w:top w:val="nil"/>
                          <w:left w:val="nil"/>
                          <w:bottom w:val="single" w:sz="4" w:space="0" w:color="auto"/>
                          <w:right w:val="single" w:sz="4" w:space="0" w:color="auto"/>
                        </w:tcBorders>
                        <w:vAlign w:val="center"/>
                        <w:hideMark/>
                      </w:tcPr>
                      <w:p w:rsidR="0030045D" w:rsidRPr="00B44AC4" w:rsidRDefault="0088591B" w:rsidP="0030045D">
                        <w:pPr>
                          <w:ind w:left="-45" w:right="-108"/>
                          <w:jc w:val="center"/>
                          <w:rPr>
                            <w:sz w:val="18"/>
                            <w:szCs w:val="18"/>
                          </w:rPr>
                        </w:pPr>
                        <w:r>
                          <w:rPr>
                            <w:sz w:val="18"/>
                            <w:szCs w:val="18"/>
                          </w:rPr>
                          <w:t>2</w:t>
                        </w:r>
                      </w:p>
                    </w:tc>
                    <w:tc>
                      <w:tcPr>
                        <w:tcW w:w="991" w:type="dxa"/>
                        <w:vMerge w:val="restart"/>
                        <w:tcBorders>
                          <w:top w:val="nil"/>
                          <w:left w:val="single" w:sz="4" w:space="0" w:color="auto"/>
                          <w:bottom w:val="single" w:sz="4" w:space="0" w:color="auto"/>
                          <w:right w:val="single" w:sz="4" w:space="0" w:color="auto"/>
                        </w:tcBorders>
                        <w:vAlign w:val="center"/>
                        <w:hideMark/>
                      </w:tcPr>
                      <w:p w:rsidR="0030045D" w:rsidRPr="00E64FBA" w:rsidRDefault="0030045D" w:rsidP="0030045D">
                        <w:pPr>
                          <w:ind w:left="-45" w:right="-108"/>
                          <w:jc w:val="center"/>
                          <w:rPr>
                            <w:sz w:val="16"/>
                            <w:szCs w:val="16"/>
                          </w:rPr>
                        </w:pPr>
                        <w:r w:rsidRPr="00E64FBA">
                          <w:rPr>
                            <w:sz w:val="16"/>
                            <w:szCs w:val="16"/>
                          </w:rPr>
                          <w:t>УСХ</w:t>
                        </w:r>
                      </w:p>
                    </w:tc>
                    <w:tc>
                      <w:tcPr>
                        <w:tcW w:w="1418" w:type="dxa"/>
                        <w:vMerge w:val="restart"/>
                        <w:tcBorders>
                          <w:top w:val="nil"/>
                          <w:left w:val="single" w:sz="4" w:space="0" w:color="auto"/>
                          <w:bottom w:val="single" w:sz="4" w:space="0" w:color="auto"/>
                          <w:right w:val="single" w:sz="4" w:space="0" w:color="auto"/>
                        </w:tcBorders>
                        <w:vAlign w:val="center"/>
                        <w:hideMark/>
                      </w:tcPr>
                      <w:p w:rsidR="0030045D" w:rsidRPr="007401D2" w:rsidRDefault="0030045D" w:rsidP="0030045D">
                        <w:pPr>
                          <w:ind w:left="-45" w:right="-108"/>
                          <w:jc w:val="center"/>
                          <w:rPr>
                            <w:sz w:val="12"/>
                            <w:szCs w:val="16"/>
                          </w:rPr>
                        </w:pPr>
                        <w:r w:rsidRPr="007401D2">
                          <w:rPr>
                            <w:sz w:val="12"/>
                            <w:szCs w:val="16"/>
                          </w:rPr>
                          <w:t>Создание новых рабочих мест, повышение уровня жизни сельского населения</w:t>
                        </w:r>
                      </w:p>
                    </w:tc>
                  </w:tr>
                  <w:tr w:rsidR="0030045D" w:rsidTr="00C648F8">
                    <w:trPr>
                      <w:trHeight w:val="275"/>
                    </w:trPr>
                    <w:tc>
                      <w:tcPr>
                        <w:tcW w:w="3181" w:type="dxa"/>
                        <w:vMerge/>
                        <w:tcBorders>
                          <w:top w:val="nil"/>
                          <w:left w:val="single" w:sz="4" w:space="0" w:color="auto"/>
                          <w:bottom w:val="single" w:sz="4" w:space="0" w:color="auto"/>
                          <w:right w:val="single" w:sz="4" w:space="0" w:color="auto"/>
                        </w:tcBorders>
                        <w:vAlign w:val="center"/>
                        <w:hideMark/>
                      </w:tcPr>
                      <w:p w:rsidR="0030045D" w:rsidRDefault="0030045D" w:rsidP="0030045D">
                        <w:pPr>
                          <w:jc w:val="left"/>
                          <w:rPr>
                            <w:i/>
                            <w:iCs/>
                            <w:sz w:val="18"/>
                            <w:szCs w:val="18"/>
                          </w:rPr>
                        </w:pPr>
                      </w:p>
                    </w:tc>
                    <w:tc>
                      <w:tcPr>
                        <w:tcW w:w="3119"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r>
                          <w:rPr>
                            <w:sz w:val="18"/>
                            <w:szCs w:val="18"/>
                          </w:rPr>
                          <w:t>Сумма затрат, в том числе:</w:t>
                        </w:r>
                      </w:p>
                    </w:tc>
                    <w:tc>
                      <w:tcPr>
                        <w:tcW w:w="850"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тыс. руб.</w:t>
                        </w:r>
                      </w:p>
                    </w:tc>
                    <w:tc>
                      <w:tcPr>
                        <w:tcW w:w="284"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4"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851" w:type="dxa"/>
                        <w:tcBorders>
                          <w:top w:val="nil"/>
                          <w:left w:val="nil"/>
                          <w:bottom w:val="single" w:sz="4" w:space="0" w:color="auto"/>
                          <w:right w:val="single" w:sz="4" w:space="0" w:color="auto"/>
                        </w:tcBorders>
                        <w:vAlign w:val="center"/>
                        <w:hideMark/>
                      </w:tcPr>
                      <w:p w:rsidR="0030045D" w:rsidRPr="00B44AC4" w:rsidRDefault="00547A1F" w:rsidP="0030045D">
                        <w:pPr>
                          <w:ind w:left="-45" w:right="-108"/>
                          <w:jc w:val="center"/>
                          <w:rPr>
                            <w:sz w:val="18"/>
                            <w:szCs w:val="18"/>
                          </w:rPr>
                        </w:pPr>
                        <w:r>
                          <w:rPr>
                            <w:sz w:val="18"/>
                            <w:szCs w:val="18"/>
                          </w:rPr>
                          <w:t>8888,0</w:t>
                        </w:r>
                      </w:p>
                    </w:tc>
                    <w:tc>
                      <w:tcPr>
                        <w:tcW w:w="851" w:type="dxa"/>
                        <w:tcBorders>
                          <w:top w:val="nil"/>
                          <w:left w:val="nil"/>
                          <w:bottom w:val="single" w:sz="4" w:space="0" w:color="auto"/>
                          <w:right w:val="single" w:sz="4" w:space="0" w:color="auto"/>
                        </w:tcBorders>
                        <w:vAlign w:val="center"/>
                        <w:hideMark/>
                      </w:tcPr>
                      <w:p w:rsidR="0030045D" w:rsidRPr="00B44AC4" w:rsidRDefault="00547A1F" w:rsidP="0030045D">
                        <w:pPr>
                          <w:ind w:left="-45" w:right="-108"/>
                          <w:jc w:val="center"/>
                          <w:rPr>
                            <w:sz w:val="18"/>
                            <w:szCs w:val="18"/>
                          </w:rPr>
                        </w:pPr>
                        <w:r>
                          <w:rPr>
                            <w:sz w:val="18"/>
                            <w:szCs w:val="18"/>
                          </w:rPr>
                          <w:t>8888,0</w:t>
                        </w:r>
                      </w:p>
                    </w:tc>
                    <w:tc>
                      <w:tcPr>
                        <w:tcW w:w="850" w:type="dxa"/>
                        <w:tcBorders>
                          <w:top w:val="nil"/>
                          <w:left w:val="nil"/>
                          <w:bottom w:val="single" w:sz="4" w:space="0" w:color="auto"/>
                          <w:right w:val="single" w:sz="4" w:space="0" w:color="auto"/>
                        </w:tcBorders>
                        <w:vAlign w:val="center"/>
                        <w:hideMark/>
                      </w:tcPr>
                      <w:p w:rsidR="0030045D" w:rsidRPr="00B44AC4" w:rsidRDefault="00547A1F" w:rsidP="0030045D">
                        <w:pPr>
                          <w:ind w:left="-45" w:right="-108"/>
                          <w:jc w:val="center"/>
                          <w:rPr>
                            <w:sz w:val="18"/>
                            <w:szCs w:val="18"/>
                          </w:rPr>
                        </w:pPr>
                        <w:r>
                          <w:rPr>
                            <w:sz w:val="18"/>
                            <w:szCs w:val="18"/>
                          </w:rPr>
                          <w:t>8888,0</w:t>
                        </w:r>
                      </w:p>
                    </w:tc>
                    <w:tc>
                      <w:tcPr>
                        <w:tcW w:w="851" w:type="dxa"/>
                        <w:tcBorders>
                          <w:top w:val="nil"/>
                          <w:left w:val="nil"/>
                          <w:bottom w:val="single" w:sz="4" w:space="0" w:color="auto"/>
                          <w:right w:val="single" w:sz="4" w:space="0" w:color="auto"/>
                        </w:tcBorders>
                        <w:vAlign w:val="center"/>
                        <w:hideMark/>
                      </w:tcPr>
                      <w:p w:rsidR="0030045D" w:rsidRPr="00B44AC4" w:rsidRDefault="00547A1F" w:rsidP="0030045D">
                        <w:pPr>
                          <w:ind w:left="-45" w:right="-108"/>
                          <w:jc w:val="center"/>
                          <w:rPr>
                            <w:sz w:val="18"/>
                            <w:szCs w:val="18"/>
                          </w:rPr>
                        </w:pPr>
                        <w:r>
                          <w:rPr>
                            <w:sz w:val="18"/>
                            <w:szCs w:val="18"/>
                          </w:rPr>
                          <w:t>8888,0</w:t>
                        </w:r>
                      </w:p>
                    </w:tc>
                    <w:tc>
                      <w:tcPr>
                        <w:tcW w:w="851" w:type="dxa"/>
                        <w:tcBorders>
                          <w:top w:val="nil"/>
                          <w:left w:val="nil"/>
                          <w:bottom w:val="single" w:sz="4" w:space="0" w:color="auto"/>
                          <w:right w:val="single" w:sz="4" w:space="0" w:color="auto"/>
                        </w:tcBorders>
                        <w:vAlign w:val="center"/>
                        <w:hideMark/>
                      </w:tcPr>
                      <w:p w:rsidR="0030045D" w:rsidRPr="00B44AC4" w:rsidRDefault="00547A1F" w:rsidP="0030045D">
                        <w:pPr>
                          <w:ind w:left="-45" w:right="-108"/>
                          <w:jc w:val="center"/>
                          <w:rPr>
                            <w:sz w:val="18"/>
                            <w:szCs w:val="18"/>
                          </w:rPr>
                        </w:pPr>
                        <w:r>
                          <w:rPr>
                            <w:sz w:val="18"/>
                            <w:szCs w:val="18"/>
                          </w:rPr>
                          <w:t>35552,0</w:t>
                        </w:r>
                      </w:p>
                    </w:tc>
                    <w:tc>
                      <w:tcPr>
                        <w:tcW w:w="991" w:type="dxa"/>
                        <w:vMerge/>
                        <w:tcBorders>
                          <w:top w:val="nil"/>
                          <w:left w:val="single" w:sz="4" w:space="0" w:color="auto"/>
                          <w:bottom w:val="single" w:sz="4" w:space="0" w:color="auto"/>
                          <w:right w:val="single" w:sz="4" w:space="0" w:color="auto"/>
                        </w:tcBorders>
                        <w:vAlign w:val="center"/>
                        <w:hideMark/>
                      </w:tcPr>
                      <w:p w:rsidR="0030045D" w:rsidRDefault="0030045D" w:rsidP="0030045D">
                        <w:pPr>
                          <w:jc w:val="left"/>
                          <w:rPr>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rsidR="0030045D" w:rsidRDefault="0030045D" w:rsidP="0030045D">
                        <w:pPr>
                          <w:jc w:val="left"/>
                          <w:rPr>
                            <w:sz w:val="18"/>
                            <w:szCs w:val="18"/>
                          </w:rPr>
                        </w:pPr>
                      </w:p>
                    </w:tc>
                  </w:tr>
                  <w:tr w:rsidR="0030045D" w:rsidTr="00C648F8">
                    <w:trPr>
                      <w:trHeight w:val="255"/>
                    </w:trPr>
                    <w:tc>
                      <w:tcPr>
                        <w:tcW w:w="3181" w:type="dxa"/>
                        <w:vMerge/>
                        <w:tcBorders>
                          <w:top w:val="nil"/>
                          <w:left w:val="single" w:sz="4" w:space="0" w:color="auto"/>
                          <w:bottom w:val="single" w:sz="4" w:space="0" w:color="auto"/>
                          <w:right w:val="single" w:sz="4" w:space="0" w:color="auto"/>
                        </w:tcBorders>
                        <w:vAlign w:val="center"/>
                        <w:hideMark/>
                      </w:tcPr>
                      <w:p w:rsidR="0030045D" w:rsidRDefault="0030045D" w:rsidP="0030045D">
                        <w:pPr>
                          <w:jc w:val="left"/>
                          <w:rPr>
                            <w:i/>
                            <w:iCs/>
                            <w:sz w:val="18"/>
                            <w:szCs w:val="18"/>
                          </w:rPr>
                        </w:pPr>
                      </w:p>
                    </w:tc>
                    <w:tc>
                      <w:tcPr>
                        <w:tcW w:w="3119"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r>
                          <w:rPr>
                            <w:sz w:val="18"/>
                            <w:szCs w:val="18"/>
                          </w:rPr>
                          <w:t>федеральный бюджет</w:t>
                        </w:r>
                      </w:p>
                    </w:tc>
                    <w:tc>
                      <w:tcPr>
                        <w:tcW w:w="850"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тыс. руб.</w:t>
                        </w:r>
                      </w:p>
                    </w:tc>
                    <w:tc>
                      <w:tcPr>
                        <w:tcW w:w="284"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4"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851" w:type="dxa"/>
                        <w:tcBorders>
                          <w:top w:val="nil"/>
                          <w:left w:val="nil"/>
                          <w:bottom w:val="single" w:sz="4" w:space="0" w:color="auto"/>
                          <w:right w:val="single" w:sz="4" w:space="0" w:color="auto"/>
                        </w:tcBorders>
                        <w:vAlign w:val="center"/>
                        <w:hideMark/>
                      </w:tcPr>
                      <w:p w:rsidR="0030045D" w:rsidRPr="00B44AC4" w:rsidRDefault="00547A1F" w:rsidP="0030045D">
                        <w:pPr>
                          <w:ind w:left="-45" w:right="-108"/>
                          <w:jc w:val="center"/>
                          <w:rPr>
                            <w:sz w:val="18"/>
                            <w:szCs w:val="18"/>
                          </w:rPr>
                        </w:pPr>
                        <w:r>
                          <w:rPr>
                            <w:sz w:val="18"/>
                            <w:szCs w:val="18"/>
                          </w:rPr>
                          <w:t>8000,0</w:t>
                        </w:r>
                      </w:p>
                    </w:tc>
                    <w:tc>
                      <w:tcPr>
                        <w:tcW w:w="851" w:type="dxa"/>
                        <w:tcBorders>
                          <w:top w:val="nil"/>
                          <w:left w:val="nil"/>
                          <w:bottom w:val="single" w:sz="4" w:space="0" w:color="auto"/>
                          <w:right w:val="single" w:sz="4" w:space="0" w:color="auto"/>
                        </w:tcBorders>
                        <w:vAlign w:val="center"/>
                        <w:hideMark/>
                      </w:tcPr>
                      <w:p w:rsidR="0030045D" w:rsidRPr="00B44AC4" w:rsidRDefault="00547A1F" w:rsidP="0030045D">
                        <w:pPr>
                          <w:ind w:left="-45" w:right="-108"/>
                          <w:jc w:val="center"/>
                          <w:rPr>
                            <w:sz w:val="18"/>
                            <w:szCs w:val="18"/>
                          </w:rPr>
                        </w:pPr>
                        <w:r>
                          <w:rPr>
                            <w:sz w:val="18"/>
                            <w:szCs w:val="18"/>
                          </w:rPr>
                          <w:t>8000,0</w:t>
                        </w:r>
                      </w:p>
                    </w:tc>
                    <w:tc>
                      <w:tcPr>
                        <w:tcW w:w="850" w:type="dxa"/>
                        <w:tcBorders>
                          <w:top w:val="nil"/>
                          <w:left w:val="nil"/>
                          <w:bottom w:val="single" w:sz="4" w:space="0" w:color="auto"/>
                          <w:right w:val="single" w:sz="4" w:space="0" w:color="auto"/>
                        </w:tcBorders>
                        <w:vAlign w:val="center"/>
                        <w:hideMark/>
                      </w:tcPr>
                      <w:p w:rsidR="0030045D" w:rsidRPr="00B44AC4" w:rsidRDefault="00547A1F" w:rsidP="0030045D">
                        <w:pPr>
                          <w:ind w:left="-45" w:right="-108"/>
                          <w:jc w:val="center"/>
                          <w:rPr>
                            <w:sz w:val="18"/>
                            <w:szCs w:val="18"/>
                          </w:rPr>
                        </w:pPr>
                        <w:r>
                          <w:rPr>
                            <w:sz w:val="18"/>
                            <w:szCs w:val="18"/>
                          </w:rPr>
                          <w:t>8000</w:t>
                        </w:r>
                        <w:r w:rsidR="0030045D" w:rsidRPr="00B44AC4">
                          <w:rPr>
                            <w:sz w:val="18"/>
                            <w:szCs w:val="18"/>
                          </w:rPr>
                          <w:t>,0</w:t>
                        </w:r>
                      </w:p>
                    </w:tc>
                    <w:tc>
                      <w:tcPr>
                        <w:tcW w:w="851" w:type="dxa"/>
                        <w:tcBorders>
                          <w:top w:val="nil"/>
                          <w:left w:val="nil"/>
                          <w:bottom w:val="single" w:sz="4" w:space="0" w:color="auto"/>
                          <w:right w:val="single" w:sz="4" w:space="0" w:color="auto"/>
                        </w:tcBorders>
                        <w:vAlign w:val="center"/>
                        <w:hideMark/>
                      </w:tcPr>
                      <w:p w:rsidR="0030045D" w:rsidRPr="00B44AC4" w:rsidRDefault="00547A1F" w:rsidP="0030045D">
                        <w:pPr>
                          <w:ind w:right="-108"/>
                          <w:jc w:val="center"/>
                          <w:rPr>
                            <w:sz w:val="18"/>
                            <w:szCs w:val="18"/>
                          </w:rPr>
                        </w:pPr>
                        <w:r>
                          <w:rPr>
                            <w:sz w:val="18"/>
                            <w:szCs w:val="18"/>
                          </w:rPr>
                          <w:t>800</w:t>
                        </w:r>
                        <w:r w:rsidR="0030045D" w:rsidRPr="00B44AC4">
                          <w:rPr>
                            <w:sz w:val="18"/>
                            <w:szCs w:val="18"/>
                          </w:rPr>
                          <w:t>0,0</w:t>
                        </w:r>
                      </w:p>
                    </w:tc>
                    <w:tc>
                      <w:tcPr>
                        <w:tcW w:w="851" w:type="dxa"/>
                        <w:tcBorders>
                          <w:top w:val="nil"/>
                          <w:left w:val="nil"/>
                          <w:bottom w:val="single" w:sz="4" w:space="0" w:color="auto"/>
                          <w:right w:val="single" w:sz="4" w:space="0" w:color="auto"/>
                        </w:tcBorders>
                        <w:vAlign w:val="center"/>
                        <w:hideMark/>
                      </w:tcPr>
                      <w:p w:rsidR="0030045D" w:rsidRPr="00B44AC4" w:rsidRDefault="00547A1F" w:rsidP="0030045D">
                        <w:pPr>
                          <w:ind w:left="-45" w:right="-108"/>
                          <w:jc w:val="center"/>
                          <w:rPr>
                            <w:sz w:val="18"/>
                            <w:szCs w:val="18"/>
                          </w:rPr>
                        </w:pPr>
                        <w:r>
                          <w:rPr>
                            <w:sz w:val="18"/>
                            <w:szCs w:val="18"/>
                          </w:rPr>
                          <w:t>32000</w:t>
                        </w:r>
                        <w:r w:rsidR="0030045D" w:rsidRPr="00B44AC4">
                          <w:rPr>
                            <w:sz w:val="18"/>
                            <w:szCs w:val="18"/>
                          </w:rPr>
                          <w:t>,0</w:t>
                        </w:r>
                      </w:p>
                    </w:tc>
                    <w:tc>
                      <w:tcPr>
                        <w:tcW w:w="991" w:type="dxa"/>
                        <w:vMerge/>
                        <w:tcBorders>
                          <w:top w:val="nil"/>
                          <w:left w:val="single" w:sz="4" w:space="0" w:color="auto"/>
                          <w:bottom w:val="single" w:sz="4" w:space="0" w:color="auto"/>
                          <w:right w:val="single" w:sz="4" w:space="0" w:color="auto"/>
                        </w:tcBorders>
                        <w:vAlign w:val="center"/>
                        <w:hideMark/>
                      </w:tcPr>
                      <w:p w:rsidR="0030045D" w:rsidRDefault="0030045D" w:rsidP="0030045D">
                        <w:pPr>
                          <w:jc w:val="left"/>
                          <w:rPr>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rsidR="0030045D" w:rsidRDefault="0030045D" w:rsidP="0030045D">
                        <w:pPr>
                          <w:jc w:val="left"/>
                          <w:rPr>
                            <w:sz w:val="18"/>
                            <w:szCs w:val="18"/>
                          </w:rPr>
                        </w:pPr>
                      </w:p>
                    </w:tc>
                  </w:tr>
                  <w:tr w:rsidR="0030045D" w:rsidTr="00C648F8">
                    <w:trPr>
                      <w:trHeight w:val="255"/>
                    </w:trPr>
                    <w:tc>
                      <w:tcPr>
                        <w:tcW w:w="3181" w:type="dxa"/>
                        <w:vMerge/>
                        <w:tcBorders>
                          <w:top w:val="nil"/>
                          <w:left w:val="single" w:sz="4" w:space="0" w:color="auto"/>
                          <w:bottom w:val="single" w:sz="4" w:space="0" w:color="auto"/>
                          <w:right w:val="single" w:sz="4" w:space="0" w:color="auto"/>
                        </w:tcBorders>
                        <w:vAlign w:val="center"/>
                        <w:hideMark/>
                      </w:tcPr>
                      <w:p w:rsidR="0030045D" w:rsidRDefault="0030045D" w:rsidP="0030045D">
                        <w:pPr>
                          <w:jc w:val="left"/>
                          <w:rPr>
                            <w:i/>
                            <w:iCs/>
                            <w:sz w:val="18"/>
                            <w:szCs w:val="18"/>
                          </w:rPr>
                        </w:pPr>
                      </w:p>
                    </w:tc>
                    <w:tc>
                      <w:tcPr>
                        <w:tcW w:w="3119"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r>
                          <w:rPr>
                            <w:sz w:val="18"/>
                            <w:szCs w:val="18"/>
                          </w:rPr>
                          <w:t>областной бюджет</w:t>
                        </w:r>
                      </w:p>
                    </w:tc>
                    <w:tc>
                      <w:tcPr>
                        <w:tcW w:w="850"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тыс. руб.</w:t>
                        </w:r>
                      </w:p>
                    </w:tc>
                    <w:tc>
                      <w:tcPr>
                        <w:tcW w:w="284"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4"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851" w:type="dxa"/>
                        <w:tcBorders>
                          <w:top w:val="nil"/>
                          <w:left w:val="nil"/>
                          <w:bottom w:val="single" w:sz="4" w:space="0" w:color="auto"/>
                          <w:right w:val="single" w:sz="4" w:space="0" w:color="auto"/>
                        </w:tcBorders>
                        <w:vAlign w:val="center"/>
                        <w:hideMark/>
                      </w:tcPr>
                      <w:p w:rsidR="0030045D" w:rsidRDefault="00547A1F"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vAlign w:val="center"/>
                        <w:hideMark/>
                      </w:tcPr>
                      <w:p w:rsidR="0030045D" w:rsidRDefault="00547A1F" w:rsidP="0030045D">
                        <w:pPr>
                          <w:ind w:left="-45" w:right="-108"/>
                          <w:jc w:val="center"/>
                          <w:rPr>
                            <w:sz w:val="18"/>
                            <w:szCs w:val="18"/>
                          </w:rPr>
                        </w:pPr>
                        <w:r>
                          <w:rPr>
                            <w:sz w:val="18"/>
                            <w:szCs w:val="18"/>
                          </w:rPr>
                          <w:t>0,0</w:t>
                        </w:r>
                      </w:p>
                    </w:tc>
                    <w:tc>
                      <w:tcPr>
                        <w:tcW w:w="850" w:type="dxa"/>
                        <w:tcBorders>
                          <w:top w:val="nil"/>
                          <w:left w:val="nil"/>
                          <w:bottom w:val="single" w:sz="4" w:space="0" w:color="auto"/>
                          <w:right w:val="single" w:sz="4" w:space="0" w:color="auto"/>
                        </w:tcBorders>
                        <w:vAlign w:val="center"/>
                        <w:hideMark/>
                      </w:tcPr>
                      <w:p w:rsidR="0030045D" w:rsidRDefault="00547A1F"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vAlign w:val="center"/>
                        <w:hideMark/>
                      </w:tcPr>
                      <w:p w:rsidR="0030045D" w:rsidRDefault="00547A1F"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vAlign w:val="center"/>
                        <w:hideMark/>
                      </w:tcPr>
                      <w:p w:rsidR="0030045D" w:rsidRDefault="00547A1F" w:rsidP="0030045D">
                        <w:pPr>
                          <w:ind w:left="-45" w:right="-108"/>
                          <w:jc w:val="center"/>
                          <w:rPr>
                            <w:sz w:val="18"/>
                            <w:szCs w:val="18"/>
                          </w:rPr>
                        </w:pPr>
                        <w:r>
                          <w:rPr>
                            <w:sz w:val="18"/>
                            <w:szCs w:val="18"/>
                          </w:rPr>
                          <w:t>0,0</w:t>
                        </w:r>
                      </w:p>
                    </w:tc>
                    <w:tc>
                      <w:tcPr>
                        <w:tcW w:w="991" w:type="dxa"/>
                        <w:vMerge/>
                        <w:tcBorders>
                          <w:top w:val="nil"/>
                          <w:left w:val="single" w:sz="4" w:space="0" w:color="auto"/>
                          <w:bottom w:val="single" w:sz="4" w:space="0" w:color="auto"/>
                          <w:right w:val="single" w:sz="4" w:space="0" w:color="auto"/>
                        </w:tcBorders>
                        <w:vAlign w:val="center"/>
                        <w:hideMark/>
                      </w:tcPr>
                      <w:p w:rsidR="0030045D" w:rsidRDefault="0030045D" w:rsidP="0030045D">
                        <w:pPr>
                          <w:jc w:val="left"/>
                          <w:rPr>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rsidR="0030045D" w:rsidRDefault="0030045D" w:rsidP="0030045D">
                        <w:pPr>
                          <w:jc w:val="left"/>
                          <w:rPr>
                            <w:sz w:val="18"/>
                            <w:szCs w:val="18"/>
                          </w:rPr>
                        </w:pPr>
                      </w:p>
                    </w:tc>
                  </w:tr>
                  <w:tr w:rsidR="0030045D" w:rsidTr="00C648F8">
                    <w:trPr>
                      <w:trHeight w:val="255"/>
                    </w:trPr>
                    <w:tc>
                      <w:tcPr>
                        <w:tcW w:w="3181" w:type="dxa"/>
                        <w:vMerge/>
                        <w:tcBorders>
                          <w:top w:val="nil"/>
                          <w:left w:val="single" w:sz="4" w:space="0" w:color="auto"/>
                          <w:bottom w:val="single" w:sz="4" w:space="0" w:color="auto"/>
                          <w:right w:val="single" w:sz="4" w:space="0" w:color="auto"/>
                        </w:tcBorders>
                        <w:vAlign w:val="center"/>
                        <w:hideMark/>
                      </w:tcPr>
                      <w:p w:rsidR="0030045D" w:rsidRDefault="0030045D" w:rsidP="0030045D">
                        <w:pPr>
                          <w:jc w:val="left"/>
                          <w:rPr>
                            <w:i/>
                            <w:iCs/>
                            <w:sz w:val="18"/>
                            <w:szCs w:val="18"/>
                          </w:rPr>
                        </w:pPr>
                      </w:p>
                    </w:tc>
                    <w:tc>
                      <w:tcPr>
                        <w:tcW w:w="3119" w:type="dxa"/>
                        <w:tcBorders>
                          <w:top w:val="nil"/>
                          <w:left w:val="nil"/>
                          <w:bottom w:val="single" w:sz="4" w:space="0" w:color="auto"/>
                          <w:right w:val="single" w:sz="4" w:space="0" w:color="auto"/>
                        </w:tcBorders>
                        <w:vAlign w:val="center"/>
                        <w:hideMark/>
                      </w:tcPr>
                      <w:p w:rsidR="0030045D" w:rsidRDefault="0030045D" w:rsidP="0030045D">
                        <w:pPr>
                          <w:ind w:right="-108"/>
                          <w:jc w:val="left"/>
                          <w:rPr>
                            <w:sz w:val="18"/>
                            <w:szCs w:val="18"/>
                          </w:rPr>
                        </w:pPr>
                        <w:r>
                          <w:rPr>
                            <w:sz w:val="18"/>
                            <w:szCs w:val="18"/>
                          </w:rPr>
                          <w:t>местные бюджеты</w:t>
                        </w:r>
                      </w:p>
                    </w:tc>
                    <w:tc>
                      <w:tcPr>
                        <w:tcW w:w="850"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тыс. руб.</w:t>
                        </w:r>
                      </w:p>
                    </w:tc>
                    <w:tc>
                      <w:tcPr>
                        <w:tcW w:w="284"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4"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851"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0,0</w:t>
                        </w:r>
                      </w:p>
                    </w:tc>
                    <w:tc>
                      <w:tcPr>
                        <w:tcW w:w="850"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0,0</w:t>
                        </w:r>
                      </w:p>
                    </w:tc>
                    <w:tc>
                      <w:tcPr>
                        <w:tcW w:w="991" w:type="dxa"/>
                        <w:vMerge/>
                        <w:tcBorders>
                          <w:top w:val="nil"/>
                          <w:left w:val="single" w:sz="4" w:space="0" w:color="auto"/>
                          <w:bottom w:val="single" w:sz="4" w:space="0" w:color="auto"/>
                          <w:right w:val="single" w:sz="4" w:space="0" w:color="auto"/>
                        </w:tcBorders>
                        <w:vAlign w:val="center"/>
                        <w:hideMark/>
                      </w:tcPr>
                      <w:p w:rsidR="0030045D" w:rsidRDefault="0030045D" w:rsidP="0030045D">
                        <w:pPr>
                          <w:jc w:val="left"/>
                          <w:rPr>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rsidR="0030045D" w:rsidRDefault="0030045D" w:rsidP="0030045D">
                        <w:pPr>
                          <w:jc w:val="left"/>
                          <w:rPr>
                            <w:sz w:val="18"/>
                            <w:szCs w:val="18"/>
                          </w:rPr>
                        </w:pPr>
                      </w:p>
                    </w:tc>
                  </w:tr>
                  <w:tr w:rsidR="0030045D" w:rsidTr="00C648F8">
                    <w:trPr>
                      <w:trHeight w:val="300"/>
                    </w:trPr>
                    <w:tc>
                      <w:tcPr>
                        <w:tcW w:w="3181" w:type="dxa"/>
                        <w:vMerge/>
                        <w:tcBorders>
                          <w:top w:val="nil"/>
                          <w:left w:val="single" w:sz="4" w:space="0" w:color="auto"/>
                          <w:bottom w:val="single" w:sz="4" w:space="0" w:color="auto"/>
                          <w:right w:val="single" w:sz="4" w:space="0" w:color="auto"/>
                        </w:tcBorders>
                        <w:vAlign w:val="center"/>
                        <w:hideMark/>
                      </w:tcPr>
                      <w:p w:rsidR="0030045D" w:rsidRDefault="0030045D" w:rsidP="0030045D">
                        <w:pPr>
                          <w:jc w:val="left"/>
                          <w:rPr>
                            <w:i/>
                            <w:iCs/>
                            <w:sz w:val="18"/>
                            <w:szCs w:val="18"/>
                          </w:rPr>
                        </w:pPr>
                      </w:p>
                    </w:tc>
                    <w:tc>
                      <w:tcPr>
                        <w:tcW w:w="3119" w:type="dxa"/>
                        <w:tcBorders>
                          <w:top w:val="nil"/>
                          <w:left w:val="nil"/>
                          <w:bottom w:val="single" w:sz="4" w:space="0" w:color="auto"/>
                          <w:right w:val="single" w:sz="4" w:space="0" w:color="auto"/>
                        </w:tcBorders>
                        <w:hideMark/>
                      </w:tcPr>
                      <w:p w:rsidR="0030045D" w:rsidRDefault="0030045D" w:rsidP="0030045D">
                        <w:pPr>
                          <w:ind w:right="-108"/>
                          <w:jc w:val="left"/>
                          <w:rPr>
                            <w:sz w:val="18"/>
                            <w:szCs w:val="18"/>
                          </w:rPr>
                        </w:pPr>
                        <w:r>
                          <w:rPr>
                            <w:sz w:val="18"/>
                            <w:szCs w:val="18"/>
                          </w:rPr>
                          <w:t>внебюджетные источники</w:t>
                        </w:r>
                      </w:p>
                    </w:tc>
                    <w:tc>
                      <w:tcPr>
                        <w:tcW w:w="850"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тыс. руб.</w:t>
                        </w:r>
                      </w:p>
                    </w:tc>
                    <w:tc>
                      <w:tcPr>
                        <w:tcW w:w="284"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4"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851" w:type="dxa"/>
                        <w:tcBorders>
                          <w:top w:val="nil"/>
                          <w:left w:val="nil"/>
                          <w:bottom w:val="single" w:sz="4" w:space="0" w:color="auto"/>
                          <w:right w:val="single" w:sz="4" w:space="0" w:color="auto"/>
                        </w:tcBorders>
                        <w:vAlign w:val="center"/>
                        <w:hideMark/>
                      </w:tcPr>
                      <w:p w:rsidR="0030045D" w:rsidRDefault="00547A1F" w:rsidP="0030045D">
                        <w:pPr>
                          <w:ind w:left="-45" w:right="-108"/>
                          <w:jc w:val="center"/>
                          <w:rPr>
                            <w:sz w:val="18"/>
                            <w:szCs w:val="18"/>
                          </w:rPr>
                        </w:pPr>
                        <w:r>
                          <w:rPr>
                            <w:sz w:val="18"/>
                            <w:szCs w:val="18"/>
                          </w:rPr>
                          <w:t>888,0</w:t>
                        </w:r>
                      </w:p>
                    </w:tc>
                    <w:tc>
                      <w:tcPr>
                        <w:tcW w:w="851" w:type="dxa"/>
                        <w:tcBorders>
                          <w:top w:val="nil"/>
                          <w:left w:val="nil"/>
                          <w:bottom w:val="single" w:sz="4" w:space="0" w:color="auto"/>
                          <w:right w:val="single" w:sz="4" w:space="0" w:color="auto"/>
                        </w:tcBorders>
                        <w:vAlign w:val="center"/>
                        <w:hideMark/>
                      </w:tcPr>
                      <w:p w:rsidR="0030045D" w:rsidRDefault="00547A1F" w:rsidP="0030045D">
                        <w:pPr>
                          <w:ind w:left="-45" w:right="-108"/>
                          <w:jc w:val="center"/>
                          <w:rPr>
                            <w:sz w:val="18"/>
                            <w:szCs w:val="18"/>
                          </w:rPr>
                        </w:pPr>
                        <w:r>
                          <w:rPr>
                            <w:sz w:val="18"/>
                            <w:szCs w:val="18"/>
                          </w:rPr>
                          <w:t>888</w:t>
                        </w:r>
                        <w:r w:rsidR="0030045D">
                          <w:rPr>
                            <w:sz w:val="18"/>
                            <w:szCs w:val="18"/>
                          </w:rPr>
                          <w:t>,0</w:t>
                        </w:r>
                      </w:p>
                    </w:tc>
                    <w:tc>
                      <w:tcPr>
                        <w:tcW w:w="850" w:type="dxa"/>
                        <w:tcBorders>
                          <w:top w:val="nil"/>
                          <w:left w:val="nil"/>
                          <w:bottom w:val="single" w:sz="4" w:space="0" w:color="auto"/>
                          <w:right w:val="single" w:sz="4" w:space="0" w:color="auto"/>
                        </w:tcBorders>
                        <w:vAlign w:val="center"/>
                        <w:hideMark/>
                      </w:tcPr>
                      <w:p w:rsidR="0030045D" w:rsidRDefault="00547A1F" w:rsidP="0030045D">
                        <w:pPr>
                          <w:ind w:left="-45" w:right="-108"/>
                          <w:jc w:val="center"/>
                          <w:rPr>
                            <w:sz w:val="18"/>
                            <w:szCs w:val="18"/>
                          </w:rPr>
                        </w:pPr>
                        <w:r>
                          <w:rPr>
                            <w:sz w:val="18"/>
                            <w:szCs w:val="18"/>
                          </w:rPr>
                          <w:t>888</w:t>
                        </w:r>
                        <w:r w:rsidR="0030045D">
                          <w:rPr>
                            <w:sz w:val="18"/>
                            <w:szCs w:val="18"/>
                          </w:rPr>
                          <w:t>,0</w:t>
                        </w:r>
                      </w:p>
                    </w:tc>
                    <w:tc>
                      <w:tcPr>
                        <w:tcW w:w="851" w:type="dxa"/>
                        <w:tcBorders>
                          <w:top w:val="nil"/>
                          <w:left w:val="nil"/>
                          <w:bottom w:val="single" w:sz="4" w:space="0" w:color="auto"/>
                          <w:right w:val="single" w:sz="4" w:space="0" w:color="auto"/>
                        </w:tcBorders>
                        <w:vAlign w:val="center"/>
                        <w:hideMark/>
                      </w:tcPr>
                      <w:p w:rsidR="0030045D" w:rsidRDefault="00547A1F" w:rsidP="0030045D">
                        <w:pPr>
                          <w:ind w:left="-45" w:right="-108"/>
                          <w:jc w:val="center"/>
                          <w:rPr>
                            <w:sz w:val="18"/>
                            <w:szCs w:val="18"/>
                          </w:rPr>
                        </w:pPr>
                        <w:r>
                          <w:rPr>
                            <w:sz w:val="18"/>
                            <w:szCs w:val="18"/>
                          </w:rPr>
                          <w:t>888</w:t>
                        </w:r>
                        <w:r w:rsidR="0030045D">
                          <w:rPr>
                            <w:sz w:val="18"/>
                            <w:szCs w:val="18"/>
                          </w:rPr>
                          <w:t>,0</w:t>
                        </w:r>
                      </w:p>
                    </w:tc>
                    <w:tc>
                      <w:tcPr>
                        <w:tcW w:w="851" w:type="dxa"/>
                        <w:tcBorders>
                          <w:top w:val="nil"/>
                          <w:left w:val="nil"/>
                          <w:bottom w:val="single" w:sz="4" w:space="0" w:color="auto"/>
                          <w:right w:val="single" w:sz="4" w:space="0" w:color="auto"/>
                        </w:tcBorders>
                        <w:vAlign w:val="center"/>
                        <w:hideMark/>
                      </w:tcPr>
                      <w:p w:rsidR="0030045D" w:rsidRDefault="00547A1F" w:rsidP="0030045D">
                        <w:pPr>
                          <w:ind w:left="-45" w:right="-108"/>
                          <w:jc w:val="center"/>
                          <w:rPr>
                            <w:sz w:val="18"/>
                            <w:szCs w:val="18"/>
                          </w:rPr>
                        </w:pPr>
                        <w:r>
                          <w:rPr>
                            <w:sz w:val="18"/>
                            <w:szCs w:val="18"/>
                          </w:rPr>
                          <w:t>3552</w:t>
                        </w:r>
                        <w:r w:rsidR="0030045D">
                          <w:rPr>
                            <w:sz w:val="18"/>
                            <w:szCs w:val="18"/>
                          </w:rPr>
                          <w:t>,0</w:t>
                        </w:r>
                      </w:p>
                    </w:tc>
                    <w:tc>
                      <w:tcPr>
                        <w:tcW w:w="991" w:type="dxa"/>
                        <w:vMerge/>
                        <w:tcBorders>
                          <w:top w:val="nil"/>
                          <w:left w:val="single" w:sz="4" w:space="0" w:color="auto"/>
                          <w:bottom w:val="single" w:sz="4" w:space="0" w:color="auto"/>
                          <w:right w:val="single" w:sz="4" w:space="0" w:color="auto"/>
                        </w:tcBorders>
                        <w:vAlign w:val="center"/>
                        <w:hideMark/>
                      </w:tcPr>
                      <w:p w:rsidR="0030045D" w:rsidRDefault="0030045D" w:rsidP="0030045D">
                        <w:pPr>
                          <w:jc w:val="left"/>
                          <w:rPr>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rsidR="0030045D" w:rsidRDefault="0030045D" w:rsidP="0030045D">
                        <w:pPr>
                          <w:jc w:val="left"/>
                          <w:rPr>
                            <w:sz w:val="18"/>
                            <w:szCs w:val="18"/>
                          </w:rPr>
                        </w:pPr>
                      </w:p>
                    </w:tc>
                  </w:tr>
                  <w:tr w:rsidR="0030045D" w:rsidTr="00C648F8">
                    <w:trPr>
                      <w:trHeight w:val="137"/>
                    </w:trPr>
                    <w:tc>
                      <w:tcPr>
                        <w:tcW w:w="3181" w:type="dxa"/>
                        <w:vMerge w:val="restart"/>
                        <w:tcBorders>
                          <w:top w:val="nil"/>
                          <w:left w:val="single" w:sz="4" w:space="0" w:color="auto"/>
                          <w:right w:val="single" w:sz="4" w:space="0" w:color="auto"/>
                        </w:tcBorders>
                        <w:hideMark/>
                      </w:tcPr>
                      <w:p w:rsidR="0030045D" w:rsidRPr="00F579C2" w:rsidRDefault="0030045D" w:rsidP="0030045D">
                        <w:pPr>
                          <w:jc w:val="left"/>
                          <w:rPr>
                            <w:i/>
                            <w:iCs/>
                            <w:sz w:val="18"/>
                            <w:szCs w:val="18"/>
                          </w:rPr>
                        </w:pPr>
                        <w:r w:rsidRPr="00F579C2">
                          <w:rPr>
                            <w:i/>
                            <w:iCs/>
                            <w:sz w:val="18"/>
                            <w:szCs w:val="18"/>
                          </w:rPr>
                          <w:t xml:space="preserve">грант в форме субсидии на развитие семейной формы </w:t>
                        </w:r>
                      </w:p>
                    </w:tc>
                    <w:tc>
                      <w:tcPr>
                        <w:tcW w:w="3119" w:type="dxa"/>
                        <w:tcBorders>
                          <w:top w:val="nil"/>
                          <w:left w:val="nil"/>
                          <w:bottom w:val="single" w:sz="4" w:space="0" w:color="auto"/>
                          <w:right w:val="single" w:sz="4" w:space="0" w:color="auto"/>
                        </w:tcBorders>
                        <w:hideMark/>
                      </w:tcPr>
                      <w:p w:rsidR="0030045D" w:rsidRDefault="0030045D" w:rsidP="0030045D">
                        <w:pPr>
                          <w:ind w:left="-45" w:right="-108"/>
                          <w:jc w:val="left"/>
                          <w:rPr>
                            <w:sz w:val="18"/>
                            <w:szCs w:val="18"/>
                          </w:rPr>
                        </w:pPr>
                        <w:r>
                          <w:rPr>
                            <w:sz w:val="18"/>
                            <w:szCs w:val="18"/>
                          </w:rPr>
                          <w:t>Кол-во бюджетополучателей</w:t>
                        </w:r>
                      </w:p>
                    </w:tc>
                    <w:tc>
                      <w:tcPr>
                        <w:tcW w:w="850"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ед.</w:t>
                        </w:r>
                      </w:p>
                    </w:tc>
                    <w:tc>
                      <w:tcPr>
                        <w:tcW w:w="284"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4"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851" w:type="dxa"/>
                        <w:tcBorders>
                          <w:top w:val="nil"/>
                          <w:left w:val="nil"/>
                          <w:bottom w:val="single" w:sz="4" w:space="0" w:color="auto"/>
                          <w:right w:val="single" w:sz="4" w:space="0" w:color="auto"/>
                        </w:tcBorders>
                        <w:vAlign w:val="center"/>
                        <w:hideMark/>
                      </w:tcPr>
                      <w:p w:rsidR="0030045D" w:rsidRPr="00E74923" w:rsidRDefault="0030045D" w:rsidP="0030045D">
                        <w:pPr>
                          <w:ind w:left="-45" w:right="-108"/>
                          <w:jc w:val="center"/>
                          <w:rPr>
                            <w:sz w:val="18"/>
                            <w:szCs w:val="18"/>
                          </w:rPr>
                        </w:pPr>
                        <w:r w:rsidRPr="00E74923">
                          <w:rPr>
                            <w:sz w:val="18"/>
                            <w:szCs w:val="18"/>
                          </w:rPr>
                          <w:t>1</w:t>
                        </w:r>
                      </w:p>
                    </w:tc>
                    <w:tc>
                      <w:tcPr>
                        <w:tcW w:w="851" w:type="dxa"/>
                        <w:tcBorders>
                          <w:top w:val="nil"/>
                          <w:left w:val="nil"/>
                          <w:bottom w:val="single" w:sz="4" w:space="0" w:color="auto"/>
                          <w:right w:val="single" w:sz="4" w:space="0" w:color="auto"/>
                        </w:tcBorders>
                        <w:vAlign w:val="center"/>
                        <w:hideMark/>
                      </w:tcPr>
                      <w:p w:rsidR="0030045D" w:rsidRPr="00E74923" w:rsidRDefault="0030045D" w:rsidP="0030045D">
                        <w:pPr>
                          <w:ind w:left="-45" w:right="-108"/>
                          <w:jc w:val="center"/>
                          <w:rPr>
                            <w:sz w:val="18"/>
                            <w:szCs w:val="18"/>
                          </w:rPr>
                        </w:pPr>
                        <w:r w:rsidRPr="00E74923">
                          <w:rPr>
                            <w:sz w:val="18"/>
                            <w:szCs w:val="18"/>
                          </w:rPr>
                          <w:t>1</w:t>
                        </w:r>
                      </w:p>
                    </w:tc>
                    <w:tc>
                      <w:tcPr>
                        <w:tcW w:w="850" w:type="dxa"/>
                        <w:tcBorders>
                          <w:top w:val="nil"/>
                          <w:left w:val="nil"/>
                          <w:bottom w:val="single" w:sz="4" w:space="0" w:color="auto"/>
                          <w:right w:val="single" w:sz="4" w:space="0" w:color="auto"/>
                        </w:tcBorders>
                        <w:vAlign w:val="center"/>
                        <w:hideMark/>
                      </w:tcPr>
                      <w:p w:rsidR="0030045D" w:rsidRPr="00E74923" w:rsidRDefault="0030045D" w:rsidP="0030045D">
                        <w:pPr>
                          <w:ind w:left="-45" w:right="-108"/>
                          <w:jc w:val="center"/>
                          <w:rPr>
                            <w:sz w:val="18"/>
                            <w:szCs w:val="18"/>
                          </w:rPr>
                        </w:pPr>
                        <w:r w:rsidRPr="00E74923">
                          <w:rPr>
                            <w:sz w:val="18"/>
                            <w:szCs w:val="18"/>
                          </w:rPr>
                          <w:t>1</w:t>
                        </w:r>
                      </w:p>
                    </w:tc>
                    <w:tc>
                      <w:tcPr>
                        <w:tcW w:w="851" w:type="dxa"/>
                        <w:tcBorders>
                          <w:top w:val="nil"/>
                          <w:left w:val="nil"/>
                          <w:bottom w:val="single" w:sz="4" w:space="0" w:color="auto"/>
                          <w:right w:val="single" w:sz="4" w:space="0" w:color="auto"/>
                        </w:tcBorders>
                        <w:vAlign w:val="center"/>
                        <w:hideMark/>
                      </w:tcPr>
                      <w:p w:rsidR="0030045D" w:rsidRPr="00E74923" w:rsidRDefault="0030045D" w:rsidP="0030045D">
                        <w:pPr>
                          <w:ind w:left="-45" w:right="-108"/>
                          <w:jc w:val="center"/>
                          <w:rPr>
                            <w:sz w:val="18"/>
                            <w:szCs w:val="18"/>
                          </w:rPr>
                        </w:pPr>
                        <w:r w:rsidRPr="00E74923">
                          <w:rPr>
                            <w:sz w:val="18"/>
                            <w:szCs w:val="18"/>
                          </w:rPr>
                          <w:t>1</w:t>
                        </w:r>
                      </w:p>
                    </w:tc>
                    <w:tc>
                      <w:tcPr>
                        <w:tcW w:w="851" w:type="dxa"/>
                        <w:tcBorders>
                          <w:top w:val="nil"/>
                          <w:left w:val="nil"/>
                          <w:bottom w:val="single" w:sz="4" w:space="0" w:color="auto"/>
                          <w:right w:val="single" w:sz="4" w:space="0" w:color="auto"/>
                        </w:tcBorders>
                        <w:vAlign w:val="center"/>
                        <w:hideMark/>
                      </w:tcPr>
                      <w:p w:rsidR="0030045D" w:rsidRPr="00E74923" w:rsidRDefault="0030045D" w:rsidP="0030045D">
                        <w:pPr>
                          <w:ind w:left="-45" w:right="-108"/>
                          <w:jc w:val="center"/>
                          <w:rPr>
                            <w:sz w:val="18"/>
                            <w:szCs w:val="18"/>
                          </w:rPr>
                        </w:pPr>
                        <w:r w:rsidRPr="00E74923">
                          <w:rPr>
                            <w:sz w:val="18"/>
                            <w:szCs w:val="18"/>
                          </w:rPr>
                          <w:t>4</w:t>
                        </w:r>
                      </w:p>
                    </w:tc>
                    <w:tc>
                      <w:tcPr>
                        <w:tcW w:w="991" w:type="dxa"/>
                        <w:vMerge/>
                        <w:tcBorders>
                          <w:top w:val="nil"/>
                          <w:left w:val="single" w:sz="4" w:space="0" w:color="auto"/>
                          <w:bottom w:val="single" w:sz="4" w:space="0" w:color="auto"/>
                          <w:right w:val="single" w:sz="4" w:space="0" w:color="auto"/>
                        </w:tcBorders>
                        <w:vAlign w:val="center"/>
                        <w:hideMark/>
                      </w:tcPr>
                      <w:p w:rsidR="0030045D" w:rsidRPr="00E74923" w:rsidRDefault="0030045D" w:rsidP="0030045D">
                        <w:pPr>
                          <w:jc w:val="left"/>
                          <w:rPr>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rsidR="0030045D" w:rsidRPr="007401D2" w:rsidRDefault="0030045D" w:rsidP="0030045D">
                        <w:pPr>
                          <w:jc w:val="center"/>
                          <w:rPr>
                            <w:sz w:val="12"/>
                            <w:szCs w:val="18"/>
                          </w:rPr>
                        </w:pPr>
                      </w:p>
                    </w:tc>
                  </w:tr>
                  <w:tr w:rsidR="0030045D" w:rsidTr="00C648F8">
                    <w:trPr>
                      <w:trHeight w:val="137"/>
                    </w:trPr>
                    <w:tc>
                      <w:tcPr>
                        <w:tcW w:w="3181" w:type="dxa"/>
                        <w:vMerge/>
                        <w:tcBorders>
                          <w:left w:val="single" w:sz="4" w:space="0" w:color="auto"/>
                          <w:right w:val="single" w:sz="4" w:space="0" w:color="auto"/>
                        </w:tcBorders>
                        <w:vAlign w:val="center"/>
                        <w:hideMark/>
                      </w:tcPr>
                      <w:p w:rsidR="0030045D" w:rsidRPr="003048D5" w:rsidRDefault="0030045D" w:rsidP="0030045D">
                        <w:pPr>
                          <w:jc w:val="left"/>
                          <w:rPr>
                            <w:iCs/>
                            <w:sz w:val="18"/>
                            <w:szCs w:val="18"/>
                          </w:rPr>
                        </w:pPr>
                      </w:p>
                    </w:tc>
                    <w:tc>
                      <w:tcPr>
                        <w:tcW w:w="3119" w:type="dxa"/>
                        <w:tcBorders>
                          <w:top w:val="nil"/>
                          <w:left w:val="nil"/>
                          <w:bottom w:val="single" w:sz="4" w:space="0" w:color="auto"/>
                          <w:right w:val="single" w:sz="4" w:space="0" w:color="auto"/>
                        </w:tcBorders>
                        <w:hideMark/>
                      </w:tcPr>
                      <w:p w:rsidR="0030045D" w:rsidRDefault="0030045D" w:rsidP="0030045D">
                        <w:pPr>
                          <w:ind w:left="-45" w:right="-108"/>
                          <w:jc w:val="left"/>
                          <w:rPr>
                            <w:sz w:val="18"/>
                            <w:szCs w:val="18"/>
                          </w:rPr>
                        </w:pPr>
                        <w:r>
                          <w:rPr>
                            <w:sz w:val="18"/>
                            <w:szCs w:val="18"/>
                          </w:rPr>
                          <w:t>Сумма затрат, в том числе:</w:t>
                        </w:r>
                      </w:p>
                    </w:tc>
                    <w:tc>
                      <w:tcPr>
                        <w:tcW w:w="850"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тыс. руб.</w:t>
                        </w:r>
                      </w:p>
                    </w:tc>
                    <w:tc>
                      <w:tcPr>
                        <w:tcW w:w="284"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4"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851" w:type="dxa"/>
                        <w:tcBorders>
                          <w:top w:val="nil"/>
                          <w:left w:val="nil"/>
                          <w:bottom w:val="single" w:sz="4" w:space="0" w:color="auto"/>
                          <w:right w:val="single" w:sz="4" w:space="0" w:color="auto"/>
                        </w:tcBorders>
                        <w:vAlign w:val="center"/>
                        <w:hideMark/>
                      </w:tcPr>
                      <w:p w:rsidR="0030045D" w:rsidRPr="00E74923" w:rsidRDefault="0030045D" w:rsidP="0030045D">
                        <w:pPr>
                          <w:ind w:left="-45" w:right="-108"/>
                          <w:jc w:val="center"/>
                          <w:rPr>
                            <w:sz w:val="18"/>
                            <w:szCs w:val="18"/>
                          </w:rPr>
                        </w:pPr>
                        <w:r w:rsidRPr="00E74923">
                          <w:rPr>
                            <w:sz w:val="18"/>
                            <w:szCs w:val="18"/>
                          </w:rPr>
                          <w:t>16666,0</w:t>
                        </w:r>
                      </w:p>
                    </w:tc>
                    <w:tc>
                      <w:tcPr>
                        <w:tcW w:w="851" w:type="dxa"/>
                        <w:tcBorders>
                          <w:top w:val="nil"/>
                          <w:left w:val="nil"/>
                          <w:bottom w:val="single" w:sz="4" w:space="0" w:color="auto"/>
                          <w:right w:val="single" w:sz="4" w:space="0" w:color="auto"/>
                        </w:tcBorders>
                        <w:vAlign w:val="center"/>
                        <w:hideMark/>
                      </w:tcPr>
                      <w:p w:rsidR="0030045D" w:rsidRPr="00E74923" w:rsidRDefault="0030045D" w:rsidP="0030045D">
                        <w:pPr>
                          <w:ind w:left="-45" w:right="-108"/>
                          <w:jc w:val="center"/>
                          <w:rPr>
                            <w:sz w:val="18"/>
                            <w:szCs w:val="18"/>
                          </w:rPr>
                        </w:pPr>
                        <w:r w:rsidRPr="00E74923">
                          <w:rPr>
                            <w:sz w:val="18"/>
                            <w:szCs w:val="18"/>
                          </w:rPr>
                          <w:t>16666,0</w:t>
                        </w:r>
                      </w:p>
                    </w:tc>
                    <w:tc>
                      <w:tcPr>
                        <w:tcW w:w="850" w:type="dxa"/>
                        <w:tcBorders>
                          <w:top w:val="nil"/>
                          <w:left w:val="nil"/>
                          <w:bottom w:val="single" w:sz="4" w:space="0" w:color="auto"/>
                          <w:right w:val="single" w:sz="4" w:space="0" w:color="auto"/>
                        </w:tcBorders>
                        <w:vAlign w:val="center"/>
                        <w:hideMark/>
                      </w:tcPr>
                      <w:p w:rsidR="0030045D" w:rsidRPr="00E74923" w:rsidRDefault="0030045D" w:rsidP="0030045D">
                        <w:pPr>
                          <w:ind w:left="-45" w:right="-108"/>
                          <w:jc w:val="center"/>
                          <w:rPr>
                            <w:sz w:val="18"/>
                            <w:szCs w:val="18"/>
                          </w:rPr>
                        </w:pPr>
                        <w:r w:rsidRPr="00E74923">
                          <w:rPr>
                            <w:sz w:val="18"/>
                            <w:szCs w:val="18"/>
                          </w:rPr>
                          <w:t>16666,0</w:t>
                        </w:r>
                      </w:p>
                    </w:tc>
                    <w:tc>
                      <w:tcPr>
                        <w:tcW w:w="851" w:type="dxa"/>
                        <w:tcBorders>
                          <w:top w:val="nil"/>
                          <w:left w:val="nil"/>
                          <w:bottom w:val="single" w:sz="4" w:space="0" w:color="auto"/>
                          <w:right w:val="single" w:sz="4" w:space="0" w:color="auto"/>
                        </w:tcBorders>
                        <w:vAlign w:val="center"/>
                        <w:hideMark/>
                      </w:tcPr>
                      <w:p w:rsidR="0030045D" w:rsidRPr="00E74923" w:rsidRDefault="0030045D" w:rsidP="0030045D">
                        <w:pPr>
                          <w:ind w:left="-45" w:right="-108"/>
                          <w:jc w:val="center"/>
                          <w:rPr>
                            <w:sz w:val="18"/>
                            <w:szCs w:val="18"/>
                          </w:rPr>
                        </w:pPr>
                        <w:r w:rsidRPr="00E74923">
                          <w:rPr>
                            <w:sz w:val="18"/>
                            <w:szCs w:val="18"/>
                          </w:rPr>
                          <w:t>16666,0</w:t>
                        </w:r>
                      </w:p>
                    </w:tc>
                    <w:tc>
                      <w:tcPr>
                        <w:tcW w:w="851" w:type="dxa"/>
                        <w:tcBorders>
                          <w:top w:val="nil"/>
                          <w:left w:val="nil"/>
                          <w:bottom w:val="single" w:sz="4" w:space="0" w:color="auto"/>
                          <w:right w:val="single" w:sz="4" w:space="0" w:color="auto"/>
                        </w:tcBorders>
                        <w:vAlign w:val="center"/>
                        <w:hideMark/>
                      </w:tcPr>
                      <w:p w:rsidR="0030045D" w:rsidRPr="00E74923" w:rsidRDefault="0030045D" w:rsidP="0030045D">
                        <w:pPr>
                          <w:ind w:left="-45" w:right="-108"/>
                          <w:jc w:val="center"/>
                          <w:rPr>
                            <w:sz w:val="18"/>
                            <w:szCs w:val="18"/>
                          </w:rPr>
                        </w:pPr>
                        <w:r w:rsidRPr="00E74923">
                          <w:rPr>
                            <w:sz w:val="18"/>
                            <w:szCs w:val="18"/>
                          </w:rPr>
                          <w:t>66664,0</w:t>
                        </w:r>
                      </w:p>
                    </w:tc>
                    <w:tc>
                      <w:tcPr>
                        <w:tcW w:w="991" w:type="dxa"/>
                        <w:vMerge/>
                        <w:tcBorders>
                          <w:top w:val="nil"/>
                          <w:left w:val="single" w:sz="4" w:space="0" w:color="auto"/>
                          <w:bottom w:val="single" w:sz="4" w:space="0" w:color="auto"/>
                          <w:right w:val="single" w:sz="4" w:space="0" w:color="auto"/>
                        </w:tcBorders>
                        <w:vAlign w:val="center"/>
                        <w:hideMark/>
                      </w:tcPr>
                      <w:p w:rsidR="0030045D" w:rsidRPr="00E74923" w:rsidRDefault="0030045D" w:rsidP="0030045D">
                        <w:pPr>
                          <w:jc w:val="left"/>
                          <w:rPr>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rsidR="0030045D" w:rsidRPr="007401D2" w:rsidRDefault="0030045D" w:rsidP="0030045D">
                        <w:pPr>
                          <w:jc w:val="center"/>
                          <w:rPr>
                            <w:sz w:val="12"/>
                            <w:szCs w:val="18"/>
                          </w:rPr>
                        </w:pPr>
                      </w:p>
                    </w:tc>
                  </w:tr>
                  <w:tr w:rsidR="0030045D" w:rsidTr="00C648F8">
                    <w:trPr>
                      <w:trHeight w:val="137"/>
                    </w:trPr>
                    <w:tc>
                      <w:tcPr>
                        <w:tcW w:w="3181" w:type="dxa"/>
                        <w:vMerge/>
                        <w:tcBorders>
                          <w:left w:val="single" w:sz="4" w:space="0" w:color="auto"/>
                          <w:right w:val="single" w:sz="4" w:space="0" w:color="auto"/>
                        </w:tcBorders>
                        <w:vAlign w:val="center"/>
                        <w:hideMark/>
                      </w:tcPr>
                      <w:p w:rsidR="0030045D" w:rsidRPr="003048D5" w:rsidRDefault="0030045D" w:rsidP="0030045D">
                        <w:pPr>
                          <w:jc w:val="left"/>
                          <w:rPr>
                            <w:iCs/>
                            <w:sz w:val="18"/>
                            <w:szCs w:val="18"/>
                          </w:rPr>
                        </w:pPr>
                      </w:p>
                    </w:tc>
                    <w:tc>
                      <w:tcPr>
                        <w:tcW w:w="3119" w:type="dxa"/>
                        <w:tcBorders>
                          <w:top w:val="nil"/>
                          <w:left w:val="nil"/>
                          <w:bottom w:val="single" w:sz="4" w:space="0" w:color="auto"/>
                          <w:right w:val="single" w:sz="4" w:space="0" w:color="auto"/>
                        </w:tcBorders>
                        <w:hideMark/>
                      </w:tcPr>
                      <w:p w:rsidR="0030045D" w:rsidRDefault="0030045D" w:rsidP="0030045D">
                        <w:pPr>
                          <w:ind w:left="-45" w:right="-108"/>
                          <w:jc w:val="left"/>
                          <w:rPr>
                            <w:sz w:val="18"/>
                            <w:szCs w:val="18"/>
                          </w:rPr>
                        </w:pPr>
                        <w:r>
                          <w:rPr>
                            <w:sz w:val="18"/>
                            <w:szCs w:val="18"/>
                          </w:rPr>
                          <w:t>федеральный бюджет</w:t>
                        </w:r>
                      </w:p>
                    </w:tc>
                    <w:tc>
                      <w:tcPr>
                        <w:tcW w:w="850"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тыс. руб.</w:t>
                        </w:r>
                      </w:p>
                    </w:tc>
                    <w:tc>
                      <w:tcPr>
                        <w:tcW w:w="284"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4"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851" w:type="dxa"/>
                        <w:tcBorders>
                          <w:top w:val="nil"/>
                          <w:left w:val="nil"/>
                          <w:bottom w:val="single" w:sz="4" w:space="0" w:color="auto"/>
                          <w:right w:val="single" w:sz="4" w:space="0" w:color="auto"/>
                        </w:tcBorders>
                        <w:vAlign w:val="center"/>
                        <w:hideMark/>
                      </w:tcPr>
                      <w:p w:rsidR="0030045D" w:rsidRPr="00E74923" w:rsidRDefault="00437D2B" w:rsidP="0030045D">
                        <w:pPr>
                          <w:ind w:left="-45" w:right="-108"/>
                          <w:jc w:val="center"/>
                          <w:rPr>
                            <w:sz w:val="18"/>
                            <w:szCs w:val="18"/>
                          </w:rPr>
                        </w:pPr>
                        <w:r>
                          <w:rPr>
                            <w:sz w:val="18"/>
                            <w:szCs w:val="18"/>
                          </w:rPr>
                          <w:t>10000,0</w:t>
                        </w:r>
                      </w:p>
                    </w:tc>
                    <w:tc>
                      <w:tcPr>
                        <w:tcW w:w="851" w:type="dxa"/>
                        <w:tcBorders>
                          <w:top w:val="nil"/>
                          <w:left w:val="nil"/>
                          <w:bottom w:val="single" w:sz="4" w:space="0" w:color="auto"/>
                          <w:right w:val="single" w:sz="4" w:space="0" w:color="auto"/>
                        </w:tcBorders>
                        <w:vAlign w:val="center"/>
                        <w:hideMark/>
                      </w:tcPr>
                      <w:p w:rsidR="0030045D" w:rsidRPr="00E74923" w:rsidRDefault="00437D2B" w:rsidP="0030045D">
                        <w:pPr>
                          <w:ind w:left="-45" w:right="-108"/>
                          <w:jc w:val="center"/>
                          <w:rPr>
                            <w:sz w:val="18"/>
                            <w:szCs w:val="18"/>
                          </w:rPr>
                        </w:pPr>
                        <w:r>
                          <w:rPr>
                            <w:sz w:val="18"/>
                            <w:szCs w:val="18"/>
                          </w:rPr>
                          <w:t>10000,0</w:t>
                        </w:r>
                      </w:p>
                    </w:tc>
                    <w:tc>
                      <w:tcPr>
                        <w:tcW w:w="850" w:type="dxa"/>
                        <w:tcBorders>
                          <w:top w:val="nil"/>
                          <w:left w:val="nil"/>
                          <w:bottom w:val="single" w:sz="4" w:space="0" w:color="auto"/>
                          <w:right w:val="single" w:sz="4" w:space="0" w:color="auto"/>
                        </w:tcBorders>
                        <w:vAlign w:val="center"/>
                        <w:hideMark/>
                      </w:tcPr>
                      <w:p w:rsidR="0030045D" w:rsidRPr="00E74923" w:rsidRDefault="00437D2B" w:rsidP="0030045D">
                        <w:pPr>
                          <w:ind w:left="-45" w:right="-108"/>
                          <w:jc w:val="center"/>
                          <w:rPr>
                            <w:sz w:val="18"/>
                            <w:szCs w:val="18"/>
                          </w:rPr>
                        </w:pPr>
                        <w:r>
                          <w:rPr>
                            <w:sz w:val="18"/>
                            <w:szCs w:val="18"/>
                          </w:rPr>
                          <w:t>10000,0</w:t>
                        </w:r>
                      </w:p>
                    </w:tc>
                    <w:tc>
                      <w:tcPr>
                        <w:tcW w:w="851" w:type="dxa"/>
                        <w:tcBorders>
                          <w:top w:val="nil"/>
                          <w:left w:val="nil"/>
                          <w:bottom w:val="single" w:sz="4" w:space="0" w:color="auto"/>
                          <w:right w:val="single" w:sz="4" w:space="0" w:color="auto"/>
                        </w:tcBorders>
                        <w:vAlign w:val="center"/>
                        <w:hideMark/>
                      </w:tcPr>
                      <w:p w:rsidR="0030045D" w:rsidRPr="00E74923" w:rsidRDefault="00437D2B" w:rsidP="0030045D">
                        <w:pPr>
                          <w:ind w:left="-45" w:right="-108"/>
                          <w:jc w:val="center"/>
                          <w:rPr>
                            <w:sz w:val="18"/>
                            <w:szCs w:val="18"/>
                          </w:rPr>
                        </w:pPr>
                        <w:r>
                          <w:rPr>
                            <w:sz w:val="18"/>
                            <w:szCs w:val="18"/>
                          </w:rPr>
                          <w:t>10000,0</w:t>
                        </w:r>
                      </w:p>
                    </w:tc>
                    <w:tc>
                      <w:tcPr>
                        <w:tcW w:w="851" w:type="dxa"/>
                        <w:tcBorders>
                          <w:top w:val="nil"/>
                          <w:left w:val="nil"/>
                          <w:bottom w:val="single" w:sz="4" w:space="0" w:color="auto"/>
                          <w:right w:val="single" w:sz="4" w:space="0" w:color="auto"/>
                        </w:tcBorders>
                        <w:vAlign w:val="center"/>
                        <w:hideMark/>
                      </w:tcPr>
                      <w:p w:rsidR="0030045D" w:rsidRPr="00E74923" w:rsidRDefault="00437D2B" w:rsidP="0030045D">
                        <w:pPr>
                          <w:ind w:left="-45" w:right="-108"/>
                          <w:jc w:val="center"/>
                          <w:rPr>
                            <w:sz w:val="18"/>
                            <w:szCs w:val="18"/>
                          </w:rPr>
                        </w:pPr>
                        <w:r>
                          <w:rPr>
                            <w:sz w:val="18"/>
                            <w:szCs w:val="18"/>
                          </w:rPr>
                          <w:t>40000,0</w:t>
                        </w:r>
                      </w:p>
                    </w:tc>
                    <w:tc>
                      <w:tcPr>
                        <w:tcW w:w="991" w:type="dxa"/>
                        <w:vMerge/>
                        <w:tcBorders>
                          <w:top w:val="nil"/>
                          <w:left w:val="single" w:sz="4" w:space="0" w:color="auto"/>
                          <w:bottom w:val="single" w:sz="4" w:space="0" w:color="auto"/>
                          <w:right w:val="single" w:sz="4" w:space="0" w:color="auto"/>
                        </w:tcBorders>
                        <w:vAlign w:val="center"/>
                        <w:hideMark/>
                      </w:tcPr>
                      <w:p w:rsidR="0030045D" w:rsidRPr="00E74923" w:rsidRDefault="0030045D" w:rsidP="0030045D">
                        <w:pPr>
                          <w:jc w:val="left"/>
                          <w:rPr>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rsidR="0030045D" w:rsidRPr="007401D2" w:rsidRDefault="0030045D" w:rsidP="0030045D">
                        <w:pPr>
                          <w:jc w:val="center"/>
                          <w:rPr>
                            <w:sz w:val="12"/>
                            <w:szCs w:val="18"/>
                          </w:rPr>
                        </w:pPr>
                      </w:p>
                    </w:tc>
                  </w:tr>
                  <w:tr w:rsidR="0030045D" w:rsidTr="00C648F8">
                    <w:trPr>
                      <w:trHeight w:val="137"/>
                    </w:trPr>
                    <w:tc>
                      <w:tcPr>
                        <w:tcW w:w="3181" w:type="dxa"/>
                        <w:vMerge/>
                        <w:tcBorders>
                          <w:left w:val="single" w:sz="4" w:space="0" w:color="auto"/>
                          <w:right w:val="single" w:sz="4" w:space="0" w:color="auto"/>
                        </w:tcBorders>
                        <w:vAlign w:val="center"/>
                        <w:hideMark/>
                      </w:tcPr>
                      <w:p w:rsidR="0030045D" w:rsidRPr="003048D5" w:rsidRDefault="0030045D" w:rsidP="0030045D">
                        <w:pPr>
                          <w:jc w:val="left"/>
                          <w:rPr>
                            <w:iCs/>
                            <w:sz w:val="18"/>
                            <w:szCs w:val="18"/>
                          </w:rPr>
                        </w:pPr>
                      </w:p>
                    </w:tc>
                    <w:tc>
                      <w:tcPr>
                        <w:tcW w:w="3119" w:type="dxa"/>
                        <w:tcBorders>
                          <w:top w:val="nil"/>
                          <w:left w:val="nil"/>
                          <w:bottom w:val="single" w:sz="4" w:space="0" w:color="auto"/>
                          <w:right w:val="single" w:sz="4" w:space="0" w:color="auto"/>
                        </w:tcBorders>
                        <w:hideMark/>
                      </w:tcPr>
                      <w:p w:rsidR="0030045D" w:rsidRDefault="0030045D" w:rsidP="0030045D">
                        <w:pPr>
                          <w:ind w:left="-45" w:right="-108"/>
                          <w:jc w:val="left"/>
                          <w:rPr>
                            <w:sz w:val="18"/>
                            <w:szCs w:val="18"/>
                          </w:rPr>
                        </w:pPr>
                        <w:r>
                          <w:rPr>
                            <w:sz w:val="18"/>
                            <w:szCs w:val="18"/>
                          </w:rPr>
                          <w:t>областной бюджет</w:t>
                        </w:r>
                      </w:p>
                    </w:tc>
                    <w:tc>
                      <w:tcPr>
                        <w:tcW w:w="850"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тыс. руб.</w:t>
                        </w:r>
                      </w:p>
                    </w:tc>
                    <w:tc>
                      <w:tcPr>
                        <w:tcW w:w="284"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4"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851" w:type="dxa"/>
                        <w:tcBorders>
                          <w:top w:val="nil"/>
                          <w:left w:val="nil"/>
                          <w:bottom w:val="single" w:sz="4" w:space="0" w:color="auto"/>
                          <w:right w:val="single" w:sz="4" w:space="0" w:color="auto"/>
                        </w:tcBorders>
                        <w:vAlign w:val="center"/>
                        <w:hideMark/>
                      </w:tcPr>
                      <w:p w:rsidR="0030045D" w:rsidRPr="00E74923" w:rsidRDefault="00437D2B"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vAlign w:val="center"/>
                        <w:hideMark/>
                      </w:tcPr>
                      <w:p w:rsidR="0030045D" w:rsidRPr="00E74923" w:rsidRDefault="00437D2B" w:rsidP="0030045D">
                        <w:pPr>
                          <w:ind w:left="-45" w:right="-108"/>
                          <w:jc w:val="center"/>
                          <w:rPr>
                            <w:sz w:val="18"/>
                            <w:szCs w:val="18"/>
                          </w:rPr>
                        </w:pPr>
                        <w:r>
                          <w:rPr>
                            <w:sz w:val="18"/>
                            <w:szCs w:val="18"/>
                          </w:rPr>
                          <w:t>0,0</w:t>
                        </w:r>
                      </w:p>
                    </w:tc>
                    <w:tc>
                      <w:tcPr>
                        <w:tcW w:w="850" w:type="dxa"/>
                        <w:tcBorders>
                          <w:top w:val="nil"/>
                          <w:left w:val="nil"/>
                          <w:bottom w:val="single" w:sz="4" w:space="0" w:color="auto"/>
                          <w:right w:val="single" w:sz="4" w:space="0" w:color="auto"/>
                        </w:tcBorders>
                        <w:vAlign w:val="center"/>
                        <w:hideMark/>
                      </w:tcPr>
                      <w:p w:rsidR="0030045D" w:rsidRPr="00E74923" w:rsidRDefault="00437D2B"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vAlign w:val="center"/>
                        <w:hideMark/>
                      </w:tcPr>
                      <w:p w:rsidR="0030045D" w:rsidRPr="00E74923" w:rsidRDefault="00437D2B"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vAlign w:val="center"/>
                        <w:hideMark/>
                      </w:tcPr>
                      <w:p w:rsidR="0030045D" w:rsidRPr="00E74923" w:rsidRDefault="00437D2B" w:rsidP="0030045D">
                        <w:pPr>
                          <w:ind w:left="-45" w:right="-108"/>
                          <w:jc w:val="center"/>
                          <w:rPr>
                            <w:sz w:val="18"/>
                            <w:szCs w:val="18"/>
                          </w:rPr>
                        </w:pPr>
                        <w:r>
                          <w:rPr>
                            <w:sz w:val="18"/>
                            <w:szCs w:val="18"/>
                          </w:rPr>
                          <w:t>0,0</w:t>
                        </w:r>
                      </w:p>
                    </w:tc>
                    <w:tc>
                      <w:tcPr>
                        <w:tcW w:w="991" w:type="dxa"/>
                        <w:vMerge/>
                        <w:tcBorders>
                          <w:top w:val="nil"/>
                          <w:left w:val="single" w:sz="4" w:space="0" w:color="auto"/>
                          <w:bottom w:val="single" w:sz="4" w:space="0" w:color="auto"/>
                          <w:right w:val="single" w:sz="4" w:space="0" w:color="auto"/>
                        </w:tcBorders>
                        <w:vAlign w:val="center"/>
                        <w:hideMark/>
                      </w:tcPr>
                      <w:p w:rsidR="0030045D" w:rsidRPr="00E74923" w:rsidRDefault="0030045D" w:rsidP="0030045D">
                        <w:pPr>
                          <w:jc w:val="left"/>
                          <w:rPr>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rsidR="0030045D" w:rsidRPr="007401D2" w:rsidRDefault="0030045D" w:rsidP="0030045D">
                        <w:pPr>
                          <w:jc w:val="center"/>
                          <w:rPr>
                            <w:sz w:val="12"/>
                            <w:szCs w:val="18"/>
                          </w:rPr>
                        </w:pPr>
                      </w:p>
                    </w:tc>
                  </w:tr>
                  <w:tr w:rsidR="0030045D" w:rsidTr="00C648F8">
                    <w:trPr>
                      <w:trHeight w:val="137"/>
                    </w:trPr>
                    <w:tc>
                      <w:tcPr>
                        <w:tcW w:w="3181" w:type="dxa"/>
                        <w:vMerge/>
                        <w:tcBorders>
                          <w:left w:val="single" w:sz="4" w:space="0" w:color="auto"/>
                          <w:right w:val="single" w:sz="4" w:space="0" w:color="auto"/>
                        </w:tcBorders>
                        <w:vAlign w:val="center"/>
                        <w:hideMark/>
                      </w:tcPr>
                      <w:p w:rsidR="0030045D" w:rsidRPr="003048D5" w:rsidRDefault="0030045D" w:rsidP="0030045D">
                        <w:pPr>
                          <w:jc w:val="left"/>
                          <w:rPr>
                            <w:iCs/>
                            <w:sz w:val="18"/>
                            <w:szCs w:val="18"/>
                          </w:rPr>
                        </w:pPr>
                      </w:p>
                    </w:tc>
                    <w:tc>
                      <w:tcPr>
                        <w:tcW w:w="3119" w:type="dxa"/>
                        <w:tcBorders>
                          <w:top w:val="nil"/>
                          <w:left w:val="nil"/>
                          <w:bottom w:val="single" w:sz="4" w:space="0" w:color="auto"/>
                          <w:right w:val="single" w:sz="4" w:space="0" w:color="auto"/>
                        </w:tcBorders>
                        <w:hideMark/>
                      </w:tcPr>
                      <w:p w:rsidR="0030045D" w:rsidRDefault="0030045D" w:rsidP="0030045D">
                        <w:pPr>
                          <w:ind w:left="-45" w:right="-108"/>
                          <w:jc w:val="left"/>
                          <w:rPr>
                            <w:sz w:val="18"/>
                            <w:szCs w:val="18"/>
                          </w:rPr>
                        </w:pPr>
                        <w:r>
                          <w:rPr>
                            <w:sz w:val="18"/>
                            <w:szCs w:val="18"/>
                          </w:rPr>
                          <w:t>местные бюджеты</w:t>
                        </w:r>
                      </w:p>
                    </w:tc>
                    <w:tc>
                      <w:tcPr>
                        <w:tcW w:w="850"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тыс. руб.</w:t>
                        </w:r>
                      </w:p>
                    </w:tc>
                    <w:tc>
                      <w:tcPr>
                        <w:tcW w:w="284"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4"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851" w:type="dxa"/>
                        <w:tcBorders>
                          <w:top w:val="nil"/>
                          <w:left w:val="nil"/>
                          <w:bottom w:val="single" w:sz="4" w:space="0" w:color="auto"/>
                          <w:right w:val="single" w:sz="4" w:space="0" w:color="auto"/>
                        </w:tcBorders>
                        <w:vAlign w:val="center"/>
                        <w:hideMark/>
                      </w:tcPr>
                      <w:p w:rsidR="0030045D" w:rsidRPr="00E74923" w:rsidRDefault="0030045D" w:rsidP="0030045D">
                        <w:pPr>
                          <w:ind w:left="-45" w:right="-108"/>
                          <w:jc w:val="center"/>
                          <w:rPr>
                            <w:sz w:val="18"/>
                            <w:szCs w:val="18"/>
                          </w:rPr>
                        </w:pPr>
                        <w:r w:rsidRPr="00E74923">
                          <w:rPr>
                            <w:sz w:val="18"/>
                            <w:szCs w:val="18"/>
                          </w:rPr>
                          <w:t>0,0</w:t>
                        </w:r>
                      </w:p>
                    </w:tc>
                    <w:tc>
                      <w:tcPr>
                        <w:tcW w:w="851" w:type="dxa"/>
                        <w:tcBorders>
                          <w:top w:val="nil"/>
                          <w:left w:val="nil"/>
                          <w:bottom w:val="single" w:sz="4" w:space="0" w:color="auto"/>
                          <w:right w:val="single" w:sz="4" w:space="0" w:color="auto"/>
                        </w:tcBorders>
                        <w:vAlign w:val="center"/>
                        <w:hideMark/>
                      </w:tcPr>
                      <w:p w:rsidR="0030045D" w:rsidRPr="00E74923" w:rsidRDefault="0030045D" w:rsidP="0030045D">
                        <w:pPr>
                          <w:ind w:left="-45" w:right="-108"/>
                          <w:jc w:val="center"/>
                          <w:rPr>
                            <w:sz w:val="18"/>
                            <w:szCs w:val="18"/>
                          </w:rPr>
                        </w:pPr>
                        <w:r w:rsidRPr="00E74923">
                          <w:rPr>
                            <w:sz w:val="18"/>
                            <w:szCs w:val="18"/>
                          </w:rPr>
                          <w:t>0,0</w:t>
                        </w:r>
                      </w:p>
                    </w:tc>
                    <w:tc>
                      <w:tcPr>
                        <w:tcW w:w="850" w:type="dxa"/>
                        <w:tcBorders>
                          <w:top w:val="nil"/>
                          <w:left w:val="nil"/>
                          <w:bottom w:val="single" w:sz="4" w:space="0" w:color="auto"/>
                          <w:right w:val="single" w:sz="4" w:space="0" w:color="auto"/>
                        </w:tcBorders>
                        <w:vAlign w:val="center"/>
                        <w:hideMark/>
                      </w:tcPr>
                      <w:p w:rsidR="0030045D" w:rsidRPr="00E74923" w:rsidRDefault="0030045D" w:rsidP="0030045D">
                        <w:pPr>
                          <w:ind w:left="-45" w:right="-108"/>
                          <w:jc w:val="center"/>
                          <w:rPr>
                            <w:sz w:val="18"/>
                            <w:szCs w:val="18"/>
                          </w:rPr>
                        </w:pPr>
                        <w:r w:rsidRPr="00E74923">
                          <w:rPr>
                            <w:sz w:val="18"/>
                            <w:szCs w:val="18"/>
                          </w:rPr>
                          <w:t>0,0</w:t>
                        </w:r>
                      </w:p>
                    </w:tc>
                    <w:tc>
                      <w:tcPr>
                        <w:tcW w:w="851" w:type="dxa"/>
                        <w:tcBorders>
                          <w:top w:val="nil"/>
                          <w:left w:val="nil"/>
                          <w:bottom w:val="single" w:sz="4" w:space="0" w:color="auto"/>
                          <w:right w:val="single" w:sz="4" w:space="0" w:color="auto"/>
                        </w:tcBorders>
                        <w:vAlign w:val="center"/>
                        <w:hideMark/>
                      </w:tcPr>
                      <w:p w:rsidR="0030045D" w:rsidRPr="00E74923" w:rsidRDefault="0030045D" w:rsidP="0030045D">
                        <w:pPr>
                          <w:ind w:left="-45" w:right="-108"/>
                          <w:jc w:val="center"/>
                          <w:rPr>
                            <w:sz w:val="18"/>
                            <w:szCs w:val="18"/>
                          </w:rPr>
                        </w:pPr>
                        <w:r w:rsidRPr="00E74923">
                          <w:rPr>
                            <w:sz w:val="18"/>
                            <w:szCs w:val="18"/>
                          </w:rPr>
                          <w:t>0,0</w:t>
                        </w:r>
                      </w:p>
                    </w:tc>
                    <w:tc>
                      <w:tcPr>
                        <w:tcW w:w="851" w:type="dxa"/>
                        <w:tcBorders>
                          <w:top w:val="nil"/>
                          <w:left w:val="nil"/>
                          <w:bottom w:val="single" w:sz="4" w:space="0" w:color="auto"/>
                          <w:right w:val="single" w:sz="4" w:space="0" w:color="auto"/>
                        </w:tcBorders>
                        <w:vAlign w:val="center"/>
                        <w:hideMark/>
                      </w:tcPr>
                      <w:p w:rsidR="0030045D" w:rsidRPr="00E74923" w:rsidRDefault="0030045D" w:rsidP="0030045D">
                        <w:pPr>
                          <w:ind w:left="-45" w:right="-108"/>
                          <w:jc w:val="center"/>
                          <w:rPr>
                            <w:sz w:val="18"/>
                            <w:szCs w:val="18"/>
                          </w:rPr>
                        </w:pPr>
                        <w:r w:rsidRPr="00E74923">
                          <w:rPr>
                            <w:sz w:val="18"/>
                            <w:szCs w:val="18"/>
                          </w:rPr>
                          <w:t>0,0</w:t>
                        </w:r>
                      </w:p>
                    </w:tc>
                    <w:tc>
                      <w:tcPr>
                        <w:tcW w:w="991" w:type="dxa"/>
                        <w:vMerge/>
                        <w:tcBorders>
                          <w:top w:val="nil"/>
                          <w:left w:val="single" w:sz="4" w:space="0" w:color="auto"/>
                          <w:bottom w:val="single" w:sz="4" w:space="0" w:color="auto"/>
                          <w:right w:val="single" w:sz="4" w:space="0" w:color="auto"/>
                        </w:tcBorders>
                        <w:vAlign w:val="center"/>
                        <w:hideMark/>
                      </w:tcPr>
                      <w:p w:rsidR="0030045D" w:rsidRPr="00E74923" w:rsidRDefault="0030045D" w:rsidP="0030045D">
                        <w:pPr>
                          <w:jc w:val="left"/>
                          <w:rPr>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rsidR="0030045D" w:rsidRPr="007401D2" w:rsidRDefault="0030045D" w:rsidP="0030045D">
                        <w:pPr>
                          <w:jc w:val="center"/>
                          <w:rPr>
                            <w:sz w:val="12"/>
                            <w:szCs w:val="18"/>
                          </w:rPr>
                        </w:pPr>
                      </w:p>
                    </w:tc>
                  </w:tr>
                  <w:tr w:rsidR="0030045D" w:rsidTr="00C648F8">
                    <w:trPr>
                      <w:trHeight w:val="137"/>
                    </w:trPr>
                    <w:tc>
                      <w:tcPr>
                        <w:tcW w:w="3181" w:type="dxa"/>
                        <w:vMerge/>
                        <w:tcBorders>
                          <w:left w:val="single" w:sz="4" w:space="0" w:color="auto"/>
                          <w:bottom w:val="single" w:sz="4" w:space="0" w:color="auto"/>
                          <w:right w:val="single" w:sz="4" w:space="0" w:color="auto"/>
                        </w:tcBorders>
                        <w:vAlign w:val="center"/>
                        <w:hideMark/>
                      </w:tcPr>
                      <w:p w:rsidR="0030045D" w:rsidRPr="003048D5" w:rsidRDefault="0030045D" w:rsidP="0030045D">
                        <w:pPr>
                          <w:jc w:val="left"/>
                          <w:rPr>
                            <w:iCs/>
                            <w:sz w:val="18"/>
                            <w:szCs w:val="18"/>
                          </w:rPr>
                        </w:pPr>
                      </w:p>
                    </w:tc>
                    <w:tc>
                      <w:tcPr>
                        <w:tcW w:w="3119" w:type="dxa"/>
                        <w:tcBorders>
                          <w:top w:val="nil"/>
                          <w:left w:val="nil"/>
                          <w:bottom w:val="single" w:sz="4" w:space="0" w:color="auto"/>
                          <w:right w:val="single" w:sz="4" w:space="0" w:color="auto"/>
                        </w:tcBorders>
                        <w:hideMark/>
                      </w:tcPr>
                      <w:p w:rsidR="0030045D" w:rsidRDefault="0030045D" w:rsidP="0030045D">
                        <w:pPr>
                          <w:ind w:left="-45" w:right="-108"/>
                          <w:jc w:val="left"/>
                          <w:rPr>
                            <w:sz w:val="18"/>
                            <w:szCs w:val="18"/>
                          </w:rPr>
                        </w:pPr>
                        <w:r>
                          <w:rPr>
                            <w:sz w:val="18"/>
                            <w:szCs w:val="18"/>
                          </w:rPr>
                          <w:t>внебюджетные источники</w:t>
                        </w:r>
                      </w:p>
                    </w:tc>
                    <w:tc>
                      <w:tcPr>
                        <w:tcW w:w="850"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тыс. руб.</w:t>
                        </w:r>
                      </w:p>
                    </w:tc>
                    <w:tc>
                      <w:tcPr>
                        <w:tcW w:w="284"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4"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851" w:type="dxa"/>
                        <w:tcBorders>
                          <w:top w:val="nil"/>
                          <w:left w:val="nil"/>
                          <w:bottom w:val="single" w:sz="4" w:space="0" w:color="auto"/>
                          <w:right w:val="single" w:sz="4" w:space="0" w:color="auto"/>
                        </w:tcBorders>
                        <w:vAlign w:val="center"/>
                        <w:hideMark/>
                      </w:tcPr>
                      <w:p w:rsidR="0030045D" w:rsidRPr="00E74923" w:rsidRDefault="0030045D" w:rsidP="0030045D">
                        <w:pPr>
                          <w:ind w:left="-45" w:right="-108"/>
                          <w:jc w:val="center"/>
                          <w:rPr>
                            <w:sz w:val="18"/>
                            <w:szCs w:val="18"/>
                          </w:rPr>
                        </w:pPr>
                        <w:r w:rsidRPr="00E74923">
                          <w:rPr>
                            <w:sz w:val="18"/>
                            <w:szCs w:val="18"/>
                          </w:rPr>
                          <w:t>6666,0</w:t>
                        </w:r>
                      </w:p>
                    </w:tc>
                    <w:tc>
                      <w:tcPr>
                        <w:tcW w:w="851" w:type="dxa"/>
                        <w:tcBorders>
                          <w:top w:val="nil"/>
                          <w:left w:val="nil"/>
                          <w:bottom w:val="single" w:sz="4" w:space="0" w:color="auto"/>
                          <w:right w:val="single" w:sz="4" w:space="0" w:color="auto"/>
                        </w:tcBorders>
                        <w:vAlign w:val="center"/>
                        <w:hideMark/>
                      </w:tcPr>
                      <w:p w:rsidR="0030045D" w:rsidRPr="00E74923" w:rsidRDefault="0030045D" w:rsidP="0030045D">
                        <w:pPr>
                          <w:ind w:left="-45" w:right="-108"/>
                          <w:jc w:val="center"/>
                          <w:rPr>
                            <w:sz w:val="18"/>
                            <w:szCs w:val="18"/>
                          </w:rPr>
                        </w:pPr>
                        <w:r w:rsidRPr="00E74923">
                          <w:rPr>
                            <w:sz w:val="18"/>
                            <w:szCs w:val="18"/>
                          </w:rPr>
                          <w:t>6666,0</w:t>
                        </w:r>
                      </w:p>
                    </w:tc>
                    <w:tc>
                      <w:tcPr>
                        <w:tcW w:w="850" w:type="dxa"/>
                        <w:tcBorders>
                          <w:top w:val="nil"/>
                          <w:left w:val="nil"/>
                          <w:bottom w:val="single" w:sz="4" w:space="0" w:color="auto"/>
                          <w:right w:val="single" w:sz="4" w:space="0" w:color="auto"/>
                        </w:tcBorders>
                        <w:vAlign w:val="center"/>
                        <w:hideMark/>
                      </w:tcPr>
                      <w:p w:rsidR="0030045D" w:rsidRPr="00E74923" w:rsidRDefault="0030045D" w:rsidP="0030045D">
                        <w:pPr>
                          <w:ind w:left="-45" w:right="-108"/>
                          <w:jc w:val="center"/>
                          <w:rPr>
                            <w:sz w:val="18"/>
                            <w:szCs w:val="18"/>
                          </w:rPr>
                        </w:pPr>
                        <w:r w:rsidRPr="00E74923">
                          <w:rPr>
                            <w:sz w:val="18"/>
                            <w:szCs w:val="18"/>
                          </w:rPr>
                          <w:t>6666,0</w:t>
                        </w:r>
                      </w:p>
                    </w:tc>
                    <w:tc>
                      <w:tcPr>
                        <w:tcW w:w="851" w:type="dxa"/>
                        <w:tcBorders>
                          <w:top w:val="nil"/>
                          <w:left w:val="nil"/>
                          <w:bottom w:val="single" w:sz="4" w:space="0" w:color="auto"/>
                          <w:right w:val="single" w:sz="4" w:space="0" w:color="auto"/>
                        </w:tcBorders>
                        <w:vAlign w:val="center"/>
                        <w:hideMark/>
                      </w:tcPr>
                      <w:p w:rsidR="0030045D" w:rsidRPr="00E74923" w:rsidRDefault="0030045D" w:rsidP="0030045D">
                        <w:pPr>
                          <w:ind w:left="-45" w:right="-108"/>
                          <w:jc w:val="center"/>
                          <w:rPr>
                            <w:sz w:val="18"/>
                            <w:szCs w:val="18"/>
                          </w:rPr>
                        </w:pPr>
                        <w:r w:rsidRPr="00E74923">
                          <w:rPr>
                            <w:sz w:val="18"/>
                            <w:szCs w:val="18"/>
                          </w:rPr>
                          <w:t>6666,0</w:t>
                        </w:r>
                      </w:p>
                    </w:tc>
                    <w:tc>
                      <w:tcPr>
                        <w:tcW w:w="851" w:type="dxa"/>
                        <w:tcBorders>
                          <w:top w:val="nil"/>
                          <w:left w:val="nil"/>
                          <w:bottom w:val="single" w:sz="4" w:space="0" w:color="auto"/>
                          <w:right w:val="single" w:sz="4" w:space="0" w:color="auto"/>
                        </w:tcBorders>
                        <w:vAlign w:val="center"/>
                        <w:hideMark/>
                      </w:tcPr>
                      <w:p w:rsidR="0030045D" w:rsidRPr="00E74923" w:rsidRDefault="0030045D" w:rsidP="0030045D">
                        <w:pPr>
                          <w:ind w:left="-45" w:right="-108"/>
                          <w:jc w:val="center"/>
                          <w:rPr>
                            <w:sz w:val="18"/>
                            <w:szCs w:val="18"/>
                          </w:rPr>
                        </w:pPr>
                        <w:r w:rsidRPr="00E74923">
                          <w:rPr>
                            <w:sz w:val="18"/>
                            <w:szCs w:val="18"/>
                          </w:rPr>
                          <w:t>26664,0</w:t>
                        </w:r>
                      </w:p>
                    </w:tc>
                    <w:tc>
                      <w:tcPr>
                        <w:tcW w:w="991" w:type="dxa"/>
                        <w:vMerge/>
                        <w:tcBorders>
                          <w:top w:val="nil"/>
                          <w:left w:val="single" w:sz="4" w:space="0" w:color="auto"/>
                          <w:bottom w:val="single" w:sz="4" w:space="0" w:color="auto"/>
                          <w:right w:val="single" w:sz="4" w:space="0" w:color="auto"/>
                        </w:tcBorders>
                        <w:vAlign w:val="center"/>
                        <w:hideMark/>
                      </w:tcPr>
                      <w:p w:rsidR="0030045D" w:rsidRPr="00E74923" w:rsidRDefault="0030045D" w:rsidP="0030045D">
                        <w:pPr>
                          <w:jc w:val="left"/>
                          <w:rPr>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rsidR="0030045D" w:rsidRPr="007401D2" w:rsidRDefault="0030045D" w:rsidP="0030045D">
                        <w:pPr>
                          <w:jc w:val="center"/>
                          <w:rPr>
                            <w:sz w:val="12"/>
                            <w:szCs w:val="18"/>
                          </w:rPr>
                        </w:pPr>
                      </w:p>
                    </w:tc>
                  </w:tr>
                  <w:tr w:rsidR="0030045D" w:rsidTr="00C648F8">
                    <w:trPr>
                      <w:trHeight w:val="172"/>
                    </w:trPr>
                    <w:tc>
                      <w:tcPr>
                        <w:tcW w:w="3181" w:type="dxa"/>
                        <w:vMerge w:val="restart"/>
                        <w:tcBorders>
                          <w:top w:val="nil"/>
                          <w:left w:val="single" w:sz="4" w:space="0" w:color="auto"/>
                          <w:right w:val="single" w:sz="4" w:space="0" w:color="auto"/>
                        </w:tcBorders>
                      </w:tcPr>
                      <w:p w:rsidR="0030045D" w:rsidRPr="00277811" w:rsidRDefault="0030045D" w:rsidP="0030045D">
                        <w:pPr>
                          <w:jc w:val="left"/>
                          <w:rPr>
                            <w:iCs/>
                            <w:sz w:val="16"/>
                            <w:szCs w:val="16"/>
                          </w:rPr>
                        </w:pPr>
                        <w:r w:rsidRPr="00277811">
                          <w:rPr>
                            <w:iCs/>
                            <w:sz w:val="18"/>
                            <w:szCs w:val="16"/>
                          </w:rPr>
                          <w:t xml:space="preserve">Содействие в предоставлении субсидий </w:t>
                        </w:r>
                        <w:proofErr w:type="gramStart"/>
                        <w:r w:rsidRPr="00277811">
                          <w:rPr>
                            <w:iCs/>
                            <w:sz w:val="18"/>
                            <w:szCs w:val="16"/>
                          </w:rPr>
                          <w:t>К(</w:t>
                        </w:r>
                        <w:proofErr w:type="gramEnd"/>
                        <w:r w:rsidRPr="00277811">
                          <w:rPr>
                            <w:iCs/>
                            <w:sz w:val="18"/>
                            <w:szCs w:val="16"/>
                          </w:rPr>
                          <w:t>Ф)Х на увеличение посевных площадей по сравнению с предыдущим годом</w:t>
                        </w:r>
                      </w:p>
                    </w:tc>
                    <w:tc>
                      <w:tcPr>
                        <w:tcW w:w="3119" w:type="dxa"/>
                        <w:tcBorders>
                          <w:top w:val="nil"/>
                          <w:left w:val="nil"/>
                          <w:bottom w:val="single" w:sz="4" w:space="0" w:color="auto"/>
                          <w:right w:val="single" w:sz="4" w:space="0" w:color="auto"/>
                        </w:tcBorders>
                        <w:vAlign w:val="center"/>
                      </w:tcPr>
                      <w:p w:rsidR="0030045D" w:rsidRPr="00277811" w:rsidRDefault="0030045D" w:rsidP="0030045D">
                        <w:pPr>
                          <w:ind w:left="-45" w:right="-108"/>
                          <w:jc w:val="left"/>
                          <w:rPr>
                            <w:sz w:val="18"/>
                            <w:szCs w:val="18"/>
                          </w:rPr>
                        </w:pPr>
                        <w:r>
                          <w:rPr>
                            <w:sz w:val="18"/>
                            <w:szCs w:val="18"/>
                          </w:rPr>
                          <w:t>Кол</w:t>
                        </w:r>
                        <w:r w:rsidRPr="00277811">
                          <w:rPr>
                            <w:sz w:val="18"/>
                            <w:szCs w:val="18"/>
                          </w:rPr>
                          <w:t xml:space="preserve">-во </w:t>
                        </w:r>
                        <w:proofErr w:type="gramStart"/>
                        <w:r w:rsidRPr="00277811">
                          <w:rPr>
                            <w:sz w:val="18"/>
                            <w:szCs w:val="18"/>
                          </w:rPr>
                          <w:t>га</w:t>
                        </w:r>
                        <w:proofErr w:type="gramEnd"/>
                      </w:p>
                    </w:tc>
                    <w:tc>
                      <w:tcPr>
                        <w:tcW w:w="850" w:type="dxa"/>
                        <w:tcBorders>
                          <w:top w:val="nil"/>
                          <w:left w:val="nil"/>
                          <w:bottom w:val="single" w:sz="4" w:space="0" w:color="auto"/>
                          <w:right w:val="single" w:sz="4" w:space="0" w:color="auto"/>
                        </w:tcBorders>
                        <w:vAlign w:val="center"/>
                      </w:tcPr>
                      <w:p w:rsidR="0030045D" w:rsidRPr="00277811" w:rsidRDefault="0030045D" w:rsidP="0030045D">
                        <w:pPr>
                          <w:ind w:left="-45" w:right="-108"/>
                          <w:jc w:val="center"/>
                          <w:rPr>
                            <w:sz w:val="18"/>
                            <w:szCs w:val="18"/>
                          </w:rPr>
                        </w:pPr>
                        <w:r>
                          <w:rPr>
                            <w:sz w:val="18"/>
                            <w:szCs w:val="18"/>
                          </w:rPr>
                          <w:t>га</w:t>
                        </w:r>
                      </w:p>
                    </w:tc>
                    <w:tc>
                      <w:tcPr>
                        <w:tcW w:w="284" w:type="dxa"/>
                        <w:tcBorders>
                          <w:top w:val="nil"/>
                          <w:left w:val="nil"/>
                          <w:bottom w:val="single" w:sz="4" w:space="0" w:color="auto"/>
                          <w:right w:val="single" w:sz="4" w:space="0" w:color="auto"/>
                        </w:tcBorders>
                        <w:vAlign w:val="center"/>
                      </w:tcPr>
                      <w:p w:rsidR="0030045D" w:rsidRPr="00277811"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tcPr>
                      <w:p w:rsidR="0030045D" w:rsidRPr="00277811" w:rsidRDefault="0030045D" w:rsidP="0030045D">
                        <w:pPr>
                          <w:ind w:left="-45" w:right="-108"/>
                          <w:jc w:val="left"/>
                          <w:rPr>
                            <w:sz w:val="18"/>
                            <w:szCs w:val="18"/>
                          </w:rPr>
                        </w:pPr>
                      </w:p>
                    </w:tc>
                    <w:tc>
                      <w:tcPr>
                        <w:tcW w:w="284" w:type="dxa"/>
                        <w:tcBorders>
                          <w:top w:val="nil"/>
                          <w:left w:val="nil"/>
                          <w:bottom w:val="single" w:sz="4" w:space="0" w:color="auto"/>
                          <w:right w:val="single" w:sz="4" w:space="0" w:color="auto"/>
                        </w:tcBorders>
                        <w:vAlign w:val="center"/>
                      </w:tcPr>
                      <w:p w:rsidR="0030045D" w:rsidRPr="00277811"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tcPr>
                      <w:p w:rsidR="0030045D" w:rsidRPr="00277811" w:rsidRDefault="0030045D" w:rsidP="0030045D">
                        <w:pPr>
                          <w:ind w:left="-45" w:right="-108"/>
                          <w:jc w:val="left"/>
                          <w:rPr>
                            <w:sz w:val="18"/>
                            <w:szCs w:val="18"/>
                          </w:rPr>
                        </w:pPr>
                      </w:p>
                    </w:tc>
                    <w:tc>
                      <w:tcPr>
                        <w:tcW w:w="851" w:type="dxa"/>
                        <w:tcBorders>
                          <w:top w:val="nil"/>
                          <w:left w:val="nil"/>
                          <w:bottom w:val="single" w:sz="4" w:space="0" w:color="auto"/>
                          <w:right w:val="single" w:sz="4" w:space="0" w:color="auto"/>
                        </w:tcBorders>
                        <w:vAlign w:val="center"/>
                      </w:tcPr>
                      <w:p w:rsidR="0030045D" w:rsidRPr="00B44AC4" w:rsidRDefault="00C20968" w:rsidP="0030045D">
                        <w:pPr>
                          <w:ind w:left="-45" w:right="-108"/>
                          <w:jc w:val="center"/>
                          <w:rPr>
                            <w:sz w:val="18"/>
                            <w:szCs w:val="18"/>
                          </w:rPr>
                        </w:pPr>
                        <w:r>
                          <w:rPr>
                            <w:sz w:val="18"/>
                            <w:szCs w:val="18"/>
                          </w:rPr>
                          <w:t>2</w:t>
                        </w:r>
                        <w:r w:rsidR="0030045D" w:rsidRPr="00B44AC4">
                          <w:rPr>
                            <w:sz w:val="18"/>
                            <w:szCs w:val="18"/>
                          </w:rPr>
                          <w:t>0</w:t>
                        </w:r>
                      </w:p>
                    </w:tc>
                    <w:tc>
                      <w:tcPr>
                        <w:tcW w:w="851" w:type="dxa"/>
                        <w:tcBorders>
                          <w:top w:val="nil"/>
                          <w:left w:val="nil"/>
                          <w:bottom w:val="single" w:sz="4" w:space="0" w:color="auto"/>
                          <w:right w:val="single" w:sz="4" w:space="0" w:color="auto"/>
                        </w:tcBorders>
                        <w:vAlign w:val="center"/>
                      </w:tcPr>
                      <w:p w:rsidR="0030045D" w:rsidRPr="00B44AC4" w:rsidRDefault="00C20968" w:rsidP="0030045D">
                        <w:pPr>
                          <w:ind w:left="-45" w:right="-108"/>
                          <w:jc w:val="center"/>
                          <w:rPr>
                            <w:sz w:val="18"/>
                            <w:szCs w:val="18"/>
                          </w:rPr>
                        </w:pPr>
                        <w:r>
                          <w:rPr>
                            <w:sz w:val="18"/>
                            <w:szCs w:val="18"/>
                          </w:rPr>
                          <w:t>3</w:t>
                        </w:r>
                        <w:r w:rsidR="0030045D" w:rsidRPr="00B44AC4">
                          <w:rPr>
                            <w:sz w:val="18"/>
                            <w:szCs w:val="18"/>
                          </w:rPr>
                          <w:t>0</w:t>
                        </w:r>
                      </w:p>
                    </w:tc>
                    <w:tc>
                      <w:tcPr>
                        <w:tcW w:w="850" w:type="dxa"/>
                        <w:tcBorders>
                          <w:top w:val="nil"/>
                          <w:left w:val="nil"/>
                          <w:bottom w:val="single" w:sz="4" w:space="0" w:color="auto"/>
                          <w:right w:val="single" w:sz="4" w:space="0" w:color="auto"/>
                        </w:tcBorders>
                        <w:vAlign w:val="center"/>
                      </w:tcPr>
                      <w:p w:rsidR="0030045D" w:rsidRPr="00B44AC4" w:rsidRDefault="00C20968" w:rsidP="0030045D">
                        <w:pPr>
                          <w:ind w:left="-45" w:right="-108"/>
                          <w:jc w:val="center"/>
                          <w:rPr>
                            <w:sz w:val="18"/>
                            <w:szCs w:val="18"/>
                          </w:rPr>
                        </w:pPr>
                        <w:r>
                          <w:rPr>
                            <w:sz w:val="18"/>
                            <w:szCs w:val="18"/>
                          </w:rPr>
                          <w:t>4</w:t>
                        </w:r>
                        <w:r w:rsidR="0030045D" w:rsidRPr="00B44AC4">
                          <w:rPr>
                            <w:sz w:val="18"/>
                            <w:szCs w:val="18"/>
                          </w:rPr>
                          <w:t>0</w:t>
                        </w:r>
                      </w:p>
                    </w:tc>
                    <w:tc>
                      <w:tcPr>
                        <w:tcW w:w="851" w:type="dxa"/>
                        <w:tcBorders>
                          <w:top w:val="nil"/>
                          <w:left w:val="nil"/>
                          <w:bottom w:val="single" w:sz="4" w:space="0" w:color="auto"/>
                          <w:right w:val="single" w:sz="4" w:space="0" w:color="auto"/>
                        </w:tcBorders>
                        <w:vAlign w:val="center"/>
                      </w:tcPr>
                      <w:p w:rsidR="0030045D" w:rsidRPr="00B44AC4" w:rsidRDefault="00C20968" w:rsidP="0030045D">
                        <w:pPr>
                          <w:ind w:left="-45" w:right="-108"/>
                          <w:jc w:val="center"/>
                          <w:rPr>
                            <w:sz w:val="18"/>
                            <w:szCs w:val="18"/>
                          </w:rPr>
                        </w:pPr>
                        <w:r>
                          <w:rPr>
                            <w:sz w:val="18"/>
                            <w:szCs w:val="18"/>
                          </w:rPr>
                          <w:t>5</w:t>
                        </w:r>
                        <w:r w:rsidR="0030045D" w:rsidRPr="00B44AC4">
                          <w:rPr>
                            <w:sz w:val="18"/>
                            <w:szCs w:val="18"/>
                          </w:rPr>
                          <w:t>0</w:t>
                        </w:r>
                      </w:p>
                    </w:tc>
                    <w:tc>
                      <w:tcPr>
                        <w:tcW w:w="851" w:type="dxa"/>
                        <w:tcBorders>
                          <w:top w:val="nil"/>
                          <w:left w:val="nil"/>
                          <w:bottom w:val="single" w:sz="4" w:space="0" w:color="auto"/>
                          <w:right w:val="single" w:sz="4" w:space="0" w:color="auto"/>
                        </w:tcBorders>
                        <w:vAlign w:val="center"/>
                      </w:tcPr>
                      <w:p w:rsidR="0030045D" w:rsidRPr="00B44AC4" w:rsidRDefault="00C20968" w:rsidP="0030045D">
                        <w:pPr>
                          <w:ind w:left="-45" w:right="-108"/>
                          <w:jc w:val="center"/>
                          <w:rPr>
                            <w:sz w:val="18"/>
                            <w:szCs w:val="18"/>
                          </w:rPr>
                        </w:pPr>
                        <w:r>
                          <w:rPr>
                            <w:sz w:val="18"/>
                            <w:szCs w:val="18"/>
                          </w:rPr>
                          <w:t>140</w:t>
                        </w:r>
                      </w:p>
                    </w:tc>
                    <w:tc>
                      <w:tcPr>
                        <w:tcW w:w="991" w:type="dxa"/>
                        <w:vMerge w:val="restart"/>
                        <w:tcBorders>
                          <w:top w:val="nil"/>
                          <w:left w:val="single" w:sz="4" w:space="0" w:color="auto"/>
                          <w:right w:val="single" w:sz="4" w:space="0" w:color="auto"/>
                        </w:tcBorders>
                        <w:vAlign w:val="center"/>
                      </w:tcPr>
                      <w:p w:rsidR="0030045D" w:rsidRDefault="0030045D" w:rsidP="0030045D">
                        <w:pPr>
                          <w:jc w:val="center"/>
                          <w:rPr>
                            <w:sz w:val="18"/>
                            <w:szCs w:val="18"/>
                          </w:rPr>
                        </w:pPr>
                        <w:r w:rsidRPr="00277811">
                          <w:rPr>
                            <w:sz w:val="16"/>
                            <w:szCs w:val="18"/>
                          </w:rPr>
                          <w:t>УСХ</w:t>
                        </w:r>
                      </w:p>
                    </w:tc>
                    <w:tc>
                      <w:tcPr>
                        <w:tcW w:w="1418" w:type="dxa"/>
                        <w:vMerge w:val="restart"/>
                        <w:tcBorders>
                          <w:top w:val="nil"/>
                          <w:left w:val="single" w:sz="4" w:space="0" w:color="auto"/>
                          <w:right w:val="single" w:sz="4" w:space="0" w:color="auto"/>
                        </w:tcBorders>
                        <w:vAlign w:val="center"/>
                      </w:tcPr>
                      <w:p w:rsidR="0030045D" w:rsidRPr="007401D2" w:rsidRDefault="0030045D" w:rsidP="0030045D">
                        <w:pPr>
                          <w:jc w:val="center"/>
                          <w:rPr>
                            <w:sz w:val="12"/>
                            <w:szCs w:val="18"/>
                          </w:rPr>
                        </w:pPr>
                      </w:p>
                    </w:tc>
                  </w:tr>
                  <w:tr w:rsidR="0030045D" w:rsidTr="00C648F8">
                    <w:trPr>
                      <w:trHeight w:val="231"/>
                    </w:trPr>
                    <w:tc>
                      <w:tcPr>
                        <w:tcW w:w="3181" w:type="dxa"/>
                        <w:vMerge/>
                        <w:tcBorders>
                          <w:left w:val="single" w:sz="4" w:space="0" w:color="auto"/>
                          <w:right w:val="single" w:sz="4" w:space="0" w:color="auto"/>
                        </w:tcBorders>
                        <w:vAlign w:val="center"/>
                      </w:tcPr>
                      <w:p w:rsidR="0030045D" w:rsidRPr="00277811" w:rsidRDefault="0030045D" w:rsidP="0030045D">
                        <w:pPr>
                          <w:jc w:val="left"/>
                          <w:rPr>
                            <w:iCs/>
                            <w:sz w:val="16"/>
                            <w:szCs w:val="16"/>
                          </w:rPr>
                        </w:pPr>
                      </w:p>
                    </w:tc>
                    <w:tc>
                      <w:tcPr>
                        <w:tcW w:w="3119" w:type="dxa"/>
                        <w:tcBorders>
                          <w:top w:val="nil"/>
                          <w:left w:val="nil"/>
                          <w:bottom w:val="single" w:sz="4" w:space="0" w:color="auto"/>
                          <w:right w:val="single" w:sz="4" w:space="0" w:color="auto"/>
                        </w:tcBorders>
                        <w:vAlign w:val="center"/>
                      </w:tcPr>
                      <w:p w:rsidR="0030045D" w:rsidRPr="00277811" w:rsidRDefault="0030045D" w:rsidP="0030045D">
                        <w:pPr>
                          <w:ind w:left="-45" w:right="-108"/>
                          <w:jc w:val="left"/>
                          <w:rPr>
                            <w:sz w:val="18"/>
                            <w:szCs w:val="18"/>
                          </w:rPr>
                        </w:pPr>
                        <w:r w:rsidRPr="00277811">
                          <w:rPr>
                            <w:sz w:val="18"/>
                            <w:szCs w:val="18"/>
                          </w:rPr>
                          <w:t>Сумма затрат, в том числе:</w:t>
                        </w:r>
                      </w:p>
                    </w:tc>
                    <w:tc>
                      <w:tcPr>
                        <w:tcW w:w="850" w:type="dxa"/>
                        <w:tcBorders>
                          <w:top w:val="nil"/>
                          <w:left w:val="nil"/>
                          <w:bottom w:val="single" w:sz="4" w:space="0" w:color="auto"/>
                          <w:right w:val="single" w:sz="4" w:space="0" w:color="auto"/>
                        </w:tcBorders>
                        <w:vAlign w:val="center"/>
                      </w:tcPr>
                      <w:p w:rsidR="0030045D" w:rsidRPr="00277811" w:rsidRDefault="0030045D" w:rsidP="0030045D">
                        <w:pPr>
                          <w:ind w:left="-45" w:right="-108"/>
                          <w:jc w:val="center"/>
                          <w:rPr>
                            <w:sz w:val="18"/>
                            <w:szCs w:val="18"/>
                          </w:rPr>
                        </w:pPr>
                        <w:r>
                          <w:rPr>
                            <w:sz w:val="18"/>
                            <w:szCs w:val="18"/>
                          </w:rPr>
                          <w:t>тыс. руб.</w:t>
                        </w:r>
                      </w:p>
                    </w:tc>
                    <w:tc>
                      <w:tcPr>
                        <w:tcW w:w="284" w:type="dxa"/>
                        <w:tcBorders>
                          <w:top w:val="nil"/>
                          <w:left w:val="nil"/>
                          <w:bottom w:val="single" w:sz="4" w:space="0" w:color="auto"/>
                          <w:right w:val="single" w:sz="4" w:space="0" w:color="auto"/>
                        </w:tcBorders>
                        <w:vAlign w:val="center"/>
                      </w:tcPr>
                      <w:p w:rsidR="0030045D" w:rsidRPr="00277811"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tcPr>
                      <w:p w:rsidR="0030045D" w:rsidRPr="00277811" w:rsidRDefault="0030045D" w:rsidP="0030045D">
                        <w:pPr>
                          <w:ind w:left="-45" w:right="-108"/>
                          <w:jc w:val="left"/>
                          <w:rPr>
                            <w:sz w:val="18"/>
                            <w:szCs w:val="18"/>
                          </w:rPr>
                        </w:pPr>
                      </w:p>
                    </w:tc>
                    <w:tc>
                      <w:tcPr>
                        <w:tcW w:w="284" w:type="dxa"/>
                        <w:tcBorders>
                          <w:top w:val="nil"/>
                          <w:left w:val="nil"/>
                          <w:bottom w:val="single" w:sz="4" w:space="0" w:color="auto"/>
                          <w:right w:val="single" w:sz="4" w:space="0" w:color="auto"/>
                        </w:tcBorders>
                        <w:vAlign w:val="center"/>
                      </w:tcPr>
                      <w:p w:rsidR="0030045D" w:rsidRPr="00277811"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tcPr>
                      <w:p w:rsidR="0030045D" w:rsidRPr="00277811" w:rsidRDefault="0030045D" w:rsidP="0030045D">
                        <w:pPr>
                          <w:ind w:left="-45" w:right="-108"/>
                          <w:jc w:val="left"/>
                          <w:rPr>
                            <w:sz w:val="18"/>
                            <w:szCs w:val="18"/>
                          </w:rPr>
                        </w:pPr>
                      </w:p>
                    </w:tc>
                    <w:tc>
                      <w:tcPr>
                        <w:tcW w:w="851" w:type="dxa"/>
                        <w:tcBorders>
                          <w:top w:val="nil"/>
                          <w:left w:val="nil"/>
                          <w:bottom w:val="single" w:sz="4" w:space="0" w:color="auto"/>
                          <w:right w:val="single" w:sz="4" w:space="0" w:color="auto"/>
                        </w:tcBorders>
                        <w:vAlign w:val="center"/>
                      </w:tcPr>
                      <w:p w:rsidR="0030045D" w:rsidRPr="00B44AC4" w:rsidRDefault="006119C7" w:rsidP="0030045D">
                        <w:pPr>
                          <w:ind w:left="-45" w:right="-108"/>
                          <w:jc w:val="center"/>
                          <w:rPr>
                            <w:sz w:val="18"/>
                            <w:szCs w:val="18"/>
                          </w:rPr>
                        </w:pPr>
                        <w:r>
                          <w:rPr>
                            <w:sz w:val="18"/>
                            <w:szCs w:val="18"/>
                          </w:rPr>
                          <w:t>255,0</w:t>
                        </w:r>
                      </w:p>
                    </w:tc>
                    <w:tc>
                      <w:tcPr>
                        <w:tcW w:w="851" w:type="dxa"/>
                        <w:tcBorders>
                          <w:top w:val="nil"/>
                          <w:left w:val="nil"/>
                          <w:bottom w:val="single" w:sz="4" w:space="0" w:color="auto"/>
                          <w:right w:val="single" w:sz="4" w:space="0" w:color="auto"/>
                        </w:tcBorders>
                        <w:vAlign w:val="center"/>
                      </w:tcPr>
                      <w:p w:rsidR="0030045D" w:rsidRPr="00B44AC4" w:rsidRDefault="006119C7" w:rsidP="006119C7">
                        <w:pPr>
                          <w:ind w:left="-45" w:right="-108"/>
                          <w:rPr>
                            <w:sz w:val="18"/>
                            <w:szCs w:val="18"/>
                          </w:rPr>
                        </w:pPr>
                        <w:r>
                          <w:rPr>
                            <w:sz w:val="18"/>
                            <w:szCs w:val="18"/>
                          </w:rPr>
                          <w:t xml:space="preserve">   382,5</w:t>
                        </w:r>
                      </w:p>
                    </w:tc>
                    <w:tc>
                      <w:tcPr>
                        <w:tcW w:w="850" w:type="dxa"/>
                        <w:tcBorders>
                          <w:top w:val="nil"/>
                          <w:left w:val="nil"/>
                          <w:bottom w:val="single" w:sz="4" w:space="0" w:color="auto"/>
                          <w:right w:val="single" w:sz="4" w:space="0" w:color="auto"/>
                        </w:tcBorders>
                        <w:vAlign w:val="center"/>
                      </w:tcPr>
                      <w:p w:rsidR="0030045D" w:rsidRPr="00B44AC4" w:rsidRDefault="006119C7" w:rsidP="0030045D">
                        <w:pPr>
                          <w:ind w:left="-45" w:right="-108"/>
                          <w:jc w:val="center"/>
                          <w:rPr>
                            <w:sz w:val="18"/>
                            <w:szCs w:val="18"/>
                          </w:rPr>
                        </w:pPr>
                        <w:r>
                          <w:rPr>
                            <w:sz w:val="18"/>
                            <w:szCs w:val="18"/>
                          </w:rPr>
                          <w:t>510,0</w:t>
                        </w:r>
                      </w:p>
                    </w:tc>
                    <w:tc>
                      <w:tcPr>
                        <w:tcW w:w="851" w:type="dxa"/>
                        <w:tcBorders>
                          <w:top w:val="nil"/>
                          <w:left w:val="nil"/>
                          <w:bottom w:val="single" w:sz="4" w:space="0" w:color="auto"/>
                          <w:right w:val="single" w:sz="4" w:space="0" w:color="auto"/>
                        </w:tcBorders>
                        <w:vAlign w:val="center"/>
                      </w:tcPr>
                      <w:p w:rsidR="0030045D" w:rsidRPr="00B44AC4" w:rsidRDefault="006119C7" w:rsidP="0030045D">
                        <w:pPr>
                          <w:ind w:left="-45" w:right="-108"/>
                          <w:jc w:val="center"/>
                          <w:rPr>
                            <w:sz w:val="18"/>
                            <w:szCs w:val="18"/>
                          </w:rPr>
                        </w:pPr>
                        <w:r>
                          <w:rPr>
                            <w:sz w:val="18"/>
                            <w:szCs w:val="18"/>
                          </w:rPr>
                          <w:t>685,0</w:t>
                        </w:r>
                      </w:p>
                    </w:tc>
                    <w:tc>
                      <w:tcPr>
                        <w:tcW w:w="851" w:type="dxa"/>
                        <w:tcBorders>
                          <w:top w:val="nil"/>
                          <w:left w:val="nil"/>
                          <w:bottom w:val="single" w:sz="4" w:space="0" w:color="auto"/>
                          <w:right w:val="single" w:sz="4" w:space="0" w:color="auto"/>
                        </w:tcBorders>
                        <w:vAlign w:val="center"/>
                      </w:tcPr>
                      <w:p w:rsidR="0030045D" w:rsidRPr="00B44AC4" w:rsidRDefault="006119C7" w:rsidP="0030045D">
                        <w:pPr>
                          <w:ind w:left="-45" w:right="-108"/>
                          <w:jc w:val="center"/>
                          <w:rPr>
                            <w:sz w:val="18"/>
                            <w:szCs w:val="18"/>
                          </w:rPr>
                        </w:pPr>
                        <w:r>
                          <w:rPr>
                            <w:sz w:val="18"/>
                            <w:szCs w:val="18"/>
                          </w:rPr>
                          <w:t>1832,5</w:t>
                        </w:r>
                      </w:p>
                    </w:tc>
                    <w:tc>
                      <w:tcPr>
                        <w:tcW w:w="991" w:type="dxa"/>
                        <w:vMerge/>
                        <w:tcBorders>
                          <w:left w:val="single" w:sz="4" w:space="0" w:color="auto"/>
                          <w:right w:val="single" w:sz="4" w:space="0" w:color="auto"/>
                        </w:tcBorders>
                        <w:vAlign w:val="center"/>
                      </w:tcPr>
                      <w:p w:rsidR="0030045D" w:rsidRDefault="0030045D" w:rsidP="0030045D">
                        <w:pPr>
                          <w:jc w:val="left"/>
                          <w:rPr>
                            <w:sz w:val="18"/>
                            <w:szCs w:val="18"/>
                          </w:rPr>
                        </w:pPr>
                      </w:p>
                    </w:tc>
                    <w:tc>
                      <w:tcPr>
                        <w:tcW w:w="1418" w:type="dxa"/>
                        <w:vMerge/>
                        <w:tcBorders>
                          <w:left w:val="single" w:sz="4" w:space="0" w:color="auto"/>
                          <w:right w:val="single" w:sz="4" w:space="0" w:color="auto"/>
                        </w:tcBorders>
                        <w:vAlign w:val="center"/>
                      </w:tcPr>
                      <w:p w:rsidR="0030045D" w:rsidRPr="007401D2" w:rsidRDefault="0030045D" w:rsidP="0030045D">
                        <w:pPr>
                          <w:jc w:val="center"/>
                          <w:rPr>
                            <w:sz w:val="12"/>
                            <w:szCs w:val="18"/>
                          </w:rPr>
                        </w:pPr>
                      </w:p>
                    </w:tc>
                  </w:tr>
                  <w:tr w:rsidR="0030045D" w:rsidTr="00C648F8">
                    <w:trPr>
                      <w:trHeight w:val="293"/>
                    </w:trPr>
                    <w:tc>
                      <w:tcPr>
                        <w:tcW w:w="3181" w:type="dxa"/>
                        <w:vMerge/>
                        <w:tcBorders>
                          <w:left w:val="single" w:sz="4" w:space="0" w:color="auto"/>
                          <w:right w:val="single" w:sz="4" w:space="0" w:color="auto"/>
                        </w:tcBorders>
                        <w:vAlign w:val="center"/>
                      </w:tcPr>
                      <w:p w:rsidR="0030045D" w:rsidRPr="00277811" w:rsidRDefault="0030045D" w:rsidP="0030045D">
                        <w:pPr>
                          <w:jc w:val="left"/>
                          <w:rPr>
                            <w:iCs/>
                            <w:sz w:val="16"/>
                            <w:szCs w:val="16"/>
                          </w:rPr>
                        </w:pPr>
                      </w:p>
                    </w:tc>
                    <w:tc>
                      <w:tcPr>
                        <w:tcW w:w="3119" w:type="dxa"/>
                        <w:tcBorders>
                          <w:top w:val="nil"/>
                          <w:left w:val="nil"/>
                          <w:bottom w:val="single" w:sz="4" w:space="0" w:color="auto"/>
                          <w:right w:val="single" w:sz="4" w:space="0" w:color="auto"/>
                        </w:tcBorders>
                        <w:vAlign w:val="center"/>
                      </w:tcPr>
                      <w:p w:rsidR="0030045D" w:rsidRPr="00277811" w:rsidRDefault="0030045D" w:rsidP="0030045D">
                        <w:pPr>
                          <w:ind w:left="-45" w:right="-108"/>
                          <w:jc w:val="left"/>
                          <w:rPr>
                            <w:sz w:val="18"/>
                            <w:szCs w:val="18"/>
                          </w:rPr>
                        </w:pPr>
                        <w:r w:rsidRPr="00277811">
                          <w:rPr>
                            <w:sz w:val="18"/>
                            <w:szCs w:val="18"/>
                          </w:rPr>
                          <w:t>федеральный бюджет</w:t>
                        </w:r>
                      </w:p>
                    </w:tc>
                    <w:tc>
                      <w:tcPr>
                        <w:tcW w:w="850" w:type="dxa"/>
                        <w:tcBorders>
                          <w:top w:val="nil"/>
                          <w:left w:val="nil"/>
                          <w:bottom w:val="single" w:sz="4" w:space="0" w:color="auto"/>
                          <w:right w:val="single" w:sz="4" w:space="0" w:color="auto"/>
                        </w:tcBorders>
                        <w:vAlign w:val="center"/>
                      </w:tcPr>
                      <w:p w:rsidR="0030045D" w:rsidRPr="00277811" w:rsidRDefault="0030045D" w:rsidP="0030045D">
                        <w:pPr>
                          <w:ind w:left="-45" w:right="-108"/>
                          <w:jc w:val="center"/>
                          <w:rPr>
                            <w:sz w:val="18"/>
                            <w:szCs w:val="18"/>
                          </w:rPr>
                        </w:pPr>
                        <w:r>
                          <w:rPr>
                            <w:sz w:val="18"/>
                            <w:szCs w:val="18"/>
                          </w:rPr>
                          <w:t>тыс. руб.</w:t>
                        </w:r>
                      </w:p>
                    </w:tc>
                    <w:tc>
                      <w:tcPr>
                        <w:tcW w:w="284" w:type="dxa"/>
                        <w:tcBorders>
                          <w:top w:val="nil"/>
                          <w:left w:val="nil"/>
                          <w:bottom w:val="single" w:sz="4" w:space="0" w:color="auto"/>
                          <w:right w:val="single" w:sz="4" w:space="0" w:color="auto"/>
                        </w:tcBorders>
                        <w:vAlign w:val="center"/>
                      </w:tcPr>
                      <w:p w:rsidR="0030045D" w:rsidRPr="00277811"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tcPr>
                      <w:p w:rsidR="0030045D" w:rsidRPr="00277811" w:rsidRDefault="0030045D" w:rsidP="0030045D">
                        <w:pPr>
                          <w:ind w:left="-45" w:right="-108"/>
                          <w:jc w:val="left"/>
                          <w:rPr>
                            <w:sz w:val="18"/>
                            <w:szCs w:val="18"/>
                          </w:rPr>
                        </w:pPr>
                      </w:p>
                    </w:tc>
                    <w:tc>
                      <w:tcPr>
                        <w:tcW w:w="284" w:type="dxa"/>
                        <w:tcBorders>
                          <w:top w:val="nil"/>
                          <w:left w:val="nil"/>
                          <w:bottom w:val="single" w:sz="4" w:space="0" w:color="auto"/>
                          <w:right w:val="single" w:sz="4" w:space="0" w:color="auto"/>
                        </w:tcBorders>
                        <w:vAlign w:val="center"/>
                      </w:tcPr>
                      <w:p w:rsidR="0030045D" w:rsidRPr="00277811"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tcPr>
                      <w:p w:rsidR="0030045D" w:rsidRPr="00277811" w:rsidRDefault="0030045D" w:rsidP="0030045D">
                        <w:pPr>
                          <w:ind w:left="-45" w:right="-108"/>
                          <w:jc w:val="left"/>
                          <w:rPr>
                            <w:sz w:val="18"/>
                            <w:szCs w:val="18"/>
                          </w:rPr>
                        </w:pPr>
                      </w:p>
                    </w:tc>
                    <w:tc>
                      <w:tcPr>
                        <w:tcW w:w="851" w:type="dxa"/>
                        <w:tcBorders>
                          <w:top w:val="nil"/>
                          <w:left w:val="nil"/>
                          <w:bottom w:val="single" w:sz="4" w:space="0" w:color="auto"/>
                          <w:right w:val="single" w:sz="4" w:space="0" w:color="auto"/>
                        </w:tcBorders>
                        <w:vAlign w:val="center"/>
                      </w:tcPr>
                      <w:p w:rsidR="0030045D" w:rsidRPr="00B44AC4" w:rsidRDefault="0030045D" w:rsidP="0030045D">
                        <w:pPr>
                          <w:ind w:left="-45" w:right="-108"/>
                          <w:jc w:val="center"/>
                          <w:rPr>
                            <w:sz w:val="18"/>
                            <w:szCs w:val="18"/>
                          </w:rPr>
                        </w:pPr>
                        <w:r w:rsidRPr="00B44AC4">
                          <w:rPr>
                            <w:sz w:val="18"/>
                            <w:szCs w:val="18"/>
                          </w:rPr>
                          <w:t>0,0</w:t>
                        </w:r>
                      </w:p>
                    </w:tc>
                    <w:tc>
                      <w:tcPr>
                        <w:tcW w:w="851" w:type="dxa"/>
                        <w:tcBorders>
                          <w:top w:val="nil"/>
                          <w:left w:val="nil"/>
                          <w:bottom w:val="single" w:sz="4" w:space="0" w:color="auto"/>
                          <w:right w:val="single" w:sz="4" w:space="0" w:color="auto"/>
                        </w:tcBorders>
                        <w:vAlign w:val="center"/>
                      </w:tcPr>
                      <w:p w:rsidR="0030045D" w:rsidRPr="00B44AC4" w:rsidRDefault="0030045D" w:rsidP="0030045D">
                        <w:pPr>
                          <w:ind w:left="-45" w:right="-108"/>
                          <w:jc w:val="center"/>
                          <w:rPr>
                            <w:sz w:val="18"/>
                            <w:szCs w:val="18"/>
                          </w:rPr>
                        </w:pPr>
                        <w:r w:rsidRPr="00B44AC4">
                          <w:rPr>
                            <w:sz w:val="18"/>
                            <w:szCs w:val="18"/>
                          </w:rPr>
                          <w:t>0,0</w:t>
                        </w:r>
                      </w:p>
                    </w:tc>
                    <w:tc>
                      <w:tcPr>
                        <w:tcW w:w="850" w:type="dxa"/>
                        <w:tcBorders>
                          <w:top w:val="nil"/>
                          <w:left w:val="nil"/>
                          <w:bottom w:val="single" w:sz="4" w:space="0" w:color="auto"/>
                          <w:right w:val="single" w:sz="4" w:space="0" w:color="auto"/>
                        </w:tcBorders>
                        <w:vAlign w:val="center"/>
                      </w:tcPr>
                      <w:p w:rsidR="0030045D" w:rsidRPr="00B44AC4" w:rsidRDefault="0030045D" w:rsidP="0030045D">
                        <w:pPr>
                          <w:ind w:left="-45" w:right="-108"/>
                          <w:jc w:val="center"/>
                          <w:rPr>
                            <w:sz w:val="18"/>
                            <w:szCs w:val="18"/>
                          </w:rPr>
                        </w:pPr>
                        <w:r w:rsidRPr="00B44AC4">
                          <w:rPr>
                            <w:sz w:val="18"/>
                            <w:szCs w:val="18"/>
                          </w:rPr>
                          <w:t>0,0</w:t>
                        </w:r>
                      </w:p>
                    </w:tc>
                    <w:tc>
                      <w:tcPr>
                        <w:tcW w:w="851" w:type="dxa"/>
                        <w:tcBorders>
                          <w:top w:val="nil"/>
                          <w:left w:val="nil"/>
                          <w:bottom w:val="single" w:sz="4" w:space="0" w:color="auto"/>
                          <w:right w:val="single" w:sz="4" w:space="0" w:color="auto"/>
                        </w:tcBorders>
                        <w:vAlign w:val="center"/>
                      </w:tcPr>
                      <w:p w:rsidR="0030045D" w:rsidRPr="00B44AC4" w:rsidRDefault="0030045D" w:rsidP="0030045D">
                        <w:pPr>
                          <w:ind w:left="-45" w:right="-108"/>
                          <w:jc w:val="center"/>
                          <w:rPr>
                            <w:sz w:val="18"/>
                            <w:szCs w:val="18"/>
                          </w:rPr>
                        </w:pPr>
                        <w:r w:rsidRPr="00B44AC4">
                          <w:rPr>
                            <w:sz w:val="18"/>
                            <w:szCs w:val="18"/>
                          </w:rPr>
                          <w:t>0,0</w:t>
                        </w:r>
                      </w:p>
                    </w:tc>
                    <w:tc>
                      <w:tcPr>
                        <w:tcW w:w="851" w:type="dxa"/>
                        <w:tcBorders>
                          <w:top w:val="nil"/>
                          <w:left w:val="nil"/>
                          <w:bottom w:val="single" w:sz="4" w:space="0" w:color="auto"/>
                          <w:right w:val="single" w:sz="4" w:space="0" w:color="auto"/>
                        </w:tcBorders>
                        <w:vAlign w:val="center"/>
                      </w:tcPr>
                      <w:p w:rsidR="0030045D" w:rsidRPr="00B44AC4" w:rsidRDefault="0030045D" w:rsidP="0030045D">
                        <w:pPr>
                          <w:ind w:left="-45" w:right="-108"/>
                          <w:jc w:val="center"/>
                          <w:rPr>
                            <w:sz w:val="18"/>
                            <w:szCs w:val="18"/>
                          </w:rPr>
                        </w:pPr>
                        <w:r w:rsidRPr="00B44AC4">
                          <w:rPr>
                            <w:sz w:val="18"/>
                            <w:szCs w:val="18"/>
                          </w:rPr>
                          <w:t>0,0</w:t>
                        </w:r>
                      </w:p>
                    </w:tc>
                    <w:tc>
                      <w:tcPr>
                        <w:tcW w:w="991" w:type="dxa"/>
                        <w:vMerge/>
                        <w:tcBorders>
                          <w:left w:val="single" w:sz="4" w:space="0" w:color="auto"/>
                          <w:right w:val="single" w:sz="4" w:space="0" w:color="auto"/>
                        </w:tcBorders>
                        <w:vAlign w:val="center"/>
                      </w:tcPr>
                      <w:p w:rsidR="0030045D" w:rsidRDefault="0030045D" w:rsidP="0030045D">
                        <w:pPr>
                          <w:jc w:val="left"/>
                          <w:rPr>
                            <w:sz w:val="18"/>
                            <w:szCs w:val="18"/>
                          </w:rPr>
                        </w:pPr>
                      </w:p>
                    </w:tc>
                    <w:tc>
                      <w:tcPr>
                        <w:tcW w:w="1418" w:type="dxa"/>
                        <w:vMerge/>
                        <w:tcBorders>
                          <w:left w:val="single" w:sz="4" w:space="0" w:color="auto"/>
                          <w:right w:val="single" w:sz="4" w:space="0" w:color="auto"/>
                        </w:tcBorders>
                        <w:vAlign w:val="center"/>
                      </w:tcPr>
                      <w:p w:rsidR="0030045D" w:rsidRPr="007401D2" w:rsidRDefault="0030045D" w:rsidP="0030045D">
                        <w:pPr>
                          <w:jc w:val="center"/>
                          <w:rPr>
                            <w:sz w:val="12"/>
                            <w:szCs w:val="18"/>
                          </w:rPr>
                        </w:pPr>
                      </w:p>
                    </w:tc>
                  </w:tr>
                  <w:tr w:rsidR="0030045D" w:rsidTr="00C648F8">
                    <w:trPr>
                      <w:trHeight w:val="267"/>
                    </w:trPr>
                    <w:tc>
                      <w:tcPr>
                        <w:tcW w:w="3181" w:type="dxa"/>
                        <w:vMerge/>
                        <w:tcBorders>
                          <w:left w:val="single" w:sz="4" w:space="0" w:color="auto"/>
                          <w:right w:val="single" w:sz="4" w:space="0" w:color="auto"/>
                        </w:tcBorders>
                        <w:vAlign w:val="center"/>
                      </w:tcPr>
                      <w:p w:rsidR="0030045D" w:rsidRPr="00277811" w:rsidRDefault="0030045D" w:rsidP="0030045D">
                        <w:pPr>
                          <w:jc w:val="left"/>
                          <w:rPr>
                            <w:iCs/>
                            <w:sz w:val="16"/>
                            <w:szCs w:val="16"/>
                          </w:rPr>
                        </w:pPr>
                      </w:p>
                    </w:tc>
                    <w:tc>
                      <w:tcPr>
                        <w:tcW w:w="3119" w:type="dxa"/>
                        <w:tcBorders>
                          <w:top w:val="nil"/>
                          <w:left w:val="nil"/>
                          <w:bottom w:val="single" w:sz="4" w:space="0" w:color="auto"/>
                          <w:right w:val="single" w:sz="4" w:space="0" w:color="auto"/>
                        </w:tcBorders>
                        <w:vAlign w:val="center"/>
                      </w:tcPr>
                      <w:p w:rsidR="0030045D" w:rsidRPr="00277811" w:rsidRDefault="0030045D" w:rsidP="0030045D">
                        <w:pPr>
                          <w:ind w:left="-45" w:right="-108"/>
                          <w:jc w:val="left"/>
                          <w:rPr>
                            <w:sz w:val="18"/>
                            <w:szCs w:val="18"/>
                          </w:rPr>
                        </w:pPr>
                        <w:r w:rsidRPr="00277811">
                          <w:rPr>
                            <w:sz w:val="18"/>
                            <w:szCs w:val="18"/>
                          </w:rPr>
                          <w:t>областной бюджет</w:t>
                        </w:r>
                      </w:p>
                    </w:tc>
                    <w:tc>
                      <w:tcPr>
                        <w:tcW w:w="850" w:type="dxa"/>
                        <w:tcBorders>
                          <w:top w:val="nil"/>
                          <w:left w:val="nil"/>
                          <w:bottom w:val="single" w:sz="4" w:space="0" w:color="auto"/>
                          <w:right w:val="single" w:sz="4" w:space="0" w:color="auto"/>
                        </w:tcBorders>
                        <w:vAlign w:val="center"/>
                      </w:tcPr>
                      <w:p w:rsidR="0030045D" w:rsidRPr="00277811" w:rsidRDefault="0030045D" w:rsidP="0030045D">
                        <w:pPr>
                          <w:ind w:left="-45" w:right="-108"/>
                          <w:jc w:val="center"/>
                          <w:rPr>
                            <w:sz w:val="18"/>
                            <w:szCs w:val="18"/>
                          </w:rPr>
                        </w:pPr>
                        <w:r>
                          <w:rPr>
                            <w:sz w:val="18"/>
                            <w:szCs w:val="18"/>
                          </w:rPr>
                          <w:t>тыс. руб.</w:t>
                        </w:r>
                      </w:p>
                    </w:tc>
                    <w:tc>
                      <w:tcPr>
                        <w:tcW w:w="284" w:type="dxa"/>
                        <w:tcBorders>
                          <w:top w:val="nil"/>
                          <w:left w:val="nil"/>
                          <w:bottom w:val="single" w:sz="4" w:space="0" w:color="auto"/>
                          <w:right w:val="single" w:sz="4" w:space="0" w:color="auto"/>
                        </w:tcBorders>
                        <w:vAlign w:val="center"/>
                      </w:tcPr>
                      <w:p w:rsidR="0030045D" w:rsidRPr="00277811"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tcPr>
                      <w:p w:rsidR="0030045D" w:rsidRPr="00277811" w:rsidRDefault="0030045D" w:rsidP="0030045D">
                        <w:pPr>
                          <w:ind w:left="-45" w:right="-108"/>
                          <w:jc w:val="left"/>
                          <w:rPr>
                            <w:sz w:val="18"/>
                            <w:szCs w:val="18"/>
                          </w:rPr>
                        </w:pPr>
                      </w:p>
                    </w:tc>
                    <w:tc>
                      <w:tcPr>
                        <w:tcW w:w="284" w:type="dxa"/>
                        <w:tcBorders>
                          <w:top w:val="nil"/>
                          <w:left w:val="nil"/>
                          <w:bottom w:val="single" w:sz="4" w:space="0" w:color="auto"/>
                          <w:right w:val="single" w:sz="4" w:space="0" w:color="auto"/>
                        </w:tcBorders>
                        <w:vAlign w:val="center"/>
                      </w:tcPr>
                      <w:p w:rsidR="0030045D" w:rsidRPr="00277811"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tcPr>
                      <w:p w:rsidR="0030045D" w:rsidRPr="00277811" w:rsidRDefault="0030045D" w:rsidP="0030045D">
                        <w:pPr>
                          <w:ind w:left="-45" w:right="-108"/>
                          <w:jc w:val="left"/>
                          <w:rPr>
                            <w:sz w:val="18"/>
                            <w:szCs w:val="18"/>
                          </w:rPr>
                        </w:pPr>
                      </w:p>
                    </w:tc>
                    <w:tc>
                      <w:tcPr>
                        <w:tcW w:w="851" w:type="dxa"/>
                        <w:tcBorders>
                          <w:top w:val="nil"/>
                          <w:left w:val="nil"/>
                          <w:bottom w:val="single" w:sz="4" w:space="0" w:color="auto"/>
                          <w:right w:val="single" w:sz="4" w:space="0" w:color="auto"/>
                        </w:tcBorders>
                        <w:vAlign w:val="center"/>
                      </w:tcPr>
                      <w:p w:rsidR="0030045D" w:rsidRPr="00B44AC4" w:rsidRDefault="00C20968" w:rsidP="0030045D">
                        <w:pPr>
                          <w:ind w:left="-45" w:right="-108"/>
                          <w:jc w:val="center"/>
                          <w:rPr>
                            <w:sz w:val="18"/>
                            <w:szCs w:val="18"/>
                          </w:rPr>
                        </w:pPr>
                        <w:r>
                          <w:rPr>
                            <w:sz w:val="18"/>
                            <w:szCs w:val="18"/>
                          </w:rPr>
                          <w:t>255,0</w:t>
                        </w:r>
                      </w:p>
                    </w:tc>
                    <w:tc>
                      <w:tcPr>
                        <w:tcW w:w="851" w:type="dxa"/>
                        <w:tcBorders>
                          <w:top w:val="nil"/>
                          <w:left w:val="nil"/>
                          <w:bottom w:val="single" w:sz="4" w:space="0" w:color="auto"/>
                          <w:right w:val="single" w:sz="4" w:space="0" w:color="auto"/>
                        </w:tcBorders>
                        <w:vAlign w:val="center"/>
                      </w:tcPr>
                      <w:p w:rsidR="0030045D" w:rsidRPr="00B44AC4" w:rsidRDefault="00C20968" w:rsidP="0030045D">
                        <w:pPr>
                          <w:ind w:left="-45" w:right="-108"/>
                          <w:jc w:val="center"/>
                          <w:rPr>
                            <w:sz w:val="18"/>
                            <w:szCs w:val="18"/>
                          </w:rPr>
                        </w:pPr>
                        <w:r>
                          <w:rPr>
                            <w:sz w:val="18"/>
                            <w:szCs w:val="18"/>
                          </w:rPr>
                          <w:t>382,5</w:t>
                        </w:r>
                      </w:p>
                    </w:tc>
                    <w:tc>
                      <w:tcPr>
                        <w:tcW w:w="850" w:type="dxa"/>
                        <w:tcBorders>
                          <w:top w:val="nil"/>
                          <w:left w:val="nil"/>
                          <w:bottom w:val="single" w:sz="4" w:space="0" w:color="auto"/>
                          <w:right w:val="single" w:sz="4" w:space="0" w:color="auto"/>
                        </w:tcBorders>
                        <w:vAlign w:val="center"/>
                      </w:tcPr>
                      <w:p w:rsidR="0030045D" w:rsidRPr="00B44AC4" w:rsidRDefault="00C20968" w:rsidP="0030045D">
                        <w:pPr>
                          <w:ind w:left="-45" w:right="-108"/>
                          <w:jc w:val="center"/>
                          <w:rPr>
                            <w:sz w:val="18"/>
                            <w:szCs w:val="18"/>
                          </w:rPr>
                        </w:pPr>
                        <w:r>
                          <w:rPr>
                            <w:sz w:val="18"/>
                            <w:szCs w:val="18"/>
                          </w:rPr>
                          <w:t>510,0</w:t>
                        </w:r>
                      </w:p>
                    </w:tc>
                    <w:tc>
                      <w:tcPr>
                        <w:tcW w:w="851" w:type="dxa"/>
                        <w:tcBorders>
                          <w:top w:val="nil"/>
                          <w:left w:val="nil"/>
                          <w:bottom w:val="single" w:sz="4" w:space="0" w:color="auto"/>
                          <w:right w:val="single" w:sz="4" w:space="0" w:color="auto"/>
                        </w:tcBorders>
                        <w:vAlign w:val="center"/>
                      </w:tcPr>
                      <w:p w:rsidR="0030045D" w:rsidRPr="00B44AC4" w:rsidRDefault="00C20968" w:rsidP="0030045D">
                        <w:pPr>
                          <w:ind w:left="-45" w:right="-108"/>
                          <w:jc w:val="center"/>
                          <w:rPr>
                            <w:sz w:val="18"/>
                            <w:szCs w:val="18"/>
                          </w:rPr>
                        </w:pPr>
                        <w:r>
                          <w:rPr>
                            <w:sz w:val="18"/>
                            <w:szCs w:val="18"/>
                          </w:rPr>
                          <w:t>685,0</w:t>
                        </w:r>
                      </w:p>
                    </w:tc>
                    <w:tc>
                      <w:tcPr>
                        <w:tcW w:w="851" w:type="dxa"/>
                        <w:tcBorders>
                          <w:top w:val="nil"/>
                          <w:left w:val="nil"/>
                          <w:bottom w:val="single" w:sz="4" w:space="0" w:color="auto"/>
                          <w:right w:val="single" w:sz="4" w:space="0" w:color="auto"/>
                        </w:tcBorders>
                        <w:vAlign w:val="center"/>
                      </w:tcPr>
                      <w:p w:rsidR="0030045D" w:rsidRPr="00B44AC4" w:rsidRDefault="00C20968" w:rsidP="0030045D">
                        <w:pPr>
                          <w:ind w:left="-45" w:right="-108"/>
                          <w:jc w:val="center"/>
                          <w:rPr>
                            <w:sz w:val="18"/>
                            <w:szCs w:val="18"/>
                          </w:rPr>
                        </w:pPr>
                        <w:r>
                          <w:rPr>
                            <w:sz w:val="18"/>
                            <w:szCs w:val="18"/>
                          </w:rPr>
                          <w:t>1832,5</w:t>
                        </w:r>
                      </w:p>
                    </w:tc>
                    <w:tc>
                      <w:tcPr>
                        <w:tcW w:w="991" w:type="dxa"/>
                        <w:vMerge/>
                        <w:tcBorders>
                          <w:left w:val="single" w:sz="4" w:space="0" w:color="auto"/>
                          <w:right w:val="single" w:sz="4" w:space="0" w:color="auto"/>
                        </w:tcBorders>
                        <w:vAlign w:val="center"/>
                      </w:tcPr>
                      <w:p w:rsidR="0030045D" w:rsidRDefault="0030045D" w:rsidP="0030045D">
                        <w:pPr>
                          <w:jc w:val="left"/>
                          <w:rPr>
                            <w:sz w:val="18"/>
                            <w:szCs w:val="18"/>
                          </w:rPr>
                        </w:pPr>
                      </w:p>
                    </w:tc>
                    <w:tc>
                      <w:tcPr>
                        <w:tcW w:w="1418" w:type="dxa"/>
                        <w:vMerge/>
                        <w:tcBorders>
                          <w:left w:val="single" w:sz="4" w:space="0" w:color="auto"/>
                          <w:right w:val="single" w:sz="4" w:space="0" w:color="auto"/>
                        </w:tcBorders>
                        <w:vAlign w:val="center"/>
                      </w:tcPr>
                      <w:p w:rsidR="0030045D" w:rsidRPr="007401D2" w:rsidRDefault="0030045D" w:rsidP="0030045D">
                        <w:pPr>
                          <w:jc w:val="center"/>
                          <w:rPr>
                            <w:sz w:val="12"/>
                            <w:szCs w:val="18"/>
                          </w:rPr>
                        </w:pPr>
                      </w:p>
                    </w:tc>
                  </w:tr>
                  <w:tr w:rsidR="0030045D" w:rsidTr="00C648F8">
                    <w:trPr>
                      <w:trHeight w:val="129"/>
                    </w:trPr>
                    <w:tc>
                      <w:tcPr>
                        <w:tcW w:w="3181" w:type="dxa"/>
                        <w:vMerge/>
                        <w:tcBorders>
                          <w:left w:val="single" w:sz="4" w:space="0" w:color="auto"/>
                          <w:right w:val="single" w:sz="4" w:space="0" w:color="auto"/>
                        </w:tcBorders>
                        <w:vAlign w:val="center"/>
                      </w:tcPr>
                      <w:p w:rsidR="0030045D" w:rsidRPr="00277811" w:rsidRDefault="0030045D" w:rsidP="0030045D">
                        <w:pPr>
                          <w:jc w:val="left"/>
                          <w:rPr>
                            <w:iCs/>
                            <w:sz w:val="16"/>
                            <w:szCs w:val="16"/>
                          </w:rPr>
                        </w:pPr>
                      </w:p>
                    </w:tc>
                    <w:tc>
                      <w:tcPr>
                        <w:tcW w:w="3119" w:type="dxa"/>
                        <w:tcBorders>
                          <w:top w:val="nil"/>
                          <w:left w:val="nil"/>
                          <w:bottom w:val="single" w:sz="4" w:space="0" w:color="auto"/>
                          <w:right w:val="single" w:sz="4" w:space="0" w:color="auto"/>
                        </w:tcBorders>
                        <w:vAlign w:val="center"/>
                      </w:tcPr>
                      <w:p w:rsidR="0030045D" w:rsidRPr="00277811" w:rsidRDefault="0030045D" w:rsidP="0030045D">
                        <w:pPr>
                          <w:ind w:left="-45" w:right="-108"/>
                          <w:jc w:val="left"/>
                          <w:rPr>
                            <w:sz w:val="18"/>
                            <w:szCs w:val="18"/>
                          </w:rPr>
                        </w:pPr>
                        <w:r w:rsidRPr="00277811">
                          <w:rPr>
                            <w:sz w:val="18"/>
                            <w:szCs w:val="18"/>
                          </w:rPr>
                          <w:t>местные бюджеты</w:t>
                        </w:r>
                      </w:p>
                    </w:tc>
                    <w:tc>
                      <w:tcPr>
                        <w:tcW w:w="850" w:type="dxa"/>
                        <w:tcBorders>
                          <w:top w:val="nil"/>
                          <w:left w:val="nil"/>
                          <w:bottom w:val="single" w:sz="4" w:space="0" w:color="auto"/>
                          <w:right w:val="single" w:sz="4" w:space="0" w:color="auto"/>
                        </w:tcBorders>
                        <w:vAlign w:val="center"/>
                      </w:tcPr>
                      <w:p w:rsidR="0030045D" w:rsidRPr="00277811" w:rsidRDefault="0030045D" w:rsidP="0030045D">
                        <w:pPr>
                          <w:ind w:left="-45" w:right="-108"/>
                          <w:jc w:val="center"/>
                          <w:rPr>
                            <w:sz w:val="18"/>
                            <w:szCs w:val="18"/>
                          </w:rPr>
                        </w:pPr>
                        <w:r>
                          <w:rPr>
                            <w:sz w:val="18"/>
                            <w:szCs w:val="18"/>
                          </w:rPr>
                          <w:t>тыс. руб.</w:t>
                        </w:r>
                      </w:p>
                    </w:tc>
                    <w:tc>
                      <w:tcPr>
                        <w:tcW w:w="284" w:type="dxa"/>
                        <w:tcBorders>
                          <w:top w:val="nil"/>
                          <w:left w:val="nil"/>
                          <w:bottom w:val="single" w:sz="4" w:space="0" w:color="auto"/>
                          <w:right w:val="single" w:sz="4" w:space="0" w:color="auto"/>
                        </w:tcBorders>
                        <w:vAlign w:val="center"/>
                      </w:tcPr>
                      <w:p w:rsidR="0030045D" w:rsidRPr="00277811"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tcPr>
                      <w:p w:rsidR="0030045D" w:rsidRPr="00277811" w:rsidRDefault="0030045D" w:rsidP="0030045D">
                        <w:pPr>
                          <w:ind w:left="-45" w:right="-108"/>
                          <w:jc w:val="left"/>
                          <w:rPr>
                            <w:sz w:val="18"/>
                            <w:szCs w:val="18"/>
                          </w:rPr>
                        </w:pPr>
                      </w:p>
                    </w:tc>
                    <w:tc>
                      <w:tcPr>
                        <w:tcW w:w="284" w:type="dxa"/>
                        <w:tcBorders>
                          <w:top w:val="nil"/>
                          <w:left w:val="nil"/>
                          <w:bottom w:val="single" w:sz="4" w:space="0" w:color="auto"/>
                          <w:right w:val="single" w:sz="4" w:space="0" w:color="auto"/>
                        </w:tcBorders>
                        <w:vAlign w:val="center"/>
                      </w:tcPr>
                      <w:p w:rsidR="0030045D" w:rsidRPr="00277811"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tcPr>
                      <w:p w:rsidR="0030045D" w:rsidRPr="00277811" w:rsidRDefault="0030045D" w:rsidP="0030045D">
                        <w:pPr>
                          <w:ind w:left="-45" w:right="-108"/>
                          <w:jc w:val="left"/>
                          <w:rPr>
                            <w:sz w:val="18"/>
                            <w:szCs w:val="18"/>
                          </w:rPr>
                        </w:pPr>
                      </w:p>
                    </w:tc>
                    <w:tc>
                      <w:tcPr>
                        <w:tcW w:w="851" w:type="dxa"/>
                        <w:tcBorders>
                          <w:top w:val="nil"/>
                          <w:left w:val="nil"/>
                          <w:bottom w:val="single" w:sz="4" w:space="0" w:color="auto"/>
                          <w:right w:val="single" w:sz="4" w:space="0" w:color="auto"/>
                        </w:tcBorders>
                        <w:vAlign w:val="center"/>
                      </w:tcPr>
                      <w:p w:rsidR="0030045D" w:rsidRPr="00277811" w:rsidRDefault="0030045D"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vAlign w:val="center"/>
                      </w:tcPr>
                      <w:p w:rsidR="0030045D" w:rsidRPr="00277811" w:rsidRDefault="0030045D" w:rsidP="0030045D">
                        <w:pPr>
                          <w:ind w:left="-45" w:right="-108"/>
                          <w:jc w:val="center"/>
                          <w:rPr>
                            <w:sz w:val="18"/>
                            <w:szCs w:val="18"/>
                          </w:rPr>
                        </w:pPr>
                        <w:r>
                          <w:rPr>
                            <w:sz w:val="18"/>
                            <w:szCs w:val="18"/>
                          </w:rPr>
                          <w:t>0,0</w:t>
                        </w:r>
                      </w:p>
                    </w:tc>
                    <w:tc>
                      <w:tcPr>
                        <w:tcW w:w="850" w:type="dxa"/>
                        <w:tcBorders>
                          <w:top w:val="nil"/>
                          <w:left w:val="nil"/>
                          <w:bottom w:val="single" w:sz="4" w:space="0" w:color="auto"/>
                          <w:right w:val="single" w:sz="4" w:space="0" w:color="auto"/>
                        </w:tcBorders>
                        <w:vAlign w:val="center"/>
                      </w:tcPr>
                      <w:p w:rsidR="0030045D" w:rsidRPr="00277811" w:rsidRDefault="0030045D"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vAlign w:val="center"/>
                      </w:tcPr>
                      <w:p w:rsidR="0030045D" w:rsidRPr="00277811" w:rsidRDefault="0030045D"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vAlign w:val="center"/>
                      </w:tcPr>
                      <w:p w:rsidR="0030045D" w:rsidRPr="00277811" w:rsidRDefault="0030045D" w:rsidP="0030045D">
                        <w:pPr>
                          <w:ind w:left="-45" w:right="-108"/>
                          <w:jc w:val="center"/>
                          <w:rPr>
                            <w:sz w:val="18"/>
                            <w:szCs w:val="18"/>
                          </w:rPr>
                        </w:pPr>
                        <w:r>
                          <w:rPr>
                            <w:sz w:val="18"/>
                            <w:szCs w:val="18"/>
                          </w:rPr>
                          <w:t>0,0</w:t>
                        </w:r>
                      </w:p>
                    </w:tc>
                    <w:tc>
                      <w:tcPr>
                        <w:tcW w:w="991" w:type="dxa"/>
                        <w:vMerge/>
                        <w:tcBorders>
                          <w:left w:val="single" w:sz="4" w:space="0" w:color="auto"/>
                          <w:right w:val="single" w:sz="4" w:space="0" w:color="auto"/>
                        </w:tcBorders>
                        <w:vAlign w:val="center"/>
                      </w:tcPr>
                      <w:p w:rsidR="0030045D" w:rsidRDefault="0030045D" w:rsidP="0030045D">
                        <w:pPr>
                          <w:jc w:val="left"/>
                          <w:rPr>
                            <w:sz w:val="18"/>
                            <w:szCs w:val="18"/>
                          </w:rPr>
                        </w:pPr>
                      </w:p>
                    </w:tc>
                    <w:tc>
                      <w:tcPr>
                        <w:tcW w:w="1418" w:type="dxa"/>
                        <w:vMerge/>
                        <w:tcBorders>
                          <w:left w:val="single" w:sz="4" w:space="0" w:color="auto"/>
                          <w:right w:val="single" w:sz="4" w:space="0" w:color="auto"/>
                        </w:tcBorders>
                        <w:vAlign w:val="center"/>
                      </w:tcPr>
                      <w:p w:rsidR="0030045D" w:rsidRPr="007401D2" w:rsidRDefault="0030045D" w:rsidP="0030045D">
                        <w:pPr>
                          <w:jc w:val="center"/>
                          <w:rPr>
                            <w:sz w:val="12"/>
                            <w:szCs w:val="18"/>
                          </w:rPr>
                        </w:pPr>
                      </w:p>
                    </w:tc>
                  </w:tr>
                  <w:tr w:rsidR="0030045D" w:rsidTr="00C648F8">
                    <w:trPr>
                      <w:trHeight w:val="293"/>
                    </w:trPr>
                    <w:tc>
                      <w:tcPr>
                        <w:tcW w:w="3181" w:type="dxa"/>
                        <w:vMerge/>
                        <w:tcBorders>
                          <w:left w:val="single" w:sz="4" w:space="0" w:color="auto"/>
                          <w:bottom w:val="single" w:sz="4" w:space="0" w:color="auto"/>
                          <w:right w:val="single" w:sz="4" w:space="0" w:color="auto"/>
                        </w:tcBorders>
                        <w:vAlign w:val="center"/>
                      </w:tcPr>
                      <w:p w:rsidR="0030045D" w:rsidRPr="00277811" w:rsidRDefault="0030045D" w:rsidP="0030045D">
                        <w:pPr>
                          <w:jc w:val="left"/>
                          <w:rPr>
                            <w:iCs/>
                            <w:sz w:val="16"/>
                            <w:szCs w:val="16"/>
                          </w:rPr>
                        </w:pPr>
                      </w:p>
                    </w:tc>
                    <w:tc>
                      <w:tcPr>
                        <w:tcW w:w="3119" w:type="dxa"/>
                        <w:tcBorders>
                          <w:top w:val="nil"/>
                          <w:left w:val="nil"/>
                          <w:bottom w:val="single" w:sz="4" w:space="0" w:color="auto"/>
                          <w:right w:val="single" w:sz="4" w:space="0" w:color="auto"/>
                        </w:tcBorders>
                        <w:vAlign w:val="center"/>
                      </w:tcPr>
                      <w:p w:rsidR="0030045D" w:rsidRPr="00277811" w:rsidRDefault="0030045D" w:rsidP="0030045D">
                        <w:pPr>
                          <w:ind w:left="-45" w:right="-108"/>
                          <w:jc w:val="left"/>
                          <w:rPr>
                            <w:sz w:val="18"/>
                            <w:szCs w:val="18"/>
                          </w:rPr>
                        </w:pPr>
                        <w:r w:rsidRPr="00277811">
                          <w:rPr>
                            <w:sz w:val="18"/>
                            <w:szCs w:val="18"/>
                          </w:rPr>
                          <w:t>внебюджетные источники</w:t>
                        </w:r>
                      </w:p>
                    </w:tc>
                    <w:tc>
                      <w:tcPr>
                        <w:tcW w:w="850" w:type="dxa"/>
                        <w:tcBorders>
                          <w:top w:val="nil"/>
                          <w:left w:val="nil"/>
                          <w:bottom w:val="single" w:sz="4" w:space="0" w:color="auto"/>
                          <w:right w:val="single" w:sz="4" w:space="0" w:color="auto"/>
                        </w:tcBorders>
                        <w:vAlign w:val="center"/>
                      </w:tcPr>
                      <w:p w:rsidR="0030045D" w:rsidRPr="00277811" w:rsidRDefault="0030045D" w:rsidP="0030045D">
                        <w:pPr>
                          <w:ind w:left="-45" w:right="-108"/>
                          <w:jc w:val="center"/>
                          <w:rPr>
                            <w:sz w:val="18"/>
                            <w:szCs w:val="18"/>
                          </w:rPr>
                        </w:pPr>
                        <w:r>
                          <w:rPr>
                            <w:sz w:val="18"/>
                            <w:szCs w:val="18"/>
                          </w:rPr>
                          <w:t>тыс. руб.</w:t>
                        </w:r>
                      </w:p>
                    </w:tc>
                    <w:tc>
                      <w:tcPr>
                        <w:tcW w:w="284" w:type="dxa"/>
                        <w:tcBorders>
                          <w:top w:val="nil"/>
                          <w:left w:val="nil"/>
                          <w:bottom w:val="single" w:sz="4" w:space="0" w:color="auto"/>
                          <w:right w:val="single" w:sz="4" w:space="0" w:color="auto"/>
                        </w:tcBorders>
                        <w:vAlign w:val="center"/>
                      </w:tcPr>
                      <w:p w:rsidR="0030045D" w:rsidRPr="00277811"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tcPr>
                      <w:p w:rsidR="0030045D" w:rsidRPr="00277811" w:rsidRDefault="0030045D" w:rsidP="0030045D">
                        <w:pPr>
                          <w:ind w:left="-45" w:right="-108"/>
                          <w:jc w:val="left"/>
                          <w:rPr>
                            <w:sz w:val="18"/>
                            <w:szCs w:val="18"/>
                          </w:rPr>
                        </w:pPr>
                      </w:p>
                    </w:tc>
                    <w:tc>
                      <w:tcPr>
                        <w:tcW w:w="284" w:type="dxa"/>
                        <w:tcBorders>
                          <w:top w:val="nil"/>
                          <w:left w:val="nil"/>
                          <w:bottom w:val="single" w:sz="4" w:space="0" w:color="auto"/>
                          <w:right w:val="single" w:sz="4" w:space="0" w:color="auto"/>
                        </w:tcBorders>
                        <w:vAlign w:val="center"/>
                      </w:tcPr>
                      <w:p w:rsidR="0030045D" w:rsidRPr="00277811"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tcPr>
                      <w:p w:rsidR="0030045D" w:rsidRPr="00277811" w:rsidRDefault="0030045D" w:rsidP="0030045D">
                        <w:pPr>
                          <w:ind w:left="-45" w:right="-108"/>
                          <w:jc w:val="left"/>
                          <w:rPr>
                            <w:sz w:val="18"/>
                            <w:szCs w:val="18"/>
                          </w:rPr>
                        </w:pPr>
                      </w:p>
                    </w:tc>
                    <w:tc>
                      <w:tcPr>
                        <w:tcW w:w="851" w:type="dxa"/>
                        <w:tcBorders>
                          <w:top w:val="nil"/>
                          <w:left w:val="nil"/>
                          <w:bottom w:val="single" w:sz="4" w:space="0" w:color="auto"/>
                          <w:right w:val="single" w:sz="4" w:space="0" w:color="auto"/>
                        </w:tcBorders>
                        <w:vAlign w:val="center"/>
                      </w:tcPr>
                      <w:p w:rsidR="0030045D" w:rsidRPr="00277811" w:rsidRDefault="0030045D"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vAlign w:val="center"/>
                      </w:tcPr>
                      <w:p w:rsidR="0030045D" w:rsidRPr="00277811" w:rsidRDefault="0030045D" w:rsidP="0030045D">
                        <w:pPr>
                          <w:ind w:left="-45" w:right="-108"/>
                          <w:jc w:val="center"/>
                          <w:rPr>
                            <w:sz w:val="18"/>
                            <w:szCs w:val="18"/>
                          </w:rPr>
                        </w:pPr>
                        <w:r>
                          <w:rPr>
                            <w:sz w:val="18"/>
                            <w:szCs w:val="18"/>
                          </w:rPr>
                          <w:t>0,0</w:t>
                        </w:r>
                      </w:p>
                    </w:tc>
                    <w:tc>
                      <w:tcPr>
                        <w:tcW w:w="850" w:type="dxa"/>
                        <w:tcBorders>
                          <w:top w:val="nil"/>
                          <w:left w:val="nil"/>
                          <w:bottom w:val="single" w:sz="4" w:space="0" w:color="auto"/>
                          <w:right w:val="single" w:sz="4" w:space="0" w:color="auto"/>
                        </w:tcBorders>
                        <w:vAlign w:val="center"/>
                      </w:tcPr>
                      <w:p w:rsidR="0030045D" w:rsidRPr="00277811" w:rsidRDefault="0030045D"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vAlign w:val="center"/>
                      </w:tcPr>
                      <w:p w:rsidR="0030045D" w:rsidRPr="00277811" w:rsidRDefault="0030045D"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vAlign w:val="center"/>
                      </w:tcPr>
                      <w:p w:rsidR="0030045D" w:rsidRPr="00277811" w:rsidRDefault="0030045D" w:rsidP="0030045D">
                        <w:pPr>
                          <w:ind w:left="-45" w:right="-108"/>
                          <w:jc w:val="center"/>
                          <w:rPr>
                            <w:sz w:val="18"/>
                            <w:szCs w:val="18"/>
                          </w:rPr>
                        </w:pPr>
                        <w:r>
                          <w:rPr>
                            <w:sz w:val="18"/>
                            <w:szCs w:val="18"/>
                          </w:rPr>
                          <w:t>0,0</w:t>
                        </w:r>
                      </w:p>
                    </w:tc>
                    <w:tc>
                      <w:tcPr>
                        <w:tcW w:w="991" w:type="dxa"/>
                        <w:vMerge/>
                        <w:tcBorders>
                          <w:left w:val="single" w:sz="4" w:space="0" w:color="auto"/>
                          <w:bottom w:val="single" w:sz="4" w:space="0" w:color="auto"/>
                          <w:right w:val="single" w:sz="4" w:space="0" w:color="auto"/>
                        </w:tcBorders>
                        <w:vAlign w:val="center"/>
                      </w:tcPr>
                      <w:p w:rsidR="0030045D" w:rsidRDefault="0030045D" w:rsidP="0030045D">
                        <w:pPr>
                          <w:jc w:val="left"/>
                          <w:rPr>
                            <w:sz w:val="18"/>
                            <w:szCs w:val="18"/>
                          </w:rPr>
                        </w:pPr>
                      </w:p>
                    </w:tc>
                    <w:tc>
                      <w:tcPr>
                        <w:tcW w:w="1418" w:type="dxa"/>
                        <w:vMerge/>
                        <w:tcBorders>
                          <w:left w:val="single" w:sz="4" w:space="0" w:color="auto"/>
                          <w:bottom w:val="single" w:sz="4" w:space="0" w:color="auto"/>
                          <w:right w:val="single" w:sz="4" w:space="0" w:color="auto"/>
                        </w:tcBorders>
                        <w:vAlign w:val="center"/>
                      </w:tcPr>
                      <w:p w:rsidR="0030045D" w:rsidRPr="007401D2" w:rsidRDefault="0030045D" w:rsidP="0030045D">
                        <w:pPr>
                          <w:jc w:val="center"/>
                          <w:rPr>
                            <w:sz w:val="12"/>
                            <w:szCs w:val="18"/>
                          </w:rPr>
                        </w:pPr>
                      </w:p>
                    </w:tc>
                  </w:tr>
                  <w:tr w:rsidR="0030045D" w:rsidTr="00C648F8">
                    <w:trPr>
                      <w:trHeight w:val="240"/>
                    </w:trPr>
                    <w:tc>
                      <w:tcPr>
                        <w:tcW w:w="3181" w:type="dxa"/>
                        <w:vMerge w:val="restart"/>
                        <w:tcBorders>
                          <w:top w:val="single" w:sz="4" w:space="0" w:color="auto"/>
                          <w:left w:val="single" w:sz="4" w:space="0" w:color="auto"/>
                          <w:bottom w:val="single" w:sz="4" w:space="0" w:color="auto"/>
                          <w:right w:val="single" w:sz="4" w:space="0" w:color="auto"/>
                        </w:tcBorders>
                        <w:hideMark/>
                      </w:tcPr>
                      <w:p w:rsidR="0030045D" w:rsidRDefault="0030045D" w:rsidP="0030045D">
                        <w:pPr>
                          <w:ind w:left="-45" w:right="-108"/>
                          <w:jc w:val="left"/>
                        </w:pPr>
                        <w:r>
                          <w:rPr>
                            <w:sz w:val="18"/>
                            <w:szCs w:val="18"/>
                          </w:rPr>
                          <w:t>Содействие в предоставлении возмещения стоимости молодняка крупного рогатого скота, приобретенного личными подсобными хозяйствами</w:t>
                        </w:r>
                        <w:r>
                          <w:t xml:space="preserve"> </w:t>
                        </w:r>
                      </w:p>
                      <w:p w:rsidR="0030045D" w:rsidRDefault="0030045D" w:rsidP="0030045D">
                        <w:pPr>
                          <w:ind w:right="-108"/>
                          <w:jc w:val="left"/>
                          <w:rPr>
                            <w:sz w:val="18"/>
                            <w:szCs w:val="18"/>
                          </w:rPr>
                        </w:pPr>
                      </w:p>
                    </w:tc>
                    <w:tc>
                      <w:tcPr>
                        <w:tcW w:w="3119"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r>
                          <w:rPr>
                            <w:sz w:val="18"/>
                            <w:szCs w:val="18"/>
                          </w:rPr>
                          <w:t>Кол-во голов</w:t>
                        </w:r>
                      </w:p>
                    </w:tc>
                    <w:tc>
                      <w:tcPr>
                        <w:tcW w:w="850"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гол.</w:t>
                        </w:r>
                      </w:p>
                    </w:tc>
                    <w:tc>
                      <w:tcPr>
                        <w:tcW w:w="284"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4"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851"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240</w:t>
                        </w:r>
                      </w:p>
                    </w:tc>
                    <w:tc>
                      <w:tcPr>
                        <w:tcW w:w="851"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245</w:t>
                        </w:r>
                      </w:p>
                    </w:tc>
                    <w:tc>
                      <w:tcPr>
                        <w:tcW w:w="850"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250</w:t>
                        </w:r>
                      </w:p>
                    </w:tc>
                    <w:tc>
                      <w:tcPr>
                        <w:tcW w:w="851"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255</w:t>
                        </w:r>
                      </w:p>
                    </w:tc>
                    <w:tc>
                      <w:tcPr>
                        <w:tcW w:w="851"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990</w:t>
                        </w:r>
                      </w:p>
                    </w:tc>
                    <w:tc>
                      <w:tcPr>
                        <w:tcW w:w="991" w:type="dxa"/>
                        <w:vMerge w:val="restart"/>
                        <w:tcBorders>
                          <w:top w:val="nil"/>
                          <w:left w:val="single" w:sz="4" w:space="0" w:color="auto"/>
                          <w:bottom w:val="single" w:sz="4" w:space="0" w:color="auto"/>
                          <w:right w:val="single" w:sz="4" w:space="0" w:color="auto"/>
                        </w:tcBorders>
                        <w:vAlign w:val="center"/>
                        <w:hideMark/>
                      </w:tcPr>
                      <w:p w:rsidR="0030045D" w:rsidRDefault="0030045D" w:rsidP="0030045D">
                        <w:pPr>
                          <w:ind w:left="-45" w:right="-108"/>
                          <w:jc w:val="center"/>
                          <w:rPr>
                            <w:sz w:val="18"/>
                            <w:szCs w:val="18"/>
                          </w:rPr>
                        </w:pPr>
                        <w:r w:rsidRPr="00CB6753">
                          <w:rPr>
                            <w:sz w:val="16"/>
                            <w:szCs w:val="18"/>
                          </w:rPr>
                          <w:t>УСХ</w:t>
                        </w:r>
                      </w:p>
                    </w:tc>
                    <w:tc>
                      <w:tcPr>
                        <w:tcW w:w="1418" w:type="dxa"/>
                        <w:vMerge w:val="restart"/>
                        <w:tcBorders>
                          <w:top w:val="nil"/>
                          <w:left w:val="single" w:sz="4" w:space="0" w:color="auto"/>
                          <w:bottom w:val="single" w:sz="4" w:space="0" w:color="auto"/>
                          <w:right w:val="single" w:sz="4" w:space="0" w:color="auto"/>
                        </w:tcBorders>
                        <w:vAlign w:val="center"/>
                        <w:hideMark/>
                      </w:tcPr>
                      <w:p w:rsidR="0030045D" w:rsidRPr="007401D2" w:rsidRDefault="0030045D" w:rsidP="0030045D">
                        <w:pPr>
                          <w:ind w:left="-45" w:right="-108"/>
                          <w:jc w:val="center"/>
                          <w:rPr>
                            <w:sz w:val="12"/>
                            <w:szCs w:val="18"/>
                          </w:rPr>
                        </w:pPr>
                        <w:r w:rsidRPr="007401D2">
                          <w:rPr>
                            <w:sz w:val="12"/>
                            <w:szCs w:val="18"/>
                          </w:rPr>
                          <w:t>Повышение уровня жизни сельского населения</w:t>
                        </w:r>
                      </w:p>
                    </w:tc>
                  </w:tr>
                  <w:tr w:rsidR="0030045D" w:rsidTr="00C648F8">
                    <w:trPr>
                      <w:trHeight w:val="191"/>
                    </w:trPr>
                    <w:tc>
                      <w:tcPr>
                        <w:tcW w:w="3181" w:type="dxa"/>
                        <w:vMerge/>
                        <w:tcBorders>
                          <w:top w:val="nil"/>
                          <w:left w:val="single" w:sz="4" w:space="0" w:color="auto"/>
                          <w:bottom w:val="single" w:sz="4" w:space="0" w:color="auto"/>
                          <w:right w:val="single" w:sz="4" w:space="0" w:color="auto"/>
                        </w:tcBorders>
                        <w:vAlign w:val="center"/>
                        <w:hideMark/>
                      </w:tcPr>
                      <w:p w:rsidR="0030045D" w:rsidRDefault="0030045D" w:rsidP="0030045D">
                        <w:pPr>
                          <w:jc w:val="left"/>
                          <w:rPr>
                            <w:sz w:val="18"/>
                            <w:szCs w:val="18"/>
                          </w:rPr>
                        </w:pPr>
                      </w:p>
                    </w:tc>
                    <w:tc>
                      <w:tcPr>
                        <w:tcW w:w="3119" w:type="dxa"/>
                        <w:tcBorders>
                          <w:top w:val="nil"/>
                          <w:left w:val="nil"/>
                          <w:bottom w:val="single" w:sz="4" w:space="0" w:color="auto"/>
                          <w:right w:val="single" w:sz="4" w:space="0" w:color="auto"/>
                        </w:tcBorders>
                        <w:hideMark/>
                      </w:tcPr>
                      <w:p w:rsidR="0030045D" w:rsidRDefault="0030045D" w:rsidP="0030045D">
                        <w:pPr>
                          <w:ind w:left="-45" w:right="-108"/>
                          <w:jc w:val="left"/>
                          <w:rPr>
                            <w:sz w:val="18"/>
                            <w:szCs w:val="18"/>
                          </w:rPr>
                        </w:pPr>
                        <w:r>
                          <w:rPr>
                            <w:sz w:val="18"/>
                            <w:szCs w:val="18"/>
                          </w:rPr>
                          <w:t>Сумма затрат, в том числе:</w:t>
                        </w:r>
                      </w:p>
                    </w:tc>
                    <w:tc>
                      <w:tcPr>
                        <w:tcW w:w="850"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тыс. руб.</w:t>
                        </w:r>
                      </w:p>
                    </w:tc>
                    <w:tc>
                      <w:tcPr>
                        <w:tcW w:w="284"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4"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851"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3600,5</w:t>
                        </w:r>
                      </w:p>
                    </w:tc>
                    <w:tc>
                      <w:tcPr>
                        <w:tcW w:w="851"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3790,5</w:t>
                        </w:r>
                      </w:p>
                    </w:tc>
                    <w:tc>
                      <w:tcPr>
                        <w:tcW w:w="850"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4252,5</w:t>
                        </w:r>
                      </w:p>
                    </w:tc>
                    <w:tc>
                      <w:tcPr>
                        <w:tcW w:w="851"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4428,5</w:t>
                        </w:r>
                      </w:p>
                    </w:tc>
                    <w:tc>
                      <w:tcPr>
                        <w:tcW w:w="851"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16072</w:t>
                        </w:r>
                      </w:p>
                    </w:tc>
                    <w:tc>
                      <w:tcPr>
                        <w:tcW w:w="991" w:type="dxa"/>
                        <w:vMerge/>
                        <w:tcBorders>
                          <w:top w:val="nil"/>
                          <w:left w:val="single" w:sz="4" w:space="0" w:color="auto"/>
                          <w:bottom w:val="single" w:sz="4" w:space="0" w:color="auto"/>
                          <w:right w:val="single" w:sz="4" w:space="0" w:color="auto"/>
                        </w:tcBorders>
                        <w:vAlign w:val="center"/>
                        <w:hideMark/>
                      </w:tcPr>
                      <w:p w:rsidR="0030045D" w:rsidRDefault="0030045D" w:rsidP="0030045D">
                        <w:pPr>
                          <w:jc w:val="left"/>
                          <w:rPr>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rsidR="0030045D" w:rsidRDefault="0030045D" w:rsidP="0030045D">
                        <w:pPr>
                          <w:jc w:val="center"/>
                          <w:rPr>
                            <w:sz w:val="18"/>
                            <w:szCs w:val="18"/>
                          </w:rPr>
                        </w:pPr>
                      </w:p>
                    </w:tc>
                  </w:tr>
                  <w:tr w:rsidR="0030045D" w:rsidTr="00C648F8">
                    <w:trPr>
                      <w:trHeight w:val="255"/>
                    </w:trPr>
                    <w:tc>
                      <w:tcPr>
                        <w:tcW w:w="3181" w:type="dxa"/>
                        <w:vMerge/>
                        <w:tcBorders>
                          <w:top w:val="nil"/>
                          <w:left w:val="single" w:sz="4" w:space="0" w:color="auto"/>
                          <w:bottom w:val="single" w:sz="4" w:space="0" w:color="auto"/>
                          <w:right w:val="single" w:sz="4" w:space="0" w:color="auto"/>
                        </w:tcBorders>
                        <w:vAlign w:val="center"/>
                        <w:hideMark/>
                      </w:tcPr>
                      <w:p w:rsidR="0030045D" w:rsidRDefault="0030045D" w:rsidP="0030045D">
                        <w:pPr>
                          <w:jc w:val="left"/>
                          <w:rPr>
                            <w:sz w:val="18"/>
                            <w:szCs w:val="18"/>
                          </w:rPr>
                        </w:pPr>
                      </w:p>
                    </w:tc>
                    <w:tc>
                      <w:tcPr>
                        <w:tcW w:w="3119" w:type="dxa"/>
                        <w:tcBorders>
                          <w:top w:val="nil"/>
                          <w:left w:val="nil"/>
                          <w:bottom w:val="single" w:sz="4" w:space="0" w:color="auto"/>
                          <w:right w:val="single" w:sz="4" w:space="0" w:color="auto"/>
                        </w:tcBorders>
                        <w:hideMark/>
                      </w:tcPr>
                      <w:p w:rsidR="0030045D" w:rsidRDefault="0030045D" w:rsidP="0030045D">
                        <w:pPr>
                          <w:ind w:left="-45" w:right="-108"/>
                          <w:jc w:val="left"/>
                          <w:rPr>
                            <w:sz w:val="18"/>
                            <w:szCs w:val="18"/>
                          </w:rPr>
                        </w:pPr>
                        <w:r>
                          <w:rPr>
                            <w:sz w:val="18"/>
                            <w:szCs w:val="18"/>
                          </w:rPr>
                          <w:t>федеральный бюджет</w:t>
                        </w:r>
                      </w:p>
                    </w:tc>
                    <w:tc>
                      <w:tcPr>
                        <w:tcW w:w="850"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тыс. руб.</w:t>
                        </w:r>
                      </w:p>
                    </w:tc>
                    <w:tc>
                      <w:tcPr>
                        <w:tcW w:w="284"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4"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851"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0,0</w:t>
                        </w:r>
                      </w:p>
                    </w:tc>
                    <w:tc>
                      <w:tcPr>
                        <w:tcW w:w="850"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0,0</w:t>
                        </w:r>
                      </w:p>
                    </w:tc>
                    <w:tc>
                      <w:tcPr>
                        <w:tcW w:w="991" w:type="dxa"/>
                        <w:vMerge/>
                        <w:tcBorders>
                          <w:top w:val="nil"/>
                          <w:left w:val="single" w:sz="4" w:space="0" w:color="auto"/>
                          <w:bottom w:val="single" w:sz="4" w:space="0" w:color="auto"/>
                          <w:right w:val="single" w:sz="4" w:space="0" w:color="auto"/>
                        </w:tcBorders>
                        <w:vAlign w:val="center"/>
                        <w:hideMark/>
                      </w:tcPr>
                      <w:p w:rsidR="0030045D" w:rsidRDefault="0030045D" w:rsidP="0030045D">
                        <w:pPr>
                          <w:jc w:val="left"/>
                          <w:rPr>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rsidR="0030045D" w:rsidRDefault="0030045D" w:rsidP="0030045D">
                        <w:pPr>
                          <w:jc w:val="center"/>
                          <w:rPr>
                            <w:sz w:val="18"/>
                            <w:szCs w:val="18"/>
                          </w:rPr>
                        </w:pPr>
                      </w:p>
                    </w:tc>
                  </w:tr>
                  <w:tr w:rsidR="0030045D" w:rsidTr="00C648F8">
                    <w:trPr>
                      <w:trHeight w:val="255"/>
                    </w:trPr>
                    <w:tc>
                      <w:tcPr>
                        <w:tcW w:w="3181" w:type="dxa"/>
                        <w:vMerge/>
                        <w:tcBorders>
                          <w:top w:val="nil"/>
                          <w:left w:val="single" w:sz="4" w:space="0" w:color="auto"/>
                          <w:bottom w:val="single" w:sz="4" w:space="0" w:color="auto"/>
                          <w:right w:val="single" w:sz="4" w:space="0" w:color="auto"/>
                        </w:tcBorders>
                        <w:vAlign w:val="center"/>
                        <w:hideMark/>
                      </w:tcPr>
                      <w:p w:rsidR="0030045D" w:rsidRDefault="0030045D" w:rsidP="0030045D">
                        <w:pPr>
                          <w:jc w:val="left"/>
                          <w:rPr>
                            <w:sz w:val="18"/>
                            <w:szCs w:val="18"/>
                          </w:rPr>
                        </w:pPr>
                      </w:p>
                    </w:tc>
                    <w:tc>
                      <w:tcPr>
                        <w:tcW w:w="3119" w:type="dxa"/>
                        <w:tcBorders>
                          <w:top w:val="nil"/>
                          <w:left w:val="nil"/>
                          <w:bottom w:val="single" w:sz="4" w:space="0" w:color="auto"/>
                          <w:right w:val="single" w:sz="4" w:space="0" w:color="auto"/>
                        </w:tcBorders>
                        <w:hideMark/>
                      </w:tcPr>
                      <w:p w:rsidR="0030045D" w:rsidRDefault="0030045D" w:rsidP="0030045D">
                        <w:pPr>
                          <w:ind w:left="-45" w:right="-108"/>
                          <w:jc w:val="left"/>
                          <w:rPr>
                            <w:sz w:val="18"/>
                            <w:szCs w:val="18"/>
                          </w:rPr>
                        </w:pPr>
                        <w:r>
                          <w:rPr>
                            <w:sz w:val="18"/>
                            <w:szCs w:val="18"/>
                          </w:rPr>
                          <w:t>областной бюджет</w:t>
                        </w:r>
                      </w:p>
                    </w:tc>
                    <w:tc>
                      <w:tcPr>
                        <w:tcW w:w="850"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тыс. руб.</w:t>
                        </w:r>
                      </w:p>
                    </w:tc>
                    <w:tc>
                      <w:tcPr>
                        <w:tcW w:w="284"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4"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851" w:type="dxa"/>
                        <w:tcBorders>
                          <w:top w:val="nil"/>
                          <w:left w:val="nil"/>
                          <w:bottom w:val="single" w:sz="4" w:space="0" w:color="auto"/>
                          <w:right w:val="single" w:sz="4" w:space="0" w:color="auto"/>
                        </w:tcBorders>
                        <w:vAlign w:val="center"/>
                        <w:hideMark/>
                      </w:tcPr>
                      <w:p w:rsidR="0030045D" w:rsidRPr="00B44AC4" w:rsidRDefault="0030045D" w:rsidP="0030045D">
                        <w:pPr>
                          <w:ind w:left="-45" w:right="-108"/>
                          <w:jc w:val="center"/>
                          <w:rPr>
                            <w:sz w:val="18"/>
                            <w:szCs w:val="18"/>
                          </w:rPr>
                        </w:pPr>
                        <w:r w:rsidRPr="00B44AC4">
                          <w:rPr>
                            <w:sz w:val="18"/>
                            <w:szCs w:val="18"/>
                          </w:rPr>
                          <w:t>750,5</w:t>
                        </w:r>
                      </w:p>
                    </w:tc>
                    <w:tc>
                      <w:tcPr>
                        <w:tcW w:w="851" w:type="dxa"/>
                        <w:tcBorders>
                          <w:top w:val="nil"/>
                          <w:left w:val="nil"/>
                          <w:bottom w:val="single" w:sz="4" w:space="0" w:color="auto"/>
                          <w:right w:val="single" w:sz="4" w:space="0" w:color="auto"/>
                        </w:tcBorders>
                        <w:vAlign w:val="center"/>
                        <w:hideMark/>
                      </w:tcPr>
                      <w:p w:rsidR="0030045D" w:rsidRPr="00B44AC4" w:rsidRDefault="0030045D" w:rsidP="0030045D">
                        <w:pPr>
                          <w:ind w:left="-45" w:right="-108"/>
                          <w:jc w:val="center"/>
                          <w:rPr>
                            <w:sz w:val="18"/>
                            <w:szCs w:val="18"/>
                          </w:rPr>
                        </w:pPr>
                        <w:r w:rsidRPr="00B44AC4">
                          <w:rPr>
                            <w:sz w:val="18"/>
                            <w:szCs w:val="18"/>
                          </w:rPr>
                          <w:t>780,5</w:t>
                        </w:r>
                      </w:p>
                    </w:tc>
                    <w:tc>
                      <w:tcPr>
                        <w:tcW w:w="850" w:type="dxa"/>
                        <w:tcBorders>
                          <w:top w:val="nil"/>
                          <w:left w:val="nil"/>
                          <w:bottom w:val="single" w:sz="4" w:space="0" w:color="auto"/>
                          <w:right w:val="single" w:sz="4" w:space="0" w:color="auto"/>
                        </w:tcBorders>
                        <w:vAlign w:val="center"/>
                        <w:hideMark/>
                      </w:tcPr>
                      <w:p w:rsidR="0030045D" w:rsidRPr="00B44AC4" w:rsidRDefault="0030045D" w:rsidP="0030045D">
                        <w:pPr>
                          <w:ind w:left="-45" w:right="-108"/>
                          <w:jc w:val="center"/>
                          <w:rPr>
                            <w:sz w:val="18"/>
                            <w:szCs w:val="18"/>
                          </w:rPr>
                        </w:pPr>
                        <w:r w:rsidRPr="00B44AC4">
                          <w:rPr>
                            <w:sz w:val="18"/>
                            <w:szCs w:val="18"/>
                          </w:rPr>
                          <w:t>800,5</w:t>
                        </w:r>
                      </w:p>
                    </w:tc>
                    <w:tc>
                      <w:tcPr>
                        <w:tcW w:w="851" w:type="dxa"/>
                        <w:tcBorders>
                          <w:top w:val="nil"/>
                          <w:left w:val="nil"/>
                          <w:bottom w:val="single" w:sz="4" w:space="0" w:color="auto"/>
                          <w:right w:val="single" w:sz="4" w:space="0" w:color="auto"/>
                        </w:tcBorders>
                        <w:vAlign w:val="center"/>
                        <w:hideMark/>
                      </w:tcPr>
                      <w:p w:rsidR="0030045D" w:rsidRPr="00B44AC4" w:rsidRDefault="0030045D" w:rsidP="0030045D">
                        <w:pPr>
                          <w:ind w:left="-45" w:right="-108"/>
                          <w:jc w:val="center"/>
                          <w:rPr>
                            <w:sz w:val="18"/>
                            <w:szCs w:val="18"/>
                          </w:rPr>
                        </w:pPr>
                        <w:r w:rsidRPr="00B44AC4">
                          <w:rPr>
                            <w:sz w:val="18"/>
                            <w:szCs w:val="18"/>
                          </w:rPr>
                          <w:t>820,5</w:t>
                        </w:r>
                      </w:p>
                    </w:tc>
                    <w:tc>
                      <w:tcPr>
                        <w:tcW w:w="851" w:type="dxa"/>
                        <w:tcBorders>
                          <w:top w:val="nil"/>
                          <w:left w:val="nil"/>
                          <w:bottom w:val="single" w:sz="4" w:space="0" w:color="auto"/>
                          <w:right w:val="single" w:sz="4" w:space="0" w:color="auto"/>
                        </w:tcBorders>
                        <w:vAlign w:val="center"/>
                        <w:hideMark/>
                      </w:tcPr>
                      <w:p w:rsidR="0030045D" w:rsidRPr="00B44AC4" w:rsidRDefault="0030045D" w:rsidP="0030045D">
                        <w:pPr>
                          <w:ind w:left="-45" w:right="-108"/>
                          <w:jc w:val="center"/>
                          <w:rPr>
                            <w:sz w:val="18"/>
                            <w:szCs w:val="18"/>
                          </w:rPr>
                        </w:pPr>
                        <w:r w:rsidRPr="00B44AC4">
                          <w:rPr>
                            <w:sz w:val="18"/>
                            <w:szCs w:val="18"/>
                          </w:rPr>
                          <w:t>3152</w:t>
                        </w:r>
                      </w:p>
                    </w:tc>
                    <w:tc>
                      <w:tcPr>
                        <w:tcW w:w="991" w:type="dxa"/>
                        <w:vMerge/>
                        <w:tcBorders>
                          <w:top w:val="nil"/>
                          <w:left w:val="single" w:sz="4" w:space="0" w:color="auto"/>
                          <w:bottom w:val="single" w:sz="4" w:space="0" w:color="auto"/>
                          <w:right w:val="single" w:sz="4" w:space="0" w:color="auto"/>
                        </w:tcBorders>
                        <w:vAlign w:val="center"/>
                        <w:hideMark/>
                      </w:tcPr>
                      <w:p w:rsidR="0030045D" w:rsidRDefault="0030045D" w:rsidP="0030045D">
                        <w:pPr>
                          <w:jc w:val="left"/>
                          <w:rPr>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rsidR="0030045D" w:rsidRDefault="0030045D" w:rsidP="0030045D">
                        <w:pPr>
                          <w:jc w:val="center"/>
                          <w:rPr>
                            <w:sz w:val="18"/>
                            <w:szCs w:val="18"/>
                          </w:rPr>
                        </w:pPr>
                      </w:p>
                    </w:tc>
                  </w:tr>
                  <w:tr w:rsidR="0030045D" w:rsidTr="00C648F8">
                    <w:trPr>
                      <w:trHeight w:val="255"/>
                    </w:trPr>
                    <w:tc>
                      <w:tcPr>
                        <w:tcW w:w="3181" w:type="dxa"/>
                        <w:vMerge/>
                        <w:tcBorders>
                          <w:top w:val="nil"/>
                          <w:left w:val="single" w:sz="4" w:space="0" w:color="auto"/>
                          <w:bottom w:val="single" w:sz="4" w:space="0" w:color="auto"/>
                          <w:right w:val="single" w:sz="4" w:space="0" w:color="auto"/>
                        </w:tcBorders>
                        <w:vAlign w:val="center"/>
                        <w:hideMark/>
                      </w:tcPr>
                      <w:p w:rsidR="0030045D" w:rsidRDefault="0030045D" w:rsidP="0030045D">
                        <w:pPr>
                          <w:jc w:val="left"/>
                          <w:rPr>
                            <w:sz w:val="18"/>
                            <w:szCs w:val="18"/>
                          </w:rPr>
                        </w:pPr>
                      </w:p>
                    </w:tc>
                    <w:tc>
                      <w:tcPr>
                        <w:tcW w:w="3119" w:type="dxa"/>
                        <w:tcBorders>
                          <w:top w:val="nil"/>
                          <w:left w:val="nil"/>
                          <w:bottom w:val="single" w:sz="4" w:space="0" w:color="auto"/>
                          <w:right w:val="single" w:sz="4" w:space="0" w:color="auto"/>
                        </w:tcBorders>
                        <w:hideMark/>
                      </w:tcPr>
                      <w:p w:rsidR="0030045D" w:rsidRDefault="0030045D" w:rsidP="0030045D">
                        <w:pPr>
                          <w:ind w:left="-45" w:right="-108"/>
                          <w:jc w:val="left"/>
                          <w:rPr>
                            <w:sz w:val="18"/>
                            <w:szCs w:val="18"/>
                          </w:rPr>
                        </w:pPr>
                        <w:r>
                          <w:rPr>
                            <w:sz w:val="18"/>
                            <w:szCs w:val="18"/>
                          </w:rPr>
                          <w:t>местные бюджеты</w:t>
                        </w:r>
                      </w:p>
                    </w:tc>
                    <w:tc>
                      <w:tcPr>
                        <w:tcW w:w="850"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тыс. руб.</w:t>
                        </w:r>
                      </w:p>
                    </w:tc>
                    <w:tc>
                      <w:tcPr>
                        <w:tcW w:w="284"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4"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851" w:type="dxa"/>
                        <w:tcBorders>
                          <w:top w:val="nil"/>
                          <w:left w:val="nil"/>
                          <w:bottom w:val="single" w:sz="4" w:space="0" w:color="auto"/>
                          <w:right w:val="single" w:sz="4" w:space="0" w:color="auto"/>
                        </w:tcBorders>
                        <w:vAlign w:val="center"/>
                        <w:hideMark/>
                      </w:tcPr>
                      <w:p w:rsidR="0030045D" w:rsidRPr="00B44AC4" w:rsidRDefault="0030045D" w:rsidP="0030045D">
                        <w:pPr>
                          <w:ind w:left="-45" w:right="-108"/>
                          <w:jc w:val="center"/>
                          <w:rPr>
                            <w:sz w:val="18"/>
                            <w:szCs w:val="18"/>
                          </w:rPr>
                        </w:pPr>
                        <w:r w:rsidRPr="00B44AC4">
                          <w:rPr>
                            <w:sz w:val="18"/>
                            <w:szCs w:val="18"/>
                          </w:rPr>
                          <w:t>0,0</w:t>
                        </w:r>
                      </w:p>
                    </w:tc>
                    <w:tc>
                      <w:tcPr>
                        <w:tcW w:w="851" w:type="dxa"/>
                        <w:tcBorders>
                          <w:top w:val="nil"/>
                          <w:left w:val="nil"/>
                          <w:bottom w:val="single" w:sz="4" w:space="0" w:color="auto"/>
                          <w:right w:val="single" w:sz="4" w:space="0" w:color="auto"/>
                        </w:tcBorders>
                        <w:vAlign w:val="center"/>
                        <w:hideMark/>
                      </w:tcPr>
                      <w:p w:rsidR="0030045D" w:rsidRPr="00B44AC4" w:rsidRDefault="0030045D" w:rsidP="0030045D">
                        <w:pPr>
                          <w:ind w:left="-45" w:right="-108"/>
                          <w:jc w:val="center"/>
                          <w:rPr>
                            <w:sz w:val="18"/>
                            <w:szCs w:val="18"/>
                          </w:rPr>
                        </w:pPr>
                        <w:r w:rsidRPr="00B44AC4">
                          <w:rPr>
                            <w:sz w:val="18"/>
                            <w:szCs w:val="18"/>
                          </w:rPr>
                          <w:t>0,0</w:t>
                        </w:r>
                      </w:p>
                    </w:tc>
                    <w:tc>
                      <w:tcPr>
                        <w:tcW w:w="850" w:type="dxa"/>
                        <w:tcBorders>
                          <w:top w:val="nil"/>
                          <w:left w:val="nil"/>
                          <w:bottom w:val="single" w:sz="4" w:space="0" w:color="auto"/>
                          <w:right w:val="single" w:sz="4" w:space="0" w:color="auto"/>
                        </w:tcBorders>
                        <w:vAlign w:val="center"/>
                        <w:hideMark/>
                      </w:tcPr>
                      <w:p w:rsidR="0030045D" w:rsidRPr="00B44AC4" w:rsidRDefault="0030045D" w:rsidP="0030045D">
                        <w:pPr>
                          <w:ind w:left="-45" w:right="-108"/>
                          <w:jc w:val="center"/>
                          <w:rPr>
                            <w:sz w:val="18"/>
                            <w:szCs w:val="18"/>
                          </w:rPr>
                        </w:pPr>
                        <w:r w:rsidRPr="00B44AC4">
                          <w:rPr>
                            <w:sz w:val="18"/>
                            <w:szCs w:val="18"/>
                          </w:rPr>
                          <w:t>0,0</w:t>
                        </w:r>
                      </w:p>
                    </w:tc>
                    <w:tc>
                      <w:tcPr>
                        <w:tcW w:w="851" w:type="dxa"/>
                        <w:tcBorders>
                          <w:top w:val="nil"/>
                          <w:left w:val="nil"/>
                          <w:bottom w:val="single" w:sz="4" w:space="0" w:color="auto"/>
                          <w:right w:val="single" w:sz="4" w:space="0" w:color="auto"/>
                        </w:tcBorders>
                        <w:vAlign w:val="center"/>
                        <w:hideMark/>
                      </w:tcPr>
                      <w:p w:rsidR="0030045D" w:rsidRPr="00B44AC4" w:rsidRDefault="0030045D" w:rsidP="0030045D">
                        <w:pPr>
                          <w:ind w:left="-45" w:right="-108"/>
                          <w:jc w:val="center"/>
                          <w:rPr>
                            <w:sz w:val="18"/>
                            <w:szCs w:val="18"/>
                          </w:rPr>
                        </w:pPr>
                        <w:r w:rsidRPr="00B44AC4">
                          <w:rPr>
                            <w:sz w:val="18"/>
                            <w:szCs w:val="18"/>
                          </w:rPr>
                          <w:t>0,0</w:t>
                        </w:r>
                      </w:p>
                    </w:tc>
                    <w:tc>
                      <w:tcPr>
                        <w:tcW w:w="851" w:type="dxa"/>
                        <w:tcBorders>
                          <w:top w:val="nil"/>
                          <w:left w:val="nil"/>
                          <w:bottom w:val="single" w:sz="4" w:space="0" w:color="auto"/>
                          <w:right w:val="single" w:sz="4" w:space="0" w:color="auto"/>
                        </w:tcBorders>
                        <w:vAlign w:val="center"/>
                        <w:hideMark/>
                      </w:tcPr>
                      <w:p w:rsidR="0030045D" w:rsidRPr="00B44AC4" w:rsidRDefault="0030045D" w:rsidP="0030045D">
                        <w:pPr>
                          <w:ind w:left="-45" w:right="-108"/>
                          <w:jc w:val="center"/>
                          <w:rPr>
                            <w:sz w:val="18"/>
                            <w:szCs w:val="18"/>
                          </w:rPr>
                        </w:pPr>
                        <w:r w:rsidRPr="00B44AC4">
                          <w:rPr>
                            <w:sz w:val="18"/>
                            <w:szCs w:val="18"/>
                          </w:rPr>
                          <w:t>0,0</w:t>
                        </w:r>
                      </w:p>
                    </w:tc>
                    <w:tc>
                      <w:tcPr>
                        <w:tcW w:w="991" w:type="dxa"/>
                        <w:vMerge/>
                        <w:tcBorders>
                          <w:top w:val="nil"/>
                          <w:left w:val="single" w:sz="4" w:space="0" w:color="auto"/>
                          <w:bottom w:val="single" w:sz="4" w:space="0" w:color="auto"/>
                          <w:right w:val="single" w:sz="4" w:space="0" w:color="auto"/>
                        </w:tcBorders>
                        <w:vAlign w:val="center"/>
                        <w:hideMark/>
                      </w:tcPr>
                      <w:p w:rsidR="0030045D" w:rsidRDefault="0030045D" w:rsidP="0030045D">
                        <w:pPr>
                          <w:jc w:val="left"/>
                          <w:rPr>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rsidR="0030045D" w:rsidRDefault="0030045D" w:rsidP="0030045D">
                        <w:pPr>
                          <w:jc w:val="center"/>
                          <w:rPr>
                            <w:sz w:val="18"/>
                            <w:szCs w:val="18"/>
                          </w:rPr>
                        </w:pPr>
                      </w:p>
                    </w:tc>
                  </w:tr>
                  <w:tr w:rsidR="0030045D" w:rsidTr="00C648F8">
                    <w:trPr>
                      <w:trHeight w:val="247"/>
                    </w:trPr>
                    <w:tc>
                      <w:tcPr>
                        <w:tcW w:w="3181" w:type="dxa"/>
                        <w:vMerge/>
                        <w:tcBorders>
                          <w:top w:val="nil"/>
                          <w:left w:val="single" w:sz="4" w:space="0" w:color="auto"/>
                          <w:bottom w:val="single" w:sz="4" w:space="0" w:color="auto"/>
                          <w:right w:val="single" w:sz="4" w:space="0" w:color="auto"/>
                        </w:tcBorders>
                        <w:vAlign w:val="center"/>
                        <w:hideMark/>
                      </w:tcPr>
                      <w:p w:rsidR="0030045D" w:rsidRDefault="0030045D" w:rsidP="0030045D">
                        <w:pPr>
                          <w:jc w:val="left"/>
                          <w:rPr>
                            <w:sz w:val="18"/>
                            <w:szCs w:val="18"/>
                          </w:rPr>
                        </w:pPr>
                      </w:p>
                    </w:tc>
                    <w:tc>
                      <w:tcPr>
                        <w:tcW w:w="3119" w:type="dxa"/>
                        <w:tcBorders>
                          <w:top w:val="nil"/>
                          <w:left w:val="nil"/>
                          <w:bottom w:val="single" w:sz="4" w:space="0" w:color="auto"/>
                          <w:right w:val="single" w:sz="4" w:space="0" w:color="auto"/>
                        </w:tcBorders>
                        <w:hideMark/>
                      </w:tcPr>
                      <w:p w:rsidR="0030045D" w:rsidRDefault="0030045D" w:rsidP="0030045D">
                        <w:pPr>
                          <w:ind w:left="-45" w:right="-108"/>
                          <w:jc w:val="left"/>
                          <w:rPr>
                            <w:sz w:val="18"/>
                            <w:szCs w:val="18"/>
                          </w:rPr>
                        </w:pPr>
                        <w:r>
                          <w:rPr>
                            <w:sz w:val="18"/>
                            <w:szCs w:val="18"/>
                          </w:rPr>
                          <w:t>внебюджетные источники</w:t>
                        </w:r>
                      </w:p>
                    </w:tc>
                    <w:tc>
                      <w:tcPr>
                        <w:tcW w:w="850"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тыс. руб.</w:t>
                        </w:r>
                      </w:p>
                    </w:tc>
                    <w:tc>
                      <w:tcPr>
                        <w:tcW w:w="284"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4"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851" w:type="dxa"/>
                        <w:tcBorders>
                          <w:top w:val="nil"/>
                          <w:left w:val="nil"/>
                          <w:bottom w:val="single" w:sz="4" w:space="0" w:color="auto"/>
                          <w:right w:val="single" w:sz="4" w:space="0" w:color="auto"/>
                        </w:tcBorders>
                        <w:vAlign w:val="center"/>
                        <w:hideMark/>
                      </w:tcPr>
                      <w:p w:rsidR="0030045D" w:rsidRPr="00B44AC4" w:rsidRDefault="0030045D" w:rsidP="0030045D">
                        <w:pPr>
                          <w:ind w:left="-45" w:right="-108"/>
                          <w:jc w:val="center"/>
                          <w:rPr>
                            <w:sz w:val="18"/>
                            <w:szCs w:val="18"/>
                          </w:rPr>
                        </w:pPr>
                        <w:r w:rsidRPr="00B44AC4">
                          <w:rPr>
                            <w:sz w:val="18"/>
                            <w:szCs w:val="18"/>
                          </w:rPr>
                          <w:t>2850,0</w:t>
                        </w:r>
                      </w:p>
                    </w:tc>
                    <w:tc>
                      <w:tcPr>
                        <w:tcW w:w="851" w:type="dxa"/>
                        <w:tcBorders>
                          <w:top w:val="nil"/>
                          <w:left w:val="nil"/>
                          <w:bottom w:val="single" w:sz="4" w:space="0" w:color="auto"/>
                          <w:right w:val="single" w:sz="4" w:space="0" w:color="auto"/>
                        </w:tcBorders>
                        <w:vAlign w:val="center"/>
                        <w:hideMark/>
                      </w:tcPr>
                      <w:p w:rsidR="0030045D" w:rsidRPr="00B44AC4" w:rsidRDefault="0030045D" w:rsidP="0030045D">
                        <w:pPr>
                          <w:ind w:left="-45" w:right="-108"/>
                          <w:jc w:val="center"/>
                          <w:rPr>
                            <w:sz w:val="18"/>
                            <w:szCs w:val="18"/>
                          </w:rPr>
                        </w:pPr>
                        <w:r w:rsidRPr="00B44AC4">
                          <w:rPr>
                            <w:sz w:val="18"/>
                            <w:szCs w:val="18"/>
                          </w:rPr>
                          <w:t>3010,0</w:t>
                        </w:r>
                      </w:p>
                    </w:tc>
                    <w:tc>
                      <w:tcPr>
                        <w:tcW w:w="850" w:type="dxa"/>
                        <w:tcBorders>
                          <w:top w:val="nil"/>
                          <w:left w:val="nil"/>
                          <w:bottom w:val="single" w:sz="4" w:space="0" w:color="auto"/>
                          <w:right w:val="single" w:sz="4" w:space="0" w:color="auto"/>
                        </w:tcBorders>
                        <w:vAlign w:val="center"/>
                        <w:hideMark/>
                      </w:tcPr>
                      <w:p w:rsidR="0030045D" w:rsidRPr="00B44AC4" w:rsidRDefault="0030045D" w:rsidP="0030045D">
                        <w:pPr>
                          <w:ind w:left="-45" w:right="-108"/>
                          <w:jc w:val="center"/>
                          <w:rPr>
                            <w:sz w:val="18"/>
                            <w:szCs w:val="18"/>
                          </w:rPr>
                        </w:pPr>
                        <w:r w:rsidRPr="00B44AC4">
                          <w:rPr>
                            <w:sz w:val="18"/>
                            <w:szCs w:val="18"/>
                          </w:rPr>
                          <w:t>3452,0</w:t>
                        </w:r>
                      </w:p>
                    </w:tc>
                    <w:tc>
                      <w:tcPr>
                        <w:tcW w:w="851" w:type="dxa"/>
                        <w:tcBorders>
                          <w:top w:val="nil"/>
                          <w:left w:val="nil"/>
                          <w:bottom w:val="single" w:sz="4" w:space="0" w:color="auto"/>
                          <w:right w:val="single" w:sz="4" w:space="0" w:color="auto"/>
                        </w:tcBorders>
                        <w:vAlign w:val="center"/>
                        <w:hideMark/>
                      </w:tcPr>
                      <w:p w:rsidR="0030045D" w:rsidRPr="00B44AC4" w:rsidRDefault="0030045D" w:rsidP="0030045D">
                        <w:pPr>
                          <w:ind w:left="-45" w:right="-108"/>
                          <w:jc w:val="center"/>
                          <w:rPr>
                            <w:sz w:val="18"/>
                            <w:szCs w:val="18"/>
                          </w:rPr>
                        </w:pPr>
                        <w:r w:rsidRPr="00B44AC4">
                          <w:rPr>
                            <w:sz w:val="18"/>
                            <w:szCs w:val="18"/>
                          </w:rPr>
                          <w:t>3608,0</w:t>
                        </w:r>
                      </w:p>
                    </w:tc>
                    <w:tc>
                      <w:tcPr>
                        <w:tcW w:w="851" w:type="dxa"/>
                        <w:tcBorders>
                          <w:top w:val="nil"/>
                          <w:left w:val="nil"/>
                          <w:bottom w:val="single" w:sz="4" w:space="0" w:color="auto"/>
                          <w:right w:val="single" w:sz="4" w:space="0" w:color="auto"/>
                        </w:tcBorders>
                        <w:vAlign w:val="center"/>
                        <w:hideMark/>
                      </w:tcPr>
                      <w:p w:rsidR="0030045D" w:rsidRPr="00B44AC4" w:rsidRDefault="0030045D" w:rsidP="0030045D">
                        <w:pPr>
                          <w:ind w:left="-45" w:right="-108"/>
                          <w:jc w:val="center"/>
                          <w:rPr>
                            <w:sz w:val="18"/>
                            <w:szCs w:val="18"/>
                          </w:rPr>
                        </w:pPr>
                        <w:r w:rsidRPr="00B44AC4">
                          <w:rPr>
                            <w:sz w:val="18"/>
                            <w:szCs w:val="18"/>
                          </w:rPr>
                          <w:t>12920</w:t>
                        </w:r>
                      </w:p>
                    </w:tc>
                    <w:tc>
                      <w:tcPr>
                        <w:tcW w:w="991" w:type="dxa"/>
                        <w:vMerge/>
                        <w:tcBorders>
                          <w:top w:val="nil"/>
                          <w:left w:val="single" w:sz="4" w:space="0" w:color="auto"/>
                          <w:bottom w:val="single" w:sz="4" w:space="0" w:color="auto"/>
                          <w:right w:val="single" w:sz="4" w:space="0" w:color="auto"/>
                        </w:tcBorders>
                        <w:vAlign w:val="center"/>
                        <w:hideMark/>
                      </w:tcPr>
                      <w:p w:rsidR="0030045D" w:rsidRDefault="0030045D" w:rsidP="0030045D">
                        <w:pPr>
                          <w:jc w:val="left"/>
                          <w:rPr>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rsidR="0030045D" w:rsidRDefault="0030045D" w:rsidP="0030045D">
                        <w:pPr>
                          <w:jc w:val="center"/>
                          <w:rPr>
                            <w:sz w:val="18"/>
                            <w:szCs w:val="18"/>
                          </w:rPr>
                        </w:pPr>
                      </w:p>
                    </w:tc>
                  </w:tr>
                  <w:tr w:rsidR="0030045D" w:rsidTr="00C648F8">
                    <w:trPr>
                      <w:trHeight w:val="159"/>
                    </w:trPr>
                    <w:tc>
                      <w:tcPr>
                        <w:tcW w:w="3181" w:type="dxa"/>
                        <w:vMerge w:val="restart"/>
                        <w:tcBorders>
                          <w:top w:val="single" w:sz="4" w:space="0" w:color="auto"/>
                          <w:left w:val="single" w:sz="4" w:space="0" w:color="auto"/>
                          <w:bottom w:val="single" w:sz="4" w:space="0" w:color="auto"/>
                          <w:right w:val="single" w:sz="4" w:space="0" w:color="auto"/>
                        </w:tcBorders>
                        <w:hideMark/>
                      </w:tcPr>
                      <w:p w:rsidR="0030045D" w:rsidRDefault="0030045D" w:rsidP="0030045D">
                        <w:pPr>
                          <w:ind w:left="-45" w:right="-108"/>
                          <w:jc w:val="left"/>
                          <w:rPr>
                            <w:sz w:val="18"/>
                            <w:szCs w:val="18"/>
                          </w:rPr>
                        </w:pPr>
                        <w:r w:rsidRPr="002F57A1">
                          <w:rPr>
                            <w:sz w:val="18"/>
                            <w:szCs w:val="18"/>
                          </w:rPr>
                          <w:t>Содействие в предоставлении субсидии на повышение продуктивности в молочном скотоводстве</w:t>
                        </w:r>
                      </w:p>
                    </w:tc>
                    <w:tc>
                      <w:tcPr>
                        <w:tcW w:w="3119" w:type="dxa"/>
                        <w:tcBorders>
                          <w:top w:val="nil"/>
                          <w:left w:val="nil"/>
                          <w:bottom w:val="single" w:sz="4" w:space="0" w:color="auto"/>
                          <w:right w:val="single" w:sz="4" w:space="0" w:color="auto"/>
                        </w:tcBorders>
                        <w:hideMark/>
                      </w:tcPr>
                      <w:p w:rsidR="0030045D" w:rsidRDefault="0030045D" w:rsidP="0030045D">
                        <w:pPr>
                          <w:ind w:left="-45" w:right="-108"/>
                          <w:jc w:val="left"/>
                          <w:rPr>
                            <w:sz w:val="18"/>
                            <w:szCs w:val="18"/>
                          </w:rPr>
                        </w:pPr>
                        <w:r>
                          <w:rPr>
                            <w:sz w:val="18"/>
                            <w:szCs w:val="18"/>
                          </w:rPr>
                          <w:t>Сумма затрат, в том числе:</w:t>
                        </w:r>
                      </w:p>
                    </w:tc>
                    <w:tc>
                      <w:tcPr>
                        <w:tcW w:w="850"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тыс. руб.</w:t>
                        </w:r>
                      </w:p>
                    </w:tc>
                    <w:tc>
                      <w:tcPr>
                        <w:tcW w:w="284"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4"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851" w:type="dxa"/>
                        <w:tcBorders>
                          <w:top w:val="nil"/>
                          <w:left w:val="nil"/>
                          <w:bottom w:val="single" w:sz="4" w:space="0" w:color="auto"/>
                          <w:right w:val="single" w:sz="4" w:space="0" w:color="auto"/>
                        </w:tcBorders>
                        <w:vAlign w:val="center"/>
                        <w:hideMark/>
                      </w:tcPr>
                      <w:p w:rsidR="0030045D" w:rsidRPr="00B44AC4" w:rsidRDefault="0030045D" w:rsidP="0030045D">
                        <w:pPr>
                          <w:ind w:left="-45" w:right="-108"/>
                          <w:jc w:val="center"/>
                          <w:rPr>
                            <w:sz w:val="18"/>
                            <w:szCs w:val="18"/>
                          </w:rPr>
                        </w:pPr>
                        <w:r w:rsidRPr="00B44AC4">
                          <w:rPr>
                            <w:sz w:val="18"/>
                            <w:szCs w:val="18"/>
                          </w:rPr>
                          <w:t>932,0</w:t>
                        </w:r>
                      </w:p>
                    </w:tc>
                    <w:tc>
                      <w:tcPr>
                        <w:tcW w:w="851" w:type="dxa"/>
                        <w:tcBorders>
                          <w:top w:val="nil"/>
                          <w:left w:val="nil"/>
                          <w:bottom w:val="single" w:sz="4" w:space="0" w:color="auto"/>
                          <w:right w:val="single" w:sz="4" w:space="0" w:color="auto"/>
                        </w:tcBorders>
                        <w:vAlign w:val="center"/>
                        <w:hideMark/>
                      </w:tcPr>
                      <w:p w:rsidR="0030045D" w:rsidRPr="00B44AC4" w:rsidRDefault="0030045D" w:rsidP="0030045D">
                        <w:pPr>
                          <w:ind w:left="-45" w:right="-108"/>
                          <w:jc w:val="center"/>
                          <w:rPr>
                            <w:sz w:val="18"/>
                            <w:szCs w:val="18"/>
                          </w:rPr>
                        </w:pPr>
                        <w:r w:rsidRPr="00B44AC4">
                          <w:rPr>
                            <w:sz w:val="18"/>
                            <w:szCs w:val="18"/>
                          </w:rPr>
                          <w:t>935,0</w:t>
                        </w:r>
                      </w:p>
                    </w:tc>
                    <w:tc>
                      <w:tcPr>
                        <w:tcW w:w="850" w:type="dxa"/>
                        <w:tcBorders>
                          <w:top w:val="nil"/>
                          <w:left w:val="nil"/>
                          <w:bottom w:val="single" w:sz="4" w:space="0" w:color="auto"/>
                          <w:right w:val="single" w:sz="4" w:space="0" w:color="auto"/>
                        </w:tcBorders>
                        <w:vAlign w:val="center"/>
                        <w:hideMark/>
                      </w:tcPr>
                      <w:p w:rsidR="0030045D" w:rsidRPr="00B44AC4" w:rsidRDefault="0030045D" w:rsidP="0030045D">
                        <w:pPr>
                          <w:ind w:left="-45" w:right="-108"/>
                          <w:jc w:val="center"/>
                          <w:rPr>
                            <w:sz w:val="18"/>
                            <w:szCs w:val="18"/>
                          </w:rPr>
                        </w:pPr>
                        <w:r w:rsidRPr="00B44AC4">
                          <w:rPr>
                            <w:sz w:val="18"/>
                            <w:szCs w:val="18"/>
                          </w:rPr>
                          <w:t>947,0</w:t>
                        </w:r>
                      </w:p>
                    </w:tc>
                    <w:tc>
                      <w:tcPr>
                        <w:tcW w:w="851" w:type="dxa"/>
                        <w:tcBorders>
                          <w:top w:val="nil"/>
                          <w:left w:val="nil"/>
                          <w:bottom w:val="single" w:sz="4" w:space="0" w:color="auto"/>
                          <w:right w:val="single" w:sz="4" w:space="0" w:color="auto"/>
                        </w:tcBorders>
                        <w:vAlign w:val="center"/>
                        <w:hideMark/>
                      </w:tcPr>
                      <w:p w:rsidR="0030045D" w:rsidRPr="00B44AC4" w:rsidRDefault="0030045D" w:rsidP="0030045D">
                        <w:pPr>
                          <w:ind w:left="-45" w:right="-108"/>
                          <w:jc w:val="center"/>
                          <w:rPr>
                            <w:sz w:val="18"/>
                            <w:szCs w:val="18"/>
                          </w:rPr>
                        </w:pPr>
                        <w:r w:rsidRPr="00B44AC4">
                          <w:rPr>
                            <w:sz w:val="18"/>
                            <w:szCs w:val="18"/>
                          </w:rPr>
                          <w:t>959,0</w:t>
                        </w:r>
                      </w:p>
                    </w:tc>
                    <w:tc>
                      <w:tcPr>
                        <w:tcW w:w="851" w:type="dxa"/>
                        <w:tcBorders>
                          <w:top w:val="nil"/>
                          <w:left w:val="nil"/>
                          <w:bottom w:val="single" w:sz="4" w:space="0" w:color="auto"/>
                          <w:right w:val="single" w:sz="4" w:space="0" w:color="auto"/>
                        </w:tcBorders>
                        <w:vAlign w:val="center"/>
                        <w:hideMark/>
                      </w:tcPr>
                      <w:p w:rsidR="0030045D" w:rsidRPr="00B44AC4" w:rsidRDefault="0030045D" w:rsidP="0030045D">
                        <w:pPr>
                          <w:ind w:left="-45" w:right="-108"/>
                          <w:jc w:val="center"/>
                          <w:rPr>
                            <w:sz w:val="18"/>
                            <w:szCs w:val="18"/>
                          </w:rPr>
                        </w:pPr>
                        <w:r w:rsidRPr="00B44AC4">
                          <w:rPr>
                            <w:sz w:val="18"/>
                            <w:szCs w:val="18"/>
                          </w:rPr>
                          <w:t>3773,0</w:t>
                        </w:r>
                      </w:p>
                    </w:tc>
                    <w:tc>
                      <w:tcPr>
                        <w:tcW w:w="991" w:type="dxa"/>
                        <w:vMerge/>
                        <w:tcBorders>
                          <w:top w:val="nil"/>
                          <w:left w:val="single" w:sz="4" w:space="0" w:color="auto"/>
                          <w:bottom w:val="single" w:sz="4" w:space="0" w:color="auto"/>
                          <w:right w:val="single" w:sz="4" w:space="0" w:color="auto"/>
                        </w:tcBorders>
                        <w:vAlign w:val="center"/>
                        <w:hideMark/>
                      </w:tcPr>
                      <w:p w:rsidR="0030045D" w:rsidRDefault="0030045D" w:rsidP="0030045D">
                        <w:pPr>
                          <w:jc w:val="left"/>
                          <w:rPr>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rsidR="0030045D" w:rsidRDefault="0030045D" w:rsidP="0030045D">
                        <w:pPr>
                          <w:jc w:val="left"/>
                          <w:rPr>
                            <w:sz w:val="18"/>
                            <w:szCs w:val="18"/>
                          </w:rPr>
                        </w:pPr>
                      </w:p>
                    </w:tc>
                  </w:tr>
                  <w:tr w:rsidR="0030045D" w:rsidTr="00C648F8">
                    <w:trPr>
                      <w:trHeight w:val="255"/>
                    </w:trPr>
                    <w:tc>
                      <w:tcPr>
                        <w:tcW w:w="3181" w:type="dxa"/>
                        <w:vMerge/>
                        <w:tcBorders>
                          <w:top w:val="nil"/>
                          <w:left w:val="single" w:sz="4" w:space="0" w:color="auto"/>
                          <w:bottom w:val="single" w:sz="4" w:space="0" w:color="auto"/>
                          <w:right w:val="single" w:sz="4" w:space="0" w:color="auto"/>
                        </w:tcBorders>
                        <w:vAlign w:val="center"/>
                        <w:hideMark/>
                      </w:tcPr>
                      <w:p w:rsidR="0030045D" w:rsidRDefault="0030045D" w:rsidP="0030045D">
                        <w:pPr>
                          <w:jc w:val="left"/>
                          <w:rPr>
                            <w:sz w:val="18"/>
                            <w:szCs w:val="18"/>
                          </w:rPr>
                        </w:pPr>
                      </w:p>
                    </w:tc>
                    <w:tc>
                      <w:tcPr>
                        <w:tcW w:w="3119" w:type="dxa"/>
                        <w:tcBorders>
                          <w:top w:val="nil"/>
                          <w:left w:val="nil"/>
                          <w:bottom w:val="single" w:sz="4" w:space="0" w:color="auto"/>
                          <w:right w:val="single" w:sz="4" w:space="0" w:color="auto"/>
                        </w:tcBorders>
                        <w:hideMark/>
                      </w:tcPr>
                      <w:p w:rsidR="0030045D" w:rsidRDefault="0030045D" w:rsidP="0030045D">
                        <w:pPr>
                          <w:ind w:left="-45" w:right="-108"/>
                          <w:jc w:val="left"/>
                          <w:rPr>
                            <w:sz w:val="18"/>
                            <w:szCs w:val="18"/>
                          </w:rPr>
                        </w:pPr>
                        <w:r>
                          <w:rPr>
                            <w:sz w:val="18"/>
                            <w:szCs w:val="18"/>
                          </w:rPr>
                          <w:t>федеральный бюджет</w:t>
                        </w:r>
                      </w:p>
                    </w:tc>
                    <w:tc>
                      <w:tcPr>
                        <w:tcW w:w="850"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тыс. руб.</w:t>
                        </w:r>
                      </w:p>
                    </w:tc>
                    <w:tc>
                      <w:tcPr>
                        <w:tcW w:w="284"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4"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851" w:type="dxa"/>
                        <w:tcBorders>
                          <w:top w:val="nil"/>
                          <w:left w:val="nil"/>
                          <w:bottom w:val="single" w:sz="4" w:space="0" w:color="auto"/>
                          <w:right w:val="single" w:sz="4" w:space="0" w:color="auto"/>
                        </w:tcBorders>
                        <w:vAlign w:val="center"/>
                        <w:hideMark/>
                      </w:tcPr>
                      <w:p w:rsidR="0030045D" w:rsidRPr="00B44AC4" w:rsidRDefault="0030045D" w:rsidP="0030045D">
                        <w:pPr>
                          <w:ind w:left="-45" w:right="-108"/>
                          <w:jc w:val="center"/>
                          <w:rPr>
                            <w:sz w:val="18"/>
                            <w:szCs w:val="18"/>
                          </w:rPr>
                        </w:pPr>
                        <w:r w:rsidRPr="00B44AC4">
                          <w:rPr>
                            <w:sz w:val="18"/>
                            <w:szCs w:val="18"/>
                          </w:rPr>
                          <w:t>368,0</w:t>
                        </w:r>
                      </w:p>
                    </w:tc>
                    <w:tc>
                      <w:tcPr>
                        <w:tcW w:w="851" w:type="dxa"/>
                        <w:tcBorders>
                          <w:top w:val="nil"/>
                          <w:left w:val="nil"/>
                          <w:bottom w:val="single" w:sz="4" w:space="0" w:color="auto"/>
                          <w:right w:val="single" w:sz="4" w:space="0" w:color="auto"/>
                        </w:tcBorders>
                        <w:vAlign w:val="center"/>
                        <w:hideMark/>
                      </w:tcPr>
                      <w:p w:rsidR="0030045D" w:rsidRPr="00B44AC4" w:rsidRDefault="0030045D" w:rsidP="0030045D">
                        <w:pPr>
                          <w:ind w:left="-45" w:right="-108"/>
                          <w:jc w:val="center"/>
                          <w:rPr>
                            <w:sz w:val="18"/>
                            <w:szCs w:val="18"/>
                          </w:rPr>
                        </w:pPr>
                        <w:r w:rsidRPr="00B44AC4">
                          <w:rPr>
                            <w:sz w:val="18"/>
                            <w:szCs w:val="18"/>
                          </w:rPr>
                          <w:t>370,0</w:t>
                        </w:r>
                      </w:p>
                    </w:tc>
                    <w:tc>
                      <w:tcPr>
                        <w:tcW w:w="850" w:type="dxa"/>
                        <w:tcBorders>
                          <w:top w:val="nil"/>
                          <w:left w:val="nil"/>
                          <w:bottom w:val="single" w:sz="4" w:space="0" w:color="auto"/>
                          <w:right w:val="single" w:sz="4" w:space="0" w:color="auto"/>
                        </w:tcBorders>
                        <w:vAlign w:val="center"/>
                        <w:hideMark/>
                      </w:tcPr>
                      <w:p w:rsidR="0030045D" w:rsidRPr="00B44AC4" w:rsidRDefault="0030045D" w:rsidP="0030045D">
                        <w:pPr>
                          <w:ind w:left="-45" w:right="-108"/>
                          <w:jc w:val="center"/>
                          <w:rPr>
                            <w:sz w:val="18"/>
                            <w:szCs w:val="18"/>
                          </w:rPr>
                        </w:pPr>
                        <w:r w:rsidRPr="00B44AC4">
                          <w:rPr>
                            <w:sz w:val="18"/>
                            <w:szCs w:val="18"/>
                          </w:rPr>
                          <w:t>380,0</w:t>
                        </w:r>
                      </w:p>
                    </w:tc>
                    <w:tc>
                      <w:tcPr>
                        <w:tcW w:w="851" w:type="dxa"/>
                        <w:tcBorders>
                          <w:top w:val="nil"/>
                          <w:left w:val="nil"/>
                          <w:bottom w:val="single" w:sz="4" w:space="0" w:color="auto"/>
                          <w:right w:val="single" w:sz="4" w:space="0" w:color="auto"/>
                        </w:tcBorders>
                        <w:vAlign w:val="center"/>
                        <w:hideMark/>
                      </w:tcPr>
                      <w:p w:rsidR="0030045D" w:rsidRPr="00B44AC4" w:rsidRDefault="0030045D" w:rsidP="0030045D">
                        <w:pPr>
                          <w:ind w:left="-45" w:right="-108"/>
                          <w:jc w:val="center"/>
                          <w:rPr>
                            <w:sz w:val="18"/>
                            <w:szCs w:val="18"/>
                          </w:rPr>
                        </w:pPr>
                        <w:r w:rsidRPr="00B44AC4">
                          <w:rPr>
                            <w:sz w:val="18"/>
                            <w:szCs w:val="18"/>
                          </w:rPr>
                          <w:t>390,0</w:t>
                        </w:r>
                      </w:p>
                    </w:tc>
                    <w:tc>
                      <w:tcPr>
                        <w:tcW w:w="851" w:type="dxa"/>
                        <w:tcBorders>
                          <w:top w:val="nil"/>
                          <w:left w:val="nil"/>
                          <w:bottom w:val="single" w:sz="4" w:space="0" w:color="auto"/>
                          <w:right w:val="single" w:sz="4" w:space="0" w:color="auto"/>
                        </w:tcBorders>
                        <w:vAlign w:val="center"/>
                        <w:hideMark/>
                      </w:tcPr>
                      <w:p w:rsidR="0030045D" w:rsidRPr="00B44AC4" w:rsidRDefault="0030045D" w:rsidP="0030045D">
                        <w:pPr>
                          <w:ind w:left="-45" w:right="-108"/>
                          <w:jc w:val="center"/>
                          <w:rPr>
                            <w:sz w:val="18"/>
                            <w:szCs w:val="18"/>
                          </w:rPr>
                        </w:pPr>
                        <w:r w:rsidRPr="00B44AC4">
                          <w:rPr>
                            <w:sz w:val="18"/>
                            <w:szCs w:val="18"/>
                          </w:rPr>
                          <w:t>1508,0</w:t>
                        </w:r>
                      </w:p>
                    </w:tc>
                    <w:tc>
                      <w:tcPr>
                        <w:tcW w:w="991" w:type="dxa"/>
                        <w:vMerge/>
                        <w:tcBorders>
                          <w:top w:val="nil"/>
                          <w:left w:val="single" w:sz="4" w:space="0" w:color="auto"/>
                          <w:bottom w:val="single" w:sz="4" w:space="0" w:color="auto"/>
                          <w:right w:val="single" w:sz="4" w:space="0" w:color="auto"/>
                        </w:tcBorders>
                        <w:vAlign w:val="center"/>
                        <w:hideMark/>
                      </w:tcPr>
                      <w:p w:rsidR="0030045D" w:rsidRDefault="0030045D" w:rsidP="0030045D">
                        <w:pPr>
                          <w:jc w:val="left"/>
                          <w:rPr>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rsidR="0030045D" w:rsidRDefault="0030045D" w:rsidP="0030045D">
                        <w:pPr>
                          <w:jc w:val="left"/>
                          <w:rPr>
                            <w:sz w:val="18"/>
                            <w:szCs w:val="18"/>
                          </w:rPr>
                        </w:pPr>
                      </w:p>
                    </w:tc>
                  </w:tr>
                  <w:tr w:rsidR="0030045D" w:rsidTr="00C648F8">
                    <w:trPr>
                      <w:trHeight w:val="255"/>
                    </w:trPr>
                    <w:tc>
                      <w:tcPr>
                        <w:tcW w:w="3181" w:type="dxa"/>
                        <w:vMerge/>
                        <w:tcBorders>
                          <w:top w:val="nil"/>
                          <w:left w:val="single" w:sz="4" w:space="0" w:color="auto"/>
                          <w:bottom w:val="single" w:sz="4" w:space="0" w:color="auto"/>
                          <w:right w:val="single" w:sz="4" w:space="0" w:color="auto"/>
                        </w:tcBorders>
                        <w:vAlign w:val="center"/>
                        <w:hideMark/>
                      </w:tcPr>
                      <w:p w:rsidR="0030045D" w:rsidRDefault="0030045D" w:rsidP="0030045D">
                        <w:pPr>
                          <w:jc w:val="left"/>
                          <w:rPr>
                            <w:sz w:val="18"/>
                            <w:szCs w:val="18"/>
                          </w:rPr>
                        </w:pPr>
                      </w:p>
                    </w:tc>
                    <w:tc>
                      <w:tcPr>
                        <w:tcW w:w="3119" w:type="dxa"/>
                        <w:tcBorders>
                          <w:top w:val="nil"/>
                          <w:left w:val="nil"/>
                          <w:bottom w:val="single" w:sz="4" w:space="0" w:color="auto"/>
                          <w:right w:val="single" w:sz="4" w:space="0" w:color="auto"/>
                        </w:tcBorders>
                        <w:hideMark/>
                      </w:tcPr>
                      <w:p w:rsidR="0030045D" w:rsidRDefault="0030045D" w:rsidP="0030045D">
                        <w:pPr>
                          <w:ind w:left="-45" w:right="-108"/>
                          <w:jc w:val="left"/>
                          <w:rPr>
                            <w:sz w:val="18"/>
                            <w:szCs w:val="18"/>
                          </w:rPr>
                        </w:pPr>
                        <w:r>
                          <w:rPr>
                            <w:sz w:val="18"/>
                            <w:szCs w:val="18"/>
                          </w:rPr>
                          <w:t>областной бюджет</w:t>
                        </w:r>
                      </w:p>
                    </w:tc>
                    <w:tc>
                      <w:tcPr>
                        <w:tcW w:w="850"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тыс. руб.</w:t>
                        </w:r>
                      </w:p>
                    </w:tc>
                    <w:tc>
                      <w:tcPr>
                        <w:tcW w:w="284"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4"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851" w:type="dxa"/>
                        <w:tcBorders>
                          <w:top w:val="nil"/>
                          <w:left w:val="nil"/>
                          <w:bottom w:val="single" w:sz="4" w:space="0" w:color="auto"/>
                          <w:right w:val="single" w:sz="4" w:space="0" w:color="auto"/>
                        </w:tcBorders>
                        <w:vAlign w:val="center"/>
                        <w:hideMark/>
                      </w:tcPr>
                      <w:p w:rsidR="0030045D" w:rsidRPr="00B44AC4" w:rsidRDefault="0030045D" w:rsidP="0030045D">
                        <w:pPr>
                          <w:ind w:left="-45" w:right="-108"/>
                          <w:jc w:val="center"/>
                          <w:rPr>
                            <w:sz w:val="18"/>
                            <w:szCs w:val="18"/>
                          </w:rPr>
                        </w:pPr>
                        <w:r w:rsidRPr="00B44AC4">
                          <w:rPr>
                            <w:sz w:val="18"/>
                            <w:szCs w:val="18"/>
                          </w:rPr>
                          <w:t>0,0</w:t>
                        </w:r>
                      </w:p>
                    </w:tc>
                    <w:tc>
                      <w:tcPr>
                        <w:tcW w:w="851" w:type="dxa"/>
                        <w:tcBorders>
                          <w:top w:val="nil"/>
                          <w:left w:val="nil"/>
                          <w:bottom w:val="single" w:sz="4" w:space="0" w:color="auto"/>
                          <w:right w:val="single" w:sz="4" w:space="0" w:color="auto"/>
                        </w:tcBorders>
                        <w:vAlign w:val="center"/>
                        <w:hideMark/>
                      </w:tcPr>
                      <w:p w:rsidR="0030045D" w:rsidRPr="00B44AC4" w:rsidRDefault="0030045D" w:rsidP="0030045D">
                        <w:pPr>
                          <w:ind w:left="-45" w:right="-108"/>
                          <w:jc w:val="center"/>
                          <w:rPr>
                            <w:sz w:val="18"/>
                            <w:szCs w:val="18"/>
                          </w:rPr>
                        </w:pPr>
                        <w:r w:rsidRPr="00B44AC4">
                          <w:rPr>
                            <w:sz w:val="18"/>
                            <w:szCs w:val="18"/>
                          </w:rPr>
                          <w:t>0,0</w:t>
                        </w:r>
                      </w:p>
                    </w:tc>
                    <w:tc>
                      <w:tcPr>
                        <w:tcW w:w="850" w:type="dxa"/>
                        <w:tcBorders>
                          <w:top w:val="nil"/>
                          <w:left w:val="nil"/>
                          <w:bottom w:val="single" w:sz="4" w:space="0" w:color="auto"/>
                          <w:right w:val="single" w:sz="4" w:space="0" w:color="auto"/>
                        </w:tcBorders>
                        <w:vAlign w:val="center"/>
                        <w:hideMark/>
                      </w:tcPr>
                      <w:p w:rsidR="0030045D" w:rsidRPr="00B44AC4" w:rsidRDefault="0030045D" w:rsidP="0030045D">
                        <w:pPr>
                          <w:ind w:left="-45" w:right="-108"/>
                          <w:jc w:val="center"/>
                          <w:rPr>
                            <w:sz w:val="18"/>
                            <w:szCs w:val="18"/>
                          </w:rPr>
                        </w:pPr>
                        <w:r w:rsidRPr="00B44AC4">
                          <w:rPr>
                            <w:sz w:val="18"/>
                            <w:szCs w:val="18"/>
                          </w:rPr>
                          <w:t>0,0</w:t>
                        </w:r>
                      </w:p>
                    </w:tc>
                    <w:tc>
                      <w:tcPr>
                        <w:tcW w:w="851" w:type="dxa"/>
                        <w:tcBorders>
                          <w:top w:val="nil"/>
                          <w:left w:val="nil"/>
                          <w:bottom w:val="single" w:sz="4" w:space="0" w:color="auto"/>
                          <w:right w:val="single" w:sz="4" w:space="0" w:color="auto"/>
                        </w:tcBorders>
                        <w:vAlign w:val="center"/>
                        <w:hideMark/>
                      </w:tcPr>
                      <w:p w:rsidR="0030045D" w:rsidRPr="00B44AC4" w:rsidRDefault="0030045D" w:rsidP="0030045D">
                        <w:pPr>
                          <w:ind w:left="-45" w:right="-108"/>
                          <w:jc w:val="center"/>
                          <w:rPr>
                            <w:sz w:val="18"/>
                            <w:szCs w:val="18"/>
                          </w:rPr>
                        </w:pPr>
                        <w:r w:rsidRPr="00B44AC4">
                          <w:rPr>
                            <w:sz w:val="18"/>
                            <w:szCs w:val="18"/>
                          </w:rPr>
                          <w:t>0,0</w:t>
                        </w:r>
                      </w:p>
                    </w:tc>
                    <w:tc>
                      <w:tcPr>
                        <w:tcW w:w="851" w:type="dxa"/>
                        <w:tcBorders>
                          <w:top w:val="nil"/>
                          <w:left w:val="nil"/>
                          <w:bottom w:val="single" w:sz="4" w:space="0" w:color="auto"/>
                          <w:right w:val="single" w:sz="4" w:space="0" w:color="auto"/>
                        </w:tcBorders>
                        <w:vAlign w:val="center"/>
                        <w:hideMark/>
                      </w:tcPr>
                      <w:p w:rsidR="0030045D" w:rsidRPr="00B44AC4" w:rsidRDefault="0030045D" w:rsidP="0030045D">
                        <w:pPr>
                          <w:ind w:left="-45" w:right="-108"/>
                          <w:jc w:val="center"/>
                          <w:rPr>
                            <w:sz w:val="18"/>
                            <w:szCs w:val="18"/>
                          </w:rPr>
                        </w:pPr>
                        <w:r w:rsidRPr="00B44AC4">
                          <w:rPr>
                            <w:sz w:val="18"/>
                            <w:szCs w:val="18"/>
                          </w:rPr>
                          <w:t>0,0</w:t>
                        </w:r>
                      </w:p>
                    </w:tc>
                    <w:tc>
                      <w:tcPr>
                        <w:tcW w:w="991" w:type="dxa"/>
                        <w:vMerge/>
                        <w:tcBorders>
                          <w:top w:val="nil"/>
                          <w:left w:val="single" w:sz="4" w:space="0" w:color="auto"/>
                          <w:bottom w:val="single" w:sz="4" w:space="0" w:color="auto"/>
                          <w:right w:val="single" w:sz="4" w:space="0" w:color="auto"/>
                        </w:tcBorders>
                        <w:vAlign w:val="center"/>
                        <w:hideMark/>
                      </w:tcPr>
                      <w:p w:rsidR="0030045D" w:rsidRDefault="0030045D" w:rsidP="0030045D">
                        <w:pPr>
                          <w:jc w:val="left"/>
                          <w:rPr>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rsidR="0030045D" w:rsidRDefault="0030045D" w:rsidP="0030045D">
                        <w:pPr>
                          <w:jc w:val="left"/>
                          <w:rPr>
                            <w:sz w:val="18"/>
                            <w:szCs w:val="18"/>
                          </w:rPr>
                        </w:pPr>
                      </w:p>
                    </w:tc>
                  </w:tr>
                  <w:tr w:rsidR="0030045D" w:rsidTr="00C648F8">
                    <w:trPr>
                      <w:trHeight w:val="255"/>
                    </w:trPr>
                    <w:tc>
                      <w:tcPr>
                        <w:tcW w:w="3181" w:type="dxa"/>
                        <w:vMerge/>
                        <w:tcBorders>
                          <w:top w:val="nil"/>
                          <w:left w:val="single" w:sz="4" w:space="0" w:color="auto"/>
                          <w:bottom w:val="single" w:sz="4" w:space="0" w:color="auto"/>
                          <w:right w:val="single" w:sz="4" w:space="0" w:color="auto"/>
                        </w:tcBorders>
                        <w:vAlign w:val="center"/>
                        <w:hideMark/>
                      </w:tcPr>
                      <w:p w:rsidR="0030045D" w:rsidRDefault="0030045D" w:rsidP="0030045D">
                        <w:pPr>
                          <w:jc w:val="left"/>
                          <w:rPr>
                            <w:sz w:val="18"/>
                            <w:szCs w:val="18"/>
                          </w:rPr>
                        </w:pPr>
                      </w:p>
                    </w:tc>
                    <w:tc>
                      <w:tcPr>
                        <w:tcW w:w="3119" w:type="dxa"/>
                        <w:tcBorders>
                          <w:top w:val="nil"/>
                          <w:left w:val="nil"/>
                          <w:bottom w:val="single" w:sz="4" w:space="0" w:color="auto"/>
                          <w:right w:val="single" w:sz="4" w:space="0" w:color="auto"/>
                        </w:tcBorders>
                        <w:hideMark/>
                      </w:tcPr>
                      <w:p w:rsidR="0030045D" w:rsidRDefault="0030045D" w:rsidP="0030045D">
                        <w:pPr>
                          <w:ind w:left="-45" w:right="-108"/>
                          <w:jc w:val="left"/>
                          <w:rPr>
                            <w:sz w:val="18"/>
                            <w:szCs w:val="18"/>
                          </w:rPr>
                        </w:pPr>
                        <w:r>
                          <w:rPr>
                            <w:sz w:val="18"/>
                            <w:szCs w:val="18"/>
                          </w:rPr>
                          <w:t>местные бюджеты</w:t>
                        </w:r>
                      </w:p>
                    </w:tc>
                    <w:tc>
                      <w:tcPr>
                        <w:tcW w:w="850"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тыс. руб.</w:t>
                        </w:r>
                      </w:p>
                    </w:tc>
                    <w:tc>
                      <w:tcPr>
                        <w:tcW w:w="284"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4"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851" w:type="dxa"/>
                        <w:tcBorders>
                          <w:top w:val="nil"/>
                          <w:left w:val="nil"/>
                          <w:bottom w:val="single" w:sz="4" w:space="0" w:color="auto"/>
                          <w:right w:val="single" w:sz="4" w:space="0" w:color="auto"/>
                        </w:tcBorders>
                        <w:vAlign w:val="center"/>
                        <w:hideMark/>
                      </w:tcPr>
                      <w:p w:rsidR="0030045D" w:rsidRPr="00B44AC4" w:rsidRDefault="0030045D" w:rsidP="0030045D">
                        <w:pPr>
                          <w:ind w:left="-45" w:right="-108"/>
                          <w:jc w:val="center"/>
                          <w:rPr>
                            <w:sz w:val="18"/>
                            <w:szCs w:val="18"/>
                          </w:rPr>
                        </w:pPr>
                        <w:r w:rsidRPr="00B44AC4">
                          <w:rPr>
                            <w:sz w:val="18"/>
                            <w:szCs w:val="18"/>
                          </w:rPr>
                          <w:t>0,0</w:t>
                        </w:r>
                      </w:p>
                    </w:tc>
                    <w:tc>
                      <w:tcPr>
                        <w:tcW w:w="851" w:type="dxa"/>
                        <w:tcBorders>
                          <w:top w:val="nil"/>
                          <w:left w:val="nil"/>
                          <w:bottom w:val="single" w:sz="4" w:space="0" w:color="auto"/>
                          <w:right w:val="single" w:sz="4" w:space="0" w:color="auto"/>
                        </w:tcBorders>
                        <w:vAlign w:val="center"/>
                        <w:hideMark/>
                      </w:tcPr>
                      <w:p w:rsidR="0030045D" w:rsidRPr="00B44AC4" w:rsidRDefault="0030045D" w:rsidP="0030045D">
                        <w:pPr>
                          <w:ind w:left="-45" w:right="-108"/>
                          <w:jc w:val="center"/>
                          <w:rPr>
                            <w:sz w:val="18"/>
                            <w:szCs w:val="18"/>
                          </w:rPr>
                        </w:pPr>
                        <w:r w:rsidRPr="00B44AC4">
                          <w:rPr>
                            <w:sz w:val="18"/>
                            <w:szCs w:val="18"/>
                          </w:rPr>
                          <w:t>0,0</w:t>
                        </w:r>
                      </w:p>
                    </w:tc>
                    <w:tc>
                      <w:tcPr>
                        <w:tcW w:w="850" w:type="dxa"/>
                        <w:tcBorders>
                          <w:top w:val="nil"/>
                          <w:left w:val="nil"/>
                          <w:bottom w:val="single" w:sz="4" w:space="0" w:color="auto"/>
                          <w:right w:val="single" w:sz="4" w:space="0" w:color="auto"/>
                        </w:tcBorders>
                        <w:vAlign w:val="center"/>
                        <w:hideMark/>
                      </w:tcPr>
                      <w:p w:rsidR="0030045D" w:rsidRPr="00B44AC4" w:rsidRDefault="0030045D" w:rsidP="0030045D">
                        <w:pPr>
                          <w:ind w:left="-45" w:right="-108"/>
                          <w:jc w:val="center"/>
                          <w:rPr>
                            <w:sz w:val="18"/>
                            <w:szCs w:val="18"/>
                          </w:rPr>
                        </w:pPr>
                        <w:r w:rsidRPr="00B44AC4">
                          <w:rPr>
                            <w:sz w:val="18"/>
                            <w:szCs w:val="18"/>
                          </w:rPr>
                          <w:t>0,0</w:t>
                        </w:r>
                      </w:p>
                    </w:tc>
                    <w:tc>
                      <w:tcPr>
                        <w:tcW w:w="851" w:type="dxa"/>
                        <w:tcBorders>
                          <w:top w:val="nil"/>
                          <w:left w:val="nil"/>
                          <w:bottom w:val="single" w:sz="4" w:space="0" w:color="auto"/>
                          <w:right w:val="single" w:sz="4" w:space="0" w:color="auto"/>
                        </w:tcBorders>
                        <w:vAlign w:val="center"/>
                        <w:hideMark/>
                      </w:tcPr>
                      <w:p w:rsidR="0030045D" w:rsidRPr="00B44AC4" w:rsidRDefault="0030045D" w:rsidP="0030045D">
                        <w:pPr>
                          <w:ind w:left="-45" w:right="-108"/>
                          <w:jc w:val="center"/>
                          <w:rPr>
                            <w:sz w:val="18"/>
                            <w:szCs w:val="18"/>
                          </w:rPr>
                        </w:pPr>
                        <w:r w:rsidRPr="00B44AC4">
                          <w:rPr>
                            <w:sz w:val="18"/>
                            <w:szCs w:val="18"/>
                          </w:rPr>
                          <w:t>0,0</w:t>
                        </w:r>
                      </w:p>
                    </w:tc>
                    <w:tc>
                      <w:tcPr>
                        <w:tcW w:w="851" w:type="dxa"/>
                        <w:tcBorders>
                          <w:top w:val="nil"/>
                          <w:left w:val="nil"/>
                          <w:bottom w:val="single" w:sz="4" w:space="0" w:color="auto"/>
                          <w:right w:val="single" w:sz="4" w:space="0" w:color="auto"/>
                        </w:tcBorders>
                        <w:vAlign w:val="center"/>
                        <w:hideMark/>
                      </w:tcPr>
                      <w:p w:rsidR="0030045D" w:rsidRPr="00B44AC4" w:rsidRDefault="0030045D" w:rsidP="0030045D">
                        <w:pPr>
                          <w:ind w:left="-45" w:right="-108"/>
                          <w:jc w:val="center"/>
                          <w:rPr>
                            <w:sz w:val="18"/>
                            <w:szCs w:val="18"/>
                          </w:rPr>
                        </w:pPr>
                        <w:r w:rsidRPr="00B44AC4">
                          <w:rPr>
                            <w:sz w:val="18"/>
                            <w:szCs w:val="18"/>
                          </w:rPr>
                          <w:t>0,0</w:t>
                        </w:r>
                      </w:p>
                    </w:tc>
                    <w:tc>
                      <w:tcPr>
                        <w:tcW w:w="991" w:type="dxa"/>
                        <w:vMerge/>
                        <w:tcBorders>
                          <w:top w:val="nil"/>
                          <w:left w:val="single" w:sz="4" w:space="0" w:color="auto"/>
                          <w:bottom w:val="single" w:sz="4" w:space="0" w:color="auto"/>
                          <w:right w:val="single" w:sz="4" w:space="0" w:color="auto"/>
                        </w:tcBorders>
                        <w:vAlign w:val="center"/>
                        <w:hideMark/>
                      </w:tcPr>
                      <w:p w:rsidR="0030045D" w:rsidRDefault="0030045D" w:rsidP="0030045D">
                        <w:pPr>
                          <w:jc w:val="left"/>
                          <w:rPr>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rsidR="0030045D" w:rsidRDefault="0030045D" w:rsidP="0030045D">
                        <w:pPr>
                          <w:jc w:val="left"/>
                          <w:rPr>
                            <w:sz w:val="18"/>
                            <w:szCs w:val="18"/>
                          </w:rPr>
                        </w:pPr>
                      </w:p>
                    </w:tc>
                  </w:tr>
                  <w:tr w:rsidR="0030045D" w:rsidTr="00C648F8">
                    <w:trPr>
                      <w:trHeight w:val="145"/>
                    </w:trPr>
                    <w:tc>
                      <w:tcPr>
                        <w:tcW w:w="3181" w:type="dxa"/>
                        <w:vMerge/>
                        <w:tcBorders>
                          <w:top w:val="nil"/>
                          <w:left w:val="single" w:sz="4" w:space="0" w:color="auto"/>
                          <w:bottom w:val="single" w:sz="4" w:space="0" w:color="auto"/>
                          <w:right w:val="single" w:sz="4" w:space="0" w:color="auto"/>
                        </w:tcBorders>
                        <w:vAlign w:val="center"/>
                        <w:hideMark/>
                      </w:tcPr>
                      <w:p w:rsidR="0030045D" w:rsidRDefault="0030045D" w:rsidP="0030045D">
                        <w:pPr>
                          <w:jc w:val="left"/>
                          <w:rPr>
                            <w:sz w:val="18"/>
                            <w:szCs w:val="18"/>
                          </w:rPr>
                        </w:pPr>
                      </w:p>
                    </w:tc>
                    <w:tc>
                      <w:tcPr>
                        <w:tcW w:w="3119" w:type="dxa"/>
                        <w:tcBorders>
                          <w:top w:val="nil"/>
                          <w:left w:val="nil"/>
                          <w:bottom w:val="single" w:sz="4" w:space="0" w:color="auto"/>
                          <w:right w:val="single" w:sz="4" w:space="0" w:color="auto"/>
                        </w:tcBorders>
                        <w:hideMark/>
                      </w:tcPr>
                      <w:p w:rsidR="0030045D" w:rsidRDefault="0030045D" w:rsidP="0030045D">
                        <w:pPr>
                          <w:ind w:left="-45" w:right="-108"/>
                          <w:jc w:val="left"/>
                          <w:rPr>
                            <w:sz w:val="18"/>
                            <w:szCs w:val="18"/>
                          </w:rPr>
                        </w:pPr>
                        <w:r>
                          <w:rPr>
                            <w:sz w:val="18"/>
                            <w:szCs w:val="18"/>
                          </w:rPr>
                          <w:t>внебюджетные источники</w:t>
                        </w:r>
                      </w:p>
                    </w:tc>
                    <w:tc>
                      <w:tcPr>
                        <w:tcW w:w="850"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тыс. руб.</w:t>
                        </w:r>
                      </w:p>
                    </w:tc>
                    <w:tc>
                      <w:tcPr>
                        <w:tcW w:w="284"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4"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851" w:type="dxa"/>
                        <w:tcBorders>
                          <w:top w:val="nil"/>
                          <w:left w:val="nil"/>
                          <w:bottom w:val="single" w:sz="4" w:space="0" w:color="auto"/>
                          <w:right w:val="single" w:sz="4" w:space="0" w:color="auto"/>
                        </w:tcBorders>
                        <w:vAlign w:val="center"/>
                        <w:hideMark/>
                      </w:tcPr>
                      <w:p w:rsidR="0030045D" w:rsidRPr="00B44AC4" w:rsidRDefault="0030045D" w:rsidP="0030045D">
                        <w:pPr>
                          <w:ind w:left="-45" w:right="-108"/>
                          <w:jc w:val="center"/>
                          <w:rPr>
                            <w:sz w:val="18"/>
                            <w:szCs w:val="18"/>
                          </w:rPr>
                        </w:pPr>
                        <w:r w:rsidRPr="00B44AC4">
                          <w:rPr>
                            <w:sz w:val="18"/>
                            <w:szCs w:val="18"/>
                          </w:rPr>
                          <w:t>564,0</w:t>
                        </w:r>
                      </w:p>
                    </w:tc>
                    <w:tc>
                      <w:tcPr>
                        <w:tcW w:w="851" w:type="dxa"/>
                        <w:tcBorders>
                          <w:top w:val="nil"/>
                          <w:left w:val="nil"/>
                          <w:bottom w:val="single" w:sz="4" w:space="0" w:color="auto"/>
                          <w:right w:val="single" w:sz="4" w:space="0" w:color="auto"/>
                        </w:tcBorders>
                        <w:vAlign w:val="center"/>
                        <w:hideMark/>
                      </w:tcPr>
                      <w:p w:rsidR="0030045D" w:rsidRPr="00B44AC4" w:rsidRDefault="0030045D" w:rsidP="0030045D">
                        <w:pPr>
                          <w:ind w:left="-45" w:right="-108"/>
                          <w:jc w:val="center"/>
                          <w:rPr>
                            <w:sz w:val="18"/>
                            <w:szCs w:val="18"/>
                          </w:rPr>
                        </w:pPr>
                        <w:r w:rsidRPr="00B44AC4">
                          <w:rPr>
                            <w:sz w:val="18"/>
                            <w:szCs w:val="18"/>
                          </w:rPr>
                          <w:t>565,0</w:t>
                        </w:r>
                      </w:p>
                    </w:tc>
                    <w:tc>
                      <w:tcPr>
                        <w:tcW w:w="850" w:type="dxa"/>
                        <w:tcBorders>
                          <w:top w:val="nil"/>
                          <w:left w:val="nil"/>
                          <w:bottom w:val="single" w:sz="4" w:space="0" w:color="auto"/>
                          <w:right w:val="single" w:sz="4" w:space="0" w:color="auto"/>
                        </w:tcBorders>
                        <w:vAlign w:val="center"/>
                        <w:hideMark/>
                      </w:tcPr>
                      <w:p w:rsidR="0030045D" w:rsidRPr="00B44AC4" w:rsidRDefault="0030045D" w:rsidP="0030045D">
                        <w:pPr>
                          <w:ind w:left="-45" w:right="-108"/>
                          <w:jc w:val="center"/>
                          <w:rPr>
                            <w:sz w:val="18"/>
                            <w:szCs w:val="18"/>
                          </w:rPr>
                        </w:pPr>
                        <w:r w:rsidRPr="00B44AC4">
                          <w:rPr>
                            <w:sz w:val="18"/>
                            <w:szCs w:val="18"/>
                          </w:rPr>
                          <w:t>567,0</w:t>
                        </w:r>
                      </w:p>
                    </w:tc>
                    <w:tc>
                      <w:tcPr>
                        <w:tcW w:w="851" w:type="dxa"/>
                        <w:tcBorders>
                          <w:top w:val="nil"/>
                          <w:left w:val="nil"/>
                          <w:bottom w:val="single" w:sz="4" w:space="0" w:color="auto"/>
                          <w:right w:val="single" w:sz="4" w:space="0" w:color="auto"/>
                        </w:tcBorders>
                        <w:vAlign w:val="center"/>
                        <w:hideMark/>
                      </w:tcPr>
                      <w:p w:rsidR="0030045D" w:rsidRPr="00B44AC4" w:rsidRDefault="0030045D" w:rsidP="0030045D">
                        <w:pPr>
                          <w:ind w:left="-45" w:right="-108"/>
                          <w:jc w:val="center"/>
                          <w:rPr>
                            <w:sz w:val="18"/>
                            <w:szCs w:val="18"/>
                          </w:rPr>
                        </w:pPr>
                        <w:r w:rsidRPr="00B44AC4">
                          <w:rPr>
                            <w:sz w:val="18"/>
                            <w:szCs w:val="18"/>
                          </w:rPr>
                          <w:t>569,0</w:t>
                        </w:r>
                      </w:p>
                    </w:tc>
                    <w:tc>
                      <w:tcPr>
                        <w:tcW w:w="851" w:type="dxa"/>
                        <w:tcBorders>
                          <w:top w:val="nil"/>
                          <w:left w:val="nil"/>
                          <w:bottom w:val="single" w:sz="4" w:space="0" w:color="auto"/>
                          <w:right w:val="single" w:sz="4" w:space="0" w:color="auto"/>
                        </w:tcBorders>
                        <w:vAlign w:val="center"/>
                        <w:hideMark/>
                      </w:tcPr>
                      <w:p w:rsidR="0030045D" w:rsidRPr="00B44AC4" w:rsidRDefault="0030045D" w:rsidP="0030045D">
                        <w:pPr>
                          <w:ind w:left="-45" w:right="-108"/>
                          <w:jc w:val="center"/>
                          <w:rPr>
                            <w:sz w:val="18"/>
                            <w:szCs w:val="18"/>
                          </w:rPr>
                        </w:pPr>
                        <w:r w:rsidRPr="00B44AC4">
                          <w:rPr>
                            <w:sz w:val="18"/>
                            <w:szCs w:val="18"/>
                          </w:rPr>
                          <w:t>2265,0</w:t>
                        </w:r>
                      </w:p>
                    </w:tc>
                    <w:tc>
                      <w:tcPr>
                        <w:tcW w:w="991" w:type="dxa"/>
                        <w:vMerge/>
                        <w:tcBorders>
                          <w:top w:val="nil"/>
                          <w:left w:val="single" w:sz="4" w:space="0" w:color="auto"/>
                          <w:bottom w:val="single" w:sz="4" w:space="0" w:color="auto"/>
                          <w:right w:val="single" w:sz="4" w:space="0" w:color="auto"/>
                        </w:tcBorders>
                        <w:vAlign w:val="center"/>
                        <w:hideMark/>
                      </w:tcPr>
                      <w:p w:rsidR="0030045D" w:rsidRDefault="0030045D" w:rsidP="0030045D">
                        <w:pPr>
                          <w:jc w:val="left"/>
                          <w:rPr>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rsidR="0030045D" w:rsidRDefault="0030045D" w:rsidP="0030045D">
                        <w:pPr>
                          <w:jc w:val="left"/>
                          <w:rPr>
                            <w:sz w:val="18"/>
                            <w:szCs w:val="18"/>
                          </w:rPr>
                        </w:pPr>
                      </w:p>
                    </w:tc>
                  </w:tr>
                  <w:tr w:rsidR="0030045D" w:rsidTr="00C648F8">
                    <w:trPr>
                      <w:trHeight w:val="145"/>
                    </w:trPr>
                    <w:tc>
                      <w:tcPr>
                        <w:tcW w:w="3181" w:type="dxa"/>
                        <w:vMerge w:val="restart"/>
                        <w:tcBorders>
                          <w:top w:val="nil"/>
                          <w:left w:val="single" w:sz="4" w:space="0" w:color="auto"/>
                          <w:right w:val="single" w:sz="4" w:space="0" w:color="auto"/>
                        </w:tcBorders>
                      </w:tcPr>
                      <w:p w:rsidR="0030045D" w:rsidRDefault="0030045D" w:rsidP="0030045D">
                        <w:pPr>
                          <w:jc w:val="left"/>
                          <w:rPr>
                            <w:sz w:val="18"/>
                            <w:szCs w:val="18"/>
                          </w:rPr>
                        </w:pPr>
                        <w:r>
                          <w:rPr>
                            <w:sz w:val="18"/>
                            <w:szCs w:val="18"/>
                          </w:rPr>
                          <w:t xml:space="preserve">Содействие в предоставлении субсидии </w:t>
                        </w:r>
                        <w:proofErr w:type="gramStart"/>
                        <w:r>
                          <w:rPr>
                            <w:sz w:val="18"/>
                            <w:szCs w:val="18"/>
                          </w:rPr>
                          <w:t>К(</w:t>
                        </w:r>
                        <w:proofErr w:type="gramEnd"/>
                        <w:r>
                          <w:rPr>
                            <w:sz w:val="18"/>
                            <w:szCs w:val="18"/>
                          </w:rPr>
                          <w:t>Ф)Х на приобретение основных и оборотных средств для осуществления деятельности</w:t>
                        </w:r>
                      </w:p>
                    </w:tc>
                    <w:tc>
                      <w:tcPr>
                        <w:tcW w:w="3119" w:type="dxa"/>
                        <w:tcBorders>
                          <w:top w:val="nil"/>
                          <w:left w:val="nil"/>
                          <w:bottom w:val="single" w:sz="4" w:space="0" w:color="auto"/>
                          <w:right w:val="single" w:sz="4" w:space="0" w:color="auto"/>
                        </w:tcBorders>
                      </w:tcPr>
                      <w:p w:rsidR="0030045D" w:rsidRDefault="0030045D" w:rsidP="0030045D">
                        <w:pPr>
                          <w:ind w:left="-45" w:right="-108"/>
                          <w:jc w:val="left"/>
                          <w:rPr>
                            <w:sz w:val="18"/>
                            <w:szCs w:val="18"/>
                          </w:rPr>
                        </w:pPr>
                        <w:r w:rsidRPr="004A4BFD">
                          <w:rPr>
                            <w:sz w:val="18"/>
                            <w:szCs w:val="18"/>
                          </w:rPr>
                          <w:t>Сумма затрат, в том числе:</w:t>
                        </w:r>
                      </w:p>
                    </w:tc>
                    <w:tc>
                      <w:tcPr>
                        <w:tcW w:w="850" w:type="dxa"/>
                        <w:tcBorders>
                          <w:top w:val="nil"/>
                          <w:left w:val="nil"/>
                          <w:bottom w:val="single" w:sz="4" w:space="0" w:color="auto"/>
                          <w:right w:val="single" w:sz="4" w:space="0" w:color="auto"/>
                        </w:tcBorders>
                        <w:vAlign w:val="center"/>
                      </w:tcPr>
                      <w:p w:rsidR="0030045D" w:rsidRDefault="0030045D" w:rsidP="0030045D">
                        <w:pPr>
                          <w:ind w:left="-45" w:right="-108"/>
                          <w:jc w:val="center"/>
                          <w:rPr>
                            <w:sz w:val="18"/>
                            <w:szCs w:val="18"/>
                          </w:rPr>
                        </w:pPr>
                        <w:r w:rsidRPr="004A4BFD">
                          <w:rPr>
                            <w:sz w:val="18"/>
                            <w:szCs w:val="18"/>
                          </w:rPr>
                          <w:t>тыс. руб.</w:t>
                        </w:r>
                      </w:p>
                    </w:tc>
                    <w:tc>
                      <w:tcPr>
                        <w:tcW w:w="284" w:type="dxa"/>
                        <w:tcBorders>
                          <w:top w:val="nil"/>
                          <w:left w:val="nil"/>
                          <w:bottom w:val="single" w:sz="4" w:space="0" w:color="auto"/>
                          <w:right w:val="single" w:sz="4" w:space="0" w:color="auto"/>
                        </w:tcBorders>
                        <w:vAlign w:val="center"/>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tcPr>
                      <w:p w:rsidR="0030045D" w:rsidRDefault="0030045D" w:rsidP="0030045D">
                        <w:pPr>
                          <w:ind w:left="-45" w:right="-108"/>
                          <w:jc w:val="left"/>
                          <w:rPr>
                            <w:sz w:val="18"/>
                            <w:szCs w:val="18"/>
                          </w:rPr>
                        </w:pPr>
                      </w:p>
                    </w:tc>
                    <w:tc>
                      <w:tcPr>
                        <w:tcW w:w="284" w:type="dxa"/>
                        <w:tcBorders>
                          <w:top w:val="nil"/>
                          <w:left w:val="nil"/>
                          <w:bottom w:val="single" w:sz="4" w:space="0" w:color="auto"/>
                          <w:right w:val="single" w:sz="4" w:space="0" w:color="auto"/>
                        </w:tcBorders>
                        <w:vAlign w:val="center"/>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tcPr>
                      <w:p w:rsidR="0030045D" w:rsidRDefault="0030045D" w:rsidP="0030045D">
                        <w:pPr>
                          <w:ind w:left="-45" w:right="-108"/>
                          <w:jc w:val="left"/>
                          <w:rPr>
                            <w:sz w:val="18"/>
                            <w:szCs w:val="18"/>
                          </w:rPr>
                        </w:pPr>
                      </w:p>
                    </w:tc>
                    <w:tc>
                      <w:tcPr>
                        <w:tcW w:w="851" w:type="dxa"/>
                        <w:tcBorders>
                          <w:top w:val="nil"/>
                          <w:left w:val="nil"/>
                          <w:bottom w:val="single" w:sz="4" w:space="0" w:color="auto"/>
                          <w:right w:val="single" w:sz="4" w:space="0" w:color="auto"/>
                        </w:tcBorders>
                        <w:vAlign w:val="center"/>
                      </w:tcPr>
                      <w:p w:rsidR="0030045D" w:rsidRPr="00B44AC4" w:rsidRDefault="00A24564" w:rsidP="0030045D">
                        <w:pPr>
                          <w:ind w:left="-45" w:right="-108"/>
                          <w:jc w:val="center"/>
                          <w:rPr>
                            <w:sz w:val="18"/>
                            <w:szCs w:val="18"/>
                          </w:rPr>
                        </w:pPr>
                        <w:r>
                          <w:rPr>
                            <w:sz w:val="18"/>
                            <w:szCs w:val="18"/>
                          </w:rPr>
                          <w:t>5</w:t>
                        </w:r>
                        <w:r w:rsidR="0030045D" w:rsidRPr="00B44AC4">
                          <w:rPr>
                            <w:sz w:val="18"/>
                            <w:szCs w:val="18"/>
                          </w:rPr>
                          <w:t>56,5</w:t>
                        </w:r>
                      </w:p>
                    </w:tc>
                    <w:tc>
                      <w:tcPr>
                        <w:tcW w:w="851" w:type="dxa"/>
                        <w:tcBorders>
                          <w:top w:val="nil"/>
                          <w:left w:val="nil"/>
                          <w:bottom w:val="single" w:sz="4" w:space="0" w:color="auto"/>
                          <w:right w:val="single" w:sz="4" w:space="0" w:color="auto"/>
                        </w:tcBorders>
                        <w:vAlign w:val="center"/>
                      </w:tcPr>
                      <w:p w:rsidR="0030045D" w:rsidRPr="00B44AC4" w:rsidRDefault="00A24564" w:rsidP="0030045D">
                        <w:pPr>
                          <w:ind w:left="-45" w:right="-108"/>
                          <w:jc w:val="center"/>
                          <w:rPr>
                            <w:sz w:val="18"/>
                            <w:szCs w:val="18"/>
                          </w:rPr>
                        </w:pPr>
                        <w:r>
                          <w:rPr>
                            <w:sz w:val="18"/>
                            <w:szCs w:val="18"/>
                          </w:rPr>
                          <w:t>5</w:t>
                        </w:r>
                        <w:r w:rsidR="0030045D" w:rsidRPr="00B44AC4">
                          <w:rPr>
                            <w:sz w:val="18"/>
                            <w:szCs w:val="18"/>
                          </w:rPr>
                          <w:t>60,0</w:t>
                        </w:r>
                      </w:p>
                    </w:tc>
                    <w:tc>
                      <w:tcPr>
                        <w:tcW w:w="850" w:type="dxa"/>
                        <w:tcBorders>
                          <w:top w:val="nil"/>
                          <w:left w:val="nil"/>
                          <w:bottom w:val="single" w:sz="4" w:space="0" w:color="auto"/>
                          <w:right w:val="single" w:sz="4" w:space="0" w:color="auto"/>
                        </w:tcBorders>
                        <w:vAlign w:val="center"/>
                      </w:tcPr>
                      <w:p w:rsidR="0030045D" w:rsidRPr="00B44AC4" w:rsidRDefault="00A24564" w:rsidP="0030045D">
                        <w:pPr>
                          <w:ind w:left="-45" w:right="-108"/>
                          <w:jc w:val="center"/>
                          <w:rPr>
                            <w:sz w:val="18"/>
                            <w:szCs w:val="18"/>
                          </w:rPr>
                        </w:pPr>
                        <w:r>
                          <w:rPr>
                            <w:sz w:val="18"/>
                            <w:szCs w:val="18"/>
                          </w:rPr>
                          <w:t>5</w:t>
                        </w:r>
                        <w:r w:rsidR="0030045D" w:rsidRPr="00B44AC4">
                          <w:rPr>
                            <w:sz w:val="18"/>
                            <w:szCs w:val="18"/>
                          </w:rPr>
                          <w:t>65,0</w:t>
                        </w:r>
                      </w:p>
                    </w:tc>
                    <w:tc>
                      <w:tcPr>
                        <w:tcW w:w="851" w:type="dxa"/>
                        <w:tcBorders>
                          <w:top w:val="nil"/>
                          <w:left w:val="nil"/>
                          <w:bottom w:val="single" w:sz="4" w:space="0" w:color="auto"/>
                          <w:right w:val="single" w:sz="4" w:space="0" w:color="auto"/>
                        </w:tcBorders>
                        <w:vAlign w:val="center"/>
                      </w:tcPr>
                      <w:p w:rsidR="0030045D" w:rsidRPr="00B44AC4" w:rsidRDefault="00A24564" w:rsidP="0030045D">
                        <w:pPr>
                          <w:ind w:left="-45" w:right="-108"/>
                          <w:jc w:val="center"/>
                          <w:rPr>
                            <w:sz w:val="18"/>
                            <w:szCs w:val="18"/>
                          </w:rPr>
                        </w:pPr>
                        <w:r>
                          <w:rPr>
                            <w:sz w:val="18"/>
                            <w:szCs w:val="18"/>
                          </w:rPr>
                          <w:t>5</w:t>
                        </w:r>
                        <w:r w:rsidR="0030045D" w:rsidRPr="00B44AC4">
                          <w:rPr>
                            <w:sz w:val="18"/>
                            <w:szCs w:val="18"/>
                          </w:rPr>
                          <w:t>70,0</w:t>
                        </w:r>
                      </w:p>
                    </w:tc>
                    <w:tc>
                      <w:tcPr>
                        <w:tcW w:w="851" w:type="dxa"/>
                        <w:tcBorders>
                          <w:top w:val="nil"/>
                          <w:left w:val="nil"/>
                          <w:bottom w:val="single" w:sz="4" w:space="0" w:color="auto"/>
                          <w:right w:val="single" w:sz="4" w:space="0" w:color="auto"/>
                        </w:tcBorders>
                        <w:vAlign w:val="center"/>
                      </w:tcPr>
                      <w:p w:rsidR="0030045D" w:rsidRPr="00B44AC4" w:rsidRDefault="00A24564" w:rsidP="0030045D">
                        <w:pPr>
                          <w:ind w:left="-45" w:right="-108"/>
                          <w:jc w:val="center"/>
                          <w:rPr>
                            <w:sz w:val="18"/>
                            <w:szCs w:val="18"/>
                          </w:rPr>
                        </w:pPr>
                        <w:r>
                          <w:rPr>
                            <w:sz w:val="18"/>
                            <w:szCs w:val="18"/>
                          </w:rPr>
                          <w:t>2251,5</w:t>
                        </w:r>
                      </w:p>
                    </w:tc>
                    <w:tc>
                      <w:tcPr>
                        <w:tcW w:w="991" w:type="dxa"/>
                        <w:tcBorders>
                          <w:top w:val="nil"/>
                          <w:left w:val="single" w:sz="4" w:space="0" w:color="auto"/>
                          <w:bottom w:val="single" w:sz="4" w:space="0" w:color="auto"/>
                          <w:right w:val="single" w:sz="4" w:space="0" w:color="auto"/>
                        </w:tcBorders>
                        <w:vAlign w:val="center"/>
                      </w:tcPr>
                      <w:p w:rsidR="0030045D" w:rsidRDefault="0030045D" w:rsidP="0030045D">
                        <w:pPr>
                          <w:jc w:val="left"/>
                          <w:rPr>
                            <w:sz w:val="18"/>
                            <w:szCs w:val="18"/>
                          </w:rPr>
                        </w:pPr>
                      </w:p>
                    </w:tc>
                    <w:tc>
                      <w:tcPr>
                        <w:tcW w:w="1418" w:type="dxa"/>
                        <w:tcBorders>
                          <w:top w:val="nil"/>
                          <w:left w:val="single" w:sz="4" w:space="0" w:color="auto"/>
                          <w:bottom w:val="single" w:sz="4" w:space="0" w:color="auto"/>
                          <w:right w:val="single" w:sz="4" w:space="0" w:color="auto"/>
                        </w:tcBorders>
                        <w:vAlign w:val="center"/>
                      </w:tcPr>
                      <w:p w:rsidR="0030045D" w:rsidRDefault="0030045D" w:rsidP="0030045D">
                        <w:pPr>
                          <w:jc w:val="left"/>
                          <w:rPr>
                            <w:sz w:val="18"/>
                            <w:szCs w:val="18"/>
                          </w:rPr>
                        </w:pPr>
                      </w:p>
                    </w:tc>
                  </w:tr>
                  <w:tr w:rsidR="0030045D" w:rsidTr="00C648F8">
                    <w:trPr>
                      <w:trHeight w:val="145"/>
                    </w:trPr>
                    <w:tc>
                      <w:tcPr>
                        <w:tcW w:w="3181" w:type="dxa"/>
                        <w:vMerge/>
                        <w:tcBorders>
                          <w:left w:val="single" w:sz="4" w:space="0" w:color="auto"/>
                          <w:right w:val="single" w:sz="4" w:space="0" w:color="auto"/>
                        </w:tcBorders>
                        <w:vAlign w:val="center"/>
                      </w:tcPr>
                      <w:p w:rsidR="0030045D" w:rsidRDefault="0030045D" w:rsidP="0030045D">
                        <w:pPr>
                          <w:jc w:val="left"/>
                          <w:rPr>
                            <w:sz w:val="18"/>
                            <w:szCs w:val="18"/>
                          </w:rPr>
                        </w:pPr>
                      </w:p>
                    </w:tc>
                    <w:tc>
                      <w:tcPr>
                        <w:tcW w:w="3119" w:type="dxa"/>
                        <w:tcBorders>
                          <w:top w:val="nil"/>
                          <w:left w:val="nil"/>
                          <w:bottom w:val="single" w:sz="4" w:space="0" w:color="auto"/>
                          <w:right w:val="single" w:sz="4" w:space="0" w:color="auto"/>
                        </w:tcBorders>
                      </w:tcPr>
                      <w:p w:rsidR="0030045D" w:rsidRDefault="0030045D" w:rsidP="0030045D">
                        <w:pPr>
                          <w:ind w:left="-45" w:right="-108"/>
                          <w:jc w:val="left"/>
                          <w:rPr>
                            <w:sz w:val="18"/>
                            <w:szCs w:val="18"/>
                          </w:rPr>
                        </w:pPr>
                        <w:r w:rsidRPr="00FD54F2">
                          <w:rPr>
                            <w:sz w:val="18"/>
                            <w:szCs w:val="18"/>
                          </w:rPr>
                          <w:t>федеральный бюджет</w:t>
                        </w:r>
                      </w:p>
                    </w:tc>
                    <w:tc>
                      <w:tcPr>
                        <w:tcW w:w="850" w:type="dxa"/>
                        <w:tcBorders>
                          <w:top w:val="nil"/>
                          <w:left w:val="nil"/>
                          <w:bottom w:val="single" w:sz="4" w:space="0" w:color="auto"/>
                          <w:right w:val="single" w:sz="4" w:space="0" w:color="auto"/>
                        </w:tcBorders>
                        <w:vAlign w:val="center"/>
                      </w:tcPr>
                      <w:p w:rsidR="0030045D" w:rsidRDefault="0030045D" w:rsidP="0030045D">
                        <w:pPr>
                          <w:ind w:left="-45" w:right="-108"/>
                          <w:jc w:val="center"/>
                          <w:rPr>
                            <w:sz w:val="18"/>
                            <w:szCs w:val="18"/>
                          </w:rPr>
                        </w:pPr>
                        <w:r w:rsidRPr="004A4BFD">
                          <w:rPr>
                            <w:sz w:val="18"/>
                            <w:szCs w:val="18"/>
                          </w:rPr>
                          <w:t>тыс. руб.</w:t>
                        </w:r>
                      </w:p>
                    </w:tc>
                    <w:tc>
                      <w:tcPr>
                        <w:tcW w:w="284" w:type="dxa"/>
                        <w:tcBorders>
                          <w:top w:val="nil"/>
                          <w:left w:val="nil"/>
                          <w:bottom w:val="single" w:sz="4" w:space="0" w:color="auto"/>
                          <w:right w:val="single" w:sz="4" w:space="0" w:color="auto"/>
                        </w:tcBorders>
                        <w:vAlign w:val="center"/>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tcPr>
                      <w:p w:rsidR="0030045D" w:rsidRDefault="0030045D" w:rsidP="0030045D">
                        <w:pPr>
                          <w:ind w:left="-45" w:right="-108"/>
                          <w:jc w:val="left"/>
                          <w:rPr>
                            <w:sz w:val="18"/>
                            <w:szCs w:val="18"/>
                          </w:rPr>
                        </w:pPr>
                      </w:p>
                    </w:tc>
                    <w:tc>
                      <w:tcPr>
                        <w:tcW w:w="284" w:type="dxa"/>
                        <w:tcBorders>
                          <w:top w:val="nil"/>
                          <w:left w:val="nil"/>
                          <w:bottom w:val="single" w:sz="4" w:space="0" w:color="auto"/>
                          <w:right w:val="single" w:sz="4" w:space="0" w:color="auto"/>
                        </w:tcBorders>
                        <w:vAlign w:val="center"/>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tcPr>
                      <w:p w:rsidR="0030045D" w:rsidRDefault="0030045D" w:rsidP="0030045D">
                        <w:pPr>
                          <w:ind w:left="-45" w:right="-108"/>
                          <w:jc w:val="left"/>
                          <w:rPr>
                            <w:sz w:val="18"/>
                            <w:szCs w:val="18"/>
                          </w:rPr>
                        </w:pPr>
                      </w:p>
                    </w:tc>
                    <w:tc>
                      <w:tcPr>
                        <w:tcW w:w="851" w:type="dxa"/>
                        <w:tcBorders>
                          <w:top w:val="nil"/>
                          <w:left w:val="nil"/>
                          <w:bottom w:val="single" w:sz="4" w:space="0" w:color="auto"/>
                          <w:right w:val="single" w:sz="4" w:space="0" w:color="auto"/>
                        </w:tcBorders>
                        <w:vAlign w:val="center"/>
                      </w:tcPr>
                      <w:p w:rsidR="0030045D" w:rsidRPr="00B44AC4" w:rsidRDefault="0030045D" w:rsidP="0030045D">
                        <w:pPr>
                          <w:ind w:left="-45" w:right="-108"/>
                          <w:jc w:val="center"/>
                          <w:rPr>
                            <w:sz w:val="18"/>
                            <w:szCs w:val="18"/>
                          </w:rPr>
                        </w:pPr>
                        <w:r w:rsidRPr="00B44AC4">
                          <w:rPr>
                            <w:sz w:val="18"/>
                            <w:szCs w:val="18"/>
                          </w:rPr>
                          <w:t>0,0</w:t>
                        </w:r>
                      </w:p>
                    </w:tc>
                    <w:tc>
                      <w:tcPr>
                        <w:tcW w:w="851" w:type="dxa"/>
                        <w:tcBorders>
                          <w:top w:val="nil"/>
                          <w:left w:val="nil"/>
                          <w:bottom w:val="single" w:sz="4" w:space="0" w:color="auto"/>
                          <w:right w:val="single" w:sz="4" w:space="0" w:color="auto"/>
                        </w:tcBorders>
                        <w:vAlign w:val="center"/>
                      </w:tcPr>
                      <w:p w:rsidR="0030045D" w:rsidRPr="00B44AC4" w:rsidRDefault="0030045D" w:rsidP="0030045D">
                        <w:pPr>
                          <w:ind w:left="-45" w:right="-108"/>
                          <w:jc w:val="center"/>
                          <w:rPr>
                            <w:sz w:val="18"/>
                            <w:szCs w:val="18"/>
                          </w:rPr>
                        </w:pPr>
                        <w:r w:rsidRPr="00B44AC4">
                          <w:rPr>
                            <w:sz w:val="18"/>
                            <w:szCs w:val="18"/>
                          </w:rPr>
                          <w:t>0,0</w:t>
                        </w:r>
                      </w:p>
                    </w:tc>
                    <w:tc>
                      <w:tcPr>
                        <w:tcW w:w="850" w:type="dxa"/>
                        <w:tcBorders>
                          <w:top w:val="nil"/>
                          <w:left w:val="nil"/>
                          <w:bottom w:val="single" w:sz="4" w:space="0" w:color="auto"/>
                          <w:right w:val="single" w:sz="4" w:space="0" w:color="auto"/>
                        </w:tcBorders>
                        <w:vAlign w:val="center"/>
                      </w:tcPr>
                      <w:p w:rsidR="0030045D" w:rsidRPr="00B44AC4" w:rsidRDefault="0030045D" w:rsidP="0030045D">
                        <w:pPr>
                          <w:ind w:left="-45" w:right="-108"/>
                          <w:jc w:val="center"/>
                          <w:rPr>
                            <w:sz w:val="18"/>
                            <w:szCs w:val="18"/>
                          </w:rPr>
                        </w:pPr>
                        <w:r w:rsidRPr="00B44AC4">
                          <w:rPr>
                            <w:sz w:val="18"/>
                            <w:szCs w:val="18"/>
                          </w:rPr>
                          <w:t>0,0</w:t>
                        </w:r>
                      </w:p>
                    </w:tc>
                    <w:tc>
                      <w:tcPr>
                        <w:tcW w:w="851" w:type="dxa"/>
                        <w:tcBorders>
                          <w:top w:val="nil"/>
                          <w:left w:val="nil"/>
                          <w:bottom w:val="single" w:sz="4" w:space="0" w:color="auto"/>
                          <w:right w:val="single" w:sz="4" w:space="0" w:color="auto"/>
                        </w:tcBorders>
                        <w:vAlign w:val="center"/>
                      </w:tcPr>
                      <w:p w:rsidR="0030045D" w:rsidRPr="00B44AC4" w:rsidRDefault="0030045D" w:rsidP="0030045D">
                        <w:pPr>
                          <w:ind w:left="-45" w:right="-108"/>
                          <w:jc w:val="center"/>
                          <w:rPr>
                            <w:sz w:val="18"/>
                            <w:szCs w:val="18"/>
                          </w:rPr>
                        </w:pPr>
                        <w:r w:rsidRPr="00B44AC4">
                          <w:rPr>
                            <w:sz w:val="18"/>
                            <w:szCs w:val="18"/>
                          </w:rPr>
                          <w:t>0,0</w:t>
                        </w:r>
                      </w:p>
                    </w:tc>
                    <w:tc>
                      <w:tcPr>
                        <w:tcW w:w="851" w:type="dxa"/>
                        <w:tcBorders>
                          <w:top w:val="nil"/>
                          <w:left w:val="nil"/>
                          <w:bottom w:val="single" w:sz="4" w:space="0" w:color="auto"/>
                          <w:right w:val="single" w:sz="4" w:space="0" w:color="auto"/>
                        </w:tcBorders>
                        <w:vAlign w:val="center"/>
                      </w:tcPr>
                      <w:p w:rsidR="0030045D" w:rsidRPr="00B44AC4" w:rsidRDefault="0030045D" w:rsidP="0030045D">
                        <w:pPr>
                          <w:ind w:left="-45" w:right="-108"/>
                          <w:jc w:val="center"/>
                          <w:rPr>
                            <w:sz w:val="18"/>
                            <w:szCs w:val="18"/>
                          </w:rPr>
                        </w:pPr>
                        <w:r w:rsidRPr="00B44AC4">
                          <w:rPr>
                            <w:sz w:val="18"/>
                            <w:szCs w:val="18"/>
                          </w:rPr>
                          <w:t>0,0</w:t>
                        </w:r>
                      </w:p>
                    </w:tc>
                    <w:tc>
                      <w:tcPr>
                        <w:tcW w:w="991" w:type="dxa"/>
                        <w:tcBorders>
                          <w:top w:val="nil"/>
                          <w:left w:val="single" w:sz="4" w:space="0" w:color="auto"/>
                          <w:bottom w:val="single" w:sz="4" w:space="0" w:color="auto"/>
                          <w:right w:val="single" w:sz="4" w:space="0" w:color="auto"/>
                        </w:tcBorders>
                        <w:vAlign w:val="center"/>
                      </w:tcPr>
                      <w:p w:rsidR="0030045D" w:rsidRDefault="0030045D" w:rsidP="0030045D">
                        <w:pPr>
                          <w:jc w:val="left"/>
                          <w:rPr>
                            <w:sz w:val="18"/>
                            <w:szCs w:val="18"/>
                          </w:rPr>
                        </w:pPr>
                      </w:p>
                    </w:tc>
                    <w:tc>
                      <w:tcPr>
                        <w:tcW w:w="1418" w:type="dxa"/>
                        <w:tcBorders>
                          <w:top w:val="nil"/>
                          <w:left w:val="single" w:sz="4" w:space="0" w:color="auto"/>
                          <w:bottom w:val="single" w:sz="4" w:space="0" w:color="auto"/>
                          <w:right w:val="single" w:sz="4" w:space="0" w:color="auto"/>
                        </w:tcBorders>
                        <w:vAlign w:val="center"/>
                      </w:tcPr>
                      <w:p w:rsidR="0030045D" w:rsidRDefault="0030045D" w:rsidP="0030045D">
                        <w:pPr>
                          <w:jc w:val="left"/>
                          <w:rPr>
                            <w:sz w:val="18"/>
                            <w:szCs w:val="18"/>
                          </w:rPr>
                        </w:pPr>
                      </w:p>
                    </w:tc>
                  </w:tr>
                  <w:tr w:rsidR="0030045D" w:rsidTr="00C648F8">
                    <w:trPr>
                      <w:trHeight w:val="145"/>
                    </w:trPr>
                    <w:tc>
                      <w:tcPr>
                        <w:tcW w:w="3181" w:type="dxa"/>
                        <w:vMerge/>
                        <w:tcBorders>
                          <w:left w:val="single" w:sz="4" w:space="0" w:color="auto"/>
                          <w:right w:val="single" w:sz="4" w:space="0" w:color="auto"/>
                        </w:tcBorders>
                        <w:vAlign w:val="center"/>
                      </w:tcPr>
                      <w:p w:rsidR="0030045D" w:rsidRDefault="0030045D" w:rsidP="0030045D">
                        <w:pPr>
                          <w:jc w:val="left"/>
                          <w:rPr>
                            <w:sz w:val="18"/>
                            <w:szCs w:val="18"/>
                          </w:rPr>
                        </w:pPr>
                      </w:p>
                    </w:tc>
                    <w:tc>
                      <w:tcPr>
                        <w:tcW w:w="3119" w:type="dxa"/>
                        <w:tcBorders>
                          <w:top w:val="nil"/>
                          <w:left w:val="nil"/>
                          <w:bottom w:val="single" w:sz="4" w:space="0" w:color="auto"/>
                          <w:right w:val="single" w:sz="4" w:space="0" w:color="auto"/>
                        </w:tcBorders>
                      </w:tcPr>
                      <w:p w:rsidR="0030045D" w:rsidRDefault="0030045D" w:rsidP="0030045D">
                        <w:pPr>
                          <w:ind w:left="-45" w:right="-108"/>
                          <w:jc w:val="left"/>
                          <w:rPr>
                            <w:sz w:val="18"/>
                            <w:szCs w:val="18"/>
                          </w:rPr>
                        </w:pPr>
                        <w:r w:rsidRPr="004A4BFD">
                          <w:rPr>
                            <w:sz w:val="18"/>
                            <w:szCs w:val="18"/>
                          </w:rPr>
                          <w:t>областной бюджет</w:t>
                        </w:r>
                      </w:p>
                    </w:tc>
                    <w:tc>
                      <w:tcPr>
                        <w:tcW w:w="850" w:type="dxa"/>
                        <w:tcBorders>
                          <w:top w:val="nil"/>
                          <w:left w:val="nil"/>
                          <w:bottom w:val="single" w:sz="4" w:space="0" w:color="auto"/>
                          <w:right w:val="single" w:sz="4" w:space="0" w:color="auto"/>
                        </w:tcBorders>
                        <w:vAlign w:val="center"/>
                      </w:tcPr>
                      <w:p w:rsidR="0030045D" w:rsidRDefault="0030045D" w:rsidP="0030045D">
                        <w:pPr>
                          <w:ind w:left="-45" w:right="-108"/>
                          <w:jc w:val="center"/>
                          <w:rPr>
                            <w:sz w:val="18"/>
                            <w:szCs w:val="18"/>
                          </w:rPr>
                        </w:pPr>
                        <w:r w:rsidRPr="004A4BFD">
                          <w:rPr>
                            <w:sz w:val="18"/>
                            <w:szCs w:val="18"/>
                          </w:rPr>
                          <w:t>тыс. руб.</w:t>
                        </w:r>
                      </w:p>
                    </w:tc>
                    <w:tc>
                      <w:tcPr>
                        <w:tcW w:w="284" w:type="dxa"/>
                        <w:tcBorders>
                          <w:top w:val="nil"/>
                          <w:left w:val="nil"/>
                          <w:bottom w:val="single" w:sz="4" w:space="0" w:color="auto"/>
                          <w:right w:val="single" w:sz="4" w:space="0" w:color="auto"/>
                        </w:tcBorders>
                        <w:vAlign w:val="center"/>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tcPr>
                      <w:p w:rsidR="0030045D" w:rsidRDefault="0030045D" w:rsidP="0030045D">
                        <w:pPr>
                          <w:ind w:left="-45" w:right="-108"/>
                          <w:jc w:val="left"/>
                          <w:rPr>
                            <w:sz w:val="18"/>
                            <w:szCs w:val="18"/>
                          </w:rPr>
                        </w:pPr>
                      </w:p>
                    </w:tc>
                    <w:tc>
                      <w:tcPr>
                        <w:tcW w:w="284" w:type="dxa"/>
                        <w:tcBorders>
                          <w:top w:val="nil"/>
                          <w:left w:val="nil"/>
                          <w:bottom w:val="single" w:sz="4" w:space="0" w:color="auto"/>
                          <w:right w:val="single" w:sz="4" w:space="0" w:color="auto"/>
                        </w:tcBorders>
                        <w:vAlign w:val="center"/>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tcPr>
                      <w:p w:rsidR="0030045D" w:rsidRDefault="0030045D" w:rsidP="0030045D">
                        <w:pPr>
                          <w:ind w:left="-45" w:right="-108"/>
                          <w:jc w:val="left"/>
                          <w:rPr>
                            <w:sz w:val="18"/>
                            <w:szCs w:val="18"/>
                          </w:rPr>
                        </w:pPr>
                      </w:p>
                    </w:tc>
                    <w:tc>
                      <w:tcPr>
                        <w:tcW w:w="851" w:type="dxa"/>
                        <w:tcBorders>
                          <w:top w:val="nil"/>
                          <w:left w:val="nil"/>
                          <w:bottom w:val="single" w:sz="4" w:space="0" w:color="auto"/>
                          <w:right w:val="single" w:sz="4" w:space="0" w:color="auto"/>
                        </w:tcBorders>
                        <w:vAlign w:val="center"/>
                      </w:tcPr>
                      <w:p w:rsidR="0030045D" w:rsidRPr="00B44AC4" w:rsidRDefault="00A24564" w:rsidP="0030045D">
                        <w:pPr>
                          <w:ind w:left="-45" w:right="-108"/>
                          <w:jc w:val="center"/>
                          <w:rPr>
                            <w:sz w:val="18"/>
                            <w:szCs w:val="18"/>
                          </w:rPr>
                        </w:pPr>
                        <w:r>
                          <w:rPr>
                            <w:sz w:val="18"/>
                            <w:szCs w:val="18"/>
                          </w:rPr>
                          <w:t>556,5</w:t>
                        </w:r>
                      </w:p>
                    </w:tc>
                    <w:tc>
                      <w:tcPr>
                        <w:tcW w:w="851" w:type="dxa"/>
                        <w:tcBorders>
                          <w:top w:val="nil"/>
                          <w:left w:val="nil"/>
                          <w:bottom w:val="single" w:sz="4" w:space="0" w:color="auto"/>
                          <w:right w:val="single" w:sz="4" w:space="0" w:color="auto"/>
                        </w:tcBorders>
                        <w:vAlign w:val="center"/>
                      </w:tcPr>
                      <w:p w:rsidR="0030045D" w:rsidRPr="00B44AC4" w:rsidRDefault="00A24564" w:rsidP="0030045D">
                        <w:pPr>
                          <w:ind w:left="-45" w:right="-108"/>
                          <w:jc w:val="center"/>
                          <w:rPr>
                            <w:sz w:val="18"/>
                            <w:szCs w:val="18"/>
                          </w:rPr>
                        </w:pPr>
                        <w:r>
                          <w:rPr>
                            <w:sz w:val="18"/>
                            <w:szCs w:val="18"/>
                          </w:rPr>
                          <w:t>5</w:t>
                        </w:r>
                        <w:r w:rsidR="0030045D" w:rsidRPr="00B44AC4">
                          <w:rPr>
                            <w:sz w:val="18"/>
                            <w:szCs w:val="18"/>
                          </w:rPr>
                          <w:t>60,0</w:t>
                        </w:r>
                      </w:p>
                    </w:tc>
                    <w:tc>
                      <w:tcPr>
                        <w:tcW w:w="850" w:type="dxa"/>
                        <w:tcBorders>
                          <w:top w:val="nil"/>
                          <w:left w:val="nil"/>
                          <w:bottom w:val="single" w:sz="4" w:space="0" w:color="auto"/>
                          <w:right w:val="single" w:sz="4" w:space="0" w:color="auto"/>
                        </w:tcBorders>
                        <w:vAlign w:val="center"/>
                      </w:tcPr>
                      <w:p w:rsidR="0030045D" w:rsidRPr="00B44AC4" w:rsidRDefault="00A24564" w:rsidP="0030045D">
                        <w:pPr>
                          <w:ind w:left="-45" w:right="-108"/>
                          <w:jc w:val="center"/>
                          <w:rPr>
                            <w:sz w:val="18"/>
                            <w:szCs w:val="18"/>
                          </w:rPr>
                        </w:pPr>
                        <w:r>
                          <w:rPr>
                            <w:sz w:val="18"/>
                            <w:szCs w:val="18"/>
                          </w:rPr>
                          <w:t>5</w:t>
                        </w:r>
                        <w:r w:rsidR="0030045D" w:rsidRPr="00B44AC4">
                          <w:rPr>
                            <w:sz w:val="18"/>
                            <w:szCs w:val="18"/>
                          </w:rPr>
                          <w:t>65,0</w:t>
                        </w:r>
                      </w:p>
                    </w:tc>
                    <w:tc>
                      <w:tcPr>
                        <w:tcW w:w="851" w:type="dxa"/>
                        <w:tcBorders>
                          <w:top w:val="nil"/>
                          <w:left w:val="nil"/>
                          <w:bottom w:val="single" w:sz="4" w:space="0" w:color="auto"/>
                          <w:right w:val="single" w:sz="4" w:space="0" w:color="auto"/>
                        </w:tcBorders>
                        <w:vAlign w:val="center"/>
                      </w:tcPr>
                      <w:p w:rsidR="0030045D" w:rsidRPr="00B44AC4" w:rsidRDefault="00A24564" w:rsidP="0030045D">
                        <w:pPr>
                          <w:ind w:left="-45" w:right="-108"/>
                          <w:jc w:val="center"/>
                          <w:rPr>
                            <w:sz w:val="18"/>
                            <w:szCs w:val="18"/>
                          </w:rPr>
                        </w:pPr>
                        <w:r>
                          <w:rPr>
                            <w:sz w:val="18"/>
                            <w:szCs w:val="18"/>
                          </w:rPr>
                          <w:t>5</w:t>
                        </w:r>
                        <w:r w:rsidR="0030045D" w:rsidRPr="00B44AC4">
                          <w:rPr>
                            <w:sz w:val="18"/>
                            <w:szCs w:val="18"/>
                          </w:rPr>
                          <w:t>70,0</w:t>
                        </w:r>
                      </w:p>
                    </w:tc>
                    <w:tc>
                      <w:tcPr>
                        <w:tcW w:w="851" w:type="dxa"/>
                        <w:tcBorders>
                          <w:top w:val="nil"/>
                          <w:left w:val="nil"/>
                          <w:bottom w:val="single" w:sz="4" w:space="0" w:color="auto"/>
                          <w:right w:val="single" w:sz="4" w:space="0" w:color="auto"/>
                        </w:tcBorders>
                        <w:vAlign w:val="center"/>
                      </w:tcPr>
                      <w:p w:rsidR="0030045D" w:rsidRPr="00B44AC4" w:rsidRDefault="00A24564" w:rsidP="0030045D">
                        <w:pPr>
                          <w:ind w:left="-45" w:right="-108"/>
                          <w:jc w:val="center"/>
                          <w:rPr>
                            <w:sz w:val="18"/>
                            <w:szCs w:val="18"/>
                          </w:rPr>
                        </w:pPr>
                        <w:r>
                          <w:rPr>
                            <w:sz w:val="18"/>
                            <w:szCs w:val="18"/>
                          </w:rPr>
                          <w:t>2251,5</w:t>
                        </w:r>
                      </w:p>
                    </w:tc>
                    <w:tc>
                      <w:tcPr>
                        <w:tcW w:w="991" w:type="dxa"/>
                        <w:tcBorders>
                          <w:top w:val="nil"/>
                          <w:left w:val="single" w:sz="4" w:space="0" w:color="auto"/>
                          <w:bottom w:val="single" w:sz="4" w:space="0" w:color="auto"/>
                          <w:right w:val="single" w:sz="4" w:space="0" w:color="auto"/>
                        </w:tcBorders>
                        <w:vAlign w:val="center"/>
                      </w:tcPr>
                      <w:p w:rsidR="0030045D" w:rsidRDefault="0030045D" w:rsidP="0030045D">
                        <w:pPr>
                          <w:jc w:val="left"/>
                          <w:rPr>
                            <w:sz w:val="18"/>
                            <w:szCs w:val="18"/>
                          </w:rPr>
                        </w:pPr>
                      </w:p>
                    </w:tc>
                    <w:tc>
                      <w:tcPr>
                        <w:tcW w:w="1418" w:type="dxa"/>
                        <w:tcBorders>
                          <w:top w:val="nil"/>
                          <w:left w:val="single" w:sz="4" w:space="0" w:color="auto"/>
                          <w:bottom w:val="single" w:sz="4" w:space="0" w:color="auto"/>
                          <w:right w:val="single" w:sz="4" w:space="0" w:color="auto"/>
                        </w:tcBorders>
                        <w:vAlign w:val="center"/>
                      </w:tcPr>
                      <w:p w:rsidR="0030045D" w:rsidRDefault="0030045D" w:rsidP="0030045D">
                        <w:pPr>
                          <w:jc w:val="left"/>
                          <w:rPr>
                            <w:sz w:val="18"/>
                            <w:szCs w:val="18"/>
                          </w:rPr>
                        </w:pPr>
                      </w:p>
                    </w:tc>
                  </w:tr>
                  <w:tr w:rsidR="0030045D" w:rsidTr="00C648F8">
                    <w:trPr>
                      <w:trHeight w:val="145"/>
                    </w:trPr>
                    <w:tc>
                      <w:tcPr>
                        <w:tcW w:w="3181" w:type="dxa"/>
                        <w:vMerge/>
                        <w:tcBorders>
                          <w:left w:val="single" w:sz="4" w:space="0" w:color="auto"/>
                          <w:right w:val="single" w:sz="4" w:space="0" w:color="auto"/>
                        </w:tcBorders>
                        <w:vAlign w:val="center"/>
                      </w:tcPr>
                      <w:p w:rsidR="0030045D" w:rsidRDefault="0030045D" w:rsidP="0030045D">
                        <w:pPr>
                          <w:jc w:val="left"/>
                          <w:rPr>
                            <w:sz w:val="18"/>
                            <w:szCs w:val="18"/>
                          </w:rPr>
                        </w:pPr>
                      </w:p>
                    </w:tc>
                    <w:tc>
                      <w:tcPr>
                        <w:tcW w:w="3119" w:type="dxa"/>
                        <w:tcBorders>
                          <w:top w:val="nil"/>
                          <w:left w:val="nil"/>
                          <w:bottom w:val="single" w:sz="4" w:space="0" w:color="auto"/>
                          <w:right w:val="single" w:sz="4" w:space="0" w:color="auto"/>
                        </w:tcBorders>
                      </w:tcPr>
                      <w:p w:rsidR="0030045D" w:rsidRDefault="0030045D" w:rsidP="0030045D">
                        <w:pPr>
                          <w:ind w:left="-45" w:right="-108"/>
                          <w:jc w:val="left"/>
                          <w:rPr>
                            <w:sz w:val="18"/>
                            <w:szCs w:val="18"/>
                          </w:rPr>
                        </w:pPr>
                        <w:r w:rsidRPr="004A4BFD">
                          <w:rPr>
                            <w:sz w:val="18"/>
                            <w:szCs w:val="18"/>
                          </w:rPr>
                          <w:t>местные бюджеты</w:t>
                        </w:r>
                      </w:p>
                    </w:tc>
                    <w:tc>
                      <w:tcPr>
                        <w:tcW w:w="850" w:type="dxa"/>
                        <w:tcBorders>
                          <w:top w:val="nil"/>
                          <w:left w:val="nil"/>
                          <w:bottom w:val="single" w:sz="4" w:space="0" w:color="auto"/>
                          <w:right w:val="single" w:sz="4" w:space="0" w:color="auto"/>
                        </w:tcBorders>
                        <w:vAlign w:val="center"/>
                      </w:tcPr>
                      <w:p w:rsidR="0030045D" w:rsidRDefault="0030045D" w:rsidP="0030045D">
                        <w:pPr>
                          <w:ind w:left="-45" w:right="-108"/>
                          <w:jc w:val="center"/>
                          <w:rPr>
                            <w:sz w:val="18"/>
                            <w:szCs w:val="18"/>
                          </w:rPr>
                        </w:pPr>
                        <w:r w:rsidRPr="004A4BFD">
                          <w:rPr>
                            <w:sz w:val="18"/>
                            <w:szCs w:val="18"/>
                          </w:rPr>
                          <w:t>тыс. руб.</w:t>
                        </w:r>
                      </w:p>
                    </w:tc>
                    <w:tc>
                      <w:tcPr>
                        <w:tcW w:w="284" w:type="dxa"/>
                        <w:tcBorders>
                          <w:top w:val="nil"/>
                          <w:left w:val="nil"/>
                          <w:bottom w:val="single" w:sz="4" w:space="0" w:color="auto"/>
                          <w:right w:val="single" w:sz="4" w:space="0" w:color="auto"/>
                        </w:tcBorders>
                        <w:vAlign w:val="center"/>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tcPr>
                      <w:p w:rsidR="0030045D" w:rsidRDefault="0030045D" w:rsidP="0030045D">
                        <w:pPr>
                          <w:ind w:left="-45" w:right="-108"/>
                          <w:jc w:val="left"/>
                          <w:rPr>
                            <w:sz w:val="18"/>
                            <w:szCs w:val="18"/>
                          </w:rPr>
                        </w:pPr>
                      </w:p>
                    </w:tc>
                    <w:tc>
                      <w:tcPr>
                        <w:tcW w:w="284" w:type="dxa"/>
                        <w:tcBorders>
                          <w:top w:val="nil"/>
                          <w:left w:val="nil"/>
                          <w:bottom w:val="single" w:sz="4" w:space="0" w:color="auto"/>
                          <w:right w:val="single" w:sz="4" w:space="0" w:color="auto"/>
                        </w:tcBorders>
                        <w:vAlign w:val="center"/>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tcPr>
                      <w:p w:rsidR="0030045D" w:rsidRDefault="0030045D" w:rsidP="0030045D">
                        <w:pPr>
                          <w:ind w:left="-45" w:right="-108"/>
                          <w:jc w:val="left"/>
                          <w:rPr>
                            <w:sz w:val="18"/>
                            <w:szCs w:val="18"/>
                          </w:rPr>
                        </w:pPr>
                      </w:p>
                    </w:tc>
                    <w:tc>
                      <w:tcPr>
                        <w:tcW w:w="851" w:type="dxa"/>
                        <w:tcBorders>
                          <w:top w:val="nil"/>
                          <w:left w:val="nil"/>
                          <w:bottom w:val="single" w:sz="4" w:space="0" w:color="auto"/>
                          <w:right w:val="single" w:sz="4" w:space="0" w:color="auto"/>
                        </w:tcBorders>
                        <w:vAlign w:val="center"/>
                      </w:tcPr>
                      <w:p w:rsidR="0030045D" w:rsidRDefault="0030045D"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vAlign w:val="center"/>
                      </w:tcPr>
                      <w:p w:rsidR="0030045D" w:rsidRDefault="0030045D" w:rsidP="0030045D">
                        <w:pPr>
                          <w:ind w:left="-45" w:right="-108"/>
                          <w:jc w:val="center"/>
                          <w:rPr>
                            <w:sz w:val="18"/>
                            <w:szCs w:val="18"/>
                          </w:rPr>
                        </w:pPr>
                        <w:r>
                          <w:rPr>
                            <w:sz w:val="18"/>
                            <w:szCs w:val="18"/>
                          </w:rPr>
                          <w:t>0,0</w:t>
                        </w:r>
                      </w:p>
                    </w:tc>
                    <w:tc>
                      <w:tcPr>
                        <w:tcW w:w="850" w:type="dxa"/>
                        <w:tcBorders>
                          <w:top w:val="nil"/>
                          <w:left w:val="nil"/>
                          <w:bottom w:val="single" w:sz="4" w:space="0" w:color="auto"/>
                          <w:right w:val="single" w:sz="4" w:space="0" w:color="auto"/>
                        </w:tcBorders>
                        <w:vAlign w:val="center"/>
                      </w:tcPr>
                      <w:p w:rsidR="0030045D" w:rsidRDefault="0030045D"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vAlign w:val="center"/>
                      </w:tcPr>
                      <w:p w:rsidR="0030045D" w:rsidRDefault="0030045D"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vAlign w:val="center"/>
                      </w:tcPr>
                      <w:p w:rsidR="0030045D" w:rsidRDefault="0030045D" w:rsidP="0030045D">
                        <w:pPr>
                          <w:ind w:left="-45" w:right="-108"/>
                          <w:jc w:val="center"/>
                          <w:rPr>
                            <w:sz w:val="18"/>
                            <w:szCs w:val="18"/>
                          </w:rPr>
                        </w:pPr>
                        <w:r>
                          <w:rPr>
                            <w:sz w:val="18"/>
                            <w:szCs w:val="18"/>
                          </w:rPr>
                          <w:t>0,0</w:t>
                        </w:r>
                      </w:p>
                    </w:tc>
                    <w:tc>
                      <w:tcPr>
                        <w:tcW w:w="991" w:type="dxa"/>
                        <w:tcBorders>
                          <w:top w:val="nil"/>
                          <w:left w:val="single" w:sz="4" w:space="0" w:color="auto"/>
                          <w:bottom w:val="single" w:sz="4" w:space="0" w:color="auto"/>
                          <w:right w:val="single" w:sz="4" w:space="0" w:color="auto"/>
                        </w:tcBorders>
                        <w:vAlign w:val="center"/>
                      </w:tcPr>
                      <w:p w:rsidR="0030045D" w:rsidRDefault="0030045D" w:rsidP="0030045D">
                        <w:pPr>
                          <w:jc w:val="left"/>
                          <w:rPr>
                            <w:sz w:val="18"/>
                            <w:szCs w:val="18"/>
                          </w:rPr>
                        </w:pPr>
                      </w:p>
                    </w:tc>
                    <w:tc>
                      <w:tcPr>
                        <w:tcW w:w="1418" w:type="dxa"/>
                        <w:tcBorders>
                          <w:top w:val="nil"/>
                          <w:left w:val="single" w:sz="4" w:space="0" w:color="auto"/>
                          <w:bottom w:val="single" w:sz="4" w:space="0" w:color="auto"/>
                          <w:right w:val="single" w:sz="4" w:space="0" w:color="auto"/>
                        </w:tcBorders>
                        <w:vAlign w:val="center"/>
                      </w:tcPr>
                      <w:p w:rsidR="0030045D" w:rsidRDefault="0030045D" w:rsidP="0030045D">
                        <w:pPr>
                          <w:jc w:val="left"/>
                          <w:rPr>
                            <w:sz w:val="18"/>
                            <w:szCs w:val="18"/>
                          </w:rPr>
                        </w:pPr>
                      </w:p>
                    </w:tc>
                  </w:tr>
                  <w:tr w:rsidR="0030045D" w:rsidTr="00C648F8">
                    <w:trPr>
                      <w:trHeight w:val="145"/>
                    </w:trPr>
                    <w:tc>
                      <w:tcPr>
                        <w:tcW w:w="3181" w:type="dxa"/>
                        <w:vMerge/>
                        <w:tcBorders>
                          <w:left w:val="single" w:sz="4" w:space="0" w:color="auto"/>
                          <w:bottom w:val="single" w:sz="4" w:space="0" w:color="auto"/>
                          <w:right w:val="single" w:sz="4" w:space="0" w:color="auto"/>
                        </w:tcBorders>
                        <w:vAlign w:val="center"/>
                      </w:tcPr>
                      <w:p w:rsidR="0030045D" w:rsidRDefault="0030045D" w:rsidP="0030045D">
                        <w:pPr>
                          <w:jc w:val="left"/>
                          <w:rPr>
                            <w:sz w:val="18"/>
                            <w:szCs w:val="18"/>
                          </w:rPr>
                        </w:pPr>
                      </w:p>
                    </w:tc>
                    <w:tc>
                      <w:tcPr>
                        <w:tcW w:w="3119" w:type="dxa"/>
                        <w:tcBorders>
                          <w:top w:val="nil"/>
                          <w:left w:val="nil"/>
                          <w:bottom w:val="single" w:sz="4" w:space="0" w:color="auto"/>
                          <w:right w:val="single" w:sz="4" w:space="0" w:color="auto"/>
                        </w:tcBorders>
                      </w:tcPr>
                      <w:p w:rsidR="0030045D" w:rsidRDefault="0030045D" w:rsidP="0030045D">
                        <w:pPr>
                          <w:ind w:left="-45" w:right="-108"/>
                          <w:jc w:val="left"/>
                          <w:rPr>
                            <w:sz w:val="18"/>
                            <w:szCs w:val="18"/>
                          </w:rPr>
                        </w:pPr>
                        <w:r w:rsidRPr="004A4BFD">
                          <w:rPr>
                            <w:sz w:val="18"/>
                            <w:szCs w:val="18"/>
                          </w:rPr>
                          <w:t>внебюджетные источники</w:t>
                        </w:r>
                      </w:p>
                    </w:tc>
                    <w:tc>
                      <w:tcPr>
                        <w:tcW w:w="850" w:type="dxa"/>
                        <w:tcBorders>
                          <w:top w:val="nil"/>
                          <w:left w:val="nil"/>
                          <w:bottom w:val="single" w:sz="4" w:space="0" w:color="auto"/>
                          <w:right w:val="single" w:sz="4" w:space="0" w:color="auto"/>
                        </w:tcBorders>
                        <w:vAlign w:val="center"/>
                      </w:tcPr>
                      <w:p w:rsidR="0030045D" w:rsidRDefault="0030045D" w:rsidP="0030045D">
                        <w:pPr>
                          <w:ind w:left="-45" w:right="-108"/>
                          <w:jc w:val="center"/>
                          <w:rPr>
                            <w:sz w:val="18"/>
                            <w:szCs w:val="18"/>
                          </w:rPr>
                        </w:pPr>
                        <w:r w:rsidRPr="004A4BFD">
                          <w:rPr>
                            <w:sz w:val="18"/>
                            <w:szCs w:val="18"/>
                          </w:rPr>
                          <w:t>тыс. руб.</w:t>
                        </w:r>
                      </w:p>
                    </w:tc>
                    <w:tc>
                      <w:tcPr>
                        <w:tcW w:w="284" w:type="dxa"/>
                        <w:tcBorders>
                          <w:top w:val="nil"/>
                          <w:left w:val="nil"/>
                          <w:bottom w:val="single" w:sz="4" w:space="0" w:color="auto"/>
                          <w:right w:val="single" w:sz="4" w:space="0" w:color="auto"/>
                        </w:tcBorders>
                        <w:vAlign w:val="center"/>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tcPr>
                      <w:p w:rsidR="0030045D" w:rsidRDefault="0030045D" w:rsidP="0030045D">
                        <w:pPr>
                          <w:ind w:left="-45" w:right="-108"/>
                          <w:jc w:val="left"/>
                          <w:rPr>
                            <w:sz w:val="18"/>
                            <w:szCs w:val="18"/>
                          </w:rPr>
                        </w:pPr>
                      </w:p>
                    </w:tc>
                    <w:tc>
                      <w:tcPr>
                        <w:tcW w:w="284" w:type="dxa"/>
                        <w:tcBorders>
                          <w:top w:val="nil"/>
                          <w:left w:val="nil"/>
                          <w:bottom w:val="single" w:sz="4" w:space="0" w:color="auto"/>
                          <w:right w:val="single" w:sz="4" w:space="0" w:color="auto"/>
                        </w:tcBorders>
                        <w:vAlign w:val="center"/>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tcPr>
                      <w:p w:rsidR="0030045D" w:rsidRDefault="0030045D" w:rsidP="0030045D">
                        <w:pPr>
                          <w:ind w:left="-45" w:right="-108"/>
                          <w:jc w:val="left"/>
                          <w:rPr>
                            <w:sz w:val="18"/>
                            <w:szCs w:val="18"/>
                          </w:rPr>
                        </w:pPr>
                      </w:p>
                    </w:tc>
                    <w:tc>
                      <w:tcPr>
                        <w:tcW w:w="851" w:type="dxa"/>
                        <w:tcBorders>
                          <w:top w:val="nil"/>
                          <w:left w:val="nil"/>
                          <w:bottom w:val="single" w:sz="4" w:space="0" w:color="auto"/>
                          <w:right w:val="single" w:sz="4" w:space="0" w:color="auto"/>
                        </w:tcBorders>
                        <w:vAlign w:val="center"/>
                      </w:tcPr>
                      <w:p w:rsidR="0030045D" w:rsidRDefault="0030045D"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vAlign w:val="center"/>
                      </w:tcPr>
                      <w:p w:rsidR="0030045D" w:rsidRDefault="0030045D" w:rsidP="0030045D">
                        <w:pPr>
                          <w:ind w:left="-45" w:right="-108"/>
                          <w:jc w:val="center"/>
                          <w:rPr>
                            <w:sz w:val="18"/>
                            <w:szCs w:val="18"/>
                          </w:rPr>
                        </w:pPr>
                        <w:r>
                          <w:rPr>
                            <w:sz w:val="18"/>
                            <w:szCs w:val="18"/>
                          </w:rPr>
                          <w:t>0,0</w:t>
                        </w:r>
                      </w:p>
                    </w:tc>
                    <w:tc>
                      <w:tcPr>
                        <w:tcW w:w="850" w:type="dxa"/>
                        <w:tcBorders>
                          <w:top w:val="nil"/>
                          <w:left w:val="nil"/>
                          <w:bottom w:val="single" w:sz="4" w:space="0" w:color="auto"/>
                          <w:right w:val="single" w:sz="4" w:space="0" w:color="auto"/>
                        </w:tcBorders>
                        <w:vAlign w:val="center"/>
                      </w:tcPr>
                      <w:p w:rsidR="0030045D" w:rsidRDefault="0030045D"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vAlign w:val="center"/>
                      </w:tcPr>
                      <w:p w:rsidR="0030045D" w:rsidRDefault="0030045D"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vAlign w:val="center"/>
                      </w:tcPr>
                      <w:p w:rsidR="0030045D" w:rsidRDefault="0030045D" w:rsidP="0030045D">
                        <w:pPr>
                          <w:ind w:left="-45" w:right="-108"/>
                          <w:jc w:val="center"/>
                          <w:rPr>
                            <w:sz w:val="18"/>
                            <w:szCs w:val="18"/>
                          </w:rPr>
                        </w:pPr>
                        <w:r>
                          <w:rPr>
                            <w:sz w:val="18"/>
                            <w:szCs w:val="18"/>
                          </w:rPr>
                          <w:t>0,0</w:t>
                        </w:r>
                      </w:p>
                    </w:tc>
                    <w:tc>
                      <w:tcPr>
                        <w:tcW w:w="991" w:type="dxa"/>
                        <w:tcBorders>
                          <w:top w:val="nil"/>
                          <w:left w:val="single" w:sz="4" w:space="0" w:color="auto"/>
                          <w:bottom w:val="single" w:sz="4" w:space="0" w:color="auto"/>
                          <w:right w:val="single" w:sz="4" w:space="0" w:color="auto"/>
                        </w:tcBorders>
                        <w:vAlign w:val="center"/>
                      </w:tcPr>
                      <w:p w:rsidR="0030045D" w:rsidRDefault="0030045D" w:rsidP="0030045D">
                        <w:pPr>
                          <w:jc w:val="left"/>
                          <w:rPr>
                            <w:sz w:val="18"/>
                            <w:szCs w:val="18"/>
                          </w:rPr>
                        </w:pPr>
                      </w:p>
                    </w:tc>
                    <w:tc>
                      <w:tcPr>
                        <w:tcW w:w="1418" w:type="dxa"/>
                        <w:tcBorders>
                          <w:top w:val="nil"/>
                          <w:left w:val="single" w:sz="4" w:space="0" w:color="auto"/>
                          <w:bottom w:val="single" w:sz="4" w:space="0" w:color="auto"/>
                          <w:right w:val="single" w:sz="4" w:space="0" w:color="auto"/>
                        </w:tcBorders>
                        <w:vAlign w:val="center"/>
                      </w:tcPr>
                      <w:p w:rsidR="0030045D" w:rsidRDefault="0030045D" w:rsidP="0030045D">
                        <w:pPr>
                          <w:jc w:val="left"/>
                          <w:rPr>
                            <w:sz w:val="18"/>
                            <w:szCs w:val="18"/>
                          </w:rPr>
                        </w:pPr>
                      </w:p>
                    </w:tc>
                  </w:tr>
                  <w:tr w:rsidR="0030045D" w:rsidTr="00C648F8">
                    <w:trPr>
                      <w:trHeight w:val="145"/>
                    </w:trPr>
                    <w:tc>
                      <w:tcPr>
                        <w:tcW w:w="3181" w:type="dxa"/>
                        <w:vMerge w:val="restart"/>
                        <w:tcBorders>
                          <w:left w:val="single" w:sz="4" w:space="0" w:color="auto"/>
                          <w:right w:val="single" w:sz="4" w:space="0" w:color="auto"/>
                        </w:tcBorders>
                      </w:tcPr>
                      <w:p w:rsidR="0030045D" w:rsidRDefault="0030045D" w:rsidP="0030045D">
                        <w:pPr>
                          <w:jc w:val="left"/>
                          <w:rPr>
                            <w:sz w:val="18"/>
                            <w:szCs w:val="18"/>
                          </w:rPr>
                        </w:pPr>
                        <w:r>
                          <w:rPr>
                            <w:sz w:val="18"/>
                            <w:szCs w:val="18"/>
                          </w:rPr>
                          <w:t>Содействие достижению целевых показателей региональных программ развития агропромышленного комплекса</w:t>
                        </w:r>
                      </w:p>
                    </w:tc>
                    <w:tc>
                      <w:tcPr>
                        <w:tcW w:w="3119" w:type="dxa"/>
                        <w:tcBorders>
                          <w:top w:val="nil"/>
                          <w:left w:val="nil"/>
                          <w:bottom w:val="single" w:sz="4" w:space="0" w:color="auto"/>
                          <w:right w:val="single" w:sz="4" w:space="0" w:color="auto"/>
                        </w:tcBorders>
                      </w:tcPr>
                      <w:p w:rsidR="0030045D" w:rsidRPr="004A4BFD" w:rsidRDefault="0030045D" w:rsidP="0030045D">
                        <w:pPr>
                          <w:ind w:left="-45" w:right="-108"/>
                          <w:jc w:val="left"/>
                          <w:rPr>
                            <w:sz w:val="18"/>
                            <w:szCs w:val="18"/>
                          </w:rPr>
                        </w:pPr>
                        <w:r w:rsidRPr="00FD54F2">
                          <w:rPr>
                            <w:sz w:val="18"/>
                            <w:szCs w:val="18"/>
                          </w:rPr>
                          <w:t>Сумма затрат, в том числе:</w:t>
                        </w:r>
                      </w:p>
                    </w:tc>
                    <w:tc>
                      <w:tcPr>
                        <w:tcW w:w="850" w:type="dxa"/>
                        <w:tcBorders>
                          <w:top w:val="nil"/>
                          <w:left w:val="nil"/>
                          <w:bottom w:val="single" w:sz="4" w:space="0" w:color="auto"/>
                          <w:right w:val="single" w:sz="4" w:space="0" w:color="auto"/>
                        </w:tcBorders>
                        <w:vAlign w:val="center"/>
                      </w:tcPr>
                      <w:p w:rsidR="0030045D" w:rsidRPr="004A4BFD" w:rsidRDefault="0030045D" w:rsidP="0030045D">
                        <w:pPr>
                          <w:ind w:left="-45" w:right="-108"/>
                          <w:jc w:val="center"/>
                          <w:rPr>
                            <w:sz w:val="18"/>
                            <w:szCs w:val="18"/>
                          </w:rPr>
                        </w:pPr>
                        <w:r w:rsidRPr="00FD54F2">
                          <w:rPr>
                            <w:sz w:val="18"/>
                            <w:szCs w:val="18"/>
                          </w:rPr>
                          <w:t>тыс. руб.</w:t>
                        </w:r>
                      </w:p>
                    </w:tc>
                    <w:tc>
                      <w:tcPr>
                        <w:tcW w:w="284" w:type="dxa"/>
                        <w:tcBorders>
                          <w:top w:val="nil"/>
                          <w:left w:val="nil"/>
                          <w:bottom w:val="single" w:sz="4" w:space="0" w:color="auto"/>
                          <w:right w:val="single" w:sz="4" w:space="0" w:color="auto"/>
                        </w:tcBorders>
                        <w:vAlign w:val="center"/>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tcPr>
                      <w:p w:rsidR="0030045D" w:rsidRDefault="0030045D" w:rsidP="0030045D">
                        <w:pPr>
                          <w:ind w:left="-45" w:right="-108"/>
                          <w:jc w:val="left"/>
                          <w:rPr>
                            <w:sz w:val="18"/>
                            <w:szCs w:val="18"/>
                          </w:rPr>
                        </w:pPr>
                      </w:p>
                    </w:tc>
                    <w:tc>
                      <w:tcPr>
                        <w:tcW w:w="284" w:type="dxa"/>
                        <w:tcBorders>
                          <w:top w:val="nil"/>
                          <w:left w:val="nil"/>
                          <w:bottom w:val="single" w:sz="4" w:space="0" w:color="auto"/>
                          <w:right w:val="single" w:sz="4" w:space="0" w:color="auto"/>
                        </w:tcBorders>
                        <w:vAlign w:val="center"/>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tcPr>
                      <w:p w:rsidR="0030045D" w:rsidRDefault="0030045D" w:rsidP="0030045D">
                        <w:pPr>
                          <w:ind w:left="-45" w:right="-108"/>
                          <w:jc w:val="left"/>
                          <w:rPr>
                            <w:sz w:val="18"/>
                            <w:szCs w:val="18"/>
                          </w:rPr>
                        </w:pPr>
                      </w:p>
                    </w:tc>
                    <w:tc>
                      <w:tcPr>
                        <w:tcW w:w="851" w:type="dxa"/>
                        <w:tcBorders>
                          <w:top w:val="nil"/>
                          <w:left w:val="nil"/>
                          <w:bottom w:val="single" w:sz="4" w:space="0" w:color="auto"/>
                          <w:right w:val="single" w:sz="4" w:space="0" w:color="auto"/>
                        </w:tcBorders>
                        <w:vAlign w:val="center"/>
                      </w:tcPr>
                      <w:p w:rsidR="0030045D" w:rsidRPr="0024432C" w:rsidRDefault="0030045D" w:rsidP="0030045D">
                        <w:pPr>
                          <w:ind w:left="-45" w:right="-108"/>
                          <w:jc w:val="center"/>
                          <w:rPr>
                            <w:sz w:val="18"/>
                            <w:szCs w:val="18"/>
                          </w:rPr>
                        </w:pPr>
                        <w:r w:rsidRPr="0024432C">
                          <w:rPr>
                            <w:sz w:val="18"/>
                            <w:szCs w:val="18"/>
                          </w:rPr>
                          <w:t>45332,0</w:t>
                        </w:r>
                      </w:p>
                    </w:tc>
                    <w:tc>
                      <w:tcPr>
                        <w:tcW w:w="851" w:type="dxa"/>
                        <w:tcBorders>
                          <w:top w:val="nil"/>
                          <w:left w:val="nil"/>
                          <w:bottom w:val="single" w:sz="4" w:space="0" w:color="auto"/>
                          <w:right w:val="single" w:sz="4" w:space="0" w:color="auto"/>
                        </w:tcBorders>
                        <w:vAlign w:val="center"/>
                      </w:tcPr>
                      <w:p w:rsidR="0030045D" w:rsidRPr="0024432C" w:rsidRDefault="0030045D" w:rsidP="0030045D">
                        <w:pPr>
                          <w:ind w:left="-45" w:right="-108"/>
                          <w:jc w:val="center"/>
                          <w:rPr>
                            <w:sz w:val="18"/>
                            <w:szCs w:val="18"/>
                          </w:rPr>
                        </w:pPr>
                        <w:r w:rsidRPr="0024432C">
                          <w:rPr>
                            <w:sz w:val="18"/>
                            <w:szCs w:val="18"/>
                          </w:rPr>
                          <w:t>45872,0</w:t>
                        </w:r>
                      </w:p>
                    </w:tc>
                    <w:tc>
                      <w:tcPr>
                        <w:tcW w:w="850" w:type="dxa"/>
                        <w:tcBorders>
                          <w:top w:val="nil"/>
                          <w:left w:val="nil"/>
                          <w:bottom w:val="single" w:sz="4" w:space="0" w:color="auto"/>
                          <w:right w:val="single" w:sz="4" w:space="0" w:color="auto"/>
                        </w:tcBorders>
                        <w:vAlign w:val="center"/>
                      </w:tcPr>
                      <w:p w:rsidR="0030045D" w:rsidRPr="00921DDE" w:rsidRDefault="0030045D" w:rsidP="0030045D">
                        <w:pPr>
                          <w:ind w:left="-45" w:right="-108"/>
                          <w:jc w:val="center"/>
                          <w:rPr>
                            <w:sz w:val="18"/>
                            <w:szCs w:val="18"/>
                          </w:rPr>
                        </w:pPr>
                        <w:r w:rsidRPr="00921DDE">
                          <w:rPr>
                            <w:sz w:val="18"/>
                            <w:szCs w:val="18"/>
                          </w:rPr>
                          <w:t>44080,9</w:t>
                        </w:r>
                      </w:p>
                    </w:tc>
                    <w:tc>
                      <w:tcPr>
                        <w:tcW w:w="851" w:type="dxa"/>
                        <w:tcBorders>
                          <w:top w:val="nil"/>
                          <w:left w:val="nil"/>
                          <w:bottom w:val="single" w:sz="4" w:space="0" w:color="auto"/>
                          <w:right w:val="single" w:sz="4" w:space="0" w:color="auto"/>
                        </w:tcBorders>
                        <w:vAlign w:val="center"/>
                      </w:tcPr>
                      <w:p w:rsidR="0030045D" w:rsidRPr="00921DDE" w:rsidRDefault="0030045D" w:rsidP="0030045D">
                        <w:pPr>
                          <w:ind w:left="-45" w:right="-108"/>
                          <w:jc w:val="center"/>
                          <w:rPr>
                            <w:sz w:val="18"/>
                            <w:szCs w:val="18"/>
                          </w:rPr>
                        </w:pPr>
                        <w:r w:rsidRPr="00921DDE">
                          <w:rPr>
                            <w:sz w:val="18"/>
                            <w:szCs w:val="18"/>
                          </w:rPr>
                          <w:t>44315,8</w:t>
                        </w:r>
                      </w:p>
                    </w:tc>
                    <w:tc>
                      <w:tcPr>
                        <w:tcW w:w="851" w:type="dxa"/>
                        <w:tcBorders>
                          <w:top w:val="nil"/>
                          <w:left w:val="nil"/>
                          <w:bottom w:val="single" w:sz="4" w:space="0" w:color="auto"/>
                          <w:right w:val="single" w:sz="4" w:space="0" w:color="auto"/>
                        </w:tcBorders>
                        <w:vAlign w:val="center"/>
                      </w:tcPr>
                      <w:p w:rsidR="0030045D" w:rsidRPr="00921DDE" w:rsidRDefault="0030045D" w:rsidP="0030045D">
                        <w:pPr>
                          <w:ind w:left="-45" w:right="-108"/>
                          <w:jc w:val="center"/>
                          <w:rPr>
                            <w:sz w:val="18"/>
                            <w:szCs w:val="18"/>
                          </w:rPr>
                        </w:pPr>
                        <w:r w:rsidRPr="00921DDE">
                          <w:rPr>
                            <w:sz w:val="18"/>
                            <w:szCs w:val="18"/>
                          </w:rPr>
                          <w:t>179600,7</w:t>
                        </w:r>
                      </w:p>
                    </w:tc>
                    <w:tc>
                      <w:tcPr>
                        <w:tcW w:w="991" w:type="dxa"/>
                        <w:tcBorders>
                          <w:top w:val="nil"/>
                          <w:left w:val="single" w:sz="4" w:space="0" w:color="auto"/>
                          <w:bottom w:val="single" w:sz="4" w:space="0" w:color="auto"/>
                          <w:right w:val="single" w:sz="4" w:space="0" w:color="auto"/>
                        </w:tcBorders>
                        <w:vAlign w:val="center"/>
                      </w:tcPr>
                      <w:p w:rsidR="0030045D" w:rsidRDefault="0030045D" w:rsidP="0030045D">
                        <w:pPr>
                          <w:jc w:val="left"/>
                          <w:rPr>
                            <w:sz w:val="18"/>
                            <w:szCs w:val="18"/>
                          </w:rPr>
                        </w:pPr>
                      </w:p>
                    </w:tc>
                    <w:tc>
                      <w:tcPr>
                        <w:tcW w:w="1418" w:type="dxa"/>
                        <w:tcBorders>
                          <w:top w:val="nil"/>
                          <w:left w:val="single" w:sz="4" w:space="0" w:color="auto"/>
                          <w:bottom w:val="single" w:sz="4" w:space="0" w:color="auto"/>
                          <w:right w:val="single" w:sz="4" w:space="0" w:color="auto"/>
                        </w:tcBorders>
                        <w:vAlign w:val="center"/>
                      </w:tcPr>
                      <w:p w:rsidR="0030045D" w:rsidRDefault="0030045D" w:rsidP="0030045D">
                        <w:pPr>
                          <w:jc w:val="left"/>
                          <w:rPr>
                            <w:sz w:val="18"/>
                            <w:szCs w:val="18"/>
                          </w:rPr>
                        </w:pPr>
                      </w:p>
                    </w:tc>
                  </w:tr>
                  <w:tr w:rsidR="0030045D" w:rsidTr="00C648F8">
                    <w:trPr>
                      <w:trHeight w:val="145"/>
                    </w:trPr>
                    <w:tc>
                      <w:tcPr>
                        <w:tcW w:w="3181" w:type="dxa"/>
                        <w:vMerge/>
                        <w:tcBorders>
                          <w:left w:val="single" w:sz="4" w:space="0" w:color="auto"/>
                          <w:right w:val="single" w:sz="4" w:space="0" w:color="auto"/>
                        </w:tcBorders>
                        <w:vAlign w:val="center"/>
                      </w:tcPr>
                      <w:p w:rsidR="0030045D" w:rsidRDefault="0030045D" w:rsidP="0030045D">
                        <w:pPr>
                          <w:jc w:val="left"/>
                          <w:rPr>
                            <w:sz w:val="18"/>
                            <w:szCs w:val="18"/>
                          </w:rPr>
                        </w:pPr>
                      </w:p>
                    </w:tc>
                    <w:tc>
                      <w:tcPr>
                        <w:tcW w:w="3119" w:type="dxa"/>
                        <w:tcBorders>
                          <w:top w:val="nil"/>
                          <w:left w:val="nil"/>
                          <w:bottom w:val="single" w:sz="4" w:space="0" w:color="auto"/>
                          <w:right w:val="single" w:sz="4" w:space="0" w:color="auto"/>
                        </w:tcBorders>
                      </w:tcPr>
                      <w:p w:rsidR="0030045D" w:rsidRPr="004A4BFD" w:rsidRDefault="0030045D" w:rsidP="0030045D">
                        <w:pPr>
                          <w:ind w:left="-45" w:right="-108"/>
                          <w:jc w:val="left"/>
                          <w:rPr>
                            <w:sz w:val="18"/>
                            <w:szCs w:val="18"/>
                          </w:rPr>
                        </w:pPr>
                        <w:r w:rsidRPr="00FD54F2">
                          <w:rPr>
                            <w:sz w:val="18"/>
                            <w:szCs w:val="18"/>
                          </w:rPr>
                          <w:t>федеральный бюджет</w:t>
                        </w:r>
                      </w:p>
                    </w:tc>
                    <w:tc>
                      <w:tcPr>
                        <w:tcW w:w="850" w:type="dxa"/>
                        <w:tcBorders>
                          <w:top w:val="nil"/>
                          <w:left w:val="nil"/>
                          <w:bottom w:val="single" w:sz="4" w:space="0" w:color="auto"/>
                          <w:right w:val="single" w:sz="4" w:space="0" w:color="auto"/>
                        </w:tcBorders>
                        <w:vAlign w:val="center"/>
                      </w:tcPr>
                      <w:p w:rsidR="0030045D" w:rsidRPr="004A4BFD" w:rsidRDefault="0030045D" w:rsidP="0030045D">
                        <w:pPr>
                          <w:ind w:left="-45" w:right="-108"/>
                          <w:jc w:val="center"/>
                          <w:rPr>
                            <w:sz w:val="18"/>
                            <w:szCs w:val="18"/>
                          </w:rPr>
                        </w:pPr>
                        <w:r w:rsidRPr="00FD54F2">
                          <w:rPr>
                            <w:sz w:val="18"/>
                            <w:szCs w:val="18"/>
                          </w:rPr>
                          <w:t>тыс. руб.</w:t>
                        </w:r>
                      </w:p>
                    </w:tc>
                    <w:tc>
                      <w:tcPr>
                        <w:tcW w:w="284" w:type="dxa"/>
                        <w:tcBorders>
                          <w:top w:val="nil"/>
                          <w:left w:val="nil"/>
                          <w:bottom w:val="single" w:sz="4" w:space="0" w:color="auto"/>
                          <w:right w:val="single" w:sz="4" w:space="0" w:color="auto"/>
                        </w:tcBorders>
                        <w:vAlign w:val="center"/>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tcPr>
                      <w:p w:rsidR="0030045D" w:rsidRDefault="0030045D" w:rsidP="0030045D">
                        <w:pPr>
                          <w:ind w:left="-45" w:right="-108"/>
                          <w:jc w:val="left"/>
                          <w:rPr>
                            <w:sz w:val="18"/>
                            <w:szCs w:val="18"/>
                          </w:rPr>
                        </w:pPr>
                      </w:p>
                    </w:tc>
                    <w:tc>
                      <w:tcPr>
                        <w:tcW w:w="284" w:type="dxa"/>
                        <w:tcBorders>
                          <w:top w:val="nil"/>
                          <w:left w:val="nil"/>
                          <w:bottom w:val="single" w:sz="4" w:space="0" w:color="auto"/>
                          <w:right w:val="single" w:sz="4" w:space="0" w:color="auto"/>
                        </w:tcBorders>
                        <w:vAlign w:val="center"/>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tcPr>
                      <w:p w:rsidR="0030045D" w:rsidRDefault="0030045D" w:rsidP="0030045D">
                        <w:pPr>
                          <w:ind w:left="-45" w:right="-108"/>
                          <w:jc w:val="left"/>
                          <w:rPr>
                            <w:sz w:val="18"/>
                            <w:szCs w:val="18"/>
                          </w:rPr>
                        </w:pPr>
                      </w:p>
                    </w:tc>
                    <w:tc>
                      <w:tcPr>
                        <w:tcW w:w="851" w:type="dxa"/>
                        <w:tcBorders>
                          <w:top w:val="nil"/>
                          <w:left w:val="nil"/>
                          <w:bottom w:val="single" w:sz="4" w:space="0" w:color="auto"/>
                          <w:right w:val="single" w:sz="4" w:space="0" w:color="auto"/>
                        </w:tcBorders>
                        <w:vAlign w:val="center"/>
                      </w:tcPr>
                      <w:p w:rsidR="0030045D" w:rsidRPr="0024432C" w:rsidRDefault="0030045D" w:rsidP="0030045D">
                        <w:pPr>
                          <w:ind w:left="-45" w:right="-108"/>
                          <w:jc w:val="center"/>
                          <w:rPr>
                            <w:sz w:val="18"/>
                            <w:szCs w:val="18"/>
                          </w:rPr>
                        </w:pPr>
                        <w:r w:rsidRPr="0024432C">
                          <w:rPr>
                            <w:sz w:val="18"/>
                            <w:szCs w:val="18"/>
                          </w:rPr>
                          <w:t>6083,0</w:t>
                        </w:r>
                      </w:p>
                    </w:tc>
                    <w:tc>
                      <w:tcPr>
                        <w:tcW w:w="851" w:type="dxa"/>
                        <w:tcBorders>
                          <w:top w:val="nil"/>
                          <w:left w:val="nil"/>
                          <w:bottom w:val="single" w:sz="4" w:space="0" w:color="auto"/>
                          <w:right w:val="single" w:sz="4" w:space="0" w:color="auto"/>
                        </w:tcBorders>
                        <w:vAlign w:val="center"/>
                      </w:tcPr>
                      <w:p w:rsidR="0030045D" w:rsidRPr="0024432C" w:rsidRDefault="0030045D" w:rsidP="0030045D">
                        <w:pPr>
                          <w:ind w:left="-45" w:right="-108"/>
                          <w:jc w:val="center"/>
                          <w:rPr>
                            <w:sz w:val="18"/>
                            <w:szCs w:val="18"/>
                          </w:rPr>
                        </w:pPr>
                        <w:r w:rsidRPr="0024432C">
                          <w:rPr>
                            <w:sz w:val="18"/>
                            <w:szCs w:val="18"/>
                          </w:rPr>
                          <w:t>6311,0</w:t>
                        </w:r>
                      </w:p>
                    </w:tc>
                    <w:tc>
                      <w:tcPr>
                        <w:tcW w:w="850" w:type="dxa"/>
                        <w:tcBorders>
                          <w:top w:val="nil"/>
                          <w:left w:val="nil"/>
                          <w:bottom w:val="single" w:sz="4" w:space="0" w:color="auto"/>
                          <w:right w:val="single" w:sz="4" w:space="0" w:color="auto"/>
                        </w:tcBorders>
                        <w:vAlign w:val="center"/>
                      </w:tcPr>
                      <w:p w:rsidR="0030045D" w:rsidRPr="00921DDE" w:rsidRDefault="0030045D" w:rsidP="0030045D">
                        <w:pPr>
                          <w:ind w:left="-45" w:right="-108"/>
                          <w:jc w:val="center"/>
                          <w:rPr>
                            <w:sz w:val="18"/>
                            <w:szCs w:val="18"/>
                          </w:rPr>
                        </w:pPr>
                        <w:r w:rsidRPr="00921DDE">
                          <w:rPr>
                            <w:sz w:val="18"/>
                            <w:szCs w:val="18"/>
                          </w:rPr>
                          <w:t>6386,1</w:t>
                        </w:r>
                      </w:p>
                    </w:tc>
                    <w:tc>
                      <w:tcPr>
                        <w:tcW w:w="851" w:type="dxa"/>
                        <w:tcBorders>
                          <w:top w:val="nil"/>
                          <w:left w:val="nil"/>
                          <w:bottom w:val="single" w:sz="4" w:space="0" w:color="auto"/>
                          <w:right w:val="single" w:sz="4" w:space="0" w:color="auto"/>
                        </w:tcBorders>
                        <w:vAlign w:val="center"/>
                      </w:tcPr>
                      <w:p w:rsidR="0030045D" w:rsidRPr="00921DDE" w:rsidRDefault="0030045D" w:rsidP="0030045D">
                        <w:pPr>
                          <w:ind w:left="-45" w:right="-108"/>
                          <w:jc w:val="center"/>
                          <w:rPr>
                            <w:sz w:val="18"/>
                            <w:szCs w:val="18"/>
                          </w:rPr>
                        </w:pPr>
                        <w:r w:rsidRPr="00921DDE">
                          <w:rPr>
                            <w:sz w:val="18"/>
                            <w:szCs w:val="18"/>
                          </w:rPr>
                          <w:t>6600,5</w:t>
                        </w:r>
                      </w:p>
                    </w:tc>
                    <w:tc>
                      <w:tcPr>
                        <w:tcW w:w="851" w:type="dxa"/>
                        <w:tcBorders>
                          <w:top w:val="nil"/>
                          <w:left w:val="nil"/>
                          <w:bottom w:val="single" w:sz="4" w:space="0" w:color="auto"/>
                          <w:right w:val="single" w:sz="4" w:space="0" w:color="auto"/>
                        </w:tcBorders>
                        <w:vAlign w:val="center"/>
                      </w:tcPr>
                      <w:p w:rsidR="0030045D" w:rsidRPr="00921DDE" w:rsidRDefault="0030045D" w:rsidP="0030045D">
                        <w:pPr>
                          <w:ind w:left="-45" w:right="-108"/>
                          <w:jc w:val="center"/>
                          <w:rPr>
                            <w:sz w:val="18"/>
                            <w:szCs w:val="18"/>
                          </w:rPr>
                        </w:pPr>
                        <w:r w:rsidRPr="00921DDE">
                          <w:rPr>
                            <w:sz w:val="18"/>
                            <w:szCs w:val="18"/>
                          </w:rPr>
                          <w:t>25380,6</w:t>
                        </w:r>
                      </w:p>
                    </w:tc>
                    <w:tc>
                      <w:tcPr>
                        <w:tcW w:w="991" w:type="dxa"/>
                        <w:tcBorders>
                          <w:top w:val="nil"/>
                          <w:left w:val="single" w:sz="4" w:space="0" w:color="auto"/>
                          <w:bottom w:val="single" w:sz="4" w:space="0" w:color="auto"/>
                          <w:right w:val="single" w:sz="4" w:space="0" w:color="auto"/>
                        </w:tcBorders>
                        <w:vAlign w:val="center"/>
                      </w:tcPr>
                      <w:p w:rsidR="0030045D" w:rsidRDefault="0030045D" w:rsidP="0030045D">
                        <w:pPr>
                          <w:jc w:val="left"/>
                          <w:rPr>
                            <w:sz w:val="18"/>
                            <w:szCs w:val="18"/>
                          </w:rPr>
                        </w:pPr>
                      </w:p>
                    </w:tc>
                    <w:tc>
                      <w:tcPr>
                        <w:tcW w:w="1418" w:type="dxa"/>
                        <w:tcBorders>
                          <w:top w:val="nil"/>
                          <w:left w:val="single" w:sz="4" w:space="0" w:color="auto"/>
                          <w:bottom w:val="single" w:sz="4" w:space="0" w:color="auto"/>
                          <w:right w:val="single" w:sz="4" w:space="0" w:color="auto"/>
                        </w:tcBorders>
                        <w:vAlign w:val="center"/>
                      </w:tcPr>
                      <w:p w:rsidR="0030045D" w:rsidRDefault="0030045D" w:rsidP="0030045D">
                        <w:pPr>
                          <w:jc w:val="left"/>
                          <w:rPr>
                            <w:sz w:val="18"/>
                            <w:szCs w:val="18"/>
                          </w:rPr>
                        </w:pPr>
                      </w:p>
                    </w:tc>
                  </w:tr>
                  <w:tr w:rsidR="0030045D" w:rsidTr="00C648F8">
                    <w:trPr>
                      <w:trHeight w:val="145"/>
                    </w:trPr>
                    <w:tc>
                      <w:tcPr>
                        <w:tcW w:w="3181" w:type="dxa"/>
                        <w:vMerge/>
                        <w:tcBorders>
                          <w:left w:val="single" w:sz="4" w:space="0" w:color="auto"/>
                          <w:right w:val="single" w:sz="4" w:space="0" w:color="auto"/>
                        </w:tcBorders>
                        <w:vAlign w:val="center"/>
                      </w:tcPr>
                      <w:p w:rsidR="0030045D" w:rsidRDefault="0030045D" w:rsidP="0030045D">
                        <w:pPr>
                          <w:jc w:val="left"/>
                          <w:rPr>
                            <w:sz w:val="18"/>
                            <w:szCs w:val="18"/>
                          </w:rPr>
                        </w:pPr>
                      </w:p>
                    </w:tc>
                    <w:tc>
                      <w:tcPr>
                        <w:tcW w:w="3119" w:type="dxa"/>
                        <w:tcBorders>
                          <w:top w:val="nil"/>
                          <w:left w:val="nil"/>
                          <w:bottom w:val="single" w:sz="4" w:space="0" w:color="auto"/>
                          <w:right w:val="single" w:sz="4" w:space="0" w:color="auto"/>
                        </w:tcBorders>
                      </w:tcPr>
                      <w:p w:rsidR="0030045D" w:rsidRPr="004A4BFD" w:rsidRDefault="0030045D" w:rsidP="0030045D">
                        <w:pPr>
                          <w:ind w:left="-45" w:right="-108"/>
                          <w:jc w:val="left"/>
                          <w:rPr>
                            <w:sz w:val="18"/>
                            <w:szCs w:val="18"/>
                          </w:rPr>
                        </w:pPr>
                        <w:r w:rsidRPr="00FD54F2">
                          <w:rPr>
                            <w:sz w:val="18"/>
                            <w:szCs w:val="18"/>
                          </w:rPr>
                          <w:t>областной бюджет</w:t>
                        </w:r>
                      </w:p>
                    </w:tc>
                    <w:tc>
                      <w:tcPr>
                        <w:tcW w:w="850" w:type="dxa"/>
                        <w:tcBorders>
                          <w:top w:val="nil"/>
                          <w:left w:val="nil"/>
                          <w:bottom w:val="single" w:sz="4" w:space="0" w:color="auto"/>
                          <w:right w:val="single" w:sz="4" w:space="0" w:color="auto"/>
                        </w:tcBorders>
                        <w:vAlign w:val="center"/>
                      </w:tcPr>
                      <w:p w:rsidR="0030045D" w:rsidRPr="004A4BFD" w:rsidRDefault="0030045D" w:rsidP="0030045D">
                        <w:pPr>
                          <w:ind w:left="-45" w:right="-108"/>
                          <w:jc w:val="center"/>
                          <w:rPr>
                            <w:sz w:val="18"/>
                            <w:szCs w:val="18"/>
                          </w:rPr>
                        </w:pPr>
                        <w:r w:rsidRPr="00FD54F2">
                          <w:rPr>
                            <w:sz w:val="18"/>
                            <w:szCs w:val="18"/>
                          </w:rPr>
                          <w:t>тыс. руб.</w:t>
                        </w:r>
                      </w:p>
                    </w:tc>
                    <w:tc>
                      <w:tcPr>
                        <w:tcW w:w="284" w:type="dxa"/>
                        <w:tcBorders>
                          <w:top w:val="nil"/>
                          <w:left w:val="nil"/>
                          <w:bottom w:val="single" w:sz="4" w:space="0" w:color="auto"/>
                          <w:right w:val="single" w:sz="4" w:space="0" w:color="auto"/>
                        </w:tcBorders>
                        <w:vAlign w:val="center"/>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tcPr>
                      <w:p w:rsidR="0030045D" w:rsidRDefault="0030045D" w:rsidP="0030045D">
                        <w:pPr>
                          <w:ind w:left="-45" w:right="-108"/>
                          <w:jc w:val="left"/>
                          <w:rPr>
                            <w:sz w:val="18"/>
                            <w:szCs w:val="18"/>
                          </w:rPr>
                        </w:pPr>
                      </w:p>
                    </w:tc>
                    <w:tc>
                      <w:tcPr>
                        <w:tcW w:w="284" w:type="dxa"/>
                        <w:tcBorders>
                          <w:top w:val="nil"/>
                          <w:left w:val="nil"/>
                          <w:bottom w:val="single" w:sz="4" w:space="0" w:color="auto"/>
                          <w:right w:val="single" w:sz="4" w:space="0" w:color="auto"/>
                        </w:tcBorders>
                        <w:vAlign w:val="center"/>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tcPr>
                      <w:p w:rsidR="0030045D" w:rsidRDefault="0030045D" w:rsidP="0030045D">
                        <w:pPr>
                          <w:ind w:left="-45" w:right="-108"/>
                          <w:jc w:val="left"/>
                          <w:rPr>
                            <w:sz w:val="18"/>
                            <w:szCs w:val="18"/>
                          </w:rPr>
                        </w:pPr>
                      </w:p>
                    </w:tc>
                    <w:tc>
                      <w:tcPr>
                        <w:tcW w:w="851" w:type="dxa"/>
                        <w:tcBorders>
                          <w:top w:val="nil"/>
                          <w:left w:val="nil"/>
                          <w:bottom w:val="single" w:sz="4" w:space="0" w:color="auto"/>
                          <w:right w:val="single" w:sz="4" w:space="0" w:color="auto"/>
                        </w:tcBorders>
                        <w:vAlign w:val="center"/>
                      </w:tcPr>
                      <w:p w:rsidR="0030045D" w:rsidRPr="0024432C" w:rsidRDefault="0030045D" w:rsidP="0030045D">
                        <w:pPr>
                          <w:ind w:left="-45" w:right="-108"/>
                          <w:jc w:val="center"/>
                          <w:rPr>
                            <w:sz w:val="18"/>
                            <w:szCs w:val="18"/>
                          </w:rPr>
                        </w:pPr>
                        <w:r w:rsidRPr="0024432C">
                          <w:rPr>
                            <w:sz w:val="18"/>
                            <w:szCs w:val="18"/>
                          </w:rPr>
                          <w:t>0,0</w:t>
                        </w:r>
                      </w:p>
                    </w:tc>
                    <w:tc>
                      <w:tcPr>
                        <w:tcW w:w="851" w:type="dxa"/>
                        <w:tcBorders>
                          <w:top w:val="nil"/>
                          <w:left w:val="nil"/>
                          <w:bottom w:val="single" w:sz="4" w:space="0" w:color="auto"/>
                          <w:right w:val="single" w:sz="4" w:space="0" w:color="auto"/>
                        </w:tcBorders>
                        <w:vAlign w:val="center"/>
                      </w:tcPr>
                      <w:p w:rsidR="0030045D" w:rsidRPr="0024432C" w:rsidRDefault="0030045D" w:rsidP="0030045D">
                        <w:pPr>
                          <w:ind w:left="-45" w:right="-108"/>
                          <w:jc w:val="center"/>
                          <w:rPr>
                            <w:sz w:val="18"/>
                            <w:szCs w:val="18"/>
                          </w:rPr>
                        </w:pPr>
                        <w:r w:rsidRPr="0024432C">
                          <w:rPr>
                            <w:sz w:val="18"/>
                            <w:szCs w:val="18"/>
                          </w:rPr>
                          <w:t>0,0</w:t>
                        </w:r>
                      </w:p>
                    </w:tc>
                    <w:tc>
                      <w:tcPr>
                        <w:tcW w:w="850" w:type="dxa"/>
                        <w:tcBorders>
                          <w:top w:val="nil"/>
                          <w:left w:val="nil"/>
                          <w:bottom w:val="single" w:sz="4" w:space="0" w:color="auto"/>
                          <w:right w:val="single" w:sz="4" w:space="0" w:color="auto"/>
                        </w:tcBorders>
                        <w:vAlign w:val="center"/>
                      </w:tcPr>
                      <w:p w:rsidR="0030045D" w:rsidRPr="00921DDE" w:rsidRDefault="0030045D" w:rsidP="0030045D">
                        <w:pPr>
                          <w:ind w:left="-45" w:right="-108"/>
                          <w:jc w:val="center"/>
                          <w:rPr>
                            <w:sz w:val="18"/>
                            <w:szCs w:val="18"/>
                          </w:rPr>
                        </w:pPr>
                        <w:r w:rsidRPr="00921DDE">
                          <w:rPr>
                            <w:sz w:val="18"/>
                            <w:szCs w:val="18"/>
                          </w:rPr>
                          <w:t>0,0</w:t>
                        </w:r>
                      </w:p>
                    </w:tc>
                    <w:tc>
                      <w:tcPr>
                        <w:tcW w:w="851" w:type="dxa"/>
                        <w:tcBorders>
                          <w:top w:val="nil"/>
                          <w:left w:val="nil"/>
                          <w:bottom w:val="single" w:sz="4" w:space="0" w:color="auto"/>
                          <w:right w:val="single" w:sz="4" w:space="0" w:color="auto"/>
                        </w:tcBorders>
                        <w:vAlign w:val="center"/>
                      </w:tcPr>
                      <w:p w:rsidR="0030045D" w:rsidRPr="00921DDE" w:rsidRDefault="0030045D" w:rsidP="0030045D">
                        <w:pPr>
                          <w:ind w:left="-45" w:right="-108"/>
                          <w:jc w:val="center"/>
                          <w:rPr>
                            <w:sz w:val="18"/>
                            <w:szCs w:val="18"/>
                          </w:rPr>
                        </w:pPr>
                        <w:r w:rsidRPr="00921DDE">
                          <w:rPr>
                            <w:sz w:val="18"/>
                            <w:szCs w:val="18"/>
                          </w:rPr>
                          <w:t>0,0</w:t>
                        </w:r>
                      </w:p>
                    </w:tc>
                    <w:tc>
                      <w:tcPr>
                        <w:tcW w:w="851" w:type="dxa"/>
                        <w:tcBorders>
                          <w:top w:val="nil"/>
                          <w:left w:val="nil"/>
                          <w:bottom w:val="single" w:sz="4" w:space="0" w:color="auto"/>
                          <w:right w:val="single" w:sz="4" w:space="0" w:color="auto"/>
                        </w:tcBorders>
                        <w:vAlign w:val="center"/>
                      </w:tcPr>
                      <w:p w:rsidR="0030045D" w:rsidRPr="00921DDE" w:rsidRDefault="0030045D" w:rsidP="0030045D">
                        <w:pPr>
                          <w:ind w:left="-45" w:right="-108"/>
                          <w:jc w:val="center"/>
                          <w:rPr>
                            <w:sz w:val="18"/>
                            <w:szCs w:val="18"/>
                          </w:rPr>
                        </w:pPr>
                        <w:r w:rsidRPr="00921DDE">
                          <w:rPr>
                            <w:sz w:val="18"/>
                            <w:szCs w:val="18"/>
                          </w:rPr>
                          <w:t>0,0</w:t>
                        </w:r>
                      </w:p>
                    </w:tc>
                    <w:tc>
                      <w:tcPr>
                        <w:tcW w:w="991" w:type="dxa"/>
                        <w:tcBorders>
                          <w:top w:val="nil"/>
                          <w:left w:val="single" w:sz="4" w:space="0" w:color="auto"/>
                          <w:bottom w:val="single" w:sz="4" w:space="0" w:color="auto"/>
                          <w:right w:val="single" w:sz="4" w:space="0" w:color="auto"/>
                        </w:tcBorders>
                        <w:vAlign w:val="center"/>
                      </w:tcPr>
                      <w:p w:rsidR="0030045D" w:rsidRDefault="0030045D" w:rsidP="0030045D">
                        <w:pPr>
                          <w:jc w:val="left"/>
                          <w:rPr>
                            <w:sz w:val="18"/>
                            <w:szCs w:val="18"/>
                          </w:rPr>
                        </w:pPr>
                      </w:p>
                    </w:tc>
                    <w:tc>
                      <w:tcPr>
                        <w:tcW w:w="1418" w:type="dxa"/>
                        <w:tcBorders>
                          <w:top w:val="nil"/>
                          <w:left w:val="single" w:sz="4" w:space="0" w:color="auto"/>
                          <w:bottom w:val="single" w:sz="4" w:space="0" w:color="auto"/>
                          <w:right w:val="single" w:sz="4" w:space="0" w:color="auto"/>
                        </w:tcBorders>
                        <w:vAlign w:val="center"/>
                      </w:tcPr>
                      <w:p w:rsidR="0030045D" w:rsidRDefault="0030045D" w:rsidP="0030045D">
                        <w:pPr>
                          <w:jc w:val="left"/>
                          <w:rPr>
                            <w:sz w:val="18"/>
                            <w:szCs w:val="18"/>
                          </w:rPr>
                        </w:pPr>
                      </w:p>
                    </w:tc>
                  </w:tr>
                  <w:tr w:rsidR="0030045D" w:rsidTr="00C648F8">
                    <w:trPr>
                      <w:trHeight w:val="145"/>
                    </w:trPr>
                    <w:tc>
                      <w:tcPr>
                        <w:tcW w:w="3181" w:type="dxa"/>
                        <w:vMerge/>
                        <w:tcBorders>
                          <w:left w:val="single" w:sz="4" w:space="0" w:color="auto"/>
                          <w:right w:val="single" w:sz="4" w:space="0" w:color="auto"/>
                        </w:tcBorders>
                        <w:vAlign w:val="center"/>
                      </w:tcPr>
                      <w:p w:rsidR="0030045D" w:rsidRDefault="0030045D" w:rsidP="0030045D">
                        <w:pPr>
                          <w:jc w:val="left"/>
                          <w:rPr>
                            <w:sz w:val="18"/>
                            <w:szCs w:val="18"/>
                          </w:rPr>
                        </w:pPr>
                      </w:p>
                    </w:tc>
                    <w:tc>
                      <w:tcPr>
                        <w:tcW w:w="3119" w:type="dxa"/>
                        <w:tcBorders>
                          <w:top w:val="nil"/>
                          <w:left w:val="nil"/>
                          <w:bottom w:val="single" w:sz="4" w:space="0" w:color="auto"/>
                          <w:right w:val="single" w:sz="4" w:space="0" w:color="auto"/>
                        </w:tcBorders>
                      </w:tcPr>
                      <w:p w:rsidR="0030045D" w:rsidRPr="004A4BFD" w:rsidRDefault="0030045D" w:rsidP="0030045D">
                        <w:pPr>
                          <w:ind w:left="-45" w:right="-108"/>
                          <w:jc w:val="left"/>
                          <w:rPr>
                            <w:sz w:val="18"/>
                            <w:szCs w:val="18"/>
                          </w:rPr>
                        </w:pPr>
                        <w:r w:rsidRPr="00FD54F2">
                          <w:rPr>
                            <w:sz w:val="18"/>
                            <w:szCs w:val="18"/>
                          </w:rPr>
                          <w:t>местные бюджеты</w:t>
                        </w:r>
                      </w:p>
                    </w:tc>
                    <w:tc>
                      <w:tcPr>
                        <w:tcW w:w="850" w:type="dxa"/>
                        <w:tcBorders>
                          <w:top w:val="nil"/>
                          <w:left w:val="nil"/>
                          <w:bottom w:val="single" w:sz="4" w:space="0" w:color="auto"/>
                          <w:right w:val="single" w:sz="4" w:space="0" w:color="auto"/>
                        </w:tcBorders>
                        <w:vAlign w:val="center"/>
                      </w:tcPr>
                      <w:p w:rsidR="0030045D" w:rsidRPr="004A4BFD" w:rsidRDefault="0030045D" w:rsidP="0030045D">
                        <w:pPr>
                          <w:ind w:left="-45" w:right="-108"/>
                          <w:jc w:val="center"/>
                          <w:rPr>
                            <w:sz w:val="18"/>
                            <w:szCs w:val="18"/>
                          </w:rPr>
                        </w:pPr>
                        <w:r w:rsidRPr="00FD54F2">
                          <w:rPr>
                            <w:sz w:val="18"/>
                            <w:szCs w:val="18"/>
                          </w:rPr>
                          <w:t>тыс. руб.</w:t>
                        </w:r>
                      </w:p>
                    </w:tc>
                    <w:tc>
                      <w:tcPr>
                        <w:tcW w:w="284" w:type="dxa"/>
                        <w:tcBorders>
                          <w:top w:val="nil"/>
                          <w:left w:val="nil"/>
                          <w:bottom w:val="single" w:sz="4" w:space="0" w:color="auto"/>
                          <w:right w:val="single" w:sz="4" w:space="0" w:color="auto"/>
                        </w:tcBorders>
                        <w:vAlign w:val="center"/>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tcPr>
                      <w:p w:rsidR="0030045D" w:rsidRDefault="0030045D" w:rsidP="0030045D">
                        <w:pPr>
                          <w:ind w:left="-45" w:right="-108"/>
                          <w:jc w:val="left"/>
                          <w:rPr>
                            <w:sz w:val="18"/>
                            <w:szCs w:val="18"/>
                          </w:rPr>
                        </w:pPr>
                      </w:p>
                    </w:tc>
                    <w:tc>
                      <w:tcPr>
                        <w:tcW w:w="284" w:type="dxa"/>
                        <w:tcBorders>
                          <w:top w:val="nil"/>
                          <w:left w:val="nil"/>
                          <w:bottom w:val="single" w:sz="4" w:space="0" w:color="auto"/>
                          <w:right w:val="single" w:sz="4" w:space="0" w:color="auto"/>
                        </w:tcBorders>
                        <w:vAlign w:val="center"/>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tcPr>
                      <w:p w:rsidR="0030045D" w:rsidRDefault="0030045D" w:rsidP="0030045D">
                        <w:pPr>
                          <w:ind w:left="-45" w:right="-108"/>
                          <w:jc w:val="left"/>
                          <w:rPr>
                            <w:sz w:val="18"/>
                            <w:szCs w:val="18"/>
                          </w:rPr>
                        </w:pPr>
                      </w:p>
                    </w:tc>
                    <w:tc>
                      <w:tcPr>
                        <w:tcW w:w="851" w:type="dxa"/>
                        <w:tcBorders>
                          <w:top w:val="nil"/>
                          <w:left w:val="nil"/>
                          <w:bottom w:val="single" w:sz="4" w:space="0" w:color="auto"/>
                          <w:right w:val="single" w:sz="4" w:space="0" w:color="auto"/>
                        </w:tcBorders>
                        <w:vAlign w:val="center"/>
                      </w:tcPr>
                      <w:p w:rsidR="0030045D" w:rsidRPr="0024432C" w:rsidRDefault="0030045D" w:rsidP="0030045D">
                        <w:pPr>
                          <w:ind w:left="-45" w:right="-108"/>
                          <w:jc w:val="center"/>
                          <w:rPr>
                            <w:sz w:val="18"/>
                            <w:szCs w:val="18"/>
                          </w:rPr>
                        </w:pPr>
                        <w:r w:rsidRPr="0024432C">
                          <w:rPr>
                            <w:sz w:val="18"/>
                            <w:szCs w:val="18"/>
                          </w:rPr>
                          <w:t>0,0</w:t>
                        </w:r>
                      </w:p>
                    </w:tc>
                    <w:tc>
                      <w:tcPr>
                        <w:tcW w:w="851" w:type="dxa"/>
                        <w:tcBorders>
                          <w:top w:val="nil"/>
                          <w:left w:val="nil"/>
                          <w:bottom w:val="single" w:sz="4" w:space="0" w:color="auto"/>
                          <w:right w:val="single" w:sz="4" w:space="0" w:color="auto"/>
                        </w:tcBorders>
                        <w:vAlign w:val="center"/>
                      </w:tcPr>
                      <w:p w:rsidR="0030045D" w:rsidRPr="0024432C" w:rsidRDefault="0030045D" w:rsidP="0030045D">
                        <w:pPr>
                          <w:ind w:left="-45" w:right="-108"/>
                          <w:jc w:val="center"/>
                          <w:rPr>
                            <w:sz w:val="18"/>
                            <w:szCs w:val="18"/>
                          </w:rPr>
                        </w:pPr>
                        <w:r w:rsidRPr="0024432C">
                          <w:rPr>
                            <w:sz w:val="18"/>
                            <w:szCs w:val="18"/>
                          </w:rPr>
                          <w:t>0,0</w:t>
                        </w:r>
                      </w:p>
                    </w:tc>
                    <w:tc>
                      <w:tcPr>
                        <w:tcW w:w="850" w:type="dxa"/>
                        <w:tcBorders>
                          <w:top w:val="nil"/>
                          <w:left w:val="nil"/>
                          <w:bottom w:val="single" w:sz="4" w:space="0" w:color="auto"/>
                          <w:right w:val="single" w:sz="4" w:space="0" w:color="auto"/>
                        </w:tcBorders>
                        <w:vAlign w:val="center"/>
                      </w:tcPr>
                      <w:p w:rsidR="0030045D" w:rsidRPr="00921DDE" w:rsidRDefault="0030045D" w:rsidP="0030045D">
                        <w:pPr>
                          <w:ind w:left="-45" w:right="-108"/>
                          <w:jc w:val="center"/>
                          <w:rPr>
                            <w:sz w:val="18"/>
                            <w:szCs w:val="18"/>
                          </w:rPr>
                        </w:pPr>
                        <w:r w:rsidRPr="00921DDE">
                          <w:rPr>
                            <w:sz w:val="18"/>
                            <w:szCs w:val="18"/>
                          </w:rPr>
                          <w:t>0,0</w:t>
                        </w:r>
                      </w:p>
                    </w:tc>
                    <w:tc>
                      <w:tcPr>
                        <w:tcW w:w="851" w:type="dxa"/>
                        <w:tcBorders>
                          <w:top w:val="nil"/>
                          <w:left w:val="nil"/>
                          <w:bottom w:val="single" w:sz="4" w:space="0" w:color="auto"/>
                          <w:right w:val="single" w:sz="4" w:space="0" w:color="auto"/>
                        </w:tcBorders>
                        <w:vAlign w:val="center"/>
                      </w:tcPr>
                      <w:p w:rsidR="0030045D" w:rsidRPr="00921DDE" w:rsidRDefault="0030045D" w:rsidP="0030045D">
                        <w:pPr>
                          <w:ind w:left="-45" w:right="-108"/>
                          <w:jc w:val="center"/>
                          <w:rPr>
                            <w:sz w:val="18"/>
                            <w:szCs w:val="18"/>
                          </w:rPr>
                        </w:pPr>
                        <w:r w:rsidRPr="00921DDE">
                          <w:rPr>
                            <w:sz w:val="18"/>
                            <w:szCs w:val="18"/>
                          </w:rPr>
                          <w:t>0,0</w:t>
                        </w:r>
                      </w:p>
                    </w:tc>
                    <w:tc>
                      <w:tcPr>
                        <w:tcW w:w="851" w:type="dxa"/>
                        <w:tcBorders>
                          <w:top w:val="nil"/>
                          <w:left w:val="nil"/>
                          <w:bottom w:val="single" w:sz="4" w:space="0" w:color="auto"/>
                          <w:right w:val="single" w:sz="4" w:space="0" w:color="auto"/>
                        </w:tcBorders>
                        <w:vAlign w:val="center"/>
                      </w:tcPr>
                      <w:p w:rsidR="0030045D" w:rsidRPr="00921DDE" w:rsidRDefault="0030045D" w:rsidP="0030045D">
                        <w:pPr>
                          <w:ind w:left="-45" w:right="-108"/>
                          <w:jc w:val="center"/>
                          <w:rPr>
                            <w:sz w:val="18"/>
                            <w:szCs w:val="18"/>
                          </w:rPr>
                        </w:pPr>
                        <w:r w:rsidRPr="00921DDE">
                          <w:rPr>
                            <w:sz w:val="18"/>
                            <w:szCs w:val="18"/>
                          </w:rPr>
                          <w:t>0,0</w:t>
                        </w:r>
                      </w:p>
                    </w:tc>
                    <w:tc>
                      <w:tcPr>
                        <w:tcW w:w="991" w:type="dxa"/>
                        <w:tcBorders>
                          <w:top w:val="nil"/>
                          <w:left w:val="single" w:sz="4" w:space="0" w:color="auto"/>
                          <w:bottom w:val="single" w:sz="4" w:space="0" w:color="auto"/>
                          <w:right w:val="single" w:sz="4" w:space="0" w:color="auto"/>
                        </w:tcBorders>
                        <w:vAlign w:val="center"/>
                      </w:tcPr>
                      <w:p w:rsidR="0030045D" w:rsidRDefault="0030045D" w:rsidP="0030045D">
                        <w:pPr>
                          <w:jc w:val="left"/>
                          <w:rPr>
                            <w:sz w:val="18"/>
                            <w:szCs w:val="18"/>
                          </w:rPr>
                        </w:pPr>
                      </w:p>
                    </w:tc>
                    <w:tc>
                      <w:tcPr>
                        <w:tcW w:w="1418" w:type="dxa"/>
                        <w:tcBorders>
                          <w:top w:val="nil"/>
                          <w:left w:val="single" w:sz="4" w:space="0" w:color="auto"/>
                          <w:bottom w:val="single" w:sz="4" w:space="0" w:color="auto"/>
                          <w:right w:val="single" w:sz="4" w:space="0" w:color="auto"/>
                        </w:tcBorders>
                        <w:vAlign w:val="center"/>
                      </w:tcPr>
                      <w:p w:rsidR="0030045D" w:rsidRDefault="0030045D" w:rsidP="0030045D">
                        <w:pPr>
                          <w:jc w:val="left"/>
                          <w:rPr>
                            <w:sz w:val="18"/>
                            <w:szCs w:val="18"/>
                          </w:rPr>
                        </w:pPr>
                      </w:p>
                    </w:tc>
                  </w:tr>
                  <w:tr w:rsidR="0030045D" w:rsidTr="00C648F8">
                    <w:trPr>
                      <w:trHeight w:val="145"/>
                    </w:trPr>
                    <w:tc>
                      <w:tcPr>
                        <w:tcW w:w="3181" w:type="dxa"/>
                        <w:vMerge/>
                        <w:tcBorders>
                          <w:left w:val="single" w:sz="4" w:space="0" w:color="auto"/>
                          <w:bottom w:val="single" w:sz="4" w:space="0" w:color="auto"/>
                          <w:right w:val="single" w:sz="4" w:space="0" w:color="auto"/>
                        </w:tcBorders>
                        <w:vAlign w:val="center"/>
                      </w:tcPr>
                      <w:p w:rsidR="0030045D" w:rsidRDefault="0030045D" w:rsidP="0030045D">
                        <w:pPr>
                          <w:jc w:val="left"/>
                          <w:rPr>
                            <w:sz w:val="18"/>
                            <w:szCs w:val="18"/>
                          </w:rPr>
                        </w:pPr>
                      </w:p>
                    </w:tc>
                    <w:tc>
                      <w:tcPr>
                        <w:tcW w:w="3119" w:type="dxa"/>
                        <w:tcBorders>
                          <w:top w:val="nil"/>
                          <w:left w:val="nil"/>
                          <w:bottom w:val="single" w:sz="4" w:space="0" w:color="auto"/>
                          <w:right w:val="single" w:sz="4" w:space="0" w:color="auto"/>
                        </w:tcBorders>
                      </w:tcPr>
                      <w:p w:rsidR="0030045D" w:rsidRPr="004A4BFD" w:rsidRDefault="0030045D" w:rsidP="0030045D">
                        <w:pPr>
                          <w:ind w:left="-45" w:right="-108"/>
                          <w:jc w:val="left"/>
                          <w:rPr>
                            <w:sz w:val="18"/>
                            <w:szCs w:val="18"/>
                          </w:rPr>
                        </w:pPr>
                        <w:r w:rsidRPr="00FD54F2">
                          <w:rPr>
                            <w:sz w:val="18"/>
                            <w:szCs w:val="18"/>
                          </w:rPr>
                          <w:t>внебюджетные источники</w:t>
                        </w:r>
                      </w:p>
                    </w:tc>
                    <w:tc>
                      <w:tcPr>
                        <w:tcW w:w="850" w:type="dxa"/>
                        <w:tcBorders>
                          <w:top w:val="nil"/>
                          <w:left w:val="nil"/>
                          <w:bottom w:val="single" w:sz="4" w:space="0" w:color="auto"/>
                          <w:right w:val="single" w:sz="4" w:space="0" w:color="auto"/>
                        </w:tcBorders>
                        <w:vAlign w:val="center"/>
                      </w:tcPr>
                      <w:p w:rsidR="0030045D" w:rsidRPr="004A4BFD" w:rsidRDefault="0030045D" w:rsidP="0030045D">
                        <w:pPr>
                          <w:ind w:left="-45" w:right="-108"/>
                          <w:jc w:val="center"/>
                          <w:rPr>
                            <w:sz w:val="18"/>
                            <w:szCs w:val="18"/>
                          </w:rPr>
                        </w:pPr>
                        <w:r w:rsidRPr="00FD54F2">
                          <w:rPr>
                            <w:sz w:val="18"/>
                            <w:szCs w:val="18"/>
                          </w:rPr>
                          <w:t>тыс. руб.</w:t>
                        </w:r>
                      </w:p>
                    </w:tc>
                    <w:tc>
                      <w:tcPr>
                        <w:tcW w:w="284" w:type="dxa"/>
                        <w:tcBorders>
                          <w:top w:val="nil"/>
                          <w:left w:val="nil"/>
                          <w:bottom w:val="single" w:sz="4" w:space="0" w:color="auto"/>
                          <w:right w:val="single" w:sz="4" w:space="0" w:color="auto"/>
                        </w:tcBorders>
                        <w:vAlign w:val="center"/>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tcPr>
                      <w:p w:rsidR="0030045D" w:rsidRDefault="0030045D" w:rsidP="0030045D">
                        <w:pPr>
                          <w:ind w:left="-45" w:right="-108"/>
                          <w:jc w:val="left"/>
                          <w:rPr>
                            <w:sz w:val="18"/>
                            <w:szCs w:val="18"/>
                          </w:rPr>
                        </w:pPr>
                      </w:p>
                    </w:tc>
                    <w:tc>
                      <w:tcPr>
                        <w:tcW w:w="284" w:type="dxa"/>
                        <w:tcBorders>
                          <w:top w:val="nil"/>
                          <w:left w:val="nil"/>
                          <w:bottom w:val="single" w:sz="4" w:space="0" w:color="auto"/>
                          <w:right w:val="single" w:sz="4" w:space="0" w:color="auto"/>
                        </w:tcBorders>
                        <w:vAlign w:val="center"/>
                      </w:tcPr>
                      <w:p w:rsidR="0030045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tcPr>
                      <w:p w:rsidR="0030045D" w:rsidRDefault="0030045D" w:rsidP="0030045D">
                        <w:pPr>
                          <w:ind w:left="-45" w:right="-108"/>
                          <w:jc w:val="left"/>
                          <w:rPr>
                            <w:sz w:val="18"/>
                            <w:szCs w:val="18"/>
                          </w:rPr>
                        </w:pPr>
                      </w:p>
                    </w:tc>
                    <w:tc>
                      <w:tcPr>
                        <w:tcW w:w="851" w:type="dxa"/>
                        <w:tcBorders>
                          <w:top w:val="nil"/>
                          <w:left w:val="nil"/>
                          <w:bottom w:val="single" w:sz="4" w:space="0" w:color="auto"/>
                          <w:right w:val="single" w:sz="4" w:space="0" w:color="auto"/>
                        </w:tcBorders>
                        <w:vAlign w:val="center"/>
                      </w:tcPr>
                      <w:p w:rsidR="0030045D" w:rsidRPr="0024432C" w:rsidRDefault="0030045D" w:rsidP="0030045D">
                        <w:pPr>
                          <w:ind w:left="-45" w:right="-108"/>
                          <w:jc w:val="center"/>
                          <w:rPr>
                            <w:sz w:val="18"/>
                            <w:szCs w:val="18"/>
                          </w:rPr>
                        </w:pPr>
                        <w:r w:rsidRPr="0024432C">
                          <w:rPr>
                            <w:sz w:val="18"/>
                            <w:szCs w:val="18"/>
                          </w:rPr>
                          <w:t>39249,0</w:t>
                        </w:r>
                      </w:p>
                    </w:tc>
                    <w:tc>
                      <w:tcPr>
                        <w:tcW w:w="851" w:type="dxa"/>
                        <w:tcBorders>
                          <w:top w:val="nil"/>
                          <w:left w:val="nil"/>
                          <w:bottom w:val="single" w:sz="4" w:space="0" w:color="auto"/>
                          <w:right w:val="single" w:sz="4" w:space="0" w:color="auto"/>
                        </w:tcBorders>
                        <w:vAlign w:val="center"/>
                      </w:tcPr>
                      <w:p w:rsidR="0030045D" w:rsidRPr="0024432C" w:rsidRDefault="0030045D" w:rsidP="0030045D">
                        <w:pPr>
                          <w:ind w:left="-45" w:right="-108"/>
                          <w:jc w:val="center"/>
                          <w:rPr>
                            <w:sz w:val="18"/>
                            <w:szCs w:val="18"/>
                          </w:rPr>
                        </w:pPr>
                        <w:r w:rsidRPr="0024432C">
                          <w:rPr>
                            <w:sz w:val="18"/>
                            <w:szCs w:val="18"/>
                          </w:rPr>
                          <w:t>39561,0</w:t>
                        </w:r>
                      </w:p>
                    </w:tc>
                    <w:tc>
                      <w:tcPr>
                        <w:tcW w:w="850" w:type="dxa"/>
                        <w:tcBorders>
                          <w:top w:val="nil"/>
                          <w:left w:val="nil"/>
                          <w:bottom w:val="single" w:sz="4" w:space="0" w:color="auto"/>
                          <w:right w:val="single" w:sz="4" w:space="0" w:color="auto"/>
                        </w:tcBorders>
                        <w:vAlign w:val="center"/>
                      </w:tcPr>
                      <w:p w:rsidR="0030045D" w:rsidRPr="00921DDE" w:rsidRDefault="0030045D" w:rsidP="0030045D">
                        <w:pPr>
                          <w:ind w:left="-45" w:right="-108"/>
                          <w:jc w:val="center"/>
                          <w:rPr>
                            <w:sz w:val="18"/>
                            <w:szCs w:val="18"/>
                          </w:rPr>
                        </w:pPr>
                        <w:r w:rsidRPr="00921DDE">
                          <w:rPr>
                            <w:sz w:val="18"/>
                            <w:szCs w:val="18"/>
                          </w:rPr>
                          <w:t>37694,8</w:t>
                        </w:r>
                      </w:p>
                    </w:tc>
                    <w:tc>
                      <w:tcPr>
                        <w:tcW w:w="851" w:type="dxa"/>
                        <w:tcBorders>
                          <w:top w:val="nil"/>
                          <w:left w:val="nil"/>
                          <w:bottom w:val="single" w:sz="4" w:space="0" w:color="auto"/>
                          <w:right w:val="single" w:sz="4" w:space="0" w:color="auto"/>
                        </w:tcBorders>
                        <w:vAlign w:val="center"/>
                      </w:tcPr>
                      <w:p w:rsidR="0030045D" w:rsidRPr="00921DDE" w:rsidRDefault="0030045D" w:rsidP="0030045D">
                        <w:pPr>
                          <w:ind w:left="-45" w:right="-108"/>
                          <w:jc w:val="center"/>
                          <w:rPr>
                            <w:sz w:val="18"/>
                            <w:szCs w:val="18"/>
                          </w:rPr>
                        </w:pPr>
                        <w:r w:rsidRPr="00921DDE">
                          <w:rPr>
                            <w:sz w:val="18"/>
                            <w:szCs w:val="18"/>
                          </w:rPr>
                          <w:t>37715,3</w:t>
                        </w:r>
                      </w:p>
                    </w:tc>
                    <w:tc>
                      <w:tcPr>
                        <w:tcW w:w="851" w:type="dxa"/>
                        <w:tcBorders>
                          <w:top w:val="nil"/>
                          <w:left w:val="nil"/>
                          <w:bottom w:val="single" w:sz="4" w:space="0" w:color="auto"/>
                          <w:right w:val="single" w:sz="4" w:space="0" w:color="auto"/>
                        </w:tcBorders>
                        <w:vAlign w:val="center"/>
                      </w:tcPr>
                      <w:p w:rsidR="0030045D" w:rsidRPr="00921DDE" w:rsidRDefault="0030045D" w:rsidP="0030045D">
                        <w:pPr>
                          <w:ind w:left="-45" w:right="-108"/>
                          <w:jc w:val="center"/>
                          <w:rPr>
                            <w:sz w:val="18"/>
                            <w:szCs w:val="18"/>
                          </w:rPr>
                        </w:pPr>
                        <w:r w:rsidRPr="00921DDE">
                          <w:rPr>
                            <w:sz w:val="18"/>
                            <w:szCs w:val="18"/>
                          </w:rPr>
                          <w:t>154220,1</w:t>
                        </w:r>
                      </w:p>
                    </w:tc>
                    <w:tc>
                      <w:tcPr>
                        <w:tcW w:w="991" w:type="dxa"/>
                        <w:tcBorders>
                          <w:top w:val="nil"/>
                          <w:left w:val="single" w:sz="4" w:space="0" w:color="auto"/>
                          <w:bottom w:val="single" w:sz="4" w:space="0" w:color="auto"/>
                          <w:right w:val="single" w:sz="4" w:space="0" w:color="auto"/>
                        </w:tcBorders>
                        <w:vAlign w:val="center"/>
                      </w:tcPr>
                      <w:p w:rsidR="0030045D" w:rsidRDefault="0030045D" w:rsidP="0030045D">
                        <w:pPr>
                          <w:jc w:val="left"/>
                          <w:rPr>
                            <w:sz w:val="18"/>
                            <w:szCs w:val="18"/>
                          </w:rPr>
                        </w:pPr>
                      </w:p>
                    </w:tc>
                    <w:tc>
                      <w:tcPr>
                        <w:tcW w:w="1418" w:type="dxa"/>
                        <w:tcBorders>
                          <w:top w:val="nil"/>
                          <w:left w:val="single" w:sz="4" w:space="0" w:color="auto"/>
                          <w:bottom w:val="single" w:sz="4" w:space="0" w:color="auto"/>
                          <w:right w:val="single" w:sz="4" w:space="0" w:color="auto"/>
                        </w:tcBorders>
                        <w:vAlign w:val="center"/>
                      </w:tcPr>
                      <w:p w:rsidR="0030045D" w:rsidRDefault="0030045D" w:rsidP="0030045D">
                        <w:pPr>
                          <w:jc w:val="left"/>
                          <w:rPr>
                            <w:sz w:val="18"/>
                            <w:szCs w:val="18"/>
                          </w:rPr>
                        </w:pPr>
                      </w:p>
                    </w:tc>
                  </w:tr>
                  <w:tr w:rsidR="00A24564" w:rsidTr="00C648F8">
                    <w:trPr>
                      <w:trHeight w:val="145"/>
                    </w:trPr>
                    <w:tc>
                      <w:tcPr>
                        <w:tcW w:w="3181" w:type="dxa"/>
                        <w:vMerge w:val="restart"/>
                        <w:tcBorders>
                          <w:left w:val="single" w:sz="4" w:space="0" w:color="auto"/>
                          <w:right w:val="single" w:sz="4" w:space="0" w:color="auto"/>
                        </w:tcBorders>
                      </w:tcPr>
                      <w:p w:rsidR="00A24564" w:rsidRDefault="00A24564" w:rsidP="00331FAD">
                        <w:pPr>
                          <w:jc w:val="left"/>
                          <w:rPr>
                            <w:sz w:val="18"/>
                            <w:szCs w:val="18"/>
                          </w:rPr>
                        </w:pPr>
                        <w:r>
                          <w:rPr>
                            <w:sz w:val="18"/>
                            <w:szCs w:val="18"/>
                          </w:rPr>
                          <w:t>Содействие в предоставлении субсидии на возмещение части затрат на прирост реализованного молока</w:t>
                        </w:r>
                      </w:p>
                    </w:tc>
                    <w:tc>
                      <w:tcPr>
                        <w:tcW w:w="3119" w:type="dxa"/>
                        <w:tcBorders>
                          <w:top w:val="nil"/>
                          <w:left w:val="nil"/>
                          <w:bottom w:val="single" w:sz="4" w:space="0" w:color="auto"/>
                          <w:right w:val="single" w:sz="4" w:space="0" w:color="auto"/>
                        </w:tcBorders>
                      </w:tcPr>
                      <w:p w:rsidR="00A24564" w:rsidRPr="00FD54F2" w:rsidRDefault="00A24564" w:rsidP="0030045D">
                        <w:pPr>
                          <w:ind w:left="-45" w:right="-108"/>
                          <w:jc w:val="left"/>
                          <w:rPr>
                            <w:sz w:val="18"/>
                            <w:szCs w:val="18"/>
                          </w:rPr>
                        </w:pPr>
                        <w:r w:rsidRPr="00FD54F2">
                          <w:rPr>
                            <w:sz w:val="18"/>
                            <w:szCs w:val="18"/>
                          </w:rPr>
                          <w:t>Сумма затрат, в том числе:</w:t>
                        </w:r>
                      </w:p>
                    </w:tc>
                    <w:tc>
                      <w:tcPr>
                        <w:tcW w:w="850" w:type="dxa"/>
                        <w:tcBorders>
                          <w:top w:val="nil"/>
                          <w:left w:val="nil"/>
                          <w:bottom w:val="single" w:sz="4" w:space="0" w:color="auto"/>
                          <w:right w:val="single" w:sz="4" w:space="0" w:color="auto"/>
                        </w:tcBorders>
                        <w:vAlign w:val="center"/>
                      </w:tcPr>
                      <w:p w:rsidR="00A24564" w:rsidRPr="00FD54F2" w:rsidRDefault="00A24564" w:rsidP="0030045D">
                        <w:pPr>
                          <w:ind w:left="-45" w:right="-108"/>
                          <w:jc w:val="center"/>
                          <w:rPr>
                            <w:sz w:val="18"/>
                            <w:szCs w:val="18"/>
                          </w:rPr>
                        </w:pPr>
                        <w:r w:rsidRPr="00FD54F2">
                          <w:rPr>
                            <w:sz w:val="18"/>
                            <w:szCs w:val="18"/>
                          </w:rPr>
                          <w:t xml:space="preserve">тыс. </w:t>
                        </w:r>
                        <w:proofErr w:type="spellStart"/>
                        <w:r w:rsidRPr="00FD54F2">
                          <w:rPr>
                            <w:sz w:val="18"/>
                            <w:szCs w:val="18"/>
                          </w:rPr>
                          <w:t>руб</w:t>
                        </w:r>
                        <w:proofErr w:type="spellEnd"/>
                      </w:p>
                    </w:tc>
                    <w:tc>
                      <w:tcPr>
                        <w:tcW w:w="284" w:type="dxa"/>
                        <w:tcBorders>
                          <w:top w:val="nil"/>
                          <w:left w:val="nil"/>
                          <w:bottom w:val="single" w:sz="4" w:space="0" w:color="auto"/>
                          <w:right w:val="single" w:sz="4" w:space="0" w:color="auto"/>
                        </w:tcBorders>
                        <w:vAlign w:val="center"/>
                      </w:tcPr>
                      <w:p w:rsidR="00A24564" w:rsidRDefault="00A24564"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tcPr>
                      <w:p w:rsidR="00A24564" w:rsidRDefault="00A24564" w:rsidP="0030045D">
                        <w:pPr>
                          <w:ind w:left="-45" w:right="-108"/>
                          <w:jc w:val="left"/>
                          <w:rPr>
                            <w:sz w:val="18"/>
                            <w:szCs w:val="18"/>
                          </w:rPr>
                        </w:pPr>
                      </w:p>
                    </w:tc>
                    <w:tc>
                      <w:tcPr>
                        <w:tcW w:w="284" w:type="dxa"/>
                        <w:tcBorders>
                          <w:top w:val="nil"/>
                          <w:left w:val="nil"/>
                          <w:bottom w:val="single" w:sz="4" w:space="0" w:color="auto"/>
                          <w:right w:val="single" w:sz="4" w:space="0" w:color="auto"/>
                        </w:tcBorders>
                        <w:vAlign w:val="center"/>
                      </w:tcPr>
                      <w:p w:rsidR="00A24564" w:rsidRDefault="00A24564"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tcPr>
                      <w:p w:rsidR="00A24564" w:rsidRDefault="00A24564" w:rsidP="0030045D">
                        <w:pPr>
                          <w:ind w:left="-45" w:right="-108"/>
                          <w:jc w:val="left"/>
                          <w:rPr>
                            <w:sz w:val="18"/>
                            <w:szCs w:val="18"/>
                          </w:rPr>
                        </w:pPr>
                      </w:p>
                    </w:tc>
                    <w:tc>
                      <w:tcPr>
                        <w:tcW w:w="851" w:type="dxa"/>
                        <w:tcBorders>
                          <w:top w:val="nil"/>
                          <w:left w:val="nil"/>
                          <w:bottom w:val="single" w:sz="4" w:space="0" w:color="auto"/>
                          <w:right w:val="single" w:sz="4" w:space="0" w:color="auto"/>
                        </w:tcBorders>
                        <w:vAlign w:val="center"/>
                      </w:tcPr>
                      <w:p w:rsidR="00A24564" w:rsidRPr="0024432C" w:rsidRDefault="00331FAD" w:rsidP="0030045D">
                        <w:pPr>
                          <w:ind w:left="-45" w:right="-108"/>
                          <w:jc w:val="center"/>
                          <w:rPr>
                            <w:sz w:val="18"/>
                            <w:szCs w:val="18"/>
                          </w:rPr>
                        </w:pPr>
                        <w:r>
                          <w:rPr>
                            <w:sz w:val="18"/>
                            <w:szCs w:val="18"/>
                          </w:rPr>
                          <w:t>3242,0</w:t>
                        </w:r>
                      </w:p>
                    </w:tc>
                    <w:tc>
                      <w:tcPr>
                        <w:tcW w:w="851" w:type="dxa"/>
                        <w:tcBorders>
                          <w:top w:val="nil"/>
                          <w:left w:val="nil"/>
                          <w:bottom w:val="single" w:sz="4" w:space="0" w:color="auto"/>
                          <w:right w:val="single" w:sz="4" w:space="0" w:color="auto"/>
                        </w:tcBorders>
                        <w:vAlign w:val="center"/>
                      </w:tcPr>
                      <w:p w:rsidR="00A24564" w:rsidRPr="0024432C" w:rsidRDefault="00331FAD" w:rsidP="0030045D">
                        <w:pPr>
                          <w:ind w:left="-45" w:right="-108"/>
                          <w:jc w:val="center"/>
                          <w:rPr>
                            <w:sz w:val="18"/>
                            <w:szCs w:val="18"/>
                          </w:rPr>
                        </w:pPr>
                        <w:r>
                          <w:rPr>
                            <w:sz w:val="18"/>
                            <w:szCs w:val="18"/>
                          </w:rPr>
                          <w:t>3242,0</w:t>
                        </w:r>
                      </w:p>
                    </w:tc>
                    <w:tc>
                      <w:tcPr>
                        <w:tcW w:w="850" w:type="dxa"/>
                        <w:tcBorders>
                          <w:top w:val="nil"/>
                          <w:left w:val="nil"/>
                          <w:bottom w:val="single" w:sz="4" w:space="0" w:color="auto"/>
                          <w:right w:val="single" w:sz="4" w:space="0" w:color="auto"/>
                        </w:tcBorders>
                        <w:vAlign w:val="center"/>
                      </w:tcPr>
                      <w:p w:rsidR="00A24564" w:rsidRPr="00921DDE" w:rsidRDefault="00331FAD" w:rsidP="0030045D">
                        <w:pPr>
                          <w:ind w:left="-45" w:right="-108"/>
                          <w:jc w:val="center"/>
                          <w:rPr>
                            <w:sz w:val="18"/>
                            <w:szCs w:val="18"/>
                          </w:rPr>
                        </w:pPr>
                        <w:r>
                          <w:rPr>
                            <w:sz w:val="18"/>
                            <w:szCs w:val="18"/>
                          </w:rPr>
                          <w:t>3242,0</w:t>
                        </w:r>
                      </w:p>
                    </w:tc>
                    <w:tc>
                      <w:tcPr>
                        <w:tcW w:w="851" w:type="dxa"/>
                        <w:tcBorders>
                          <w:top w:val="nil"/>
                          <w:left w:val="nil"/>
                          <w:bottom w:val="single" w:sz="4" w:space="0" w:color="auto"/>
                          <w:right w:val="single" w:sz="4" w:space="0" w:color="auto"/>
                        </w:tcBorders>
                        <w:vAlign w:val="center"/>
                      </w:tcPr>
                      <w:p w:rsidR="00A24564" w:rsidRPr="00921DDE" w:rsidRDefault="00331FAD" w:rsidP="0030045D">
                        <w:pPr>
                          <w:ind w:left="-45" w:right="-108"/>
                          <w:jc w:val="center"/>
                          <w:rPr>
                            <w:sz w:val="18"/>
                            <w:szCs w:val="18"/>
                          </w:rPr>
                        </w:pPr>
                        <w:r>
                          <w:rPr>
                            <w:sz w:val="18"/>
                            <w:szCs w:val="18"/>
                          </w:rPr>
                          <w:t>3242,0</w:t>
                        </w:r>
                      </w:p>
                    </w:tc>
                    <w:tc>
                      <w:tcPr>
                        <w:tcW w:w="851" w:type="dxa"/>
                        <w:tcBorders>
                          <w:top w:val="nil"/>
                          <w:left w:val="nil"/>
                          <w:bottom w:val="single" w:sz="4" w:space="0" w:color="auto"/>
                          <w:right w:val="single" w:sz="4" w:space="0" w:color="auto"/>
                        </w:tcBorders>
                        <w:vAlign w:val="center"/>
                      </w:tcPr>
                      <w:p w:rsidR="00A24564" w:rsidRPr="00921DDE" w:rsidRDefault="00331FAD" w:rsidP="0030045D">
                        <w:pPr>
                          <w:ind w:left="-45" w:right="-108"/>
                          <w:jc w:val="center"/>
                          <w:rPr>
                            <w:sz w:val="18"/>
                            <w:szCs w:val="18"/>
                          </w:rPr>
                        </w:pPr>
                        <w:r>
                          <w:rPr>
                            <w:sz w:val="18"/>
                            <w:szCs w:val="18"/>
                          </w:rPr>
                          <w:t>12968,0</w:t>
                        </w:r>
                      </w:p>
                    </w:tc>
                    <w:tc>
                      <w:tcPr>
                        <w:tcW w:w="991" w:type="dxa"/>
                        <w:tcBorders>
                          <w:top w:val="nil"/>
                          <w:left w:val="single" w:sz="4" w:space="0" w:color="auto"/>
                          <w:bottom w:val="single" w:sz="4" w:space="0" w:color="auto"/>
                          <w:right w:val="single" w:sz="4" w:space="0" w:color="auto"/>
                        </w:tcBorders>
                        <w:vAlign w:val="center"/>
                      </w:tcPr>
                      <w:p w:rsidR="00A24564" w:rsidRDefault="00A24564" w:rsidP="0030045D">
                        <w:pPr>
                          <w:jc w:val="left"/>
                          <w:rPr>
                            <w:sz w:val="18"/>
                            <w:szCs w:val="18"/>
                          </w:rPr>
                        </w:pPr>
                      </w:p>
                    </w:tc>
                    <w:tc>
                      <w:tcPr>
                        <w:tcW w:w="1418" w:type="dxa"/>
                        <w:tcBorders>
                          <w:top w:val="nil"/>
                          <w:left w:val="single" w:sz="4" w:space="0" w:color="auto"/>
                          <w:bottom w:val="single" w:sz="4" w:space="0" w:color="auto"/>
                          <w:right w:val="single" w:sz="4" w:space="0" w:color="auto"/>
                        </w:tcBorders>
                        <w:vAlign w:val="center"/>
                      </w:tcPr>
                      <w:p w:rsidR="00A24564" w:rsidRDefault="00A24564" w:rsidP="0030045D">
                        <w:pPr>
                          <w:jc w:val="left"/>
                          <w:rPr>
                            <w:sz w:val="18"/>
                            <w:szCs w:val="18"/>
                          </w:rPr>
                        </w:pPr>
                      </w:p>
                    </w:tc>
                  </w:tr>
                  <w:tr w:rsidR="00A24564" w:rsidTr="00C648F8">
                    <w:trPr>
                      <w:trHeight w:val="145"/>
                    </w:trPr>
                    <w:tc>
                      <w:tcPr>
                        <w:tcW w:w="3181" w:type="dxa"/>
                        <w:vMerge/>
                        <w:tcBorders>
                          <w:left w:val="single" w:sz="4" w:space="0" w:color="auto"/>
                          <w:right w:val="single" w:sz="4" w:space="0" w:color="auto"/>
                        </w:tcBorders>
                        <w:vAlign w:val="center"/>
                      </w:tcPr>
                      <w:p w:rsidR="00A24564" w:rsidRDefault="00A24564" w:rsidP="0030045D">
                        <w:pPr>
                          <w:jc w:val="left"/>
                          <w:rPr>
                            <w:sz w:val="18"/>
                            <w:szCs w:val="18"/>
                          </w:rPr>
                        </w:pPr>
                      </w:p>
                    </w:tc>
                    <w:tc>
                      <w:tcPr>
                        <w:tcW w:w="3119" w:type="dxa"/>
                        <w:tcBorders>
                          <w:top w:val="nil"/>
                          <w:left w:val="nil"/>
                          <w:bottom w:val="single" w:sz="4" w:space="0" w:color="auto"/>
                          <w:right w:val="single" w:sz="4" w:space="0" w:color="auto"/>
                        </w:tcBorders>
                      </w:tcPr>
                      <w:p w:rsidR="00A24564" w:rsidRPr="00FD54F2" w:rsidRDefault="00A24564" w:rsidP="0030045D">
                        <w:pPr>
                          <w:ind w:left="-45" w:right="-108"/>
                          <w:jc w:val="left"/>
                          <w:rPr>
                            <w:sz w:val="18"/>
                            <w:szCs w:val="18"/>
                          </w:rPr>
                        </w:pPr>
                        <w:r w:rsidRPr="00FD54F2">
                          <w:rPr>
                            <w:sz w:val="18"/>
                            <w:szCs w:val="18"/>
                          </w:rPr>
                          <w:t>федеральный бюджет</w:t>
                        </w:r>
                      </w:p>
                    </w:tc>
                    <w:tc>
                      <w:tcPr>
                        <w:tcW w:w="850" w:type="dxa"/>
                        <w:tcBorders>
                          <w:top w:val="nil"/>
                          <w:left w:val="nil"/>
                          <w:bottom w:val="single" w:sz="4" w:space="0" w:color="auto"/>
                          <w:right w:val="single" w:sz="4" w:space="0" w:color="auto"/>
                        </w:tcBorders>
                        <w:vAlign w:val="center"/>
                      </w:tcPr>
                      <w:p w:rsidR="00A24564" w:rsidRPr="00FD54F2" w:rsidRDefault="00A24564" w:rsidP="0030045D">
                        <w:pPr>
                          <w:ind w:left="-45" w:right="-108"/>
                          <w:jc w:val="center"/>
                          <w:rPr>
                            <w:sz w:val="18"/>
                            <w:szCs w:val="18"/>
                          </w:rPr>
                        </w:pPr>
                        <w:r w:rsidRPr="00FD54F2">
                          <w:rPr>
                            <w:sz w:val="18"/>
                            <w:szCs w:val="18"/>
                          </w:rPr>
                          <w:t xml:space="preserve">тыс. </w:t>
                        </w:r>
                        <w:proofErr w:type="spellStart"/>
                        <w:r w:rsidRPr="00FD54F2">
                          <w:rPr>
                            <w:sz w:val="18"/>
                            <w:szCs w:val="18"/>
                          </w:rPr>
                          <w:t>руб</w:t>
                        </w:r>
                        <w:proofErr w:type="spellEnd"/>
                      </w:p>
                    </w:tc>
                    <w:tc>
                      <w:tcPr>
                        <w:tcW w:w="284" w:type="dxa"/>
                        <w:tcBorders>
                          <w:top w:val="nil"/>
                          <w:left w:val="nil"/>
                          <w:bottom w:val="single" w:sz="4" w:space="0" w:color="auto"/>
                          <w:right w:val="single" w:sz="4" w:space="0" w:color="auto"/>
                        </w:tcBorders>
                        <w:vAlign w:val="center"/>
                      </w:tcPr>
                      <w:p w:rsidR="00A24564" w:rsidRDefault="00A24564"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tcPr>
                      <w:p w:rsidR="00A24564" w:rsidRDefault="00A24564" w:rsidP="0030045D">
                        <w:pPr>
                          <w:ind w:left="-45" w:right="-108"/>
                          <w:jc w:val="left"/>
                          <w:rPr>
                            <w:sz w:val="18"/>
                            <w:szCs w:val="18"/>
                          </w:rPr>
                        </w:pPr>
                      </w:p>
                    </w:tc>
                    <w:tc>
                      <w:tcPr>
                        <w:tcW w:w="284" w:type="dxa"/>
                        <w:tcBorders>
                          <w:top w:val="nil"/>
                          <w:left w:val="nil"/>
                          <w:bottom w:val="single" w:sz="4" w:space="0" w:color="auto"/>
                          <w:right w:val="single" w:sz="4" w:space="0" w:color="auto"/>
                        </w:tcBorders>
                        <w:vAlign w:val="center"/>
                      </w:tcPr>
                      <w:p w:rsidR="00A24564" w:rsidRDefault="00A24564"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tcPr>
                      <w:p w:rsidR="00A24564" w:rsidRDefault="00A24564" w:rsidP="0030045D">
                        <w:pPr>
                          <w:ind w:left="-45" w:right="-108"/>
                          <w:jc w:val="left"/>
                          <w:rPr>
                            <w:sz w:val="18"/>
                            <w:szCs w:val="18"/>
                          </w:rPr>
                        </w:pPr>
                      </w:p>
                    </w:tc>
                    <w:tc>
                      <w:tcPr>
                        <w:tcW w:w="851" w:type="dxa"/>
                        <w:tcBorders>
                          <w:top w:val="nil"/>
                          <w:left w:val="nil"/>
                          <w:bottom w:val="single" w:sz="4" w:space="0" w:color="auto"/>
                          <w:right w:val="single" w:sz="4" w:space="0" w:color="auto"/>
                        </w:tcBorders>
                        <w:vAlign w:val="center"/>
                      </w:tcPr>
                      <w:p w:rsidR="00A24564" w:rsidRPr="0024432C" w:rsidRDefault="00331FAD" w:rsidP="0030045D">
                        <w:pPr>
                          <w:ind w:left="-45" w:right="-108"/>
                          <w:jc w:val="center"/>
                          <w:rPr>
                            <w:sz w:val="18"/>
                            <w:szCs w:val="18"/>
                          </w:rPr>
                        </w:pPr>
                        <w:r>
                          <w:rPr>
                            <w:sz w:val="18"/>
                            <w:szCs w:val="18"/>
                          </w:rPr>
                          <w:t>1247,0</w:t>
                        </w:r>
                      </w:p>
                    </w:tc>
                    <w:tc>
                      <w:tcPr>
                        <w:tcW w:w="851" w:type="dxa"/>
                        <w:tcBorders>
                          <w:top w:val="nil"/>
                          <w:left w:val="nil"/>
                          <w:bottom w:val="single" w:sz="4" w:space="0" w:color="auto"/>
                          <w:right w:val="single" w:sz="4" w:space="0" w:color="auto"/>
                        </w:tcBorders>
                        <w:vAlign w:val="center"/>
                      </w:tcPr>
                      <w:p w:rsidR="00A24564" w:rsidRPr="0024432C" w:rsidRDefault="00331FAD" w:rsidP="0030045D">
                        <w:pPr>
                          <w:ind w:left="-45" w:right="-108"/>
                          <w:jc w:val="center"/>
                          <w:rPr>
                            <w:sz w:val="18"/>
                            <w:szCs w:val="18"/>
                          </w:rPr>
                        </w:pPr>
                        <w:r>
                          <w:rPr>
                            <w:sz w:val="18"/>
                            <w:szCs w:val="18"/>
                          </w:rPr>
                          <w:t>1247,0</w:t>
                        </w:r>
                      </w:p>
                    </w:tc>
                    <w:tc>
                      <w:tcPr>
                        <w:tcW w:w="850" w:type="dxa"/>
                        <w:tcBorders>
                          <w:top w:val="nil"/>
                          <w:left w:val="nil"/>
                          <w:bottom w:val="single" w:sz="4" w:space="0" w:color="auto"/>
                          <w:right w:val="single" w:sz="4" w:space="0" w:color="auto"/>
                        </w:tcBorders>
                        <w:vAlign w:val="center"/>
                      </w:tcPr>
                      <w:p w:rsidR="00A24564" w:rsidRPr="00921DDE" w:rsidRDefault="00331FAD" w:rsidP="0030045D">
                        <w:pPr>
                          <w:ind w:left="-45" w:right="-108"/>
                          <w:jc w:val="center"/>
                          <w:rPr>
                            <w:sz w:val="18"/>
                            <w:szCs w:val="18"/>
                          </w:rPr>
                        </w:pPr>
                        <w:r>
                          <w:rPr>
                            <w:sz w:val="18"/>
                            <w:szCs w:val="18"/>
                          </w:rPr>
                          <w:t>1247,0</w:t>
                        </w:r>
                      </w:p>
                    </w:tc>
                    <w:tc>
                      <w:tcPr>
                        <w:tcW w:w="851" w:type="dxa"/>
                        <w:tcBorders>
                          <w:top w:val="nil"/>
                          <w:left w:val="nil"/>
                          <w:bottom w:val="single" w:sz="4" w:space="0" w:color="auto"/>
                          <w:right w:val="single" w:sz="4" w:space="0" w:color="auto"/>
                        </w:tcBorders>
                        <w:vAlign w:val="center"/>
                      </w:tcPr>
                      <w:p w:rsidR="00A24564" w:rsidRPr="00921DDE" w:rsidRDefault="00331FAD" w:rsidP="0030045D">
                        <w:pPr>
                          <w:ind w:left="-45" w:right="-108"/>
                          <w:jc w:val="center"/>
                          <w:rPr>
                            <w:sz w:val="18"/>
                            <w:szCs w:val="18"/>
                          </w:rPr>
                        </w:pPr>
                        <w:r>
                          <w:rPr>
                            <w:sz w:val="18"/>
                            <w:szCs w:val="18"/>
                          </w:rPr>
                          <w:t>1247,0</w:t>
                        </w:r>
                      </w:p>
                    </w:tc>
                    <w:tc>
                      <w:tcPr>
                        <w:tcW w:w="851" w:type="dxa"/>
                        <w:tcBorders>
                          <w:top w:val="nil"/>
                          <w:left w:val="nil"/>
                          <w:bottom w:val="single" w:sz="4" w:space="0" w:color="auto"/>
                          <w:right w:val="single" w:sz="4" w:space="0" w:color="auto"/>
                        </w:tcBorders>
                        <w:vAlign w:val="center"/>
                      </w:tcPr>
                      <w:p w:rsidR="00A24564" w:rsidRPr="00921DDE" w:rsidRDefault="00331FAD" w:rsidP="0030045D">
                        <w:pPr>
                          <w:ind w:left="-45" w:right="-108"/>
                          <w:jc w:val="center"/>
                          <w:rPr>
                            <w:sz w:val="18"/>
                            <w:szCs w:val="18"/>
                          </w:rPr>
                        </w:pPr>
                        <w:r>
                          <w:rPr>
                            <w:sz w:val="18"/>
                            <w:szCs w:val="18"/>
                          </w:rPr>
                          <w:t>4988,0</w:t>
                        </w:r>
                      </w:p>
                    </w:tc>
                    <w:tc>
                      <w:tcPr>
                        <w:tcW w:w="991" w:type="dxa"/>
                        <w:tcBorders>
                          <w:top w:val="nil"/>
                          <w:left w:val="single" w:sz="4" w:space="0" w:color="auto"/>
                          <w:bottom w:val="single" w:sz="4" w:space="0" w:color="auto"/>
                          <w:right w:val="single" w:sz="4" w:space="0" w:color="auto"/>
                        </w:tcBorders>
                        <w:vAlign w:val="center"/>
                      </w:tcPr>
                      <w:p w:rsidR="00A24564" w:rsidRDefault="00A24564" w:rsidP="0030045D">
                        <w:pPr>
                          <w:jc w:val="left"/>
                          <w:rPr>
                            <w:sz w:val="18"/>
                            <w:szCs w:val="18"/>
                          </w:rPr>
                        </w:pPr>
                      </w:p>
                    </w:tc>
                    <w:tc>
                      <w:tcPr>
                        <w:tcW w:w="1418" w:type="dxa"/>
                        <w:tcBorders>
                          <w:top w:val="nil"/>
                          <w:left w:val="single" w:sz="4" w:space="0" w:color="auto"/>
                          <w:bottom w:val="single" w:sz="4" w:space="0" w:color="auto"/>
                          <w:right w:val="single" w:sz="4" w:space="0" w:color="auto"/>
                        </w:tcBorders>
                        <w:vAlign w:val="center"/>
                      </w:tcPr>
                      <w:p w:rsidR="00A24564" w:rsidRDefault="00A24564" w:rsidP="0030045D">
                        <w:pPr>
                          <w:jc w:val="left"/>
                          <w:rPr>
                            <w:sz w:val="18"/>
                            <w:szCs w:val="18"/>
                          </w:rPr>
                        </w:pPr>
                      </w:p>
                    </w:tc>
                  </w:tr>
                  <w:tr w:rsidR="00A24564" w:rsidTr="00C648F8">
                    <w:trPr>
                      <w:trHeight w:val="145"/>
                    </w:trPr>
                    <w:tc>
                      <w:tcPr>
                        <w:tcW w:w="3181" w:type="dxa"/>
                        <w:vMerge/>
                        <w:tcBorders>
                          <w:left w:val="single" w:sz="4" w:space="0" w:color="auto"/>
                          <w:right w:val="single" w:sz="4" w:space="0" w:color="auto"/>
                        </w:tcBorders>
                        <w:vAlign w:val="center"/>
                      </w:tcPr>
                      <w:p w:rsidR="00A24564" w:rsidRDefault="00A24564" w:rsidP="0030045D">
                        <w:pPr>
                          <w:jc w:val="left"/>
                          <w:rPr>
                            <w:sz w:val="18"/>
                            <w:szCs w:val="18"/>
                          </w:rPr>
                        </w:pPr>
                      </w:p>
                    </w:tc>
                    <w:tc>
                      <w:tcPr>
                        <w:tcW w:w="3119" w:type="dxa"/>
                        <w:tcBorders>
                          <w:top w:val="nil"/>
                          <w:left w:val="nil"/>
                          <w:bottom w:val="single" w:sz="4" w:space="0" w:color="auto"/>
                          <w:right w:val="single" w:sz="4" w:space="0" w:color="auto"/>
                        </w:tcBorders>
                      </w:tcPr>
                      <w:p w:rsidR="00A24564" w:rsidRPr="00FD54F2" w:rsidRDefault="00A24564" w:rsidP="0030045D">
                        <w:pPr>
                          <w:ind w:left="-45" w:right="-108"/>
                          <w:jc w:val="left"/>
                          <w:rPr>
                            <w:sz w:val="18"/>
                            <w:szCs w:val="18"/>
                          </w:rPr>
                        </w:pPr>
                        <w:r w:rsidRPr="00FD54F2">
                          <w:rPr>
                            <w:sz w:val="18"/>
                            <w:szCs w:val="18"/>
                          </w:rPr>
                          <w:t>областной бюджет</w:t>
                        </w:r>
                      </w:p>
                    </w:tc>
                    <w:tc>
                      <w:tcPr>
                        <w:tcW w:w="850" w:type="dxa"/>
                        <w:tcBorders>
                          <w:top w:val="nil"/>
                          <w:left w:val="nil"/>
                          <w:bottom w:val="single" w:sz="4" w:space="0" w:color="auto"/>
                          <w:right w:val="single" w:sz="4" w:space="0" w:color="auto"/>
                        </w:tcBorders>
                        <w:vAlign w:val="center"/>
                      </w:tcPr>
                      <w:p w:rsidR="00A24564" w:rsidRPr="00FD54F2" w:rsidRDefault="00A24564" w:rsidP="0030045D">
                        <w:pPr>
                          <w:ind w:left="-45" w:right="-108"/>
                          <w:jc w:val="center"/>
                          <w:rPr>
                            <w:sz w:val="18"/>
                            <w:szCs w:val="18"/>
                          </w:rPr>
                        </w:pPr>
                        <w:r w:rsidRPr="00FD54F2">
                          <w:rPr>
                            <w:sz w:val="18"/>
                            <w:szCs w:val="18"/>
                          </w:rPr>
                          <w:t xml:space="preserve">тыс. </w:t>
                        </w:r>
                        <w:proofErr w:type="spellStart"/>
                        <w:r w:rsidRPr="00FD54F2">
                          <w:rPr>
                            <w:sz w:val="18"/>
                            <w:szCs w:val="18"/>
                          </w:rPr>
                          <w:t>руб</w:t>
                        </w:r>
                        <w:proofErr w:type="spellEnd"/>
                      </w:p>
                    </w:tc>
                    <w:tc>
                      <w:tcPr>
                        <w:tcW w:w="284" w:type="dxa"/>
                        <w:tcBorders>
                          <w:top w:val="nil"/>
                          <w:left w:val="nil"/>
                          <w:bottom w:val="single" w:sz="4" w:space="0" w:color="auto"/>
                          <w:right w:val="single" w:sz="4" w:space="0" w:color="auto"/>
                        </w:tcBorders>
                        <w:vAlign w:val="center"/>
                      </w:tcPr>
                      <w:p w:rsidR="00A24564" w:rsidRDefault="00A24564"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tcPr>
                      <w:p w:rsidR="00A24564" w:rsidRDefault="00A24564" w:rsidP="0030045D">
                        <w:pPr>
                          <w:ind w:left="-45" w:right="-108"/>
                          <w:jc w:val="left"/>
                          <w:rPr>
                            <w:sz w:val="18"/>
                            <w:szCs w:val="18"/>
                          </w:rPr>
                        </w:pPr>
                      </w:p>
                    </w:tc>
                    <w:tc>
                      <w:tcPr>
                        <w:tcW w:w="284" w:type="dxa"/>
                        <w:tcBorders>
                          <w:top w:val="nil"/>
                          <w:left w:val="nil"/>
                          <w:bottom w:val="single" w:sz="4" w:space="0" w:color="auto"/>
                          <w:right w:val="single" w:sz="4" w:space="0" w:color="auto"/>
                        </w:tcBorders>
                        <w:vAlign w:val="center"/>
                      </w:tcPr>
                      <w:p w:rsidR="00A24564" w:rsidRDefault="00A24564"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tcPr>
                      <w:p w:rsidR="00A24564" w:rsidRDefault="00A24564" w:rsidP="0030045D">
                        <w:pPr>
                          <w:ind w:left="-45" w:right="-108"/>
                          <w:jc w:val="left"/>
                          <w:rPr>
                            <w:sz w:val="18"/>
                            <w:szCs w:val="18"/>
                          </w:rPr>
                        </w:pPr>
                      </w:p>
                    </w:tc>
                    <w:tc>
                      <w:tcPr>
                        <w:tcW w:w="851" w:type="dxa"/>
                        <w:tcBorders>
                          <w:top w:val="nil"/>
                          <w:left w:val="nil"/>
                          <w:bottom w:val="single" w:sz="4" w:space="0" w:color="auto"/>
                          <w:right w:val="single" w:sz="4" w:space="0" w:color="auto"/>
                        </w:tcBorders>
                        <w:vAlign w:val="center"/>
                      </w:tcPr>
                      <w:p w:rsidR="00A24564" w:rsidRPr="0024432C" w:rsidRDefault="00331FAD"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vAlign w:val="center"/>
                      </w:tcPr>
                      <w:p w:rsidR="00A24564" w:rsidRPr="0024432C" w:rsidRDefault="00331FAD" w:rsidP="0030045D">
                        <w:pPr>
                          <w:ind w:left="-45" w:right="-108"/>
                          <w:jc w:val="center"/>
                          <w:rPr>
                            <w:sz w:val="18"/>
                            <w:szCs w:val="18"/>
                          </w:rPr>
                        </w:pPr>
                        <w:r>
                          <w:rPr>
                            <w:sz w:val="18"/>
                            <w:szCs w:val="18"/>
                          </w:rPr>
                          <w:t>0,0</w:t>
                        </w:r>
                      </w:p>
                    </w:tc>
                    <w:tc>
                      <w:tcPr>
                        <w:tcW w:w="850" w:type="dxa"/>
                        <w:tcBorders>
                          <w:top w:val="nil"/>
                          <w:left w:val="nil"/>
                          <w:bottom w:val="single" w:sz="4" w:space="0" w:color="auto"/>
                          <w:right w:val="single" w:sz="4" w:space="0" w:color="auto"/>
                        </w:tcBorders>
                        <w:vAlign w:val="center"/>
                      </w:tcPr>
                      <w:p w:rsidR="00A24564" w:rsidRPr="00921DDE" w:rsidRDefault="00331FAD"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vAlign w:val="center"/>
                      </w:tcPr>
                      <w:p w:rsidR="00A24564" w:rsidRPr="00921DDE" w:rsidRDefault="00331FAD"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vAlign w:val="center"/>
                      </w:tcPr>
                      <w:p w:rsidR="00A24564" w:rsidRPr="00921DDE" w:rsidRDefault="00331FAD" w:rsidP="0030045D">
                        <w:pPr>
                          <w:ind w:left="-45" w:right="-108"/>
                          <w:jc w:val="center"/>
                          <w:rPr>
                            <w:sz w:val="18"/>
                            <w:szCs w:val="18"/>
                          </w:rPr>
                        </w:pPr>
                        <w:r>
                          <w:rPr>
                            <w:sz w:val="18"/>
                            <w:szCs w:val="18"/>
                          </w:rPr>
                          <w:t>0,0</w:t>
                        </w:r>
                      </w:p>
                    </w:tc>
                    <w:tc>
                      <w:tcPr>
                        <w:tcW w:w="991" w:type="dxa"/>
                        <w:tcBorders>
                          <w:top w:val="nil"/>
                          <w:left w:val="single" w:sz="4" w:space="0" w:color="auto"/>
                          <w:bottom w:val="single" w:sz="4" w:space="0" w:color="auto"/>
                          <w:right w:val="single" w:sz="4" w:space="0" w:color="auto"/>
                        </w:tcBorders>
                        <w:vAlign w:val="center"/>
                      </w:tcPr>
                      <w:p w:rsidR="00A24564" w:rsidRDefault="00A24564" w:rsidP="0030045D">
                        <w:pPr>
                          <w:jc w:val="left"/>
                          <w:rPr>
                            <w:sz w:val="18"/>
                            <w:szCs w:val="18"/>
                          </w:rPr>
                        </w:pPr>
                      </w:p>
                    </w:tc>
                    <w:tc>
                      <w:tcPr>
                        <w:tcW w:w="1418" w:type="dxa"/>
                        <w:tcBorders>
                          <w:top w:val="nil"/>
                          <w:left w:val="single" w:sz="4" w:space="0" w:color="auto"/>
                          <w:bottom w:val="single" w:sz="4" w:space="0" w:color="auto"/>
                          <w:right w:val="single" w:sz="4" w:space="0" w:color="auto"/>
                        </w:tcBorders>
                        <w:vAlign w:val="center"/>
                      </w:tcPr>
                      <w:p w:rsidR="00A24564" w:rsidRDefault="00A24564" w:rsidP="0030045D">
                        <w:pPr>
                          <w:jc w:val="left"/>
                          <w:rPr>
                            <w:sz w:val="18"/>
                            <w:szCs w:val="18"/>
                          </w:rPr>
                        </w:pPr>
                      </w:p>
                    </w:tc>
                  </w:tr>
                  <w:tr w:rsidR="00A24564" w:rsidTr="00C648F8">
                    <w:trPr>
                      <w:trHeight w:val="145"/>
                    </w:trPr>
                    <w:tc>
                      <w:tcPr>
                        <w:tcW w:w="3181" w:type="dxa"/>
                        <w:vMerge/>
                        <w:tcBorders>
                          <w:left w:val="single" w:sz="4" w:space="0" w:color="auto"/>
                          <w:right w:val="single" w:sz="4" w:space="0" w:color="auto"/>
                        </w:tcBorders>
                        <w:vAlign w:val="center"/>
                      </w:tcPr>
                      <w:p w:rsidR="00A24564" w:rsidRDefault="00A24564" w:rsidP="0030045D">
                        <w:pPr>
                          <w:jc w:val="left"/>
                          <w:rPr>
                            <w:sz w:val="18"/>
                            <w:szCs w:val="18"/>
                          </w:rPr>
                        </w:pPr>
                      </w:p>
                    </w:tc>
                    <w:tc>
                      <w:tcPr>
                        <w:tcW w:w="3119" w:type="dxa"/>
                        <w:tcBorders>
                          <w:top w:val="nil"/>
                          <w:left w:val="nil"/>
                          <w:bottom w:val="single" w:sz="4" w:space="0" w:color="auto"/>
                          <w:right w:val="single" w:sz="4" w:space="0" w:color="auto"/>
                        </w:tcBorders>
                      </w:tcPr>
                      <w:p w:rsidR="00A24564" w:rsidRPr="00FD54F2" w:rsidRDefault="00A24564" w:rsidP="0030045D">
                        <w:pPr>
                          <w:ind w:left="-45" w:right="-108"/>
                          <w:jc w:val="left"/>
                          <w:rPr>
                            <w:sz w:val="18"/>
                            <w:szCs w:val="18"/>
                          </w:rPr>
                        </w:pPr>
                        <w:r w:rsidRPr="00FD54F2">
                          <w:rPr>
                            <w:sz w:val="18"/>
                            <w:szCs w:val="18"/>
                          </w:rPr>
                          <w:t>местные бюджеты</w:t>
                        </w:r>
                      </w:p>
                    </w:tc>
                    <w:tc>
                      <w:tcPr>
                        <w:tcW w:w="850" w:type="dxa"/>
                        <w:tcBorders>
                          <w:top w:val="nil"/>
                          <w:left w:val="nil"/>
                          <w:bottom w:val="single" w:sz="4" w:space="0" w:color="auto"/>
                          <w:right w:val="single" w:sz="4" w:space="0" w:color="auto"/>
                        </w:tcBorders>
                        <w:vAlign w:val="center"/>
                      </w:tcPr>
                      <w:p w:rsidR="00A24564" w:rsidRPr="00FD54F2" w:rsidRDefault="00A24564" w:rsidP="0030045D">
                        <w:pPr>
                          <w:ind w:left="-45" w:right="-108"/>
                          <w:jc w:val="center"/>
                          <w:rPr>
                            <w:sz w:val="18"/>
                            <w:szCs w:val="18"/>
                          </w:rPr>
                        </w:pPr>
                        <w:r w:rsidRPr="00FD54F2">
                          <w:rPr>
                            <w:sz w:val="18"/>
                            <w:szCs w:val="18"/>
                          </w:rPr>
                          <w:t xml:space="preserve">тыс. </w:t>
                        </w:r>
                        <w:proofErr w:type="spellStart"/>
                        <w:r w:rsidRPr="00FD54F2">
                          <w:rPr>
                            <w:sz w:val="18"/>
                            <w:szCs w:val="18"/>
                          </w:rPr>
                          <w:t>руб</w:t>
                        </w:r>
                        <w:proofErr w:type="spellEnd"/>
                      </w:p>
                    </w:tc>
                    <w:tc>
                      <w:tcPr>
                        <w:tcW w:w="284" w:type="dxa"/>
                        <w:tcBorders>
                          <w:top w:val="nil"/>
                          <w:left w:val="nil"/>
                          <w:bottom w:val="single" w:sz="4" w:space="0" w:color="auto"/>
                          <w:right w:val="single" w:sz="4" w:space="0" w:color="auto"/>
                        </w:tcBorders>
                        <w:vAlign w:val="center"/>
                      </w:tcPr>
                      <w:p w:rsidR="00A24564" w:rsidRDefault="00A24564"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tcPr>
                      <w:p w:rsidR="00A24564" w:rsidRDefault="00A24564" w:rsidP="0030045D">
                        <w:pPr>
                          <w:ind w:left="-45" w:right="-108"/>
                          <w:jc w:val="left"/>
                          <w:rPr>
                            <w:sz w:val="18"/>
                            <w:szCs w:val="18"/>
                          </w:rPr>
                        </w:pPr>
                      </w:p>
                    </w:tc>
                    <w:tc>
                      <w:tcPr>
                        <w:tcW w:w="284" w:type="dxa"/>
                        <w:tcBorders>
                          <w:top w:val="nil"/>
                          <w:left w:val="nil"/>
                          <w:bottom w:val="single" w:sz="4" w:space="0" w:color="auto"/>
                          <w:right w:val="single" w:sz="4" w:space="0" w:color="auto"/>
                        </w:tcBorders>
                        <w:vAlign w:val="center"/>
                      </w:tcPr>
                      <w:p w:rsidR="00A24564" w:rsidRDefault="00A24564"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tcPr>
                      <w:p w:rsidR="00A24564" w:rsidRDefault="00A24564" w:rsidP="0030045D">
                        <w:pPr>
                          <w:ind w:left="-45" w:right="-108"/>
                          <w:jc w:val="left"/>
                          <w:rPr>
                            <w:sz w:val="18"/>
                            <w:szCs w:val="18"/>
                          </w:rPr>
                        </w:pPr>
                      </w:p>
                    </w:tc>
                    <w:tc>
                      <w:tcPr>
                        <w:tcW w:w="851" w:type="dxa"/>
                        <w:tcBorders>
                          <w:top w:val="nil"/>
                          <w:left w:val="nil"/>
                          <w:bottom w:val="single" w:sz="4" w:space="0" w:color="auto"/>
                          <w:right w:val="single" w:sz="4" w:space="0" w:color="auto"/>
                        </w:tcBorders>
                        <w:vAlign w:val="center"/>
                      </w:tcPr>
                      <w:p w:rsidR="00A24564" w:rsidRPr="0024432C" w:rsidRDefault="00331FAD"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vAlign w:val="center"/>
                      </w:tcPr>
                      <w:p w:rsidR="00A24564" w:rsidRPr="0024432C" w:rsidRDefault="00331FAD" w:rsidP="0030045D">
                        <w:pPr>
                          <w:ind w:left="-45" w:right="-108"/>
                          <w:jc w:val="center"/>
                          <w:rPr>
                            <w:sz w:val="18"/>
                            <w:szCs w:val="18"/>
                          </w:rPr>
                        </w:pPr>
                        <w:r>
                          <w:rPr>
                            <w:sz w:val="18"/>
                            <w:szCs w:val="18"/>
                          </w:rPr>
                          <w:t>0,0</w:t>
                        </w:r>
                      </w:p>
                    </w:tc>
                    <w:tc>
                      <w:tcPr>
                        <w:tcW w:w="850" w:type="dxa"/>
                        <w:tcBorders>
                          <w:top w:val="nil"/>
                          <w:left w:val="nil"/>
                          <w:bottom w:val="single" w:sz="4" w:space="0" w:color="auto"/>
                          <w:right w:val="single" w:sz="4" w:space="0" w:color="auto"/>
                        </w:tcBorders>
                        <w:vAlign w:val="center"/>
                      </w:tcPr>
                      <w:p w:rsidR="00A24564" w:rsidRPr="00921DDE" w:rsidRDefault="00331FAD"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vAlign w:val="center"/>
                      </w:tcPr>
                      <w:p w:rsidR="00A24564" w:rsidRPr="00921DDE" w:rsidRDefault="00331FAD"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vAlign w:val="center"/>
                      </w:tcPr>
                      <w:p w:rsidR="00A24564" w:rsidRPr="00921DDE" w:rsidRDefault="00331FAD" w:rsidP="0030045D">
                        <w:pPr>
                          <w:ind w:left="-45" w:right="-108"/>
                          <w:jc w:val="center"/>
                          <w:rPr>
                            <w:sz w:val="18"/>
                            <w:szCs w:val="18"/>
                          </w:rPr>
                        </w:pPr>
                        <w:r>
                          <w:rPr>
                            <w:sz w:val="18"/>
                            <w:szCs w:val="18"/>
                          </w:rPr>
                          <w:t>0,0</w:t>
                        </w:r>
                      </w:p>
                    </w:tc>
                    <w:tc>
                      <w:tcPr>
                        <w:tcW w:w="991" w:type="dxa"/>
                        <w:tcBorders>
                          <w:top w:val="nil"/>
                          <w:left w:val="single" w:sz="4" w:space="0" w:color="auto"/>
                          <w:bottom w:val="single" w:sz="4" w:space="0" w:color="auto"/>
                          <w:right w:val="single" w:sz="4" w:space="0" w:color="auto"/>
                        </w:tcBorders>
                        <w:vAlign w:val="center"/>
                      </w:tcPr>
                      <w:p w:rsidR="00A24564" w:rsidRDefault="00A24564" w:rsidP="0030045D">
                        <w:pPr>
                          <w:jc w:val="left"/>
                          <w:rPr>
                            <w:sz w:val="18"/>
                            <w:szCs w:val="18"/>
                          </w:rPr>
                        </w:pPr>
                      </w:p>
                    </w:tc>
                    <w:tc>
                      <w:tcPr>
                        <w:tcW w:w="1418" w:type="dxa"/>
                        <w:tcBorders>
                          <w:top w:val="nil"/>
                          <w:left w:val="single" w:sz="4" w:space="0" w:color="auto"/>
                          <w:bottom w:val="single" w:sz="4" w:space="0" w:color="auto"/>
                          <w:right w:val="single" w:sz="4" w:space="0" w:color="auto"/>
                        </w:tcBorders>
                        <w:vAlign w:val="center"/>
                      </w:tcPr>
                      <w:p w:rsidR="00A24564" w:rsidRDefault="00A24564" w:rsidP="0030045D">
                        <w:pPr>
                          <w:jc w:val="left"/>
                          <w:rPr>
                            <w:sz w:val="18"/>
                            <w:szCs w:val="18"/>
                          </w:rPr>
                        </w:pPr>
                      </w:p>
                    </w:tc>
                  </w:tr>
                  <w:tr w:rsidR="00A24564" w:rsidTr="00C648F8">
                    <w:trPr>
                      <w:trHeight w:val="145"/>
                    </w:trPr>
                    <w:tc>
                      <w:tcPr>
                        <w:tcW w:w="3181" w:type="dxa"/>
                        <w:vMerge/>
                        <w:tcBorders>
                          <w:left w:val="single" w:sz="4" w:space="0" w:color="auto"/>
                          <w:bottom w:val="single" w:sz="4" w:space="0" w:color="auto"/>
                          <w:right w:val="single" w:sz="4" w:space="0" w:color="auto"/>
                        </w:tcBorders>
                        <w:vAlign w:val="center"/>
                      </w:tcPr>
                      <w:p w:rsidR="00A24564" w:rsidRDefault="00A24564" w:rsidP="0030045D">
                        <w:pPr>
                          <w:jc w:val="left"/>
                          <w:rPr>
                            <w:sz w:val="18"/>
                            <w:szCs w:val="18"/>
                          </w:rPr>
                        </w:pPr>
                      </w:p>
                    </w:tc>
                    <w:tc>
                      <w:tcPr>
                        <w:tcW w:w="3119" w:type="dxa"/>
                        <w:tcBorders>
                          <w:top w:val="nil"/>
                          <w:left w:val="nil"/>
                          <w:bottom w:val="single" w:sz="4" w:space="0" w:color="auto"/>
                          <w:right w:val="single" w:sz="4" w:space="0" w:color="auto"/>
                        </w:tcBorders>
                      </w:tcPr>
                      <w:p w:rsidR="00A24564" w:rsidRPr="00FD54F2" w:rsidRDefault="00A24564" w:rsidP="0030045D">
                        <w:pPr>
                          <w:ind w:left="-45" w:right="-108"/>
                          <w:jc w:val="left"/>
                          <w:rPr>
                            <w:sz w:val="18"/>
                            <w:szCs w:val="18"/>
                          </w:rPr>
                        </w:pPr>
                        <w:r w:rsidRPr="00FD54F2">
                          <w:rPr>
                            <w:sz w:val="18"/>
                            <w:szCs w:val="18"/>
                          </w:rPr>
                          <w:t>внебюджетные источники</w:t>
                        </w:r>
                      </w:p>
                    </w:tc>
                    <w:tc>
                      <w:tcPr>
                        <w:tcW w:w="850" w:type="dxa"/>
                        <w:tcBorders>
                          <w:top w:val="nil"/>
                          <w:left w:val="nil"/>
                          <w:bottom w:val="single" w:sz="4" w:space="0" w:color="auto"/>
                          <w:right w:val="single" w:sz="4" w:space="0" w:color="auto"/>
                        </w:tcBorders>
                        <w:vAlign w:val="center"/>
                      </w:tcPr>
                      <w:p w:rsidR="00A24564" w:rsidRPr="00FD54F2" w:rsidRDefault="00A24564" w:rsidP="0030045D">
                        <w:pPr>
                          <w:ind w:left="-45" w:right="-108"/>
                          <w:jc w:val="center"/>
                          <w:rPr>
                            <w:sz w:val="18"/>
                            <w:szCs w:val="18"/>
                          </w:rPr>
                        </w:pPr>
                        <w:r w:rsidRPr="00FD54F2">
                          <w:rPr>
                            <w:sz w:val="18"/>
                            <w:szCs w:val="18"/>
                          </w:rPr>
                          <w:t xml:space="preserve">тыс. </w:t>
                        </w:r>
                        <w:proofErr w:type="spellStart"/>
                        <w:r w:rsidRPr="00FD54F2">
                          <w:rPr>
                            <w:sz w:val="18"/>
                            <w:szCs w:val="18"/>
                          </w:rPr>
                          <w:t>руб</w:t>
                        </w:r>
                        <w:proofErr w:type="spellEnd"/>
                      </w:p>
                    </w:tc>
                    <w:tc>
                      <w:tcPr>
                        <w:tcW w:w="284" w:type="dxa"/>
                        <w:tcBorders>
                          <w:top w:val="nil"/>
                          <w:left w:val="nil"/>
                          <w:bottom w:val="single" w:sz="4" w:space="0" w:color="auto"/>
                          <w:right w:val="single" w:sz="4" w:space="0" w:color="auto"/>
                        </w:tcBorders>
                        <w:vAlign w:val="center"/>
                      </w:tcPr>
                      <w:p w:rsidR="00A24564" w:rsidRDefault="00A24564"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tcPr>
                      <w:p w:rsidR="00A24564" w:rsidRDefault="00A24564" w:rsidP="0030045D">
                        <w:pPr>
                          <w:ind w:left="-45" w:right="-108"/>
                          <w:jc w:val="left"/>
                          <w:rPr>
                            <w:sz w:val="18"/>
                            <w:szCs w:val="18"/>
                          </w:rPr>
                        </w:pPr>
                      </w:p>
                    </w:tc>
                    <w:tc>
                      <w:tcPr>
                        <w:tcW w:w="284" w:type="dxa"/>
                        <w:tcBorders>
                          <w:top w:val="nil"/>
                          <w:left w:val="nil"/>
                          <w:bottom w:val="single" w:sz="4" w:space="0" w:color="auto"/>
                          <w:right w:val="single" w:sz="4" w:space="0" w:color="auto"/>
                        </w:tcBorders>
                        <w:vAlign w:val="center"/>
                      </w:tcPr>
                      <w:p w:rsidR="00A24564" w:rsidRDefault="00A24564"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tcPr>
                      <w:p w:rsidR="00A24564" w:rsidRDefault="00A24564" w:rsidP="0030045D">
                        <w:pPr>
                          <w:ind w:left="-45" w:right="-108"/>
                          <w:jc w:val="left"/>
                          <w:rPr>
                            <w:sz w:val="18"/>
                            <w:szCs w:val="18"/>
                          </w:rPr>
                        </w:pPr>
                      </w:p>
                    </w:tc>
                    <w:tc>
                      <w:tcPr>
                        <w:tcW w:w="851" w:type="dxa"/>
                        <w:tcBorders>
                          <w:top w:val="nil"/>
                          <w:left w:val="nil"/>
                          <w:bottom w:val="single" w:sz="4" w:space="0" w:color="auto"/>
                          <w:right w:val="single" w:sz="4" w:space="0" w:color="auto"/>
                        </w:tcBorders>
                        <w:vAlign w:val="center"/>
                      </w:tcPr>
                      <w:p w:rsidR="00A24564" w:rsidRPr="0024432C" w:rsidRDefault="00331FAD" w:rsidP="0030045D">
                        <w:pPr>
                          <w:ind w:left="-45" w:right="-108"/>
                          <w:jc w:val="center"/>
                          <w:rPr>
                            <w:sz w:val="18"/>
                            <w:szCs w:val="18"/>
                          </w:rPr>
                        </w:pPr>
                        <w:r>
                          <w:rPr>
                            <w:sz w:val="18"/>
                            <w:szCs w:val="18"/>
                          </w:rPr>
                          <w:t>1995,0</w:t>
                        </w:r>
                      </w:p>
                    </w:tc>
                    <w:tc>
                      <w:tcPr>
                        <w:tcW w:w="851" w:type="dxa"/>
                        <w:tcBorders>
                          <w:top w:val="nil"/>
                          <w:left w:val="nil"/>
                          <w:bottom w:val="single" w:sz="4" w:space="0" w:color="auto"/>
                          <w:right w:val="single" w:sz="4" w:space="0" w:color="auto"/>
                        </w:tcBorders>
                        <w:vAlign w:val="center"/>
                      </w:tcPr>
                      <w:p w:rsidR="00A24564" w:rsidRPr="0024432C" w:rsidRDefault="00331FAD" w:rsidP="0030045D">
                        <w:pPr>
                          <w:ind w:left="-45" w:right="-108"/>
                          <w:jc w:val="center"/>
                          <w:rPr>
                            <w:sz w:val="18"/>
                            <w:szCs w:val="18"/>
                          </w:rPr>
                        </w:pPr>
                        <w:r>
                          <w:rPr>
                            <w:sz w:val="18"/>
                            <w:szCs w:val="18"/>
                          </w:rPr>
                          <w:t>1995,0</w:t>
                        </w:r>
                      </w:p>
                    </w:tc>
                    <w:tc>
                      <w:tcPr>
                        <w:tcW w:w="850" w:type="dxa"/>
                        <w:tcBorders>
                          <w:top w:val="nil"/>
                          <w:left w:val="nil"/>
                          <w:bottom w:val="single" w:sz="4" w:space="0" w:color="auto"/>
                          <w:right w:val="single" w:sz="4" w:space="0" w:color="auto"/>
                        </w:tcBorders>
                        <w:vAlign w:val="center"/>
                      </w:tcPr>
                      <w:p w:rsidR="00A24564" w:rsidRPr="00921DDE" w:rsidRDefault="00331FAD" w:rsidP="0030045D">
                        <w:pPr>
                          <w:ind w:left="-45" w:right="-108"/>
                          <w:jc w:val="center"/>
                          <w:rPr>
                            <w:sz w:val="18"/>
                            <w:szCs w:val="18"/>
                          </w:rPr>
                        </w:pPr>
                        <w:r>
                          <w:rPr>
                            <w:sz w:val="18"/>
                            <w:szCs w:val="18"/>
                          </w:rPr>
                          <w:t>1995,0</w:t>
                        </w:r>
                      </w:p>
                    </w:tc>
                    <w:tc>
                      <w:tcPr>
                        <w:tcW w:w="851" w:type="dxa"/>
                        <w:tcBorders>
                          <w:top w:val="nil"/>
                          <w:left w:val="nil"/>
                          <w:bottom w:val="single" w:sz="4" w:space="0" w:color="auto"/>
                          <w:right w:val="single" w:sz="4" w:space="0" w:color="auto"/>
                        </w:tcBorders>
                        <w:vAlign w:val="center"/>
                      </w:tcPr>
                      <w:p w:rsidR="00A24564" w:rsidRPr="00921DDE" w:rsidRDefault="00331FAD" w:rsidP="0030045D">
                        <w:pPr>
                          <w:ind w:left="-45" w:right="-108"/>
                          <w:jc w:val="center"/>
                          <w:rPr>
                            <w:sz w:val="18"/>
                            <w:szCs w:val="18"/>
                          </w:rPr>
                        </w:pPr>
                        <w:r>
                          <w:rPr>
                            <w:sz w:val="18"/>
                            <w:szCs w:val="18"/>
                          </w:rPr>
                          <w:t>1995,0</w:t>
                        </w:r>
                      </w:p>
                    </w:tc>
                    <w:tc>
                      <w:tcPr>
                        <w:tcW w:w="851" w:type="dxa"/>
                        <w:tcBorders>
                          <w:top w:val="nil"/>
                          <w:left w:val="nil"/>
                          <w:bottom w:val="single" w:sz="4" w:space="0" w:color="auto"/>
                          <w:right w:val="single" w:sz="4" w:space="0" w:color="auto"/>
                        </w:tcBorders>
                        <w:vAlign w:val="center"/>
                      </w:tcPr>
                      <w:p w:rsidR="00A24564" w:rsidRPr="00921DDE" w:rsidRDefault="00331FAD" w:rsidP="0030045D">
                        <w:pPr>
                          <w:ind w:left="-45" w:right="-108"/>
                          <w:jc w:val="center"/>
                          <w:rPr>
                            <w:sz w:val="18"/>
                            <w:szCs w:val="18"/>
                          </w:rPr>
                        </w:pPr>
                        <w:r>
                          <w:rPr>
                            <w:sz w:val="18"/>
                            <w:szCs w:val="18"/>
                          </w:rPr>
                          <w:t>7980,0</w:t>
                        </w:r>
                      </w:p>
                    </w:tc>
                    <w:tc>
                      <w:tcPr>
                        <w:tcW w:w="991" w:type="dxa"/>
                        <w:tcBorders>
                          <w:top w:val="nil"/>
                          <w:left w:val="single" w:sz="4" w:space="0" w:color="auto"/>
                          <w:bottom w:val="single" w:sz="4" w:space="0" w:color="auto"/>
                          <w:right w:val="single" w:sz="4" w:space="0" w:color="auto"/>
                        </w:tcBorders>
                        <w:vAlign w:val="center"/>
                      </w:tcPr>
                      <w:p w:rsidR="00A24564" w:rsidRDefault="00A24564" w:rsidP="0030045D">
                        <w:pPr>
                          <w:jc w:val="left"/>
                          <w:rPr>
                            <w:sz w:val="18"/>
                            <w:szCs w:val="18"/>
                          </w:rPr>
                        </w:pPr>
                      </w:p>
                    </w:tc>
                    <w:tc>
                      <w:tcPr>
                        <w:tcW w:w="1418" w:type="dxa"/>
                        <w:tcBorders>
                          <w:top w:val="nil"/>
                          <w:left w:val="single" w:sz="4" w:space="0" w:color="auto"/>
                          <w:bottom w:val="single" w:sz="4" w:space="0" w:color="auto"/>
                          <w:right w:val="single" w:sz="4" w:space="0" w:color="auto"/>
                        </w:tcBorders>
                        <w:vAlign w:val="center"/>
                      </w:tcPr>
                      <w:p w:rsidR="00A24564" w:rsidRDefault="00A24564" w:rsidP="0030045D">
                        <w:pPr>
                          <w:jc w:val="left"/>
                          <w:rPr>
                            <w:sz w:val="18"/>
                            <w:szCs w:val="18"/>
                          </w:rPr>
                        </w:pPr>
                      </w:p>
                    </w:tc>
                  </w:tr>
                  <w:tr w:rsidR="0030045D" w:rsidTr="00C648F8">
                    <w:trPr>
                      <w:trHeight w:val="255"/>
                    </w:trPr>
                    <w:tc>
                      <w:tcPr>
                        <w:tcW w:w="6300" w:type="dxa"/>
                        <w:gridSpan w:val="2"/>
                        <w:tcBorders>
                          <w:top w:val="single" w:sz="4" w:space="0" w:color="auto"/>
                          <w:left w:val="single" w:sz="4" w:space="0" w:color="auto"/>
                          <w:bottom w:val="single" w:sz="4" w:space="0" w:color="auto"/>
                          <w:right w:val="single" w:sz="4" w:space="0" w:color="auto"/>
                        </w:tcBorders>
                        <w:noWrap/>
                        <w:vAlign w:val="center"/>
                        <w:hideMark/>
                      </w:tcPr>
                      <w:p w:rsidR="0030045D" w:rsidRPr="0025080D" w:rsidRDefault="0030045D" w:rsidP="0030045D">
                        <w:pPr>
                          <w:ind w:left="-45" w:right="-108"/>
                          <w:jc w:val="left"/>
                          <w:rPr>
                            <w:b/>
                            <w:bCs/>
                            <w:sz w:val="18"/>
                            <w:szCs w:val="18"/>
                          </w:rPr>
                        </w:pPr>
                        <w:r w:rsidRPr="0025080D">
                          <w:rPr>
                            <w:b/>
                            <w:bCs/>
                            <w:sz w:val="18"/>
                            <w:szCs w:val="18"/>
                          </w:rPr>
                          <w:t>Итого затрат на решение задачи 2.2, в том числе:</w:t>
                        </w:r>
                      </w:p>
                    </w:tc>
                    <w:tc>
                      <w:tcPr>
                        <w:tcW w:w="850" w:type="dxa"/>
                        <w:tcBorders>
                          <w:top w:val="nil"/>
                          <w:left w:val="nil"/>
                          <w:bottom w:val="single" w:sz="4" w:space="0" w:color="auto"/>
                          <w:right w:val="single" w:sz="4" w:space="0" w:color="auto"/>
                        </w:tcBorders>
                        <w:vAlign w:val="center"/>
                        <w:hideMark/>
                      </w:tcPr>
                      <w:p w:rsidR="0030045D" w:rsidRPr="0025080D" w:rsidRDefault="0030045D" w:rsidP="0030045D">
                        <w:pPr>
                          <w:ind w:left="-45" w:right="-108"/>
                          <w:jc w:val="center"/>
                          <w:rPr>
                            <w:b/>
                            <w:bCs/>
                            <w:sz w:val="18"/>
                            <w:szCs w:val="18"/>
                          </w:rPr>
                        </w:pPr>
                        <w:r w:rsidRPr="0025080D">
                          <w:rPr>
                            <w:b/>
                            <w:bCs/>
                            <w:sz w:val="18"/>
                            <w:szCs w:val="18"/>
                          </w:rPr>
                          <w:t>тыс. руб.</w:t>
                        </w:r>
                      </w:p>
                    </w:tc>
                    <w:tc>
                      <w:tcPr>
                        <w:tcW w:w="284" w:type="dxa"/>
                        <w:tcBorders>
                          <w:top w:val="nil"/>
                          <w:left w:val="nil"/>
                          <w:bottom w:val="single" w:sz="4" w:space="0" w:color="auto"/>
                          <w:right w:val="single" w:sz="4" w:space="0" w:color="auto"/>
                        </w:tcBorders>
                        <w:vAlign w:val="center"/>
                        <w:hideMark/>
                      </w:tcPr>
                      <w:p w:rsidR="0030045D" w:rsidRPr="0025080D" w:rsidRDefault="0030045D" w:rsidP="0030045D">
                        <w:pPr>
                          <w:ind w:left="-45" w:right="-108"/>
                          <w:jc w:val="left"/>
                          <w:rPr>
                            <w:b/>
                            <w:bCs/>
                            <w:sz w:val="18"/>
                            <w:szCs w:val="18"/>
                          </w:rPr>
                        </w:pPr>
                      </w:p>
                    </w:tc>
                    <w:tc>
                      <w:tcPr>
                        <w:tcW w:w="283" w:type="dxa"/>
                        <w:tcBorders>
                          <w:top w:val="nil"/>
                          <w:left w:val="nil"/>
                          <w:bottom w:val="single" w:sz="4" w:space="0" w:color="auto"/>
                          <w:right w:val="single" w:sz="4" w:space="0" w:color="auto"/>
                        </w:tcBorders>
                        <w:vAlign w:val="center"/>
                        <w:hideMark/>
                      </w:tcPr>
                      <w:p w:rsidR="0030045D" w:rsidRPr="0025080D" w:rsidRDefault="0030045D" w:rsidP="0030045D">
                        <w:pPr>
                          <w:ind w:left="-45" w:right="-108"/>
                          <w:jc w:val="left"/>
                          <w:rPr>
                            <w:b/>
                            <w:bCs/>
                            <w:sz w:val="18"/>
                            <w:szCs w:val="18"/>
                          </w:rPr>
                        </w:pPr>
                      </w:p>
                    </w:tc>
                    <w:tc>
                      <w:tcPr>
                        <w:tcW w:w="284" w:type="dxa"/>
                        <w:tcBorders>
                          <w:top w:val="nil"/>
                          <w:left w:val="nil"/>
                          <w:bottom w:val="single" w:sz="4" w:space="0" w:color="auto"/>
                          <w:right w:val="single" w:sz="4" w:space="0" w:color="auto"/>
                        </w:tcBorders>
                        <w:vAlign w:val="center"/>
                        <w:hideMark/>
                      </w:tcPr>
                      <w:p w:rsidR="0030045D" w:rsidRPr="0025080D" w:rsidRDefault="0030045D" w:rsidP="0030045D">
                        <w:pPr>
                          <w:ind w:left="-45" w:right="-108"/>
                          <w:jc w:val="left"/>
                          <w:rPr>
                            <w:b/>
                            <w:bCs/>
                            <w:sz w:val="18"/>
                            <w:szCs w:val="18"/>
                          </w:rPr>
                        </w:pPr>
                      </w:p>
                    </w:tc>
                    <w:tc>
                      <w:tcPr>
                        <w:tcW w:w="283" w:type="dxa"/>
                        <w:tcBorders>
                          <w:top w:val="nil"/>
                          <w:left w:val="nil"/>
                          <w:bottom w:val="single" w:sz="4" w:space="0" w:color="auto"/>
                          <w:right w:val="single" w:sz="4" w:space="0" w:color="auto"/>
                        </w:tcBorders>
                        <w:vAlign w:val="center"/>
                        <w:hideMark/>
                      </w:tcPr>
                      <w:p w:rsidR="0030045D" w:rsidRPr="0025080D" w:rsidRDefault="0030045D" w:rsidP="0030045D">
                        <w:pPr>
                          <w:ind w:left="-45" w:right="-108"/>
                          <w:jc w:val="left"/>
                          <w:rPr>
                            <w:b/>
                            <w:bCs/>
                            <w:sz w:val="18"/>
                            <w:szCs w:val="18"/>
                          </w:rPr>
                        </w:pPr>
                      </w:p>
                    </w:tc>
                    <w:tc>
                      <w:tcPr>
                        <w:tcW w:w="851" w:type="dxa"/>
                        <w:tcBorders>
                          <w:top w:val="nil"/>
                          <w:left w:val="nil"/>
                          <w:bottom w:val="single" w:sz="4" w:space="0" w:color="auto"/>
                          <w:right w:val="single" w:sz="4" w:space="0" w:color="auto"/>
                        </w:tcBorders>
                        <w:vAlign w:val="center"/>
                        <w:hideMark/>
                      </w:tcPr>
                      <w:p w:rsidR="0030045D" w:rsidRPr="0024432C" w:rsidRDefault="00770374" w:rsidP="0030045D">
                        <w:pPr>
                          <w:ind w:left="-45" w:right="-108"/>
                          <w:jc w:val="center"/>
                          <w:rPr>
                            <w:b/>
                            <w:bCs/>
                            <w:sz w:val="18"/>
                            <w:szCs w:val="18"/>
                          </w:rPr>
                        </w:pPr>
                        <w:r>
                          <w:rPr>
                            <w:b/>
                            <w:bCs/>
                            <w:sz w:val="18"/>
                            <w:szCs w:val="18"/>
                          </w:rPr>
                          <w:t>79472,0</w:t>
                        </w:r>
                      </w:p>
                    </w:tc>
                    <w:tc>
                      <w:tcPr>
                        <w:tcW w:w="851" w:type="dxa"/>
                        <w:tcBorders>
                          <w:top w:val="nil"/>
                          <w:left w:val="nil"/>
                          <w:bottom w:val="single" w:sz="4" w:space="0" w:color="auto"/>
                          <w:right w:val="single" w:sz="4" w:space="0" w:color="auto"/>
                        </w:tcBorders>
                        <w:vAlign w:val="center"/>
                        <w:hideMark/>
                      </w:tcPr>
                      <w:p w:rsidR="0030045D" w:rsidRPr="0024432C" w:rsidRDefault="00770374" w:rsidP="0030045D">
                        <w:pPr>
                          <w:ind w:left="-45" w:right="-108"/>
                          <w:jc w:val="center"/>
                          <w:rPr>
                            <w:b/>
                            <w:bCs/>
                            <w:sz w:val="18"/>
                            <w:szCs w:val="18"/>
                          </w:rPr>
                        </w:pPr>
                        <w:r>
                          <w:rPr>
                            <w:b/>
                            <w:bCs/>
                            <w:sz w:val="18"/>
                            <w:szCs w:val="18"/>
                          </w:rPr>
                          <w:t>80336,0</w:t>
                        </w:r>
                      </w:p>
                    </w:tc>
                    <w:tc>
                      <w:tcPr>
                        <w:tcW w:w="850" w:type="dxa"/>
                        <w:tcBorders>
                          <w:top w:val="nil"/>
                          <w:left w:val="nil"/>
                          <w:bottom w:val="single" w:sz="4" w:space="0" w:color="auto"/>
                          <w:right w:val="single" w:sz="4" w:space="0" w:color="auto"/>
                        </w:tcBorders>
                        <w:vAlign w:val="center"/>
                        <w:hideMark/>
                      </w:tcPr>
                      <w:p w:rsidR="0030045D" w:rsidRPr="00921DDE" w:rsidRDefault="00770374" w:rsidP="0030045D">
                        <w:pPr>
                          <w:ind w:left="-45" w:right="-108"/>
                          <w:jc w:val="center"/>
                          <w:rPr>
                            <w:b/>
                            <w:bCs/>
                            <w:sz w:val="18"/>
                            <w:szCs w:val="18"/>
                          </w:rPr>
                        </w:pPr>
                        <w:r>
                          <w:rPr>
                            <w:b/>
                            <w:bCs/>
                            <w:sz w:val="18"/>
                            <w:szCs w:val="18"/>
                          </w:rPr>
                          <w:t>79151,4</w:t>
                        </w:r>
                      </w:p>
                    </w:tc>
                    <w:tc>
                      <w:tcPr>
                        <w:tcW w:w="851" w:type="dxa"/>
                        <w:tcBorders>
                          <w:top w:val="nil"/>
                          <w:left w:val="nil"/>
                          <w:bottom w:val="single" w:sz="4" w:space="0" w:color="auto"/>
                          <w:right w:val="single" w:sz="4" w:space="0" w:color="auto"/>
                        </w:tcBorders>
                        <w:vAlign w:val="center"/>
                        <w:hideMark/>
                      </w:tcPr>
                      <w:p w:rsidR="0030045D" w:rsidRPr="00921DDE" w:rsidRDefault="00770374" w:rsidP="0030045D">
                        <w:pPr>
                          <w:ind w:left="-45" w:right="-108"/>
                          <w:jc w:val="center"/>
                          <w:rPr>
                            <w:b/>
                            <w:bCs/>
                            <w:sz w:val="18"/>
                            <w:szCs w:val="18"/>
                          </w:rPr>
                        </w:pPr>
                        <w:r>
                          <w:rPr>
                            <w:b/>
                            <w:bCs/>
                            <w:sz w:val="18"/>
                            <w:szCs w:val="18"/>
                          </w:rPr>
                          <w:t>79754,3</w:t>
                        </w:r>
                      </w:p>
                    </w:tc>
                    <w:tc>
                      <w:tcPr>
                        <w:tcW w:w="851" w:type="dxa"/>
                        <w:tcBorders>
                          <w:top w:val="nil"/>
                          <w:left w:val="nil"/>
                          <w:bottom w:val="single" w:sz="4" w:space="0" w:color="auto"/>
                          <w:right w:val="single" w:sz="4" w:space="0" w:color="auto"/>
                        </w:tcBorders>
                        <w:vAlign w:val="center"/>
                        <w:hideMark/>
                      </w:tcPr>
                      <w:p w:rsidR="0030045D" w:rsidRPr="00921DDE" w:rsidRDefault="001A017D" w:rsidP="0030045D">
                        <w:pPr>
                          <w:ind w:left="-45" w:right="-108"/>
                          <w:jc w:val="center"/>
                          <w:rPr>
                            <w:b/>
                            <w:bCs/>
                            <w:sz w:val="18"/>
                            <w:szCs w:val="18"/>
                          </w:rPr>
                        </w:pPr>
                        <w:r>
                          <w:rPr>
                            <w:b/>
                            <w:bCs/>
                            <w:sz w:val="18"/>
                            <w:szCs w:val="18"/>
                          </w:rPr>
                          <w:t>318713,7</w:t>
                        </w:r>
                      </w:p>
                    </w:tc>
                    <w:tc>
                      <w:tcPr>
                        <w:tcW w:w="991"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b/>
                            <w:bCs/>
                            <w:sz w:val="18"/>
                            <w:szCs w:val="18"/>
                          </w:rPr>
                        </w:pPr>
                      </w:p>
                    </w:tc>
                    <w:tc>
                      <w:tcPr>
                        <w:tcW w:w="1418"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b/>
                            <w:bCs/>
                            <w:sz w:val="18"/>
                            <w:szCs w:val="18"/>
                          </w:rPr>
                        </w:pPr>
                      </w:p>
                    </w:tc>
                  </w:tr>
                  <w:tr w:rsidR="0030045D" w:rsidTr="00C648F8">
                    <w:trPr>
                      <w:trHeight w:val="255"/>
                    </w:trPr>
                    <w:tc>
                      <w:tcPr>
                        <w:tcW w:w="6300" w:type="dxa"/>
                        <w:gridSpan w:val="2"/>
                        <w:tcBorders>
                          <w:top w:val="single" w:sz="4" w:space="0" w:color="auto"/>
                          <w:left w:val="single" w:sz="4" w:space="0" w:color="auto"/>
                          <w:bottom w:val="single" w:sz="4" w:space="0" w:color="auto"/>
                          <w:right w:val="single" w:sz="4" w:space="0" w:color="auto"/>
                        </w:tcBorders>
                        <w:vAlign w:val="center"/>
                        <w:hideMark/>
                      </w:tcPr>
                      <w:p w:rsidR="0030045D" w:rsidRPr="0025080D" w:rsidRDefault="0030045D" w:rsidP="0030045D">
                        <w:pPr>
                          <w:ind w:left="-45" w:right="-108"/>
                          <w:jc w:val="left"/>
                          <w:rPr>
                            <w:sz w:val="18"/>
                            <w:szCs w:val="18"/>
                          </w:rPr>
                        </w:pPr>
                        <w:r w:rsidRPr="0025080D">
                          <w:rPr>
                            <w:sz w:val="18"/>
                            <w:szCs w:val="18"/>
                          </w:rPr>
                          <w:t>федеральный бюджет</w:t>
                        </w:r>
                      </w:p>
                    </w:tc>
                    <w:tc>
                      <w:tcPr>
                        <w:tcW w:w="850" w:type="dxa"/>
                        <w:tcBorders>
                          <w:top w:val="nil"/>
                          <w:left w:val="nil"/>
                          <w:bottom w:val="single" w:sz="4" w:space="0" w:color="auto"/>
                          <w:right w:val="single" w:sz="4" w:space="0" w:color="auto"/>
                        </w:tcBorders>
                        <w:vAlign w:val="center"/>
                        <w:hideMark/>
                      </w:tcPr>
                      <w:p w:rsidR="0030045D" w:rsidRPr="0025080D" w:rsidRDefault="0030045D" w:rsidP="0030045D">
                        <w:pPr>
                          <w:ind w:left="-45" w:right="-108"/>
                          <w:jc w:val="center"/>
                          <w:rPr>
                            <w:sz w:val="18"/>
                            <w:szCs w:val="18"/>
                          </w:rPr>
                        </w:pPr>
                        <w:r w:rsidRPr="0025080D">
                          <w:rPr>
                            <w:sz w:val="18"/>
                            <w:szCs w:val="18"/>
                          </w:rPr>
                          <w:t>тыс. руб.</w:t>
                        </w:r>
                      </w:p>
                    </w:tc>
                    <w:tc>
                      <w:tcPr>
                        <w:tcW w:w="284" w:type="dxa"/>
                        <w:tcBorders>
                          <w:top w:val="nil"/>
                          <w:left w:val="nil"/>
                          <w:bottom w:val="single" w:sz="4" w:space="0" w:color="auto"/>
                          <w:right w:val="single" w:sz="4" w:space="0" w:color="auto"/>
                        </w:tcBorders>
                        <w:vAlign w:val="center"/>
                        <w:hideMark/>
                      </w:tcPr>
                      <w:p w:rsidR="0030045D" w:rsidRPr="0025080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Pr="0025080D" w:rsidRDefault="0030045D" w:rsidP="0030045D">
                        <w:pPr>
                          <w:ind w:left="-45" w:right="-108"/>
                          <w:jc w:val="left"/>
                          <w:rPr>
                            <w:sz w:val="18"/>
                            <w:szCs w:val="18"/>
                          </w:rPr>
                        </w:pPr>
                      </w:p>
                    </w:tc>
                    <w:tc>
                      <w:tcPr>
                        <w:tcW w:w="284" w:type="dxa"/>
                        <w:tcBorders>
                          <w:top w:val="nil"/>
                          <w:left w:val="nil"/>
                          <w:bottom w:val="single" w:sz="4" w:space="0" w:color="auto"/>
                          <w:right w:val="single" w:sz="4" w:space="0" w:color="auto"/>
                        </w:tcBorders>
                        <w:vAlign w:val="center"/>
                        <w:hideMark/>
                      </w:tcPr>
                      <w:p w:rsidR="0030045D" w:rsidRPr="0025080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Pr="0025080D" w:rsidRDefault="0030045D" w:rsidP="0030045D">
                        <w:pPr>
                          <w:ind w:left="-45" w:right="-108"/>
                          <w:jc w:val="left"/>
                          <w:rPr>
                            <w:sz w:val="18"/>
                            <w:szCs w:val="18"/>
                          </w:rPr>
                        </w:pPr>
                      </w:p>
                    </w:tc>
                    <w:tc>
                      <w:tcPr>
                        <w:tcW w:w="851" w:type="dxa"/>
                        <w:tcBorders>
                          <w:top w:val="nil"/>
                          <w:left w:val="nil"/>
                          <w:bottom w:val="single" w:sz="4" w:space="0" w:color="auto"/>
                          <w:right w:val="single" w:sz="4" w:space="0" w:color="auto"/>
                        </w:tcBorders>
                        <w:vAlign w:val="center"/>
                        <w:hideMark/>
                      </w:tcPr>
                      <w:p w:rsidR="0030045D" w:rsidRPr="0024432C" w:rsidRDefault="001A017D" w:rsidP="0030045D">
                        <w:pPr>
                          <w:ind w:left="-45" w:right="-108"/>
                          <w:rPr>
                            <w:sz w:val="18"/>
                            <w:szCs w:val="18"/>
                          </w:rPr>
                        </w:pPr>
                        <w:r>
                          <w:rPr>
                            <w:sz w:val="18"/>
                            <w:szCs w:val="18"/>
                          </w:rPr>
                          <w:t>25698,0</w:t>
                        </w:r>
                      </w:p>
                    </w:tc>
                    <w:tc>
                      <w:tcPr>
                        <w:tcW w:w="851" w:type="dxa"/>
                        <w:tcBorders>
                          <w:top w:val="nil"/>
                          <w:left w:val="nil"/>
                          <w:bottom w:val="single" w:sz="4" w:space="0" w:color="auto"/>
                          <w:right w:val="single" w:sz="4" w:space="0" w:color="auto"/>
                        </w:tcBorders>
                        <w:vAlign w:val="center"/>
                        <w:hideMark/>
                      </w:tcPr>
                      <w:p w:rsidR="0030045D" w:rsidRPr="0024432C" w:rsidRDefault="001A017D" w:rsidP="0030045D">
                        <w:pPr>
                          <w:ind w:left="-45" w:right="-108"/>
                          <w:jc w:val="center"/>
                          <w:rPr>
                            <w:sz w:val="18"/>
                            <w:szCs w:val="18"/>
                          </w:rPr>
                        </w:pPr>
                        <w:r>
                          <w:rPr>
                            <w:sz w:val="18"/>
                            <w:szCs w:val="18"/>
                          </w:rPr>
                          <w:t>25928,0</w:t>
                        </w:r>
                      </w:p>
                    </w:tc>
                    <w:tc>
                      <w:tcPr>
                        <w:tcW w:w="850" w:type="dxa"/>
                        <w:tcBorders>
                          <w:top w:val="nil"/>
                          <w:left w:val="nil"/>
                          <w:bottom w:val="single" w:sz="4" w:space="0" w:color="auto"/>
                          <w:right w:val="single" w:sz="4" w:space="0" w:color="auto"/>
                        </w:tcBorders>
                        <w:vAlign w:val="center"/>
                        <w:hideMark/>
                      </w:tcPr>
                      <w:p w:rsidR="0030045D" w:rsidRPr="00921DDE" w:rsidRDefault="005344C6" w:rsidP="0030045D">
                        <w:pPr>
                          <w:ind w:left="-45" w:right="-108"/>
                          <w:jc w:val="center"/>
                          <w:rPr>
                            <w:sz w:val="18"/>
                            <w:szCs w:val="18"/>
                          </w:rPr>
                        </w:pPr>
                        <w:r>
                          <w:rPr>
                            <w:sz w:val="18"/>
                            <w:szCs w:val="18"/>
                          </w:rPr>
                          <w:t>26013,1</w:t>
                        </w:r>
                      </w:p>
                    </w:tc>
                    <w:tc>
                      <w:tcPr>
                        <w:tcW w:w="851" w:type="dxa"/>
                        <w:tcBorders>
                          <w:top w:val="nil"/>
                          <w:left w:val="nil"/>
                          <w:bottom w:val="single" w:sz="4" w:space="0" w:color="auto"/>
                          <w:right w:val="single" w:sz="4" w:space="0" w:color="auto"/>
                        </w:tcBorders>
                        <w:vAlign w:val="center"/>
                        <w:hideMark/>
                      </w:tcPr>
                      <w:p w:rsidR="0030045D" w:rsidRPr="00921DDE" w:rsidRDefault="00F874C7" w:rsidP="0030045D">
                        <w:pPr>
                          <w:ind w:left="-45" w:right="-108"/>
                          <w:jc w:val="center"/>
                          <w:rPr>
                            <w:sz w:val="18"/>
                            <w:szCs w:val="18"/>
                          </w:rPr>
                        </w:pPr>
                        <w:r>
                          <w:rPr>
                            <w:sz w:val="18"/>
                            <w:szCs w:val="18"/>
                          </w:rPr>
                          <w:t xml:space="preserve"> 26237,5</w:t>
                        </w:r>
                      </w:p>
                    </w:tc>
                    <w:tc>
                      <w:tcPr>
                        <w:tcW w:w="851" w:type="dxa"/>
                        <w:tcBorders>
                          <w:top w:val="nil"/>
                          <w:left w:val="nil"/>
                          <w:bottom w:val="single" w:sz="4" w:space="0" w:color="auto"/>
                          <w:right w:val="single" w:sz="4" w:space="0" w:color="auto"/>
                        </w:tcBorders>
                        <w:vAlign w:val="center"/>
                        <w:hideMark/>
                      </w:tcPr>
                      <w:p w:rsidR="0030045D" w:rsidRPr="00921DDE" w:rsidRDefault="00F874C7" w:rsidP="0030045D">
                        <w:pPr>
                          <w:ind w:left="-45" w:right="-108"/>
                          <w:jc w:val="center"/>
                          <w:rPr>
                            <w:sz w:val="18"/>
                            <w:szCs w:val="18"/>
                          </w:rPr>
                        </w:pPr>
                        <w:r>
                          <w:rPr>
                            <w:sz w:val="18"/>
                            <w:szCs w:val="18"/>
                          </w:rPr>
                          <w:t>103876,6</w:t>
                        </w:r>
                      </w:p>
                    </w:tc>
                    <w:tc>
                      <w:tcPr>
                        <w:tcW w:w="991"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1418"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r>
                  <w:tr w:rsidR="0030045D" w:rsidTr="00C648F8">
                    <w:trPr>
                      <w:trHeight w:val="241"/>
                    </w:trPr>
                    <w:tc>
                      <w:tcPr>
                        <w:tcW w:w="6300" w:type="dxa"/>
                        <w:gridSpan w:val="2"/>
                        <w:tcBorders>
                          <w:top w:val="single" w:sz="4" w:space="0" w:color="auto"/>
                          <w:left w:val="single" w:sz="4" w:space="0" w:color="auto"/>
                          <w:bottom w:val="single" w:sz="4" w:space="0" w:color="auto"/>
                          <w:right w:val="single" w:sz="4" w:space="0" w:color="auto"/>
                        </w:tcBorders>
                        <w:vAlign w:val="center"/>
                        <w:hideMark/>
                      </w:tcPr>
                      <w:p w:rsidR="0030045D" w:rsidRPr="0025080D" w:rsidRDefault="0030045D" w:rsidP="0030045D">
                        <w:pPr>
                          <w:ind w:left="-45" w:right="-108"/>
                          <w:jc w:val="left"/>
                          <w:rPr>
                            <w:sz w:val="18"/>
                            <w:szCs w:val="18"/>
                          </w:rPr>
                        </w:pPr>
                        <w:r w:rsidRPr="0025080D">
                          <w:rPr>
                            <w:sz w:val="18"/>
                            <w:szCs w:val="18"/>
                          </w:rPr>
                          <w:t>областной бюджет</w:t>
                        </w:r>
                      </w:p>
                    </w:tc>
                    <w:tc>
                      <w:tcPr>
                        <w:tcW w:w="850" w:type="dxa"/>
                        <w:tcBorders>
                          <w:top w:val="nil"/>
                          <w:left w:val="nil"/>
                          <w:bottom w:val="single" w:sz="4" w:space="0" w:color="auto"/>
                          <w:right w:val="single" w:sz="4" w:space="0" w:color="auto"/>
                        </w:tcBorders>
                        <w:vAlign w:val="center"/>
                        <w:hideMark/>
                      </w:tcPr>
                      <w:p w:rsidR="0030045D" w:rsidRPr="0025080D" w:rsidRDefault="0030045D" w:rsidP="0030045D">
                        <w:pPr>
                          <w:ind w:left="-45" w:right="-108"/>
                          <w:jc w:val="center"/>
                          <w:rPr>
                            <w:sz w:val="18"/>
                            <w:szCs w:val="18"/>
                          </w:rPr>
                        </w:pPr>
                        <w:r w:rsidRPr="0025080D">
                          <w:rPr>
                            <w:sz w:val="18"/>
                            <w:szCs w:val="18"/>
                          </w:rPr>
                          <w:t>тыс. руб.</w:t>
                        </w:r>
                      </w:p>
                    </w:tc>
                    <w:tc>
                      <w:tcPr>
                        <w:tcW w:w="284" w:type="dxa"/>
                        <w:tcBorders>
                          <w:top w:val="nil"/>
                          <w:left w:val="nil"/>
                          <w:bottom w:val="single" w:sz="4" w:space="0" w:color="auto"/>
                          <w:right w:val="single" w:sz="4" w:space="0" w:color="auto"/>
                        </w:tcBorders>
                        <w:vAlign w:val="center"/>
                        <w:hideMark/>
                      </w:tcPr>
                      <w:p w:rsidR="0030045D" w:rsidRPr="0025080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Pr="0025080D" w:rsidRDefault="0030045D" w:rsidP="0030045D">
                        <w:pPr>
                          <w:ind w:left="-45" w:right="-108"/>
                          <w:jc w:val="left"/>
                          <w:rPr>
                            <w:sz w:val="18"/>
                            <w:szCs w:val="18"/>
                          </w:rPr>
                        </w:pPr>
                      </w:p>
                    </w:tc>
                    <w:tc>
                      <w:tcPr>
                        <w:tcW w:w="284" w:type="dxa"/>
                        <w:tcBorders>
                          <w:top w:val="nil"/>
                          <w:left w:val="nil"/>
                          <w:bottom w:val="single" w:sz="4" w:space="0" w:color="auto"/>
                          <w:right w:val="single" w:sz="4" w:space="0" w:color="auto"/>
                        </w:tcBorders>
                        <w:vAlign w:val="center"/>
                        <w:hideMark/>
                      </w:tcPr>
                      <w:p w:rsidR="0030045D" w:rsidRPr="0025080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Pr="0025080D" w:rsidRDefault="0030045D" w:rsidP="0030045D">
                        <w:pPr>
                          <w:ind w:left="-45" w:right="-108"/>
                          <w:jc w:val="left"/>
                          <w:rPr>
                            <w:sz w:val="18"/>
                            <w:szCs w:val="18"/>
                          </w:rPr>
                        </w:pPr>
                      </w:p>
                    </w:tc>
                    <w:tc>
                      <w:tcPr>
                        <w:tcW w:w="851" w:type="dxa"/>
                        <w:tcBorders>
                          <w:top w:val="nil"/>
                          <w:left w:val="nil"/>
                          <w:bottom w:val="single" w:sz="4" w:space="0" w:color="auto"/>
                          <w:right w:val="single" w:sz="4" w:space="0" w:color="auto"/>
                        </w:tcBorders>
                        <w:vAlign w:val="center"/>
                        <w:hideMark/>
                      </w:tcPr>
                      <w:p w:rsidR="0030045D" w:rsidRPr="0024432C" w:rsidRDefault="001A017D" w:rsidP="0030045D">
                        <w:pPr>
                          <w:ind w:left="-45" w:right="-108"/>
                          <w:jc w:val="center"/>
                          <w:rPr>
                            <w:sz w:val="18"/>
                            <w:szCs w:val="18"/>
                          </w:rPr>
                        </w:pPr>
                        <w:r>
                          <w:rPr>
                            <w:sz w:val="18"/>
                            <w:szCs w:val="18"/>
                          </w:rPr>
                          <w:t>1562,0</w:t>
                        </w:r>
                      </w:p>
                    </w:tc>
                    <w:tc>
                      <w:tcPr>
                        <w:tcW w:w="851" w:type="dxa"/>
                        <w:tcBorders>
                          <w:top w:val="nil"/>
                          <w:left w:val="nil"/>
                          <w:bottom w:val="single" w:sz="4" w:space="0" w:color="auto"/>
                          <w:right w:val="single" w:sz="4" w:space="0" w:color="auto"/>
                        </w:tcBorders>
                        <w:vAlign w:val="center"/>
                        <w:hideMark/>
                      </w:tcPr>
                      <w:p w:rsidR="0030045D" w:rsidRPr="0024432C" w:rsidRDefault="005344C6" w:rsidP="0030045D">
                        <w:pPr>
                          <w:ind w:left="-45" w:right="-108"/>
                          <w:jc w:val="center"/>
                          <w:rPr>
                            <w:sz w:val="18"/>
                            <w:szCs w:val="18"/>
                          </w:rPr>
                        </w:pPr>
                        <w:r>
                          <w:rPr>
                            <w:sz w:val="18"/>
                            <w:szCs w:val="18"/>
                          </w:rPr>
                          <w:t>1723,0</w:t>
                        </w:r>
                      </w:p>
                    </w:tc>
                    <w:tc>
                      <w:tcPr>
                        <w:tcW w:w="850" w:type="dxa"/>
                        <w:tcBorders>
                          <w:top w:val="nil"/>
                          <w:left w:val="nil"/>
                          <w:bottom w:val="single" w:sz="4" w:space="0" w:color="auto"/>
                          <w:right w:val="single" w:sz="4" w:space="0" w:color="auto"/>
                        </w:tcBorders>
                        <w:vAlign w:val="center"/>
                        <w:hideMark/>
                      </w:tcPr>
                      <w:p w:rsidR="0030045D" w:rsidRPr="00921DDE" w:rsidRDefault="005344C6" w:rsidP="0030045D">
                        <w:pPr>
                          <w:ind w:left="-45" w:right="-108"/>
                          <w:jc w:val="center"/>
                          <w:rPr>
                            <w:sz w:val="18"/>
                            <w:szCs w:val="18"/>
                          </w:rPr>
                        </w:pPr>
                        <w:r>
                          <w:rPr>
                            <w:sz w:val="18"/>
                            <w:szCs w:val="18"/>
                          </w:rPr>
                          <w:t>1875,5</w:t>
                        </w:r>
                      </w:p>
                    </w:tc>
                    <w:tc>
                      <w:tcPr>
                        <w:tcW w:w="851" w:type="dxa"/>
                        <w:tcBorders>
                          <w:top w:val="nil"/>
                          <w:left w:val="nil"/>
                          <w:bottom w:val="single" w:sz="4" w:space="0" w:color="auto"/>
                          <w:right w:val="single" w:sz="4" w:space="0" w:color="auto"/>
                        </w:tcBorders>
                        <w:vAlign w:val="center"/>
                        <w:hideMark/>
                      </w:tcPr>
                      <w:p w:rsidR="0030045D" w:rsidRPr="00921DDE" w:rsidRDefault="00F874C7" w:rsidP="0030045D">
                        <w:pPr>
                          <w:ind w:left="-45" w:right="-108"/>
                          <w:jc w:val="center"/>
                          <w:rPr>
                            <w:sz w:val="18"/>
                            <w:szCs w:val="18"/>
                          </w:rPr>
                        </w:pPr>
                        <w:r>
                          <w:rPr>
                            <w:sz w:val="18"/>
                            <w:szCs w:val="18"/>
                          </w:rPr>
                          <w:t>2075,5</w:t>
                        </w:r>
                      </w:p>
                    </w:tc>
                    <w:tc>
                      <w:tcPr>
                        <w:tcW w:w="851" w:type="dxa"/>
                        <w:tcBorders>
                          <w:top w:val="nil"/>
                          <w:left w:val="nil"/>
                          <w:bottom w:val="single" w:sz="4" w:space="0" w:color="auto"/>
                          <w:right w:val="single" w:sz="4" w:space="0" w:color="auto"/>
                        </w:tcBorders>
                        <w:vAlign w:val="center"/>
                        <w:hideMark/>
                      </w:tcPr>
                      <w:p w:rsidR="0030045D" w:rsidRPr="00921DDE" w:rsidRDefault="00F874C7" w:rsidP="0030045D">
                        <w:pPr>
                          <w:ind w:left="-45" w:right="-108"/>
                          <w:jc w:val="center"/>
                          <w:rPr>
                            <w:sz w:val="18"/>
                            <w:szCs w:val="18"/>
                          </w:rPr>
                        </w:pPr>
                        <w:r>
                          <w:rPr>
                            <w:sz w:val="18"/>
                            <w:szCs w:val="18"/>
                          </w:rPr>
                          <w:t>7236,0</w:t>
                        </w:r>
                      </w:p>
                    </w:tc>
                    <w:tc>
                      <w:tcPr>
                        <w:tcW w:w="991"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1418"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r>
                  <w:tr w:rsidR="0030045D" w:rsidTr="00C648F8">
                    <w:trPr>
                      <w:trHeight w:val="255"/>
                    </w:trPr>
                    <w:tc>
                      <w:tcPr>
                        <w:tcW w:w="6300" w:type="dxa"/>
                        <w:gridSpan w:val="2"/>
                        <w:tcBorders>
                          <w:top w:val="single" w:sz="4" w:space="0" w:color="auto"/>
                          <w:left w:val="single" w:sz="4" w:space="0" w:color="auto"/>
                          <w:bottom w:val="single" w:sz="4" w:space="0" w:color="auto"/>
                          <w:right w:val="single" w:sz="4" w:space="0" w:color="auto"/>
                        </w:tcBorders>
                        <w:vAlign w:val="center"/>
                        <w:hideMark/>
                      </w:tcPr>
                      <w:p w:rsidR="0030045D" w:rsidRPr="0025080D" w:rsidRDefault="0030045D" w:rsidP="0030045D">
                        <w:pPr>
                          <w:ind w:left="-45" w:right="-108"/>
                          <w:jc w:val="left"/>
                          <w:rPr>
                            <w:sz w:val="18"/>
                            <w:szCs w:val="18"/>
                          </w:rPr>
                        </w:pPr>
                        <w:r w:rsidRPr="0025080D">
                          <w:rPr>
                            <w:sz w:val="18"/>
                            <w:szCs w:val="18"/>
                          </w:rPr>
                          <w:t>местные бюджеты</w:t>
                        </w:r>
                      </w:p>
                    </w:tc>
                    <w:tc>
                      <w:tcPr>
                        <w:tcW w:w="850" w:type="dxa"/>
                        <w:tcBorders>
                          <w:top w:val="nil"/>
                          <w:left w:val="nil"/>
                          <w:bottom w:val="single" w:sz="4" w:space="0" w:color="auto"/>
                          <w:right w:val="single" w:sz="4" w:space="0" w:color="auto"/>
                        </w:tcBorders>
                        <w:vAlign w:val="center"/>
                        <w:hideMark/>
                      </w:tcPr>
                      <w:p w:rsidR="0030045D" w:rsidRPr="0025080D" w:rsidRDefault="0030045D" w:rsidP="0030045D">
                        <w:pPr>
                          <w:ind w:left="-45" w:right="-108"/>
                          <w:jc w:val="center"/>
                          <w:rPr>
                            <w:sz w:val="18"/>
                            <w:szCs w:val="18"/>
                          </w:rPr>
                        </w:pPr>
                        <w:r w:rsidRPr="0025080D">
                          <w:rPr>
                            <w:sz w:val="18"/>
                            <w:szCs w:val="18"/>
                          </w:rPr>
                          <w:t>тыс. руб.</w:t>
                        </w:r>
                      </w:p>
                    </w:tc>
                    <w:tc>
                      <w:tcPr>
                        <w:tcW w:w="284" w:type="dxa"/>
                        <w:tcBorders>
                          <w:top w:val="nil"/>
                          <w:left w:val="nil"/>
                          <w:bottom w:val="single" w:sz="4" w:space="0" w:color="auto"/>
                          <w:right w:val="single" w:sz="4" w:space="0" w:color="auto"/>
                        </w:tcBorders>
                        <w:vAlign w:val="center"/>
                        <w:hideMark/>
                      </w:tcPr>
                      <w:p w:rsidR="0030045D" w:rsidRPr="0025080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Pr="0025080D" w:rsidRDefault="0030045D" w:rsidP="0030045D">
                        <w:pPr>
                          <w:ind w:left="-45" w:right="-108"/>
                          <w:jc w:val="left"/>
                          <w:rPr>
                            <w:sz w:val="18"/>
                            <w:szCs w:val="18"/>
                          </w:rPr>
                        </w:pPr>
                      </w:p>
                    </w:tc>
                    <w:tc>
                      <w:tcPr>
                        <w:tcW w:w="284" w:type="dxa"/>
                        <w:tcBorders>
                          <w:top w:val="nil"/>
                          <w:left w:val="nil"/>
                          <w:bottom w:val="single" w:sz="4" w:space="0" w:color="auto"/>
                          <w:right w:val="single" w:sz="4" w:space="0" w:color="auto"/>
                        </w:tcBorders>
                        <w:vAlign w:val="center"/>
                        <w:hideMark/>
                      </w:tcPr>
                      <w:p w:rsidR="0030045D" w:rsidRPr="0025080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Pr="0025080D" w:rsidRDefault="0030045D" w:rsidP="0030045D">
                        <w:pPr>
                          <w:ind w:left="-45" w:right="-108"/>
                          <w:jc w:val="left"/>
                          <w:rPr>
                            <w:sz w:val="18"/>
                            <w:szCs w:val="18"/>
                          </w:rPr>
                        </w:pPr>
                      </w:p>
                    </w:tc>
                    <w:tc>
                      <w:tcPr>
                        <w:tcW w:w="851" w:type="dxa"/>
                        <w:tcBorders>
                          <w:top w:val="nil"/>
                          <w:left w:val="nil"/>
                          <w:bottom w:val="single" w:sz="4" w:space="0" w:color="auto"/>
                          <w:right w:val="single" w:sz="4" w:space="0" w:color="auto"/>
                        </w:tcBorders>
                        <w:vAlign w:val="center"/>
                        <w:hideMark/>
                      </w:tcPr>
                      <w:p w:rsidR="0030045D" w:rsidRPr="0024432C" w:rsidRDefault="001A017D"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vAlign w:val="center"/>
                        <w:hideMark/>
                      </w:tcPr>
                      <w:p w:rsidR="0030045D" w:rsidRPr="0024432C" w:rsidRDefault="001A017D" w:rsidP="0030045D">
                        <w:pPr>
                          <w:ind w:left="-45" w:right="-108"/>
                          <w:jc w:val="center"/>
                          <w:rPr>
                            <w:sz w:val="18"/>
                            <w:szCs w:val="18"/>
                          </w:rPr>
                        </w:pPr>
                        <w:r>
                          <w:rPr>
                            <w:sz w:val="18"/>
                            <w:szCs w:val="18"/>
                          </w:rPr>
                          <w:t>0,0</w:t>
                        </w:r>
                      </w:p>
                    </w:tc>
                    <w:tc>
                      <w:tcPr>
                        <w:tcW w:w="850" w:type="dxa"/>
                        <w:tcBorders>
                          <w:top w:val="nil"/>
                          <w:left w:val="nil"/>
                          <w:bottom w:val="single" w:sz="4" w:space="0" w:color="auto"/>
                          <w:right w:val="single" w:sz="4" w:space="0" w:color="auto"/>
                        </w:tcBorders>
                        <w:vAlign w:val="center"/>
                        <w:hideMark/>
                      </w:tcPr>
                      <w:p w:rsidR="0030045D" w:rsidRPr="00921DDE" w:rsidRDefault="001A017D"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vAlign w:val="center"/>
                        <w:hideMark/>
                      </w:tcPr>
                      <w:p w:rsidR="0030045D" w:rsidRPr="00921DDE" w:rsidRDefault="001A017D"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vAlign w:val="center"/>
                        <w:hideMark/>
                      </w:tcPr>
                      <w:p w:rsidR="0030045D" w:rsidRPr="00921DDE" w:rsidRDefault="001A017D" w:rsidP="0030045D">
                        <w:pPr>
                          <w:ind w:left="-45" w:right="-108"/>
                          <w:jc w:val="center"/>
                          <w:rPr>
                            <w:sz w:val="18"/>
                            <w:szCs w:val="18"/>
                          </w:rPr>
                        </w:pPr>
                        <w:r>
                          <w:rPr>
                            <w:sz w:val="18"/>
                            <w:szCs w:val="18"/>
                          </w:rPr>
                          <w:t>0,0</w:t>
                        </w:r>
                      </w:p>
                    </w:tc>
                    <w:tc>
                      <w:tcPr>
                        <w:tcW w:w="991"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1418"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r>
                  <w:tr w:rsidR="0030045D" w:rsidTr="00C648F8">
                    <w:trPr>
                      <w:trHeight w:val="255"/>
                    </w:trPr>
                    <w:tc>
                      <w:tcPr>
                        <w:tcW w:w="6300" w:type="dxa"/>
                        <w:gridSpan w:val="2"/>
                        <w:tcBorders>
                          <w:top w:val="single" w:sz="4" w:space="0" w:color="auto"/>
                          <w:left w:val="single" w:sz="4" w:space="0" w:color="auto"/>
                          <w:bottom w:val="single" w:sz="4" w:space="0" w:color="auto"/>
                          <w:right w:val="single" w:sz="4" w:space="0" w:color="auto"/>
                        </w:tcBorders>
                        <w:vAlign w:val="center"/>
                        <w:hideMark/>
                      </w:tcPr>
                      <w:p w:rsidR="0030045D" w:rsidRPr="0025080D" w:rsidRDefault="0030045D" w:rsidP="0030045D">
                        <w:pPr>
                          <w:ind w:left="-45" w:right="-108"/>
                          <w:jc w:val="left"/>
                          <w:rPr>
                            <w:sz w:val="18"/>
                            <w:szCs w:val="18"/>
                          </w:rPr>
                        </w:pPr>
                        <w:r w:rsidRPr="0025080D">
                          <w:rPr>
                            <w:sz w:val="18"/>
                            <w:szCs w:val="18"/>
                          </w:rPr>
                          <w:t>внебюджетные источники</w:t>
                        </w:r>
                      </w:p>
                    </w:tc>
                    <w:tc>
                      <w:tcPr>
                        <w:tcW w:w="850" w:type="dxa"/>
                        <w:tcBorders>
                          <w:top w:val="nil"/>
                          <w:left w:val="nil"/>
                          <w:bottom w:val="single" w:sz="4" w:space="0" w:color="auto"/>
                          <w:right w:val="single" w:sz="4" w:space="0" w:color="auto"/>
                        </w:tcBorders>
                        <w:vAlign w:val="center"/>
                        <w:hideMark/>
                      </w:tcPr>
                      <w:p w:rsidR="0030045D" w:rsidRPr="0025080D" w:rsidRDefault="0030045D" w:rsidP="0030045D">
                        <w:pPr>
                          <w:ind w:left="-45" w:right="-108"/>
                          <w:jc w:val="center"/>
                          <w:rPr>
                            <w:sz w:val="18"/>
                            <w:szCs w:val="18"/>
                          </w:rPr>
                        </w:pPr>
                        <w:r w:rsidRPr="0025080D">
                          <w:rPr>
                            <w:sz w:val="18"/>
                            <w:szCs w:val="18"/>
                          </w:rPr>
                          <w:t>тыс. руб.</w:t>
                        </w:r>
                      </w:p>
                    </w:tc>
                    <w:tc>
                      <w:tcPr>
                        <w:tcW w:w="284" w:type="dxa"/>
                        <w:tcBorders>
                          <w:top w:val="nil"/>
                          <w:left w:val="nil"/>
                          <w:bottom w:val="single" w:sz="4" w:space="0" w:color="auto"/>
                          <w:right w:val="single" w:sz="4" w:space="0" w:color="auto"/>
                        </w:tcBorders>
                        <w:vAlign w:val="center"/>
                        <w:hideMark/>
                      </w:tcPr>
                      <w:p w:rsidR="0030045D" w:rsidRPr="0025080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Pr="0025080D" w:rsidRDefault="0030045D" w:rsidP="0030045D">
                        <w:pPr>
                          <w:ind w:left="-45" w:right="-108"/>
                          <w:jc w:val="left"/>
                          <w:rPr>
                            <w:sz w:val="18"/>
                            <w:szCs w:val="18"/>
                          </w:rPr>
                        </w:pPr>
                      </w:p>
                    </w:tc>
                    <w:tc>
                      <w:tcPr>
                        <w:tcW w:w="284" w:type="dxa"/>
                        <w:tcBorders>
                          <w:top w:val="nil"/>
                          <w:left w:val="nil"/>
                          <w:bottom w:val="single" w:sz="4" w:space="0" w:color="auto"/>
                          <w:right w:val="single" w:sz="4" w:space="0" w:color="auto"/>
                        </w:tcBorders>
                        <w:vAlign w:val="center"/>
                        <w:hideMark/>
                      </w:tcPr>
                      <w:p w:rsidR="0030045D" w:rsidRPr="0025080D"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Pr="0025080D" w:rsidRDefault="0030045D" w:rsidP="0030045D">
                        <w:pPr>
                          <w:ind w:left="-45" w:right="-108"/>
                          <w:jc w:val="left"/>
                          <w:rPr>
                            <w:sz w:val="18"/>
                            <w:szCs w:val="18"/>
                          </w:rPr>
                        </w:pPr>
                      </w:p>
                    </w:tc>
                    <w:tc>
                      <w:tcPr>
                        <w:tcW w:w="851" w:type="dxa"/>
                        <w:tcBorders>
                          <w:top w:val="nil"/>
                          <w:left w:val="nil"/>
                          <w:bottom w:val="single" w:sz="4" w:space="0" w:color="auto"/>
                          <w:right w:val="single" w:sz="4" w:space="0" w:color="auto"/>
                        </w:tcBorders>
                        <w:vAlign w:val="center"/>
                        <w:hideMark/>
                      </w:tcPr>
                      <w:p w:rsidR="0030045D" w:rsidRPr="0024432C" w:rsidRDefault="001A017D" w:rsidP="0030045D">
                        <w:pPr>
                          <w:ind w:left="-45" w:right="-108"/>
                          <w:jc w:val="center"/>
                          <w:rPr>
                            <w:sz w:val="18"/>
                            <w:szCs w:val="18"/>
                          </w:rPr>
                        </w:pPr>
                        <w:r>
                          <w:rPr>
                            <w:sz w:val="18"/>
                            <w:szCs w:val="18"/>
                          </w:rPr>
                          <w:t>52212,0</w:t>
                        </w:r>
                      </w:p>
                    </w:tc>
                    <w:tc>
                      <w:tcPr>
                        <w:tcW w:w="851" w:type="dxa"/>
                        <w:tcBorders>
                          <w:top w:val="nil"/>
                          <w:left w:val="nil"/>
                          <w:bottom w:val="single" w:sz="4" w:space="0" w:color="auto"/>
                          <w:right w:val="single" w:sz="4" w:space="0" w:color="auto"/>
                        </w:tcBorders>
                        <w:vAlign w:val="center"/>
                        <w:hideMark/>
                      </w:tcPr>
                      <w:p w:rsidR="0030045D" w:rsidRPr="0024432C" w:rsidRDefault="005344C6" w:rsidP="0030045D">
                        <w:pPr>
                          <w:ind w:left="-45" w:right="-108"/>
                          <w:jc w:val="center"/>
                          <w:rPr>
                            <w:sz w:val="18"/>
                            <w:szCs w:val="18"/>
                          </w:rPr>
                        </w:pPr>
                        <w:r>
                          <w:rPr>
                            <w:sz w:val="18"/>
                            <w:szCs w:val="18"/>
                          </w:rPr>
                          <w:t>52685,0</w:t>
                        </w:r>
                      </w:p>
                    </w:tc>
                    <w:tc>
                      <w:tcPr>
                        <w:tcW w:w="850" w:type="dxa"/>
                        <w:tcBorders>
                          <w:top w:val="nil"/>
                          <w:left w:val="nil"/>
                          <w:bottom w:val="single" w:sz="4" w:space="0" w:color="auto"/>
                          <w:right w:val="single" w:sz="4" w:space="0" w:color="auto"/>
                        </w:tcBorders>
                        <w:vAlign w:val="center"/>
                        <w:hideMark/>
                      </w:tcPr>
                      <w:p w:rsidR="0030045D" w:rsidRPr="00921DDE" w:rsidRDefault="005344C6" w:rsidP="0030045D">
                        <w:pPr>
                          <w:ind w:left="-45" w:right="-108"/>
                          <w:jc w:val="center"/>
                          <w:rPr>
                            <w:sz w:val="18"/>
                            <w:szCs w:val="18"/>
                          </w:rPr>
                        </w:pPr>
                        <w:r>
                          <w:rPr>
                            <w:sz w:val="18"/>
                            <w:szCs w:val="18"/>
                          </w:rPr>
                          <w:t>51262,8</w:t>
                        </w:r>
                      </w:p>
                    </w:tc>
                    <w:tc>
                      <w:tcPr>
                        <w:tcW w:w="851" w:type="dxa"/>
                        <w:tcBorders>
                          <w:top w:val="nil"/>
                          <w:left w:val="nil"/>
                          <w:bottom w:val="single" w:sz="4" w:space="0" w:color="auto"/>
                          <w:right w:val="single" w:sz="4" w:space="0" w:color="auto"/>
                        </w:tcBorders>
                        <w:vAlign w:val="center"/>
                        <w:hideMark/>
                      </w:tcPr>
                      <w:p w:rsidR="0030045D" w:rsidRPr="00921DDE" w:rsidRDefault="00F874C7" w:rsidP="0030045D">
                        <w:pPr>
                          <w:ind w:left="-45" w:right="-108"/>
                          <w:jc w:val="center"/>
                          <w:rPr>
                            <w:sz w:val="18"/>
                            <w:szCs w:val="18"/>
                          </w:rPr>
                        </w:pPr>
                        <w:r>
                          <w:rPr>
                            <w:sz w:val="18"/>
                            <w:szCs w:val="18"/>
                          </w:rPr>
                          <w:t>51441,3</w:t>
                        </w:r>
                      </w:p>
                    </w:tc>
                    <w:tc>
                      <w:tcPr>
                        <w:tcW w:w="851" w:type="dxa"/>
                        <w:tcBorders>
                          <w:top w:val="nil"/>
                          <w:left w:val="nil"/>
                          <w:bottom w:val="single" w:sz="4" w:space="0" w:color="auto"/>
                          <w:right w:val="single" w:sz="4" w:space="0" w:color="auto"/>
                        </w:tcBorders>
                        <w:vAlign w:val="center"/>
                        <w:hideMark/>
                      </w:tcPr>
                      <w:p w:rsidR="0030045D" w:rsidRPr="00921DDE" w:rsidRDefault="00F874C7" w:rsidP="0030045D">
                        <w:pPr>
                          <w:ind w:left="-45" w:right="-108"/>
                          <w:jc w:val="center"/>
                          <w:rPr>
                            <w:sz w:val="18"/>
                            <w:szCs w:val="18"/>
                          </w:rPr>
                        </w:pPr>
                        <w:r>
                          <w:rPr>
                            <w:sz w:val="18"/>
                            <w:szCs w:val="18"/>
                          </w:rPr>
                          <w:t>20760</w:t>
                        </w:r>
                        <w:r w:rsidR="005A437E">
                          <w:rPr>
                            <w:sz w:val="18"/>
                            <w:szCs w:val="18"/>
                          </w:rPr>
                          <w:t>1,1</w:t>
                        </w:r>
                      </w:p>
                    </w:tc>
                    <w:tc>
                      <w:tcPr>
                        <w:tcW w:w="991"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1418"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r>
                  <w:tr w:rsidR="0030045D" w:rsidTr="00C648F8">
                    <w:trPr>
                      <w:trHeight w:val="255"/>
                    </w:trPr>
                    <w:tc>
                      <w:tcPr>
                        <w:tcW w:w="6300" w:type="dxa"/>
                        <w:gridSpan w:val="2"/>
                        <w:tcBorders>
                          <w:top w:val="single" w:sz="4" w:space="0" w:color="auto"/>
                          <w:left w:val="single" w:sz="4" w:space="0" w:color="auto"/>
                          <w:bottom w:val="single" w:sz="4" w:space="0" w:color="auto"/>
                          <w:right w:val="single" w:sz="4" w:space="0" w:color="auto"/>
                        </w:tcBorders>
                        <w:noWrap/>
                        <w:vAlign w:val="center"/>
                        <w:hideMark/>
                      </w:tcPr>
                      <w:p w:rsidR="0030045D" w:rsidRPr="0024432C" w:rsidRDefault="0030045D" w:rsidP="0030045D">
                        <w:pPr>
                          <w:ind w:right="-108"/>
                          <w:jc w:val="left"/>
                          <w:rPr>
                            <w:b/>
                            <w:bCs/>
                            <w:sz w:val="18"/>
                            <w:szCs w:val="18"/>
                          </w:rPr>
                        </w:pPr>
                        <w:r w:rsidRPr="0024432C">
                          <w:rPr>
                            <w:b/>
                            <w:bCs/>
                            <w:sz w:val="18"/>
                            <w:szCs w:val="18"/>
                          </w:rPr>
                          <w:lastRenderedPageBreak/>
                          <w:t>Итого затрат на достижение цели 2, в том числе:</w:t>
                        </w:r>
                      </w:p>
                    </w:tc>
                    <w:tc>
                      <w:tcPr>
                        <w:tcW w:w="850" w:type="dxa"/>
                        <w:tcBorders>
                          <w:top w:val="nil"/>
                          <w:left w:val="nil"/>
                          <w:bottom w:val="single" w:sz="4" w:space="0" w:color="auto"/>
                          <w:right w:val="single" w:sz="4" w:space="0" w:color="auto"/>
                        </w:tcBorders>
                        <w:vAlign w:val="center"/>
                        <w:hideMark/>
                      </w:tcPr>
                      <w:p w:rsidR="0030045D" w:rsidRPr="0024432C" w:rsidRDefault="0030045D" w:rsidP="0030045D">
                        <w:pPr>
                          <w:ind w:left="-45" w:right="-108"/>
                          <w:jc w:val="center"/>
                          <w:rPr>
                            <w:b/>
                            <w:sz w:val="18"/>
                            <w:szCs w:val="18"/>
                          </w:rPr>
                        </w:pPr>
                        <w:r w:rsidRPr="0024432C">
                          <w:rPr>
                            <w:b/>
                            <w:sz w:val="18"/>
                            <w:szCs w:val="18"/>
                          </w:rPr>
                          <w:t>тыс. руб.</w:t>
                        </w:r>
                      </w:p>
                    </w:tc>
                    <w:tc>
                      <w:tcPr>
                        <w:tcW w:w="284" w:type="dxa"/>
                        <w:tcBorders>
                          <w:top w:val="nil"/>
                          <w:left w:val="nil"/>
                          <w:bottom w:val="single" w:sz="4" w:space="0" w:color="auto"/>
                          <w:right w:val="single" w:sz="4" w:space="0" w:color="auto"/>
                        </w:tcBorders>
                        <w:vAlign w:val="center"/>
                        <w:hideMark/>
                      </w:tcPr>
                      <w:p w:rsidR="0030045D" w:rsidRPr="0024432C" w:rsidRDefault="0030045D" w:rsidP="0030045D">
                        <w:pPr>
                          <w:ind w:left="-45" w:right="-108"/>
                          <w:jc w:val="left"/>
                          <w:rPr>
                            <w:b/>
                            <w:bCs/>
                            <w:sz w:val="18"/>
                            <w:szCs w:val="18"/>
                          </w:rPr>
                        </w:pPr>
                      </w:p>
                    </w:tc>
                    <w:tc>
                      <w:tcPr>
                        <w:tcW w:w="283" w:type="dxa"/>
                        <w:tcBorders>
                          <w:top w:val="nil"/>
                          <w:left w:val="nil"/>
                          <w:bottom w:val="single" w:sz="4" w:space="0" w:color="auto"/>
                          <w:right w:val="single" w:sz="4" w:space="0" w:color="auto"/>
                        </w:tcBorders>
                        <w:vAlign w:val="center"/>
                        <w:hideMark/>
                      </w:tcPr>
                      <w:p w:rsidR="0030045D" w:rsidRPr="00A7454B" w:rsidRDefault="0030045D" w:rsidP="0030045D">
                        <w:pPr>
                          <w:ind w:left="-45" w:right="-108"/>
                          <w:jc w:val="left"/>
                          <w:rPr>
                            <w:b/>
                            <w:bCs/>
                            <w:sz w:val="18"/>
                            <w:szCs w:val="18"/>
                            <w:highlight w:val="yellow"/>
                          </w:rPr>
                        </w:pPr>
                      </w:p>
                    </w:tc>
                    <w:tc>
                      <w:tcPr>
                        <w:tcW w:w="284" w:type="dxa"/>
                        <w:tcBorders>
                          <w:top w:val="nil"/>
                          <w:left w:val="nil"/>
                          <w:bottom w:val="single" w:sz="4" w:space="0" w:color="auto"/>
                          <w:right w:val="single" w:sz="4" w:space="0" w:color="auto"/>
                        </w:tcBorders>
                        <w:vAlign w:val="center"/>
                        <w:hideMark/>
                      </w:tcPr>
                      <w:p w:rsidR="0030045D" w:rsidRPr="00A7454B" w:rsidRDefault="0030045D" w:rsidP="0030045D">
                        <w:pPr>
                          <w:ind w:left="-45" w:right="-108"/>
                          <w:jc w:val="left"/>
                          <w:rPr>
                            <w:b/>
                            <w:bCs/>
                            <w:sz w:val="18"/>
                            <w:szCs w:val="18"/>
                            <w:highlight w:val="yellow"/>
                          </w:rPr>
                        </w:pPr>
                      </w:p>
                    </w:tc>
                    <w:tc>
                      <w:tcPr>
                        <w:tcW w:w="283" w:type="dxa"/>
                        <w:tcBorders>
                          <w:top w:val="nil"/>
                          <w:left w:val="nil"/>
                          <w:bottom w:val="single" w:sz="4" w:space="0" w:color="auto"/>
                          <w:right w:val="single" w:sz="4" w:space="0" w:color="auto"/>
                        </w:tcBorders>
                        <w:vAlign w:val="center"/>
                        <w:hideMark/>
                      </w:tcPr>
                      <w:p w:rsidR="0030045D" w:rsidRPr="00A7454B" w:rsidRDefault="0030045D" w:rsidP="0030045D">
                        <w:pPr>
                          <w:ind w:left="-45" w:right="-108"/>
                          <w:jc w:val="left"/>
                          <w:rPr>
                            <w:b/>
                            <w:bCs/>
                            <w:sz w:val="18"/>
                            <w:szCs w:val="18"/>
                            <w:highlight w:val="yellow"/>
                          </w:rPr>
                        </w:pPr>
                      </w:p>
                    </w:tc>
                    <w:tc>
                      <w:tcPr>
                        <w:tcW w:w="851" w:type="dxa"/>
                        <w:tcBorders>
                          <w:top w:val="nil"/>
                          <w:left w:val="nil"/>
                          <w:bottom w:val="single" w:sz="4" w:space="0" w:color="auto"/>
                          <w:right w:val="single" w:sz="4" w:space="0" w:color="auto"/>
                        </w:tcBorders>
                        <w:vAlign w:val="center"/>
                        <w:hideMark/>
                      </w:tcPr>
                      <w:p w:rsidR="0030045D" w:rsidRPr="0024432C" w:rsidRDefault="005A437E" w:rsidP="0030045D">
                        <w:pPr>
                          <w:ind w:left="-45" w:right="-108"/>
                          <w:jc w:val="center"/>
                          <w:rPr>
                            <w:b/>
                            <w:bCs/>
                            <w:sz w:val="18"/>
                            <w:szCs w:val="18"/>
                          </w:rPr>
                        </w:pPr>
                        <w:r>
                          <w:rPr>
                            <w:b/>
                            <w:bCs/>
                            <w:sz w:val="18"/>
                            <w:szCs w:val="18"/>
                          </w:rPr>
                          <w:t>79972,0</w:t>
                        </w:r>
                      </w:p>
                    </w:tc>
                    <w:tc>
                      <w:tcPr>
                        <w:tcW w:w="851" w:type="dxa"/>
                        <w:tcBorders>
                          <w:top w:val="nil"/>
                          <w:left w:val="nil"/>
                          <w:bottom w:val="single" w:sz="4" w:space="0" w:color="auto"/>
                          <w:right w:val="single" w:sz="4" w:space="0" w:color="auto"/>
                        </w:tcBorders>
                        <w:vAlign w:val="center"/>
                        <w:hideMark/>
                      </w:tcPr>
                      <w:p w:rsidR="0030045D" w:rsidRPr="0024432C" w:rsidRDefault="005A437E" w:rsidP="0030045D">
                        <w:pPr>
                          <w:ind w:left="-45" w:right="-108"/>
                          <w:jc w:val="center"/>
                          <w:rPr>
                            <w:b/>
                            <w:bCs/>
                            <w:sz w:val="18"/>
                            <w:szCs w:val="18"/>
                          </w:rPr>
                        </w:pPr>
                        <w:r>
                          <w:rPr>
                            <w:b/>
                            <w:bCs/>
                            <w:sz w:val="18"/>
                            <w:szCs w:val="18"/>
                          </w:rPr>
                          <w:t>80836,0</w:t>
                        </w:r>
                      </w:p>
                    </w:tc>
                    <w:tc>
                      <w:tcPr>
                        <w:tcW w:w="850" w:type="dxa"/>
                        <w:tcBorders>
                          <w:top w:val="nil"/>
                          <w:left w:val="nil"/>
                          <w:bottom w:val="single" w:sz="4" w:space="0" w:color="auto"/>
                          <w:right w:val="single" w:sz="4" w:space="0" w:color="auto"/>
                        </w:tcBorders>
                        <w:vAlign w:val="center"/>
                        <w:hideMark/>
                      </w:tcPr>
                      <w:p w:rsidR="0030045D" w:rsidRPr="00921DDE" w:rsidRDefault="005A437E" w:rsidP="0030045D">
                        <w:pPr>
                          <w:ind w:left="-45" w:right="-108"/>
                          <w:jc w:val="center"/>
                          <w:rPr>
                            <w:b/>
                            <w:bCs/>
                            <w:sz w:val="18"/>
                            <w:szCs w:val="18"/>
                          </w:rPr>
                        </w:pPr>
                        <w:r>
                          <w:rPr>
                            <w:b/>
                            <w:bCs/>
                            <w:sz w:val="18"/>
                            <w:szCs w:val="18"/>
                          </w:rPr>
                          <w:t>79651,4</w:t>
                        </w:r>
                      </w:p>
                    </w:tc>
                    <w:tc>
                      <w:tcPr>
                        <w:tcW w:w="851" w:type="dxa"/>
                        <w:tcBorders>
                          <w:top w:val="nil"/>
                          <w:left w:val="nil"/>
                          <w:bottom w:val="single" w:sz="4" w:space="0" w:color="auto"/>
                          <w:right w:val="single" w:sz="4" w:space="0" w:color="auto"/>
                        </w:tcBorders>
                        <w:vAlign w:val="center"/>
                        <w:hideMark/>
                      </w:tcPr>
                      <w:p w:rsidR="0030045D" w:rsidRPr="00921DDE" w:rsidRDefault="005A437E" w:rsidP="0030045D">
                        <w:pPr>
                          <w:ind w:left="-45" w:right="-108"/>
                          <w:jc w:val="center"/>
                          <w:rPr>
                            <w:b/>
                            <w:bCs/>
                            <w:sz w:val="18"/>
                            <w:szCs w:val="18"/>
                          </w:rPr>
                        </w:pPr>
                        <w:r>
                          <w:rPr>
                            <w:b/>
                            <w:bCs/>
                            <w:sz w:val="18"/>
                            <w:szCs w:val="18"/>
                          </w:rPr>
                          <w:t>80254,3</w:t>
                        </w:r>
                      </w:p>
                    </w:tc>
                    <w:tc>
                      <w:tcPr>
                        <w:tcW w:w="851" w:type="dxa"/>
                        <w:tcBorders>
                          <w:top w:val="nil"/>
                          <w:left w:val="nil"/>
                          <w:bottom w:val="single" w:sz="4" w:space="0" w:color="auto"/>
                          <w:right w:val="single" w:sz="4" w:space="0" w:color="auto"/>
                        </w:tcBorders>
                        <w:vAlign w:val="center"/>
                        <w:hideMark/>
                      </w:tcPr>
                      <w:p w:rsidR="0030045D" w:rsidRPr="00921DDE" w:rsidRDefault="005A437E" w:rsidP="0030045D">
                        <w:pPr>
                          <w:ind w:left="-45" w:right="-108"/>
                          <w:jc w:val="center"/>
                          <w:rPr>
                            <w:b/>
                            <w:bCs/>
                            <w:sz w:val="18"/>
                            <w:szCs w:val="18"/>
                          </w:rPr>
                        </w:pPr>
                        <w:r>
                          <w:rPr>
                            <w:b/>
                            <w:bCs/>
                            <w:sz w:val="18"/>
                            <w:szCs w:val="18"/>
                          </w:rPr>
                          <w:t>320713,7</w:t>
                        </w:r>
                      </w:p>
                    </w:tc>
                    <w:tc>
                      <w:tcPr>
                        <w:tcW w:w="991" w:type="dxa"/>
                        <w:tcBorders>
                          <w:top w:val="nil"/>
                          <w:left w:val="nil"/>
                          <w:bottom w:val="single" w:sz="4" w:space="0" w:color="auto"/>
                          <w:right w:val="single" w:sz="4" w:space="0" w:color="auto"/>
                        </w:tcBorders>
                        <w:noWrap/>
                        <w:vAlign w:val="center"/>
                        <w:hideMark/>
                      </w:tcPr>
                      <w:p w:rsidR="0030045D" w:rsidRDefault="0030045D" w:rsidP="0030045D">
                        <w:pPr>
                          <w:ind w:left="-45" w:right="-108"/>
                          <w:jc w:val="left"/>
                          <w:rPr>
                            <w:sz w:val="18"/>
                            <w:szCs w:val="18"/>
                          </w:rPr>
                        </w:pPr>
                      </w:p>
                    </w:tc>
                    <w:tc>
                      <w:tcPr>
                        <w:tcW w:w="1418" w:type="dxa"/>
                        <w:tcBorders>
                          <w:top w:val="nil"/>
                          <w:left w:val="nil"/>
                          <w:bottom w:val="single" w:sz="4" w:space="0" w:color="auto"/>
                          <w:right w:val="single" w:sz="4" w:space="0" w:color="auto"/>
                        </w:tcBorders>
                        <w:noWrap/>
                        <w:vAlign w:val="center"/>
                        <w:hideMark/>
                      </w:tcPr>
                      <w:p w:rsidR="0030045D" w:rsidRDefault="0030045D" w:rsidP="0030045D">
                        <w:pPr>
                          <w:ind w:left="-45" w:right="-108"/>
                          <w:jc w:val="left"/>
                          <w:rPr>
                            <w:sz w:val="18"/>
                            <w:szCs w:val="18"/>
                          </w:rPr>
                        </w:pPr>
                      </w:p>
                    </w:tc>
                  </w:tr>
                  <w:tr w:rsidR="0030045D" w:rsidTr="00C648F8">
                    <w:trPr>
                      <w:trHeight w:val="255"/>
                    </w:trPr>
                    <w:tc>
                      <w:tcPr>
                        <w:tcW w:w="6300" w:type="dxa"/>
                        <w:gridSpan w:val="2"/>
                        <w:tcBorders>
                          <w:top w:val="single" w:sz="4" w:space="0" w:color="auto"/>
                          <w:left w:val="single" w:sz="4" w:space="0" w:color="auto"/>
                          <w:bottom w:val="single" w:sz="4" w:space="0" w:color="auto"/>
                          <w:right w:val="single" w:sz="4" w:space="0" w:color="auto"/>
                        </w:tcBorders>
                        <w:hideMark/>
                      </w:tcPr>
                      <w:p w:rsidR="0030045D" w:rsidRPr="0024432C" w:rsidRDefault="0030045D" w:rsidP="0030045D">
                        <w:pPr>
                          <w:ind w:left="-45" w:right="-108"/>
                          <w:jc w:val="left"/>
                          <w:rPr>
                            <w:sz w:val="18"/>
                            <w:szCs w:val="18"/>
                          </w:rPr>
                        </w:pPr>
                        <w:r w:rsidRPr="0024432C">
                          <w:rPr>
                            <w:sz w:val="18"/>
                            <w:szCs w:val="18"/>
                          </w:rPr>
                          <w:t>федеральный бюджет</w:t>
                        </w:r>
                      </w:p>
                    </w:tc>
                    <w:tc>
                      <w:tcPr>
                        <w:tcW w:w="850" w:type="dxa"/>
                        <w:tcBorders>
                          <w:top w:val="single" w:sz="4" w:space="0" w:color="auto"/>
                          <w:left w:val="nil"/>
                          <w:bottom w:val="single" w:sz="4" w:space="0" w:color="auto"/>
                          <w:right w:val="single" w:sz="4" w:space="0" w:color="auto"/>
                        </w:tcBorders>
                        <w:vAlign w:val="center"/>
                        <w:hideMark/>
                      </w:tcPr>
                      <w:p w:rsidR="0030045D" w:rsidRPr="0024432C" w:rsidRDefault="0030045D" w:rsidP="0030045D">
                        <w:pPr>
                          <w:ind w:left="-45" w:right="-108"/>
                          <w:jc w:val="center"/>
                          <w:rPr>
                            <w:sz w:val="18"/>
                            <w:szCs w:val="18"/>
                          </w:rPr>
                        </w:pPr>
                        <w:r w:rsidRPr="0024432C">
                          <w:rPr>
                            <w:sz w:val="18"/>
                            <w:szCs w:val="18"/>
                          </w:rPr>
                          <w:t>тыс. руб.</w:t>
                        </w:r>
                      </w:p>
                    </w:tc>
                    <w:tc>
                      <w:tcPr>
                        <w:tcW w:w="284" w:type="dxa"/>
                        <w:tcBorders>
                          <w:top w:val="single" w:sz="4" w:space="0" w:color="auto"/>
                          <w:left w:val="nil"/>
                          <w:bottom w:val="single" w:sz="4" w:space="0" w:color="auto"/>
                          <w:right w:val="single" w:sz="4" w:space="0" w:color="auto"/>
                        </w:tcBorders>
                        <w:vAlign w:val="center"/>
                        <w:hideMark/>
                      </w:tcPr>
                      <w:p w:rsidR="0030045D" w:rsidRPr="0024432C" w:rsidRDefault="0030045D" w:rsidP="0030045D">
                        <w:pPr>
                          <w:ind w:left="-45" w:right="-108"/>
                          <w:jc w:val="left"/>
                          <w:rPr>
                            <w:sz w:val="18"/>
                            <w:szCs w:val="18"/>
                          </w:rPr>
                        </w:pPr>
                      </w:p>
                    </w:tc>
                    <w:tc>
                      <w:tcPr>
                        <w:tcW w:w="283" w:type="dxa"/>
                        <w:tcBorders>
                          <w:top w:val="single" w:sz="4" w:space="0" w:color="auto"/>
                          <w:left w:val="nil"/>
                          <w:bottom w:val="single" w:sz="4" w:space="0" w:color="auto"/>
                          <w:right w:val="single" w:sz="4" w:space="0" w:color="auto"/>
                        </w:tcBorders>
                        <w:vAlign w:val="center"/>
                        <w:hideMark/>
                      </w:tcPr>
                      <w:p w:rsidR="0030045D" w:rsidRPr="00A7454B" w:rsidRDefault="0030045D" w:rsidP="0030045D">
                        <w:pPr>
                          <w:ind w:left="-45" w:right="-108"/>
                          <w:jc w:val="left"/>
                          <w:rPr>
                            <w:sz w:val="18"/>
                            <w:szCs w:val="18"/>
                            <w:highlight w:val="yellow"/>
                          </w:rPr>
                        </w:pPr>
                      </w:p>
                    </w:tc>
                    <w:tc>
                      <w:tcPr>
                        <w:tcW w:w="284" w:type="dxa"/>
                        <w:tcBorders>
                          <w:top w:val="single" w:sz="4" w:space="0" w:color="auto"/>
                          <w:left w:val="nil"/>
                          <w:bottom w:val="single" w:sz="4" w:space="0" w:color="auto"/>
                          <w:right w:val="single" w:sz="4" w:space="0" w:color="auto"/>
                        </w:tcBorders>
                        <w:vAlign w:val="center"/>
                        <w:hideMark/>
                      </w:tcPr>
                      <w:p w:rsidR="0030045D" w:rsidRPr="00A7454B" w:rsidRDefault="0030045D" w:rsidP="0030045D">
                        <w:pPr>
                          <w:ind w:left="-45" w:right="-108"/>
                          <w:jc w:val="left"/>
                          <w:rPr>
                            <w:sz w:val="18"/>
                            <w:szCs w:val="18"/>
                            <w:highlight w:val="yellow"/>
                          </w:rPr>
                        </w:pPr>
                      </w:p>
                    </w:tc>
                    <w:tc>
                      <w:tcPr>
                        <w:tcW w:w="283" w:type="dxa"/>
                        <w:tcBorders>
                          <w:top w:val="single" w:sz="4" w:space="0" w:color="auto"/>
                          <w:left w:val="nil"/>
                          <w:bottom w:val="single" w:sz="4" w:space="0" w:color="auto"/>
                          <w:right w:val="single" w:sz="4" w:space="0" w:color="auto"/>
                        </w:tcBorders>
                        <w:vAlign w:val="center"/>
                        <w:hideMark/>
                      </w:tcPr>
                      <w:p w:rsidR="0030045D" w:rsidRPr="00A7454B" w:rsidRDefault="0030045D" w:rsidP="0030045D">
                        <w:pPr>
                          <w:ind w:left="-45" w:right="-108"/>
                          <w:jc w:val="left"/>
                          <w:rPr>
                            <w:sz w:val="18"/>
                            <w:szCs w:val="18"/>
                            <w:highlight w:val="yellow"/>
                          </w:rPr>
                        </w:pPr>
                      </w:p>
                    </w:tc>
                    <w:tc>
                      <w:tcPr>
                        <w:tcW w:w="851" w:type="dxa"/>
                        <w:tcBorders>
                          <w:top w:val="single" w:sz="4" w:space="0" w:color="auto"/>
                          <w:left w:val="nil"/>
                          <w:bottom w:val="single" w:sz="4" w:space="0" w:color="auto"/>
                          <w:right w:val="single" w:sz="4" w:space="0" w:color="auto"/>
                        </w:tcBorders>
                        <w:vAlign w:val="center"/>
                        <w:hideMark/>
                      </w:tcPr>
                      <w:p w:rsidR="0030045D" w:rsidRPr="0024432C" w:rsidRDefault="00F874C7" w:rsidP="0030045D">
                        <w:pPr>
                          <w:ind w:left="-45" w:right="-108"/>
                          <w:jc w:val="center"/>
                          <w:rPr>
                            <w:sz w:val="18"/>
                            <w:szCs w:val="18"/>
                          </w:rPr>
                        </w:pPr>
                        <w:r>
                          <w:rPr>
                            <w:sz w:val="18"/>
                            <w:szCs w:val="18"/>
                          </w:rPr>
                          <w:t>25698,0</w:t>
                        </w:r>
                      </w:p>
                    </w:tc>
                    <w:tc>
                      <w:tcPr>
                        <w:tcW w:w="851" w:type="dxa"/>
                        <w:tcBorders>
                          <w:top w:val="single" w:sz="4" w:space="0" w:color="auto"/>
                          <w:left w:val="nil"/>
                          <w:bottom w:val="single" w:sz="4" w:space="0" w:color="auto"/>
                          <w:right w:val="single" w:sz="4" w:space="0" w:color="auto"/>
                        </w:tcBorders>
                        <w:vAlign w:val="center"/>
                        <w:hideMark/>
                      </w:tcPr>
                      <w:p w:rsidR="0030045D" w:rsidRPr="0024432C" w:rsidRDefault="00F874C7" w:rsidP="0030045D">
                        <w:pPr>
                          <w:ind w:left="-45" w:right="-108"/>
                          <w:jc w:val="center"/>
                          <w:rPr>
                            <w:sz w:val="18"/>
                            <w:szCs w:val="18"/>
                          </w:rPr>
                        </w:pPr>
                        <w:r>
                          <w:rPr>
                            <w:sz w:val="18"/>
                            <w:szCs w:val="18"/>
                          </w:rPr>
                          <w:t>25928,0</w:t>
                        </w:r>
                      </w:p>
                    </w:tc>
                    <w:tc>
                      <w:tcPr>
                        <w:tcW w:w="850" w:type="dxa"/>
                        <w:tcBorders>
                          <w:top w:val="single" w:sz="4" w:space="0" w:color="auto"/>
                          <w:left w:val="nil"/>
                          <w:bottom w:val="single" w:sz="4" w:space="0" w:color="auto"/>
                          <w:right w:val="single" w:sz="4" w:space="0" w:color="auto"/>
                        </w:tcBorders>
                        <w:vAlign w:val="center"/>
                        <w:hideMark/>
                      </w:tcPr>
                      <w:p w:rsidR="0030045D" w:rsidRPr="00921DDE" w:rsidRDefault="00F874C7" w:rsidP="0030045D">
                        <w:pPr>
                          <w:ind w:left="-45" w:right="-108"/>
                          <w:jc w:val="center"/>
                          <w:rPr>
                            <w:sz w:val="18"/>
                            <w:szCs w:val="18"/>
                          </w:rPr>
                        </w:pPr>
                        <w:r>
                          <w:rPr>
                            <w:sz w:val="18"/>
                            <w:szCs w:val="18"/>
                          </w:rPr>
                          <w:t>26013,1</w:t>
                        </w:r>
                      </w:p>
                    </w:tc>
                    <w:tc>
                      <w:tcPr>
                        <w:tcW w:w="851" w:type="dxa"/>
                        <w:tcBorders>
                          <w:top w:val="single" w:sz="4" w:space="0" w:color="auto"/>
                          <w:left w:val="nil"/>
                          <w:bottom w:val="single" w:sz="4" w:space="0" w:color="auto"/>
                          <w:right w:val="single" w:sz="4" w:space="0" w:color="auto"/>
                        </w:tcBorders>
                        <w:vAlign w:val="center"/>
                        <w:hideMark/>
                      </w:tcPr>
                      <w:p w:rsidR="0030045D" w:rsidRPr="00921DDE" w:rsidRDefault="00F874C7" w:rsidP="0030045D">
                        <w:pPr>
                          <w:ind w:left="-45" w:right="-108"/>
                          <w:jc w:val="center"/>
                          <w:rPr>
                            <w:sz w:val="18"/>
                            <w:szCs w:val="18"/>
                          </w:rPr>
                        </w:pPr>
                        <w:r>
                          <w:rPr>
                            <w:sz w:val="18"/>
                            <w:szCs w:val="18"/>
                          </w:rPr>
                          <w:t>26237,5</w:t>
                        </w:r>
                      </w:p>
                    </w:tc>
                    <w:tc>
                      <w:tcPr>
                        <w:tcW w:w="851" w:type="dxa"/>
                        <w:tcBorders>
                          <w:top w:val="single" w:sz="4" w:space="0" w:color="auto"/>
                          <w:left w:val="nil"/>
                          <w:bottom w:val="single" w:sz="4" w:space="0" w:color="auto"/>
                          <w:right w:val="single" w:sz="4" w:space="0" w:color="auto"/>
                        </w:tcBorders>
                        <w:vAlign w:val="center"/>
                        <w:hideMark/>
                      </w:tcPr>
                      <w:p w:rsidR="0030045D" w:rsidRPr="00921DDE" w:rsidRDefault="00F874C7" w:rsidP="0030045D">
                        <w:pPr>
                          <w:ind w:left="-45" w:right="-108"/>
                          <w:jc w:val="center"/>
                          <w:rPr>
                            <w:sz w:val="18"/>
                            <w:szCs w:val="18"/>
                          </w:rPr>
                        </w:pPr>
                        <w:r>
                          <w:rPr>
                            <w:sz w:val="18"/>
                            <w:szCs w:val="18"/>
                          </w:rPr>
                          <w:t>103876,6</w:t>
                        </w:r>
                      </w:p>
                    </w:tc>
                    <w:tc>
                      <w:tcPr>
                        <w:tcW w:w="991" w:type="dxa"/>
                        <w:tcBorders>
                          <w:top w:val="single" w:sz="4" w:space="0" w:color="auto"/>
                          <w:left w:val="nil"/>
                          <w:bottom w:val="single" w:sz="4" w:space="0" w:color="auto"/>
                          <w:right w:val="single" w:sz="4" w:space="0" w:color="auto"/>
                        </w:tcBorders>
                        <w:noWrap/>
                        <w:vAlign w:val="center"/>
                        <w:hideMark/>
                      </w:tcPr>
                      <w:p w:rsidR="0030045D" w:rsidRDefault="0030045D" w:rsidP="0030045D">
                        <w:pPr>
                          <w:ind w:left="-45" w:right="-108"/>
                          <w:jc w:val="left"/>
                          <w:rPr>
                            <w:sz w:val="18"/>
                            <w:szCs w:val="18"/>
                          </w:rPr>
                        </w:pPr>
                      </w:p>
                    </w:tc>
                    <w:tc>
                      <w:tcPr>
                        <w:tcW w:w="1418" w:type="dxa"/>
                        <w:tcBorders>
                          <w:top w:val="single" w:sz="4" w:space="0" w:color="auto"/>
                          <w:left w:val="nil"/>
                          <w:bottom w:val="single" w:sz="4" w:space="0" w:color="auto"/>
                          <w:right w:val="single" w:sz="4" w:space="0" w:color="auto"/>
                        </w:tcBorders>
                        <w:noWrap/>
                        <w:vAlign w:val="center"/>
                        <w:hideMark/>
                      </w:tcPr>
                      <w:p w:rsidR="0030045D" w:rsidRDefault="0030045D" w:rsidP="0030045D">
                        <w:pPr>
                          <w:ind w:left="-45" w:right="-108"/>
                          <w:jc w:val="left"/>
                          <w:rPr>
                            <w:sz w:val="18"/>
                            <w:szCs w:val="18"/>
                          </w:rPr>
                        </w:pPr>
                      </w:p>
                    </w:tc>
                  </w:tr>
                  <w:tr w:rsidR="0030045D" w:rsidTr="00C648F8">
                    <w:trPr>
                      <w:trHeight w:val="255"/>
                    </w:trPr>
                    <w:tc>
                      <w:tcPr>
                        <w:tcW w:w="6300" w:type="dxa"/>
                        <w:gridSpan w:val="2"/>
                        <w:tcBorders>
                          <w:top w:val="single" w:sz="4" w:space="0" w:color="auto"/>
                          <w:left w:val="single" w:sz="4" w:space="0" w:color="auto"/>
                          <w:bottom w:val="single" w:sz="4" w:space="0" w:color="auto"/>
                          <w:right w:val="single" w:sz="4" w:space="0" w:color="auto"/>
                        </w:tcBorders>
                        <w:hideMark/>
                      </w:tcPr>
                      <w:p w:rsidR="0030045D" w:rsidRPr="0024432C" w:rsidRDefault="0030045D" w:rsidP="0030045D">
                        <w:pPr>
                          <w:ind w:left="-45" w:right="-108"/>
                          <w:jc w:val="left"/>
                          <w:rPr>
                            <w:sz w:val="18"/>
                            <w:szCs w:val="18"/>
                          </w:rPr>
                        </w:pPr>
                        <w:r w:rsidRPr="0024432C">
                          <w:rPr>
                            <w:sz w:val="18"/>
                            <w:szCs w:val="18"/>
                          </w:rPr>
                          <w:t>областной бюджет</w:t>
                        </w:r>
                      </w:p>
                    </w:tc>
                    <w:tc>
                      <w:tcPr>
                        <w:tcW w:w="850" w:type="dxa"/>
                        <w:tcBorders>
                          <w:top w:val="nil"/>
                          <w:left w:val="nil"/>
                          <w:bottom w:val="single" w:sz="4" w:space="0" w:color="auto"/>
                          <w:right w:val="single" w:sz="4" w:space="0" w:color="auto"/>
                        </w:tcBorders>
                        <w:vAlign w:val="center"/>
                        <w:hideMark/>
                      </w:tcPr>
                      <w:p w:rsidR="0030045D" w:rsidRPr="0024432C" w:rsidRDefault="0030045D" w:rsidP="0030045D">
                        <w:pPr>
                          <w:ind w:left="-45" w:right="-108"/>
                          <w:jc w:val="center"/>
                          <w:rPr>
                            <w:sz w:val="18"/>
                            <w:szCs w:val="18"/>
                          </w:rPr>
                        </w:pPr>
                        <w:r w:rsidRPr="0024432C">
                          <w:rPr>
                            <w:sz w:val="18"/>
                            <w:szCs w:val="18"/>
                          </w:rPr>
                          <w:t>тыс. руб.</w:t>
                        </w:r>
                      </w:p>
                    </w:tc>
                    <w:tc>
                      <w:tcPr>
                        <w:tcW w:w="284" w:type="dxa"/>
                        <w:tcBorders>
                          <w:top w:val="nil"/>
                          <w:left w:val="nil"/>
                          <w:bottom w:val="single" w:sz="4" w:space="0" w:color="auto"/>
                          <w:right w:val="single" w:sz="4" w:space="0" w:color="auto"/>
                        </w:tcBorders>
                        <w:vAlign w:val="center"/>
                        <w:hideMark/>
                      </w:tcPr>
                      <w:p w:rsidR="0030045D" w:rsidRPr="0024432C"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Pr="00A7454B" w:rsidRDefault="0030045D" w:rsidP="0030045D">
                        <w:pPr>
                          <w:ind w:left="-45" w:right="-108"/>
                          <w:jc w:val="left"/>
                          <w:rPr>
                            <w:sz w:val="18"/>
                            <w:szCs w:val="18"/>
                            <w:highlight w:val="yellow"/>
                          </w:rPr>
                        </w:pPr>
                      </w:p>
                    </w:tc>
                    <w:tc>
                      <w:tcPr>
                        <w:tcW w:w="284" w:type="dxa"/>
                        <w:tcBorders>
                          <w:top w:val="nil"/>
                          <w:left w:val="nil"/>
                          <w:bottom w:val="single" w:sz="4" w:space="0" w:color="auto"/>
                          <w:right w:val="single" w:sz="4" w:space="0" w:color="auto"/>
                        </w:tcBorders>
                        <w:vAlign w:val="center"/>
                        <w:hideMark/>
                      </w:tcPr>
                      <w:p w:rsidR="0030045D" w:rsidRPr="00A7454B" w:rsidRDefault="0030045D" w:rsidP="0030045D">
                        <w:pPr>
                          <w:ind w:left="-45" w:right="-108"/>
                          <w:jc w:val="left"/>
                          <w:rPr>
                            <w:sz w:val="18"/>
                            <w:szCs w:val="18"/>
                            <w:highlight w:val="yellow"/>
                          </w:rPr>
                        </w:pPr>
                      </w:p>
                    </w:tc>
                    <w:tc>
                      <w:tcPr>
                        <w:tcW w:w="283" w:type="dxa"/>
                        <w:tcBorders>
                          <w:top w:val="nil"/>
                          <w:left w:val="nil"/>
                          <w:bottom w:val="single" w:sz="4" w:space="0" w:color="auto"/>
                          <w:right w:val="single" w:sz="4" w:space="0" w:color="auto"/>
                        </w:tcBorders>
                        <w:vAlign w:val="center"/>
                        <w:hideMark/>
                      </w:tcPr>
                      <w:p w:rsidR="0030045D" w:rsidRPr="00A7454B" w:rsidRDefault="0030045D" w:rsidP="0030045D">
                        <w:pPr>
                          <w:ind w:left="-45" w:right="-108"/>
                          <w:jc w:val="left"/>
                          <w:rPr>
                            <w:sz w:val="18"/>
                            <w:szCs w:val="18"/>
                            <w:highlight w:val="yellow"/>
                          </w:rPr>
                        </w:pPr>
                      </w:p>
                    </w:tc>
                    <w:tc>
                      <w:tcPr>
                        <w:tcW w:w="851" w:type="dxa"/>
                        <w:tcBorders>
                          <w:top w:val="nil"/>
                          <w:left w:val="nil"/>
                          <w:bottom w:val="single" w:sz="4" w:space="0" w:color="auto"/>
                          <w:right w:val="single" w:sz="4" w:space="0" w:color="auto"/>
                        </w:tcBorders>
                        <w:vAlign w:val="center"/>
                        <w:hideMark/>
                      </w:tcPr>
                      <w:p w:rsidR="0030045D" w:rsidRPr="0024432C" w:rsidRDefault="00F874C7" w:rsidP="0030045D">
                        <w:pPr>
                          <w:ind w:left="-45" w:right="-108"/>
                          <w:jc w:val="center"/>
                          <w:rPr>
                            <w:sz w:val="18"/>
                            <w:szCs w:val="18"/>
                          </w:rPr>
                        </w:pPr>
                        <w:r>
                          <w:rPr>
                            <w:sz w:val="18"/>
                            <w:szCs w:val="18"/>
                          </w:rPr>
                          <w:t>1562,0</w:t>
                        </w:r>
                      </w:p>
                    </w:tc>
                    <w:tc>
                      <w:tcPr>
                        <w:tcW w:w="851" w:type="dxa"/>
                        <w:tcBorders>
                          <w:top w:val="nil"/>
                          <w:left w:val="nil"/>
                          <w:bottom w:val="single" w:sz="4" w:space="0" w:color="auto"/>
                          <w:right w:val="single" w:sz="4" w:space="0" w:color="auto"/>
                        </w:tcBorders>
                        <w:vAlign w:val="center"/>
                        <w:hideMark/>
                      </w:tcPr>
                      <w:p w:rsidR="0030045D" w:rsidRPr="0024432C" w:rsidRDefault="00F874C7" w:rsidP="0030045D">
                        <w:pPr>
                          <w:ind w:left="-45" w:right="-108"/>
                          <w:jc w:val="center"/>
                          <w:rPr>
                            <w:sz w:val="18"/>
                            <w:szCs w:val="18"/>
                          </w:rPr>
                        </w:pPr>
                        <w:r>
                          <w:rPr>
                            <w:sz w:val="18"/>
                            <w:szCs w:val="18"/>
                          </w:rPr>
                          <w:t>1723,0</w:t>
                        </w:r>
                      </w:p>
                    </w:tc>
                    <w:tc>
                      <w:tcPr>
                        <w:tcW w:w="850" w:type="dxa"/>
                        <w:tcBorders>
                          <w:top w:val="nil"/>
                          <w:left w:val="nil"/>
                          <w:bottom w:val="single" w:sz="4" w:space="0" w:color="auto"/>
                          <w:right w:val="single" w:sz="4" w:space="0" w:color="auto"/>
                        </w:tcBorders>
                        <w:vAlign w:val="center"/>
                        <w:hideMark/>
                      </w:tcPr>
                      <w:p w:rsidR="0030045D" w:rsidRPr="00921DDE" w:rsidRDefault="00F874C7" w:rsidP="0030045D">
                        <w:pPr>
                          <w:ind w:left="-45" w:right="-108"/>
                          <w:jc w:val="center"/>
                          <w:rPr>
                            <w:sz w:val="18"/>
                            <w:szCs w:val="18"/>
                          </w:rPr>
                        </w:pPr>
                        <w:r>
                          <w:rPr>
                            <w:sz w:val="18"/>
                            <w:szCs w:val="18"/>
                          </w:rPr>
                          <w:t>1875,5</w:t>
                        </w:r>
                      </w:p>
                    </w:tc>
                    <w:tc>
                      <w:tcPr>
                        <w:tcW w:w="851" w:type="dxa"/>
                        <w:tcBorders>
                          <w:top w:val="nil"/>
                          <w:left w:val="nil"/>
                          <w:bottom w:val="single" w:sz="4" w:space="0" w:color="auto"/>
                          <w:right w:val="single" w:sz="4" w:space="0" w:color="auto"/>
                        </w:tcBorders>
                        <w:vAlign w:val="center"/>
                        <w:hideMark/>
                      </w:tcPr>
                      <w:p w:rsidR="0030045D" w:rsidRPr="00921DDE" w:rsidRDefault="00F874C7" w:rsidP="0030045D">
                        <w:pPr>
                          <w:ind w:left="-45" w:right="-108"/>
                          <w:jc w:val="center"/>
                          <w:rPr>
                            <w:sz w:val="18"/>
                            <w:szCs w:val="18"/>
                          </w:rPr>
                        </w:pPr>
                        <w:r>
                          <w:rPr>
                            <w:sz w:val="18"/>
                            <w:szCs w:val="18"/>
                          </w:rPr>
                          <w:t>2075,5</w:t>
                        </w:r>
                      </w:p>
                    </w:tc>
                    <w:tc>
                      <w:tcPr>
                        <w:tcW w:w="851" w:type="dxa"/>
                        <w:tcBorders>
                          <w:top w:val="nil"/>
                          <w:left w:val="nil"/>
                          <w:bottom w:val="single" w:sz="4" w:space="0" w:color="auto"/>
                          <w:right w:val="single" w:sz="4" w:space="0" w:color="auto"/>
                        </w:tcBorders>
                        <w:vAlign w:val="center"/>
                        <w:hideMark/>
                      </w:tcPr>
                      <w:p w:rsidR="0030045D" w:rsidRPr="00921DDE" w:rsidRDefault="00F874C7" w:rsidP="0030045D">
                        <w:pPr>
                          <w:ind w:left="-45" w:right="-108"/>
                          <w:jc w:val="center"/>
                          <w:rPr>
                            <w:sz w:val="18"/>
                            <w:szCs w:val="18"/>
                          </w:rPr>
                        </w:pPr>
                        <w:r>
                          <w:rPr>
                            <w:sz w:val="18"/>
                            <w:szCs w:val="18"/>
                          </w:rPr>
                          <w:t>7236,0</w:t>
                        </w:r>
                      </w:p>
                    </w:tc>
                    <w:tc>
                      <w:tcPr>
                        <w:tcW w:w="991"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c>
                      <w:tcPr>
                        <w:tcW w:w="1418"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p>
                    </w:tc>
                  </w:tr>
                  <w:tr w:rsidR="0030045D" w:rsidTr="00C648F8">
                    <w:trPr>
                      <w:trHeight w:val="255"/>
                    </w:trPr>
                    <w:tc>
                      <w:tcPr>
                        <w:tcW w:w="6300" w:type="dxa"/>
                        <w:gridSpan w:val="2"/>
                        <w:tcBorders>
                          <w:top w:val="single" w:sz="4" w:space="0" w:color="auto"/>
                          <w:left w:val="single" w:sz="4" w:space="0" w:color="auto"/>
                          <w:bottom w:val="single" w:sz="4" w:space="0" w:color="auto"/>
                          <w:right w:val="single" w:sz="4" w:space="0" w:color="auto"/>
                        </w:tcBorders>
                        <w:hideMark/>
                      </w:tcPr>
                      <w:p w:rsidR="0030045D" w:rsidRPr="0024432C" w:rsidRDefault="0030045D" w:rsidP="0030045D">
                        <w:pPr>
                          <w:ind w:left="-45" w:right="-108"/>
                          <w:jc w:val="left"/>
                          <w:rPr>
                            <w:sz w:val="18"/>
                            <w:szCs w:val="18"/>
                          </w:rPr>
                        </w:pPr>
                        <w:r w:rsidRPr="0024432C">
                          <w:rPr>
                            <w:sz w:val="18"/>
                            <w:szCs w:val="18"/>
                          </w:rPr>
                          <w:t>местные бюджеты</w:t>
                        </w:r>
                      </w:p>
                    </w:tc>
                    <w:tc>
                      <w:tcPr>
                        <w:tcW w:w="850" w:type="dxa"/>
                        <w:tcBorders>
                          <w:top w:val="nil"/>
                          <w:left w:val="nil"/>
                          <w:bottom w:val="single" w:sz="4" w:space="0" w:color="auto"/>
                          <w:right w:val="single" w:sz="4" w:space="0" w:color="auto"/>
                        </w:tcBorders>
                        <w:vAlign w:val="center"/>
                        <w:hideMark/>
                      </w:tcPr>
                      <w:p w:rsidR="0030045D" w:rsidRPr="0024432C" w:rsidRDefault="0030045D" w:rsidP="0030045D">
                        <w:pPr>
                          <w:ind w:left="-45" w:right="-108"/>
                          <w:jc w:val="center"/>
                          <w:rPr>
                            <w:sz w:val="18"/>
                            <w:szCs w:val="18"/>
                          </w:rPr>
                        </w:pPr>
                        <w:r w:rsidRPr="0024432C">
                          <w:rPr>
                            <w:sz w:val="18"/>
                            <w:szCs w:val="18"/>
                          </w:rPr>
                          <w:t>тыс. руб.</w:t>
                        </w:r>
                      </w:p>
                    </w:tc>
                    <w:tc>
                      <w:tcPr>
                        <w:tcW w:w="284" w:type="dxa"/>
                        <w:tcBorders>
                          <w:top w:val="nil"/>
                          <w:left w:val="nil"/>
                          <w:bottom w:val="single" w:sz="4" w:space="0" w:color="auto"/>
                          <w:right w:val="single" w:sz="4" w:space="0" w:color="auto"/>
                        </w:tcBorders>
                        <w:vAlign w:val="center"/>
                        <w:hideMark/>
                      </w:tcPr>
                      <w:p w:rsidR="0030045D" w:rsidRPr="0024432C"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Pr="00A7454B" w:rsidRDefault="0030045D" w:rsidP="0030045D">
                        <w:pPr>
                          <w:ind w:left="-45" w:right="-108"/>
                          <w:jc w:val="left"/>
                          <w:rPr>
                            <w:sz w:val="18"/>
                            <w:szCs w:val="18"/>
                            <w:highlight w:val="yellow"/>
                          </w:rPr>
                        </w:pPr>
                      </w:p>
                    </w:tc>
                    <w:tc>
                      <w:tcPr>
                        <w:tcW w:w="284" w:type="dxa"/>
                        <w:tcBorders>
                          <w:top w:val="nil"/>
                          <w:left w:val="nil"/>
                          <w:bottom w:val="single" w:sz="4" w:space="0" w:color="auto"/>
                          <w:right w:val="single" w:sz="4" w:space="0" w:color="auto"/>
                        </w:tcBorders>
                        <w:vAlign w:val="center"/>
                        <w:hideMark/>
                      </w:tcPr>
                      <w:p w:rsidR="0030045D" w:rsidRPr="00A7454B" w:rsidRDefault="0030045D" w:rsidP="0030045D">
                        <w:pPr>
                          <w:ind w:left="-45" w:right="-108"/>
                          <w:jc w:val="left"/>
                          <w:rPr>
                            <w:sz w:val="18"/>
                            <w:szCs w:val="18"/>
                            <w:highlight w:val="yellow"/>
                          </w:rPr>
                        </w:pPr>
                      </w:p>
                    </w:tc>
                    <w:tc>
                      <w:tcPr>
                        <w:tcW w:w="283" w:type="dxa"/>
                        <w:tcBorders>
                          <w:top w:val="nil"/>
                          <w:left w:val="nil"/>
                          <w:bottom w:val="single" w:sz="4" w:space="0" w:color="auto"/>
                          <w:right w:val="single" w:sz="4" w:space="0" w:color="auto"/>
                        </w:tcBorders>
                        <w:vAlign w:val="center"/>
                        <w:hideMark/>
                      </w:tcPr>
                      <w:p w:rsidR="0030045D" w:rsidRPr="00A7454B" w:rsidRDefault="0030045D" w:rsidP="0030045D">
                        <w:pPr>
                          <w:ind w:left="-45" w:right="-108"/>
                          <w:jc w:val="left"/>
                          <w:rPr>
                            <w:sz w:val="18"/>
                            <w:szCs w:val="18"/>
                            <w:highlight w:val="yellow"/>
                          </w:rPr>
                        </w:pPr>
                      </w:p>
                    </w:tc>
                    <w:tc>
                      <w:tcPr>
                        <w:tcW w:w="851" w:type="dxa"/>
                        <w:tcBorders>
                          <w:top w:val="nil"/>
                          <w:left w:val="nil"/>
                          <w:bottom w:val="single" w:sz="4" w:space="0" w:color="auto"/>
                          <w:right w:val="single" w:sz="4" w:space="0" w:color="auto"/>
                        </w:tcBorders>
                        <w:vAlign w:val="center"/>
                        <w:hideMark/>
                      </w:tcPr>
                      <w:p w:rsidR="0030045D" w:rsidRPr="0024432C" w:rsidRDefault="001A017D" w:rsidP="0030045D">
                        <w:pPr>
                          <w:ind w:left="-45" w:right="-108"/>
                          <w:jc w:val="center"/>
                          <w:rPr>
                            <w:sz w:val="18"/>
                            <w:szCs w:val="18"/>
                          </w:rPr>
                        </w:pPr>
                        <w:r>
                          <w:rPr>
                            <w:sz w:val="18"/>
                            <w:szCs w:val="18"/>
                          </w:rPr>
                          <w:t>500,0</w:t>
                        </w:r>
                      </w:p>
                    </w:tc>
                    <w:tc>
                      <w:tcPr>
                        <w:tcW w:w="851" w:type="dxa"/>
                        <w:tcBorders>
                          <w:top w:val="nil"/>
                          <w:left w:val="nil"/>
                          <w:bottom w:val="single" w:sz="4" w:space="0" w:color="auto"/>
                          <w:right w:val="single" w:sz="4" w:space="0" w:color="auto"/>
                        </w:tcBorders>
                        <w:vAlign w:val="center"/>
                        <w:hideMark/>
                      </w:tcPr>
                      <w:p w:rsidR="0030045D" w:rsidRPr="0024432C" w:rsidRDefault="001A017D" w:rsidP="0030045D">
                        <w:pPr>
                          <w:ind w:left="-45" w:right="-108"/>
                          <w:jc w:val="center"/>
                          <w:rPr>
                            <w:sz w:val="18"/>
                            <w:szCs w:val="18"/>
                          </w:rPr>
                        </w:pPr>
                        <w:r>
                          <w:rPr>
                            <w:sz w:val="18"/>
                            <w:szCs w:val="18"/>
                          </w:rPr>
                          <w:t>500,0</w:t>
                        </w:r>
                      </w:p>
                    </w:tc>
                    <w:tc>
                      <w:tcPr>
                        <w:tcW w:w="850" w:type="dxa"/>
                        <w:tcBorders>
                          <w:top w:val="nil"/>
                          <w:left w:val="nil"/>
                          <w:bottom w:val="single" w:sz="4" w:space="0" w:color="auto"/>
                          <w:right w:val="single" w:sz="4" w:space="0" w:color="auto"/>
                        </w:tcBorders>
                        <w:vAlign w:val="center"/>
                        <w:hideMark/>
                      </w:tcPr>
                      <w:p w:rsidR="0030045D" w:rsidRPr="00921DDE" w:rsidRDefault="001A017D" w:rsidP="0030045D">
                        <w:pPr>
                          <w:ind w:left="-45" w:right="-108"/>
                          <w:jc w:val="center"/>
                          <w:rPr>
                            <w:sz w:val="18"/>
                            <w:szCs w:val="18"/>
                          </w:rPr>
                        </w:pPr>
                        <w:r>
                          <w:rPr>
                            <w:sz w:val="18"/>
                            <w:szCs w:val="18"/>
                          </w:rPr>
                          <w:t>500,0</w:t>
                        </w:r>
                      </w:p>
                    </w:tc>
                    <w:tc>
                      <w:tcPr>
                        <w:tcW w:w="851" w:type="dxa"/>
                        <w:tcBorders>
                          <w:top w:val="nil"/>
                          <w:left w:val="nil"/>
                          <w:bottom w:val="single" w:sz="4" w:space="0" w:color="auto"/>
                          <w:right w:val="single" w:sz="4" w:space="0" w:color="auto"/>
                        </w:tcBorders>
                        <w:vAlign w:val="center"/>
                        <w:hideMark/>
                      </w:tcPr>
                      <w:p w:rsidR="0030045D" w:rsidRPr="00921DDE" w:rsidRDefault="001A017D" w:rsidP="0030045D">
                        <w:pPr>
                          <w:ind w:left="-45" w:right="-108"/>
                          <w:jc w:val="center"/>
                          <w:rPr>
                            <w:sz w:val="18"/>
                            <w:szCs w:val="18"/>
                          </w:rPr>
                        </w:pPr>
                        <w:r>
                          <w:rPr>
                            <w:sz w:val="18"/>
                            <w:szCs w:val="18"/>
                          </w:rPr>
                          <w:t>500,0</w:t>
                        </w:r>
                      </w:p>
                    </w:tc>
                    <w:tc>
                      <w:tcPr>
                        <w:tcW w:w="851" w:type="dxa"/>
                        <w:tcBorders>
                          <w:top w:val="nil"/>
                          <w:left w:val="nil"/>
                          <w:bottom w:val="single" w:sz="4" w:space="0" w:color="auto"/>
                          <w:right w:val="single" w:sz="4" w:space="0" w:color="auto"/>
                        </w:tcBorders>
                        <w:vAlign w:val="center"/>
                        <w:hideMark/>
                      </w:tcPr>
                      <w:p w:rsidR="0030045D" w:rsidRPr="00921DDE" w:rsidRDefault="001A017D" w:rsidP="0030045D">
                        <w:pPr>
                          <w:ind w:left="-45" w:right="-108"/>
                          <w:jc w:val="center"/>
                          <w:rPr>
                            <w:sz w:val="18"/>
                            <w:szCs w:val="18"/>
                          </w:rPr>
                        </w:pPr>
                        <w:r>
                          <w:rPr>
                            <w:sz w:val="18"/>
                            <w:szCs w:val="18"/>
                          </w:rPr>
                          <w:t>2000,0</w:t>
                        </w:r>
                      </w:p>
                    </w:tc>
                    <w:tc>
                      <w:tcPr>
                        <w:tcW w:w="991" w:type="dxa"/>
                        <w:tcBorders>
                          <w:top w:val="nil"/>
                          <w:left w:val="nil"/>
                          <w:bottom w:val="single" w:sz="4" w:space="0" w:color="auto"/>
                          <w:right w:val="single" w:sz="4" w:space="0" w:color="auto"/>
                        </w:tcBorders>
                        <w:noWrap/>
                        <w:vAlign w:val="center"/>
                        <w:hideMark/>
                      </w:tcPr>
                      <w:p w:rsidR="0030045D" w:rsidRDefault="0030045D" w:rsidP="0030045D">
                        <w:pPr>
                          <w:ind w:left="-45" w:right="-108"/>
                          <w:jc w:val="left"/>
                          <w:rPr>
                            <w:sz w:val="18"/>
                            <w:szCs w:val="18"/>
                          </w:rPr>
                        </w:pPr>
                      </w:p>
                    </w:tc>
                    <w:tc>
                      <w:tcPr>
                        <w:tcW w:w="1418" w:type="dxa"/>
                        <w:tcBorders>
                          <w:top w:val="nil"/>
                          <w:left w:val="nil"/>
                          <w:bottom w:val="single" w:sz="4" w:space="0" w:color="auto"/>
                          <w:right w:val="single" w:sz="4" w:space="0" w:color="auto"/>
                        </w:tcBorders>
                        <w:noWrap/>
                        <w:vAlign w:val="center"/>
                        <w:hideMark/>
                      </w:tcPr>
                      <w:p w:rsidR="0030045D" w:rsidRDefault="0030045D" w:rsidP="0030045D">
                        <w:pPr>
                          <w:ind w:left="-45" w:right="-108"/>
                          <w:jc w:val="left"/>
                          <w:rPr>
                            <w:sz w:val="18"/>
                            <w:szCs w:val="18"/>
                          </w:rPr>
                        </w:pPr>
                      </w:p>
                    </w:tc>
                  </w:tr>
                  <w:tr w:rsidR="0030045D" w:rsidTr="00C648F8">
                    <w:trPr>
                      <w:trHeight w:val="255"/>
                    </w:trPr>
                    <w:tc>
                      <w:tcPr>
                        <w:tcW w:w="6300" w:type="dxa"/>
                        <w:gridSpan w:val="2"/>
                        <w:tcBorders>
                          <w:top w:val="single" w:sz="4" w:space="0" w:color="auto"/>
                          <w:left w:val="single" w:sz="4" w:space="0" w:color="auto"/>
                          <w:bottom w:val="single" w:sz="4" w:space="0" w:color="auto"/>
                          <w:right w:val="single" w:sz="4" w:space="0" w:color="auto"/>
                        </w:tcBorders>
                        <w:hideMark/>
                      </w:tcPr>
                      <w:p w:rsidR="0030045D" w:rsidRPr="0024432C" w:rsidRDefault="0030045D" w:rsidP="0030045D">
                        <w:pPr>
                          <w:ind w:left="-45" w:right="-108"/>
                          <w:jc w:val="left"/>
                          <w:rPr>
                            <w:sz w:val="18"/>
                            <w:szCs w:val="18"/>
                          </w:rPr>
                        </w:pPr>
                        <w:r w:rsidRPr="0024432C">
                          <w:rPr>
                            <w:sz w:val="18"/>
                            <w:szCs w:val="18"/>
                          </w:rPr>
                          <w:t>внебюджетные источники</w:t>
                        </w:r>
                      </w:p>
                    </w:tc>
                    <w:tc>
                      <w:tcPr>
                        <w:tcW w:w="850" w:type="dxa"/>
                        <w:tcBorders>
                          <w:top w:val="nil"/>
                          <w:left w:val="nil"/>
                          <w:bottom w:val="single" w:sz="4" w:space="0" w:color="auto"/>
                          <w:right w:val="single" w:sz="4" w:space="0" w:color="auto"/>
                        </w:tcBorders>
                        <w:vAlign w:val="center"/>
                        <w:hideMark/>
                      </w:tcPr>
                      <w:p w:rsidR="0030045D" w:rsidRPr="0024432C" w:rsidRDefault="0030045D" w:rsidP="0030045D">
                        <w:pPr>
                          <w:ind w:left="-45" w:right="-108"/>
                          <w:jc w:val="center"/>
                          <w:rPr>
                            <w:sz w:val="18"/>
                            <w:szCs w:val="18"/>
                          </w:rPr>
                        </w:pPr>
                        <w:r w:rsidRPr="0024432C">
                          <w:rPr>
                            <w:sz w:val="18"/>
                            <w:szCs w:val="18"/>
                          </w:rPr>
                          <w:t>тыс. руб.</w:t>
                        </w:r>
                      </w:p>
                    </w:tc>
                    <w:tc>
                      <w:tcPr>
                        <w:tcW w:w="284" w:type="dxa"/>
                        <w:tcBorders>
                          <w:top w:val="nil"/>
                          <w:left w:val="nil"/>
                          <w:bottom w:val="single" w:sz="4" w:space="0" w:color="auto"/>
                          <w:right w:val="single" w:sz="4" w:space="0" w:color="auto"/>
                        </w:tcBorders>
                        <w:vAlign w:val="center"/>
                        <w:hideMark/>
                      </w:tcPr>
                      <w:p w:rsidR="0030045D" w:rsidRPr="0024432C" w:rsidRDefault="0030045D" w:rsidP="0030045D">
                        <w:pPr>
                          <w:ind w:left="-45" w:right="-108"/>
                          <w:jc w:val="left"/>
                          <w:rPr>
                            <w:sz w:val="18"/>
                            <w:szCs w:val="18"/>
                          </w:rPr>
                        </w:pPr>
                      </w:p>
                    </w:tc>
                    <w:tc>
                      <w:tcPr>
                        <w:tcW w:w="283" w:type="dxa"/>
                        <w:tcBorders>
                          <w:top w:val="nil"/>
                          <w:left w:val="nil"/>
                          <w:bottom w:val="single" w:sz="4" w:space="0" w:color="auto"/>
                          <w:right w:val="single" w:sz="4" w:space="0" w:color="auto"/>
                        </w:tcBorders>
                        <w:vAlign w:val="center"/>
                        <w:hideMark/>
                      </w:tcPr>
                      <w:p w:rsidR="0030045D" w:rsidRPr="00A7454B" w:rsidRDefault="0030045D" w:rsidP="0030045D">
                        <w:pPr>
                          <w:ind w:left="-45" w:right="-108"/>
                          <w:jc w:val="left"/>
                          <w:rPr>
                            <w:sz w:val="18"/>
                            <w:szCs w:val="18"/>
                            <w:highlight w:val="yellow"/>
                          </w:rPr>
                        </w:pPr>
                      </w:p>
                    </w:tc>
                    <w:tc>
                      <w:tcPr>
                        <w:tcW w:w="284" w:type="dxa"/>
                        <w:tcBorders>
                          <w:top w:val="nil"/>
                          <w:left w:val="nil"/>
                          <w:bottom w:val="single" w:sz="4" w:space="0" w:color="auto"/>
                          <w:right w:val="single" w:sz="4" w:space="0" w:color="auto"/>
                        </w:tcBorders>
                        <w:vAlign w:val="center"/>
                        <w:hideMark/>
                      </w:tcPr>
                      <w:p w:rsidR="0030045D" w:rsidRPr="00A7454B" w:rsidRDefault="0030045D" w:rsidP="0030045D">
                        <w:pPr>
                          <w:ind w:left="-45" w:right="-108"/>
                          <w:jc w:val="left"/>
                          <w:rPr>
                            <w:sz w:val="18"/>
                            <w:szCs w:val="18"/>
                            <w:highlight w:val="yellow"/>
                          </w:rPr>
                        </w:pPr>
                      </w:p>
                    </w:tc>
                    <w:tc>
                      <w:tcPr>
                        <w:tcW w:w="283" w:type="dxa"/>
                        <w:tcBorders>
                          <w:top w:val="nil"/>
                          <w:left w:val="nil"/>
                          <w:bottom w:val="single" w:sz="4" w:space="0" w:color="auto"/>
                          <w:right w:val="single" w:sz="4" w:space="0" w:color="auto"/>
                        </w:tcBorders>
                        <w:vAlign w:val="center"/>
                        <w:hideMark/>
                      </w:tcPr>
                      <w:p w:rsidR="0030045D" w:rsidRPr="00A7454B" w:rsidRDefault="0030045D" w:rsidP="0030045D">
                        <w:pPr>
                          <w:ind w:left="-45" w:right="-108"/>
                          <w:jc w:val="left"/>
                          <w:rPr>
                            <w:sz w:val="18"/>
                            <w:szCs w:val="18"/>
                            <w:highlight w:val="yellow"/>
                          </w:rPr>
                        </w:pPr>
                      </w:p>
                    </w:tc>
                    <w:tc>
                      <w:tcPr>
                        <w:tcW w:w="851" w:type="dxa"/>
                        <w:tcBorders>
                          <w:top w:val="nil"/>
                          <w:left w:val="nil"/>
                          <w:bottom w:val="single" w:sz="4" w:space="0" w:color="auto"/>
                          <w:right w:val="single" w:sz="4" w:space="0" w:color="auto"/>
                        </w:tcBorders>
                        <w:vAlign w:val="center"/>
                        <w:hideMark/>
                      </w:tcPr>
                      <w:p w:rsidR="0030045D" w:rsidRPr="0024432C" w:rsidRDefault="00F874C7" w:rsidP="0030045D">
                        <w:pPr>
                          <w:ind w:left="-45" w:right="-108"/>
                          <w:jc w:val="center"/>
                          <w:rPr>
                            <w:sz w:val="18"/>
                            <w:szCs w:val="18"/>
                          </w:rPr>
                        </w:pPr>
                        <w:r>
                          <w:rPr>
                            <w:sz w:val="18"/>
                            <w:szCs w:val="18"/>
                          </w:rPr>
                          <w:t>52212,0</w:t>
                        </w:r>
                      </w:p>
                    </w:tc>
                    <w:tc>
                      <w:tcPr>
                        <w:tcW w:w="851" w:type="dxa"/>
                        <w:tcBorders>
                          <w:top w:val="nil"/>
                          <w:left w:val="nil"/>
                          <w:bottom w:val="single" w:sz="4" w:space="0" w:color="auto"/>
                          <w:right w:val="single" w:sz="4" w:space="0" w:color="auto"/>
                        </w:tcBorders>
                        <w:vAlign w:val="center"/>
                        <w:hideMark/>
                      </w:tcPr>
                      <w:p w:rsidR="0030045D" w:rsidRPr="0024432C" w:rsidRDefault="00F874C7" w:rsidP="0030045D">
                        <w:pPr>
                          <w:ind w:left="-45" w:right="-108"/>
                          <w:jc w:val="center"/>
                          <w:rPr>
                            <w:sz w:val="18"/>
                            <w:szCs w:val="18"/>
                          </w:rPr>
                        </w:pPr>
                        <w:r>
                          <w:rPr>
                            <w:sz w:val="18"/>
                            <w:szCs w:val="18"/>
                          </w:rPr>
                          <w:t>52685,0</w:t>
                        </w:r>
                      </w:p>
                    </w:tc>
                    <w:tc>
                      <w:tcPr>
                        <w:tcW w:w="850" w:type="dxa"/>
                        <w:tcBorders>
                          <w:top w:val="nil"/>
                          <w:left w:val="nil"/>
                          <w:bottom w:val="single" w:sz="4" w:space="0" w:color="auto"/>
                          <w:right w:val="single" w:sz="4" w:space="0" w:color="auto"/>
                        </w:tcBorders>
                        <w:vAlign w:val="center"/>
                        <w:hideMark/>
                      </w:tcPr>
                      <w:p w:rsidR="0030045D" w:rsidRPr="00921DDE" w:rsidRDefault="00F874C7" w:rsidP="0030045D">
                        <w:pPr>
                          <w:ind w:left="-45" w:right="-108"/>
                          <w:jc w:val="center"/>
                          <w:rPr>
                            <w:sz w:val="18"/>
                            <w:szCs w:val="18"/>
                          </w:rPr>
                        </w:pPr>
                        <w:r>
                          <w:rPr>
                            <w:sz w:val="18"/>
                            <w:szCs w:val="18"/>
                          </w:rPr>
                          <w:t>51262,8</w:t>
                        </w:r>
                      </w:p>
                    </w:tc>
                    <w:tc>
                      <w:tcPr>
                        <w:tcW w:w="851" w:type="dxa"/>
                        <w:tcBorders>
                          <w:top w:val="nil"/>
                          <w:left w:val="nil"/>
                          <w:bottom w:val="single" w:sz="4" w:space="0" w:color="auto"/>
                          <w:right w:val="single" w:sz="4" w:space="0" w:color="auto"/>
                        </w:tcBorders>
                        <w:vAlign w:val="center"/>
                        <w:hideMark/>
                      </w:tcPr>
                      <w:p w:rsidR="0030045D" w:rsidRPr="00921DDE" w:rsidRDefault="00F874C7" w:rsidP="0030045D">
                        <w:pPr>
                          <w:ind w:left="-45" w:right="-108"/>
                          <w:jc w:val="center"/>
                          <w:rPr>
                            <w:sz w:val="18"/>
                            <w:szCs w:val="18"/>
                          </w:rPr>
                        </w:pPr>
                        <w:r>
                          <w:rPr>
                            <w:sz w:val="18"/>
                            <w:szCs w:val="18"/>
                          </w:rPr>
                          <w:t>51441,3</w:t>
                        </w:r>
                      </w:p>
                    </w:tc>
                    <w:tc>
                      <w:tcPr>
                        <w:tcW w:w="851" w:type="dxa"/>
                        <w:tcBorders>
                          <w:top w:val="nil"/>
                          <w:left w:val="nil"/>
                          <w:bottom w:val="single" w:sz="4" w:space="0" w:color="auto"/>
                          <w:right w:val="single" w:sz="4" w:space="0" w:color="auto"/>
                        </w:tcBorders>
                        <w:vAlign w:val="center"/>
                        <w:hideMark/>
                      </w:tcPr>
                      <w:p w:rsidR="0030045D" w:rsidRPr="00921DDE" w:rsidRDefault="00F874C7" w:rsidP="0030045D">
                        <w:pPr>
                          <w:ind w:left="-45" w:right="-108"/>
                          <w:jc w:val="center"/>
                          <w:rPr>
                            <w:sz w:val="18"/>
                            <w:szCs w:val="18"/>
                          </w:rPr>
                        </w:pPr>
                        <w:r>
                          <w:rPr>
                            <w:sz w:val="18"/>
                            <w:szCs w:val="18"/>
                          </w:rPr>
                          <w:t>20760</w:t>
                        </w:r>
                        <w:r w:rsidR="005A437E">
                          <w:rPr>
                            <w:sz w:val="18"/>
                            <w:szCs w:val="18"/>
                          </w:rPr>
                          <w:t>1,1</w:t>
                        </w:r>
                      </w:p>
                    </w:tc>
                    <w:tc>
                      <w:tcPr>
                        <w:tcW w:w="991" w:type="dxa"/>
                        <w:tcBorders>
                          <w:top w:val="nil"/>
                          <w:left w:val="nil"/>
                          <w:bottom w:val="single" w:sz="4" w:space="0" w:color="auto"/>
                          <w:right w:val="single" w:sz="4" w:space="0" w:color="auto"/>
                        </w:tcBorders>
                        <w:noWrap/>
                        <w:vAlign w:val="center"/>
                        <w:hideMark/>
                      </w:tcPr>
                      <w:p w:rsidR="0030045D" w:rsidRDefault="0030045D" w:rsidP="0030045D">
                        <w:pPr>
                          <w:ind w:left="-45" w:right="-108"/>
                          <w:jc w:val="left"/>
                          <w:rPr>
                            <w:sz w:val="18"/>
                            <w:szCs w:val="18"/>
                          </w:rPr>
                        </w:pPr>
                      </w:p>
                    </w:tc>
                    <w:tc>
                      <w:tcPr>
                        <w:tcW w:w="1418" w:type="dxa"/>
                        <w:tcBorders>
                          <w:top w:val="nil"/>
                          <w:left w:val="nil"/>
                          <w:bottom w:val="single" w:sz="4" w:space="0" w:color="auto"/>
                          <w:right w:val="single" w:sz="4" w:space="0" w:color="auto"/>
                        </w:tcBorders>
                        <w:noWrap/>
                        <w:vAlign w:val="center"/>
                        <w:hideMark/>
                      </w:tcPr>
                      <w:p w:rsidR="0030045D" w:rsidRDefault="0030045D" w:rsidP="0030045D">
                        <w:pPr>
                          <w:ind w:left="-45" w:right="-108"/>
                          <w:jc w:val="left"/>
                          <w:rPr>
                            <w:sz w:val="18"/>
                            <w:szCs w:val="18"/>
                          </w:rPr>
                        </w:pPr>
                      </w:p>
                    </w:tc>
                  </w:tr>
                  <w:tr w:rsidR="0030045D" w:rsidTr="00C648F8">
                    <w:trPr>
                      <w:trHeight w:val="127"/>
                    </w:trPr>
                    <w:tc>
                      <w:tcPr>
                        <w:tcW w:w="14947" w:type="dxa"/>
                        <w:gridSpan w:val="14"/>
                        <w:tcBorders>
                          <w:top w:val="single" w:sz="4" w:space="0" w:color="auto"/>
                          <w:left w:val="single" w:sz="4" w:space="0" w:color="auto"/>
                          <w:bottom w:val="single" w:sz="4" w:space="0" w:color="auto"/>
                          <w:right w:val="single" w:sz="4" w:space="0" w:color="auto"/>
                        </w:tcBorders>
                        <w:vAlign w:val="center"/>
                        <w:hideMark/>
                      </w:tcPr>
                      <w:p w:rsidR="0030045D" w:rsidRPr="007401D2" w:rsidRDefault="0030045D" w:rsidP="0030045D">
                        <w:pPr>
                          <w:ind w:left="-45" w:right="-108"/>
                          <w:jc w:val="left"/>
                          <w:rPr>
                            <w:b/>
                            <w:bCs/>
                            <w:sz w:val="18"/>
                            <w:szCs w:val="18"/>
                          </w:rPr>
                        </w:pPr>
                        <w:r w:rsidRPr="007401D2">
                          <w:rPr>
                            <w:b/>
                            <w:bCs/>
                            <w:sz w:val="18"/>
                            <w:szCs w:val="18"/>
                          </w:rPr>
                          <w:t xml:space="preserve">Цель 3 – </w:t>
                        </w:r>
                        <w:r w:rsidR="00A95F7F">
                          <w:rPr>
                            <w:b/>
                            <w:bCs/>
                            <w:sz w:val="18"/>
                            <w:szCs w:val="18"/>
                          </w:rPr>
                          <w:t>Техническое переоснащение и кадровое обеспечение сельскохозяйственного производства</w:t>
                        </w:r>
                      </w:p>
                    </w:tc>
                  </w:tr>
                  <w:tr w:rsidR="0030045D" w:rsidTr="00C648F8">
                    <w:trPr>
                      <w:trHeight w:val="145"/>
                    </w:trPr>
                    <w:tc>
                      <w:tcPr>
                        <w:tcW w:w="14947" w:type="dxa"/>
                        <w:gridSpan w:val="14"/>
                        <w:tcBorders>
                          <w:top w:val="single" w:sz="4" w:space="0" w:color="auto"/>
                          <w:left w:val="single" w:sz="4" w:space="0" w:color="auto"/>
                          <w:bottom w:val="single" w:sz="4" w:space="0" w:color="auto"/>
                          <w:right w:val="single" w:sz="4" w:space="0" w:color="auto"/>
                        </w:tcBorders>
                        <w:vAlign w:val="center"/>
                        <w:hideMark/>
                      </w:tcPr>
                      <w:p w:rsidR="0030045D" w:rsidRPr="007401D2" w:rsidRDefault="0030045D" w:rsidP="0030045D">
                        <w:pPr>
                          <w:ind w:left="-45" w:right="-108"/>
                          <w:jc w:val="left"/>
                          <w:rPr>
                            <w:b/>
                            <w:sz w:val="18"/>
                            <w:szCs w:val="18"/>
                          </w:rPr>
                        </w:pPr>
                        <w:r w:rsidRPr="007401D2">
                          <w:rPr>
                            <w:b/>
                            <w:sz w:val="18"/>
                            <w:szCs w:val="18"/>
                          </w:rPr>
                          <w:t>Задача 3.1. Содействие в техническом переоснащении сельскохозяйственного производства</w:t>
                        </w:r>
                      </w:p>
                    </w:tc>
                  </w:tr>
                  <w:tr w:rsidR="0030045D" w:rsidTr="00C648F8">
                    <w:trPr>
                      <w:trHeight w:val="120"/>
                    </w:trPr>
                    <w:tc>
                      <w:tcPr>
                        <w:tcW w:w="3181" w:type="dxa"/>
                        <w:vMerge w:val="restart"/>
                        <w:tcBorders>
                          <w:top w:val="nil"/>
                          <w:left w:val="single" w:sz="4" w:space="0" w:color="auto"/>
                          <w:bottom w:val="single" w:sz="4" w:space="0" w:color="auto"/>
                          <w:right w:val="single" w:sz="4" w:space="0" w:color="auto"/>
                        </w:tcBorders>
                        <w:hideMark/>
                      </w:tcPr>
                      <w:p w:rsidR="0030045D" w:rsidRDefault="0030045D" w:rsidP="0030045D">
                        <w:pPr>
                          <w:ind w:left="-45" w:right="-108"/>
                          <w:jc w:val="left"/>
                          <w:rPr>
                            <w:sz w:val="18"/>
                            <w:szCs w:val="18"/>
                          </w:rPr>
                        </w:pPr>
                        <w:r>
                          <w:rPr>
                            <w:sz w:val="18"/>
                            <w:szCs w:val="18"/>
                          </w:rPr>
                          <w:t>Содействие в предоставлении компенсации части затрат на приобретение технических средств и оборудования для сельскохозяйственного производства, всего</w:t>
                        </w:r>
                      </w:p>
                    </w:tc>
                    <w:tc>
                      <w:tcPr>
                        <w:tcW w:w="3119" w:type="dxa"/>
                        <w:tcBorders>
                          <w:top w:val="nil"/>
                          <w:left w:val="nil"/>
                          <w:bottom w:val="single" w:sz="4" w:space="0" w:color="auto"/>
                          <w:right w:val="single" w:sz="4" w:space="0" w:color="auto"/>
                        </w:tcBorders>
                        <w:vAlign w:val="center"/>
                        <w:hideMark/>
                      </w:tcPr>
                      <w:p w:rsidR="0030045D" w:rsidRDefault="0030045D" w:rsidP="0030045D">
                        <w:pPr>
                          <w:ind w:left="-45" w:right="-108"/>
                          <w:jc w:val="left"/>
                          <w:rPr>
                            <w:sz w:val="18"/>
                            <w:szCs w:val="18"/>
                          </w:rPr>
                        </w:pPr>
                        <w:r>
                          <w:rPr>
                            <w:sz w:val="18"/>
                            <w:szCs w:val="18"/>
                          </w:rPr>
                          <w:t>Кол-во ед. техники</w:t>
                        </w:r>
                      </w:p>
                    </w:tc>
                    <w:tc>
                      <w:tcPr>
                        <w:tcW w:w="850"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ед.</w:t>
                        </w:r>
                      </w:p>
                    </w:tc>
                    <w:tc>
                      <w:tcPr>
                        <w:tcW w:w="284"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p>
                    </w:tc>
                    <w:tc>
                      <w:tcPr>
                        <w:tcW w:w="284"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p>
                    </w:tc>
                    <w:tc>
                      <w:tcPr>
                        <w:tcW w:w="851"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25</w:t>
                        </w:r>
                      </w:p>
                    </w:tc>
                    <w:tc>
                      <w:tcPr>
                        <w:tcW w:w="851" w:type="dxa"/>
                        <w:tcBorders>
                          <w:top w:val="nil"/>
                          <w:left w:val="nil"/>
                          <w:bottom w:val="single" w:sz="4" w:space="0" w:color="auto"/>
                          <w:right w:val="single" w:sz="4" w:space="0" w:color="auto"/>
                        </w:tcBorders>
                        <w:vAlign w:val="center"/>
                        <w:hideMark/>
                      </w:tcPr>
                      <w:p w:rsidR="0030045D" w:rsidRDefault="005370B2" w:rsidP="0030045D">
                        <w:pPr>
                          <w:ind w:left="-45" w:right="-108"/>
                          <w:jc w:val="center"/>
                          <w:rPr>
                            <w:sz w:val="18"/>
                            <w:szCs w:val="18"/>
                          </w:rPr>
                        </w:pPr>
                        <w:r>
                          <w:rPr>
                            <w:sz w:val="18"/>
                            <w:szCs w:val="18"/>
                          </w:rPr>
                          <w:t>27</w:t>
                        </w:r>
                      </w:p>
                    </w:tc>
                    <w:tc>
                      <w:tcPr>
                        <w:tcW w:w="850" w:type="dxa"/>
                        <w:tcBorders>
                          <w:top w:val="nil"/>
                          <w:left w:val="nil"/>
                          <w:bottom w:val="single" w:sz="4" w:space="0" w:color="auto"/>
                          <w:right w:val="single" w:sz="4" w:space="0" w:color="auto"/>
                        </w:tcBorders>
                        <w:vAlign w:val="center"/>
                        <w:hideMark/>
                      </w:tcPr>
                      <w:p w:rsidR="0030045D" w:rsidRDefault="005370B2" w:rsidP="0030045D">
                        <w:pPr>
                          <w:ind w:left="-45" w:right="-108"/>
                          <w:jc w:val="center"/>
                          <w:rPr>
                            <w:sz w:val="18"/>
                            <w:szCs w:val="18"/>
                          </w:rPr>
                        </w:pPr>
                        <w:r>
                          <w:rPr>
                            <w:sz w:val="18"/>
                            <w:szCs w:val="18"/>
                          </w:rPr>
                          <w:t>29</w:t>
                        </w:r>
                      </w:p>
                    </w:tc>
                    <w:tc>
                      <w:tcPr>
                        <w:tcW w:w="851" w:type="dxa"/>
                        <w:tcBorders>
                          <w:top w:val="nil"/>
                          <w:left w:val="nil"/>
                          <w:bottom w:val="single" w:sz="4" w:space="0" w:color="auto"/>
                          <w:right w:val="single" w:sz="4" w:space="0" w:color="auto"/>
                        </w:tcBorders>
                        <w:vAlign w:val="center"/>
                        <w:hideMark/>
                      </w:tcPr>
                      <w:p w:rsidR="0030045D" w:rsidRDefault="005370B2" w:rsidP="0030045D">
                        <w:pPr>
                          <w:ind w:left="-45" w:right="-108"/>
                          <w:jc w:val="center"/>
                          <w:rPr>
                            <w:sz w:val="18"/>
                            <w:szCs w:val="18"/>
                          </w:rPr>
                        </w:pPr>
                        <w:r>
                          <w:rPr>
                            <w:sz w:val="18"/>
                            <w:szCs w:val="18"/>
                          </w:rPr>
                          <w:t>30</w:t>
                        </w:r>
                      </w:p>
                    </w:tc>
                    <w:tc>
                      <w:tcPr>
                        <w:tcW w:w="851" w:type="dxa"/>
                        <w:tcBorders>
                          <w:top w:val="nil"/>
                          <w:left w:val="nil"/>
                          <w:bottom w:val="single" w:sz="4" w:space="0" w:color="auto"/>
                          <w:right w:val="single" w:sz="4" w:space="0" w:color="auto"/>
                        </w:tcBorders>
                        <w:vAlign w:val="center"/>
                        <w:hideMark/>
                      </w:tcPr>
                      <w:p w:rsidR="0030045D" w:rsidRDefault="005370B2" w:rsidP="0030045D">
                        <w:pPr>
                          <w:ind w:left="-45" w:right="-108"/>
                          <w:jc w:val="center"/>
                          <w:rPr>
                            <w:sz w:val="18"/>
                            <w:szCs w:val="18"/>
                          </w:rPr>
                        </w:pPr>
                        <w:r>
                          <w:rPr>
                            <w:sz w:val="18"/>
                            <w:szCs w:val="18"/>
                          </w:rPr>
                          <w:t>111</w:t>
                        </w:r>
                      </w:p>
                    </w:tc>
                    <w:tc>
                      <w:tcPr>
                        <w:tcW w:w="991" w:type="dxa"/>
                        <w:vMerge w:val="restart"/>
                        <w:tcBorders>
                          <w:top w:val="nil"/>
                          <w:left w:val="single" w:sz="4" w:space="0" w:color="auto"/>
                          <w:bottom w:val="single" w:sz="4" w:space="0" w:color="auto"/>
                          <w:right w:val="single" w:sz="4" w:space="0" w:color="auto"/>
                        </w:tcBorders>
                        <w:vAlign w:val="center"/>
                        <w:hideMark/>
                      </w:tcPr>
                      <w:p w:rsidR="0030045D" w:rsidRPr="00B32974" w:rsidRDefault="0030045D" w:rsidP="0030045D">
                        <w:pPr>
                          <w:ind w:left="-45" w:right="-108"/>
                          <w:jc w:val="center"/>
                          <w:rPr>
                            <w:sz w:val="16"/>
                            <w:szCs w:val="18"/>
                          </w:rPr>
                        </w:pPr>
                        <w:r w:rsidRPr="00B32974">
                          <w:rPr>
                            <w:sz w:val="16"/>
                            <w:szCs w:val="18"/>
                          </w:rPr>
                          <w:t>УСХ</w:t>
                        </w:r>
                      </w:p>
                    </w:tc>
                    <w:tc>
                      <w:tcPr>
                        <w:tcW w:w="1418" w:type="dxa"/>
                        <w:vMerge w:val="restart"/>
                        <w:tcBorders>
                          <w:top w:val="nil"/>
                          <w:left w:val="single" w:sz="4" w:space="0" w:color="auto"/>
                          <w:bottom w:val="single" w:sz="4" w:space="0" w:color="auto"/>
                          <w:right w:val="single" w:sz="4" w:space="0" w:color="auto"/>
                        </w:tcBorders>
                        <w:vAlign w:val="center"/>
                        <w:hideMark/>
                      </w:tcPr>
                      <w:p w:rsidR="0030045D" w:rsidRPr="007478BB" w:rsidRDefault="0030045D" w:rsidP="0030045D">
                        <w:pPr>
                          <w:jc w:val="center"/>
                          <w:rPr>
                            <w:sz w:val="12"/>
                            <w:szCs w:val="18"/>
                          </w:rPr>
                        </w:pPr>
                        <w:r w:rsidRPr="007478BB">
                          <w:rPr>
                            <w:sz w:val="12"/>
                            <w:szCs w:val="18"/>
                          </w:rPr>
                          <w:t xml:space="preserve">Увеличение </w:t>
                        </w:r>
                        <w:proofErr w:type="spellStart"/>
                        <w:r w:rsidRPr="007478BB">
                          <w:rPr>
                            <w:sz w:val="12"/>
                            <w:szCs w:val="18"/>
                          </w:rPr>
                          <w:t>энергообеспеченности</w:t>
                        </w:r>
                        <w:proofErr w:type="spellEnd"/>
                        <w:r w:rsidRPr="007478BB">
                          <w:rPr>
                            <w:sz w:val="12"/>
                            <w:szCs w:val="18"/>
                          </w:rPr>
                          <w:t xml:space="preserve"> с</w:t>
                        </w:r>
                        <w:r>
                          <w:rPr>
                            <w:sz w:val="12"/>
                            <w:szCs w:val="18"/>
                          </w:rPr>
                          <w:t>ельскохозяйственных товаропроиз</w:t>
                        </w:r>
                        <w:r w:rsidRPr="007478BB">
                          <w:rPr>
                            <w:sz w:val="12"/>
                            <w:szCs w:val="18"/>
                          </w:rPr>
                          <w:t>водителей</w:t>
                        </w:r>
                      </w:p>
                    </w:tc>
                  </w:tr>
                  <w:tr w:rsidR="0030045D" w:rsidTr="00C648F8">
                    <w:trPr>
                      <w:trHeight w:val="183"/>
                    </w:trPr>
                    <w:tc>
                      <w:tcPr>
                        <w:tcW w:w="3181" w:type="dxa"/>
                        <w:vMerge/>
                        <w:tcBorders>
                          <w:top w:val="nil"/>
                          <w:left w:val="single" w:sz="4" w:space="0" w:color="auto"/>
                          <w:bottom w:val="single" w:sz="4" w:space="0" w:color="auto"/>
                          <w:right w:val="single" w:sz="4" w:space="0" w:color="auto"/>
                        </w:tcBorders>
                        <w:hideMark/>
                      </w:tcPr>
                      <w:p w:rsidR="0030045D" w:rsidRDefault="0030045D" w:rsidP="0030045D">
                        <w:pPr>
                          <w:jc w:val="left"/>
                          <w:rPr>
                            <w:sz w:val="18"/>
                            <w:szCs w:val="18"/>
                          </w:rPr>
                        </w:pPr>
                      </w:p>
                    </w:tc>
                    <w:tc>
                      <w:tcPr>
                        <w:tcW w:w="3119" w:type="dxa"/>
                        <w:tcBorders>
                          <w:top w:val="nil"/>
                          <w:left w:val="nil"/>
                          <w:bottom w:val="single" w:sz="4" w:space="0" w:color="auto"/>
                          <w:right w:val="single" w:sz="4" w:space="0" w:color="auto"/>
                        </w:tcBorders>
                        <w:hideMark/>
                      </w:tcPr>
                      <w:p w:rsidR="0030045D" w:rsidRDefault="0030045D" w:rsidP="0030045D">
                        <w:pPr>
                          <w:ind w:left="-45" w:right="-108"/>
                          <w:jc w:val="left"/>
                          <w:rPr>
                            <w:sz w:val="18"/>
                            <w:szCs w:val="18"/>
                          </w:rPr>
                        </w:pPr>
                        <w:r>
                          <w:rPr>
                            <w:sz w:val="18"/>
                            <w:szCs w:val="18"/>
                          </w:rPr>
                          <w:t>Сумма затрат, в том числе:</w:t>
                        </w:r>
                      </w:p>
                    </w:tc>
                    <w:tc>
                      <w:tcPr>
                        <w:tcW w:w="850"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тыс. руб.</w:t>
                        </w:r>
                      </w:p>
                    </w:tc>
                    <w:tc>
                      <w:tcPr>
                        <w:tcW w:w="284"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p>
                    </w:tc>
                    <w:tc>
                      <w:tcPr>
                        <w:tcW w:w="284"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p>
                    </w:tc>
                    <w:tc>
                      <w:tcPr>
                        <w:tcW w:w="851" w:type="dxa"/>
                        <w:tcBorders>
                          <w:top w:val="nil"/>
                          <w:left w:val="nil"/>
                          <w:bottom w:val="single" w:sz="4" w:space="0" w:color="auto"/>
                          <w:right w:val="single" w:sz="4" w:space="0" w:color="auto"/>
                        </w:tcBorders>
                        <w:vAlign w:val="center"/>
                        <w:hideMark/>
                      </w:tcPr>
                      <w:p w:rsidR="0030045D" w:rsidRDefault="00C10061" w:rsidP="0030045D">
                        <w:pPr>
                          <w:ind w:left="-45" w:right="-108"/>
                          <w:jc w:val="center"/>
                          <w:rPr>
                            <w:sz w:val="18"/>
                            <w:szCs w:val="18"/>
                          </w:rPr>
                        </w:pPr>
                        <w:r>
                          <w:rPr>
                            <w:sz w:val="18"/>
                            <w:szCs w:val="18"/>
                          </w:rPr>
                          <w:t>51910,0</w:t>
                        </w:r>
                      </w:p>
                    </w:tc>
                    <w:tc>
                      <w:tcPr>
                        <w:tcW w:w="851" w:type="dxa"/>
                        <w:tcBorders>
                          <w:top w:val="nil"/>
                          <w:left w:val="nil"/>
                          <w:bottom w:val="single" w:sz="4" w:space="0" w:color="auto"/>
                          <w:right w:val="single" w:sz="4" w:space="0" w:color="auto"/>
                        </w:tcBorders>
                        <w:vAlign w:val="center"/>
                        <w:hideMark/>
                      </w:tcPr>
                      <w:p w:rsidR="0030045D" w:rsidRDefault="00C10061" w:rsidP="0030045D">
                        <w:pPr>
                          <w:ind w:left="-45" w:right="-108"/>
                          <w:jc w:val="center"/>
                          <w:rPr>
                            <w:sz w:val="18"/>
                            <w:szCs w:val="18"/>
                          </w:rPr>
                        </w:pPr>
                        <w:r>
                          <w:rPr>
                            <w:sz w:val="18"/>
                            <w:szCs w:val="18"/>
                          </w:rPr>
                          <w:t>56314,0</w:t>
                        </w:r>
                      </w:p>
                    </w:tc>
                    <w:tc>
                      <w:tcPr>
                        <w:tcW w:w="850" w:type="dxa"/>
                        <w:tcBorders>
                          <w:top w:val="nil"/>
                          <w:left w:val="nil"/>
                          <w:bottom w:val="single" w:sz="4" w:space="0" w:color="auto"/>
                          <w:right w:val="single" w:sz="4" w:space="0" w:color="auto"/>
                        </w:tcBorders>
                        <w:vAlign w:val="center"/>
                        <w:hideMark/>
                      </w:tcPr>
                      <w:p w:rsidR="0030045D" w:rsidRDefault="00C10061" w:rsidP="0030045D">
                        <w:pPr>
                          <w:ind w:left="-45" w:right="-108"/>
                          <w:jc w:val="center"/>
                          <w:rPr>
                            <w:sz w:val="18"/>
                            <w:szCs w:val="18"/>
                          </w:rPr>
                        </w:pPr>
                        <w:r>
                          <w:rPr>
                            <w:sz w:val="18"/>
                            <w:szCs w:val="18"/>
                          </w:rPr>
                          <w:t>66089,0</w:t>
                        </w:r>
                      </w:p>
                    </w:tc>
                    <w:tc>
                      <w:tcPr>
                        <w:tcW w:w="851" w:type="dxa"/>
                        <w:tcBorders>
                          <w:top w:val="nil"/>
                          <w:left w:val="nil"/>
                          <w:bottom w:val="single" w:sz="4" w:space="0" w:color="auto"/>
                          <w:right w:val="single" w:sz="4" w:space="0" w:color="auto"/>
                        </w:tcBorders>
                        <w:vAlign w:val="center"/>
                        <w:hideMark/>
                      </w:tcPr>
                      <w:p w:rsidR="0030045D" w:rsidRDefault="00C10061" w:rsidP="0030045D">
                        <w:pPr>
                          <w:ind w:left="-45" w:right="-108"/>
                          <w:jc w:val="center"/>
                          <w:rPr>
                            <w:sz w:val="18"/>
                            <w:szCs w:val="18"/>
                          </w:rPr>
                        </w:pPr>
                        <w:r>
                          <w:rPr>
                            <w:sz w:val="18"/>
                            <w:szCs w:val="18"/>
                          </w:rPr>
                          <w:t>78580,0</w:t>
                        </w:r>
                      </w:p>
                    </w:tc>
                    <w:tc>
                      <w:tcPr>
                        <w:tcW w:w="851" w:type="dxa"/>
                        <w:tcBorders>
                          <w:top w:val="nil"/>
                          <w:left w:val="nil"/>
                          <w:bottom w:val="single" w:sz="4" w:space="0" w:color="auto"/>
                          <w:right w:val="single" w:sz="4" w:space="0" w:color="auto"/>
                        </w:tcBorders>
                        <w:vAlign w:val="center"/>
                        <w:hideMark/>
                      </w:tcPr>
                      <w:p w:rsidR="0030045D" w:rsidRDefault="00C10061" w:rsidP="0030045D">
                        <w:pPr>
                          <w:ind w:left="-45" w:right="-108"/>
                          <w:jc w:val="center"/>
                          <w:rPr>
                            <w:sz w:val="18"/>
                            <w:szCs w:val="18"/>
                          </w:rPr>
                        </w:pPr>
                        <w:r>
                          <w:rPr>
                            <w:sz w:val="18"/>
                            <w:szCs w:val="18"/>
                          </w:rPr>
                          <w:t>252893,0</w:t>
                        </w:r>
                      </w:p>
                    </w:tc>
                    <w:tc>
                      <w:tcPr>
                        <w:tcW w:w="991" w:type="dxa"/>
                        <w:vMerge/>
                        <w:tcBorders>
                          <w:top w:val="nil"/>
                          <w:left w:val="single" w:sz="4" w:space="0" w:color="auto"/>
                          <w:bottom w:val="single" w:sz="4" w:space="0" w:color="auto"/>
                          <w:right w:val="single" w:sz="4" w:space="0" w:color="auto"/>
                        </w:tcBorders>
                        <w:vAlign w:val="center"/>
                        <w:hideMark/>
                      </w:tcPr>
                      <w:p w:rsidR="0030045D" w:rsidRPr="00B32974" w:rsidRDefault="0030045D" w:rsidP="0030045D">
                        <w:pPr>
                          <w:jc w:val="left"/>
                          <w:rPr>
                            <w:sz w:val="16"/>
                            <w:szCs w:val="18"/>
                          </w:rPr>
                        </w:pPr>
                      </w:p>
                    </w:tc>
                    <w:tc>
                      <w:tcPr>
                        <w:tcW w:w="1418" w:type="dxa"/>
                        <w:vMerge/>
                        <w:tcBorders>
                          <w:top w:val="nil"/>
                          <w:left w:val="single" w:sz="4" w:space="0" w:color="auto"/>
                          <w:bottom w:val="single" w:sz="4" w:space="0" w:color="auto"/>
                          <w:right w:val="single" w:sz="4" w:space="0" w:color="auto"/>
                        </w:tcBorders>
                        <w:vAlign w:val="center"/>
                        <w:hideMark/>
                      </w:tcPr>
                      <w:p w:rsidR="0030045D" w:rsidRPr="007478BB" w:rsidRDefault="0030045D" w:rsidP="0030045D">
                        <w:pPr>
                          <w:jc w:val="center"/>
                          <w:rPr>
                            <w:sz w:val="12"/>
                            <w:szCs w:val="18"/>
                          </w:rPr>
                        </w:pPr>
                      </w:p>
                    </w:tc>
                  </w:tr>
                  <w:tr w:rsidR="0030045D" w:rsidTr="00C648F8">
                    <w:trPr>
                      <w:trHeight w:val="243"/>
                    </w:trPr>
                    <w:tc>
                      <w:tcPr>
                        <w:tcW w:w="3181" w:type="dxa"/>
                        <w:vMerge/>
                        <w:tcBorders>
                          <w:top w:val="nil"/>
                          <w:left w:val="single" w:sz="4" w:space="0" w:color="auto"/>
                          <w:bottom w:val="single" w:sz="4" w:space="0" w:color="auto"/>
                          <w:right w:val="single" w:sz="4" w:space="0" w:color="auto"/>
                        </w:tcBorders>
                        <w:hideMark/>
                      </w:tcPr>
                      <w:p w:rsidR="0030045D" w:rsidRDefault="0030045D" w:rsidP="0030045D">
                        <w:pPr>
                          <w:jc w:val="left"/>
                          <w:rPr>
                            <w:sz w:val="18"/>
                            <w:szCs w:val="18"/>
                          </w:rPr>
                        </w:pPr>
                      </w:p>
                    </w:tc>
                    <w:tc>
                      <w:tcPr>
                        <w:tcW w:w="3119" w:type="dxa"/>
                        <w:tcBorders>
                          <w:top w:val="nil"/>
                          <w:left w:val="nil"/>
                          <w:bottom w:val="single" w:sz="4" w:space="0" w:color="auto"/>
                          <w:right w:val="single" w:sz="4" w:space="0" w:color="auto"/>
                        </w:tcBorders>
                        <w:hideMark/>
                      </w:tcPr>
                      <w:p w:rsidR="0030045D" w:rsidRDefault="0030045D" w:rsidP="0030045D">
                        <w:pPr>
                          <w:ind w:left="-45" w:right="-108"/>
                          <w:jc w:val="left"/>
                          <w:rPr>
                            <w:sz w:val="18"/>
                            <w:szCs w:val="18"/>
                          </w:rPr>
                        </w:pPr>
                        <w:r>
                          <w:rPr>
                            <w:sz w:val="18"/>
                            <w:szCs w:val="18"/>
                          </w:rPr>
                          <w:t>федеральный бюджет</w:t>
                        </w:r>
                      </w:p>
                    </w:tc>
                    <w:tc>
                      <w:tcPr>
                        <w:tcW w:w="850"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тыс. руб.</w:t>
                        </w:r>
                      </w:p>
                    </w:tc>
                    <w:tc>
                      <w:tcPr>
                        <w:tcW w:w="284"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p>
                    </w:tc>
                    <w:tc>
                      <w:tcPr>
                        <w:tcW w:w="284"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p>
                    </w:tc>
                    <w:tc>
                      <w:tcPr>
                        <w:tcW w:w="851"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0,0</w:t>
                        </w:r>
                      </w:p>
                    </w:tc>
                    <w:tc>
                      <w:tcPr>
                        <w:tcW w:w="850"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vAlign w:val="center"/>
                        <w:hideMark/>
                      </w:tcPr>
                      <w:p w:rsidR="0030045D" w:rsidRDefault="00C10061" w:rsidP="0030045D">
                        <w:pPr>
                          <w:ind w:left="-45" w:right="-108"/>
                          <w:jc w:val="center"/>
                          <w:rPr>
                            <w:sz w:val="18"/>
                            <w:szCs w:val="18"/>
                          </w:rPr>
                        </w:pPr>
                        <w:r>
                          <w:rPr>
                            <w:sz w:val="18"/>
                            <w:szCs w:val="18"/>
                          </w:rPr>
                          <w:t>0,0</w:t>
                        </w:r>
                      </w:p>
                    </w:tc>
                    <w:tc>
                      <w:tcPr>
                        <w:tcW w:w="991" w:type="dxa"/>
                        <w:vMerge/>
                        <w:tcBorders>
                          <w:top w:val="nil"/>
                          <w:left w:val="single" w:sz="4" w:space="0" w:color="auto"/>
                          <w:bottom w:val="single" w:sz="4" w:space="0" w:color="auto"/>
                          <w:right w:val="single" w:sz="4" w:space="0" w:color="auto"/>
                        </w:tcBorders>
                        <w:vAlign w:val="center"/>
                        <w:hideMark/>
                      </w:tcPr>
                      <w:p w:rsidR="0030045D" w:rsidRPr="00B32974" w:rsidRDefault="0030045D" w:rsidP="0030045D">
                        <w:pPr>
                          <w:jc w:val="left"/>
                          <w:rPr>
                            <w:sz w:val="16"/>
                            <w:szCs w:val="18"/>
                          </w:rPr>
                        </w:pPr>
                      </w:p>
                    </w:tc>
                    <w:tc>
                      <w:tcPr>
                        <w:tcW w:w="1418" w:type="dxa"/>
                        <w:vMerge/>
                        <w:tcBorders>
                          <w:top w:val="nil"/>
                          <w:left w:val="single" w:sz="4" w:space="0" w:color="auto"/>
                          <w:bottom w:val="single" w:sz="4" w:space="0" w:color="auto"/>
                          <w:right w:val="single" w:sz="4" w:space="0" w:color="auto"/>
                        </w:tcBorders>
                        <w:vAlign w:val="center"/>
                        <w:hideMark/>
                      </w:tcPr>
                      <w:p w:rsidR="0030045D" w:rsidRPr="007478BB" w:rsidRDefault="0030045D" w:rsidP="0030045D">
                        <w:pPr>
                          <w:jc w:val="center"/>
                          <w:rPr>
                            <w:sz w:val="12"/>
                            <w:szCs w:val="18"/>
                          </w:rPr>
                        </w:pPr>
                      </w:p>
                    </w:tc>
                  </w:tr>
                  <w:tr w:rsidR="0030045D" w:rsidTr="00C648F8">
                    <w:trPr>
                      <w:trHeight w:val="240"/>
                    </w:trPr>
                    <w:tc>
                      <w:tcPr>
                        <w:tcW w:w="3181" w:type="dxa"/>
                        <w:vMerge/>
                        <w:tcBorders>
                          <w:top w:val="nil"/>
                          <w:left w:val="single" w:sz="4" w:space="0" w:color="auto"/>
                          <w:bottom w:val="single" w:sz="4" w:space="0" w:color="auto"/>
                          <w:right w:val="single" w:sz="4" w:space="0" w:color="auto"/>
                        </w:tcBorders>
                        <w:hideMark/>
                      </w:tcPr>
                      <w:p w:rsidR="0030045D" w:rsidRDefault="0030045D" w:rsidP="0030045D">
                        <w:pPr>
                          <w:jc w:val="left"/>
                          <w:rPr>
                            <w:sz w:val="18"/>
                            <w:szCs w:val="18"/>
                          </w:rPr>
                        </w:pPr>
                      </w:p>
                    </w:tc>
                    <w:tc>
                      <w:tcPr>
                        <w:tcW w:w="3119" w:type="dxa"/>
                        <w:tcBorders>
                          <w:top w:val="nil"/>
                          <w:left w:val="nil"/>
                          <w:bottom w:val="single" w:sz="4" w:space="0" w:color="auto"/>
                          <w:right w:val="single" w:sz="4" w:space="0" w:color="auto"/>
                        </w:tcBorders>
                        <w:hideMark/>
                      </w:tcPr>
                      <w:p w:rsidR="0030045D" w:rsidRDefault="0030045D" w:rsidP="0030045D">
                        <w:pPr>
                          <w:ind w:left="-45" w:right="-108"/>
                          <w:jc w:val="left"/>
                          <w:rPr>
                            <w:sz w:val="18"/>
                            <w:szCs w:val="18"/>
                          </w:rPr>
                        </w:pPr>
                        <w:r>
                          <w:rPr>
                            <w:sz w:val="18"/>
                            <w:szCs w:val="18"/>
                          </w:rPr>
                          <w:t>областной бюджет</w:t>
                        </w:r>
                      </w:p>
                    </w:tc>
                    <w:tc>
                      <w:tcPr>
                        <w:tcW w:w="850"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тыс. руб.</w:t>
                        </w:r>
                      </w:p>
                    </w:tc>
                    <w:tc>
                      <w:tcPr>
                        <w:tcW w:w="284"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p>
                    </w:tc>
                    <w:tc>
                      <w:tcPr>
                        <w:tcW w:w="284"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p>
                    </w:tc>
                    <w:tc>
                      <w:tcPr>
                        <w:tcW w:w="851" w:type="dxa"/>
                        <w:tcBorders>
                          <w:top w:val="nil"/>
                          <w:left w:val="nil"/>
                          <w:bottom w:val="single" w:sz="4" w:space="0" w:color="auto"/>
                          <w:right w:val="single" w:sz="4" w:space="0" w:color="auto"/>
                        </w:tcBorders>
                        <w:vAlign w:val="center"/>
                        <w:hideMark/>
                      </w:tcPr>
                      <w:p w:rsidR="0030045D" w:rsidRDefault="00C10061" w:rsidP="0030045D">
                        <w:pPr>
                          <w:ind w:left="-45" w:right="-108"/>
                          <w:jc w:val="center"/>
                          <w:rPr>
                            <w:sz w:val="18"/>
                            <w:szCs w:val="18"/>
                          </w:rPr>
                        </w:pPr>
                        <w:r>
                          <w:rPr>
                            <w:sz w:val="18"/>
                            <w:szCs w:val="18"/>
                          </w:rPr>
                          <w:t>14020,0</w:t>
                        </w:r>
                      </w:p>
                    </w:tc>
                    <w:tc>
                      <w:tcPr>
                        <w:tcW w:w="851" w:type="dxa"/>
                        <w:tcBorders>
                          <w:top w:val="nil"/>
                          <w:left w:val="nil"/>
                          <w:bottom w:val="single" w:sz="4" w:space="0" w:color="auto"/>
                          <w:right w:val="single" w:sz="4" w:space="0" w:color="auto"/>
                        </w:tcBorders>
                        <w:vAlign w:val="center"/>
                        <w:hideMark/>
                      </w:tcPr>
                      <w:p w:rsidR="0030045D" w:rsidRDefault="00C10061" w:rsidP="0030045D">
                        <w:pPr>
                          <w:ind w:left="-45" w:right="-108"/>
                          <w:jc w:val="center"/>
                          <w:rPr>
                            <w:sz w:val="18"/>
                            <w:szCs w:val="18"/>
                          </w:rPr>
                        </w:pPr>
                        <w:r>
                          <w:rPr>
                            <w:sz w:val="18"/>
                            <w:szCs w:val="18"/>
                          </w:rPr>
                          <w:t>15209,0</w:t>
                        </w:r>
                      </w:p>
                    </w:tc>
                    <w:tc>
                      <w:tcPr>
                        <w:tcW w:w="850" w:type="dxa"/>
                        <w:tcBorders>
                          <w:top w:val="nil"/>
                          <w:left w:val="nil"/>
                          <w:bottom w:val="single" w:sz="4" w:space="0" w:color="auto"/>
                          <w:right w:val="single" w:sz="4" w:space="0" w:color="auto"/>
                        </w:tcBorders>
                        <w:vAlign w:val="center"/>
                        <w:hideMark/>
                      </w:tcPr>
                      <w:p w:rsidR="0030045D" w:rsidRDefault="00C10061" w:rsidP="0030045D">
                        <w:pPr>
                          <w:ind w:left="-45" w:right="-108"/>
                          <w:jc w:val="center"/>
                          <w:rPr>
                            <w:sz w:val="18"/>
                            <w:szCs w:val="18"/>
                          </w:rPr>
                        </w:pPr>
                        <w:r>
                          <w:rPr>
                            <w:sz w:val="18"/>
                            <w:szCs w:val="18"/>
                          </w:rPr>
                          <w:t>17849,0</w:t>
                        </w:r>
                      </w:p>
                    </w:tc>
                    <w:tc>
                      <w:tcPr>
                        <w:tcW w:w="851" w:type="dxa"/>
                        <w:tcBorders>
                          <w:top w:val="nil"/>
                          <w:left w:val="nil"/>
                          <w:bottom w:val="single" w:sz="4" w:space="0" w:color="auto"/>
                          <w:right w:val="single" w:sz="4" w:space="0" w:color="auto"/>
                        </w:tcBorders>
                        <w:vAlign w:val="center"/>
                        <w:hideMark/>
                      </w:tcPr>
                      <w:p w:rsidR="0030045D" w:rsidRDefault="00C10061" w:rsidP="0030045D">
                        <w:pPr>
                          <w:ind w:left="-45" w:right="-108"/>
                          <w:jc w:val="center"/>
                          <w:rPr>
                            <w:sz w:val="18"/>
                            <w:szCs w:val="18"/>
                          </w:rPr>
                        </w:pPr>
                        <w:r>
                          <w:rPr>
                            <w:sz w:val="18"/>
                            <w:szCs w:val="18"/>
                          </w:rPr>
                          <w:t>21222,0</w:t>
                        </w:r>
                      </w:p>
                    </w:tc>
                    <w:tc>
                      <w:tcPr>
                        <w:tcW w:w="851" w:type="dxa"/>
                        <w:tcBorders>
                          <w:top w:val="nil"/>
                          <w:left w:val="nil"/>
                          <w:bottom w:val="single" w:sz="4" w:space="0" w:color="auto"/>
                          <w:right w:val="single" w:sz="4" w:space="0" w:color="auto"/>
                        </w:tcBorders>
                        <w:vAlign w:val="center"/>
                        <w:hideMark/>
                      </w:tcPr>
                      <w:p w:rsidR="0030045D" w:rsidRDefault="00C10061" w:rsidP="0030045D">
                        <w:pPr>
                          <w:ind w:left="-45" w:right="-108"/>
                          <w:jc w:val="center"/>
                          <w:rPr>
                            <w:sz w:val="18"/>
                            <w:szCs w:val="18"/>
                          </w:rPr>
                        </w:pPr>
                        <w:r>
                          <w:rPr>
                            <w:sz w:val="18"/>
                            <w:szCs w:val="18"/>
                          </w:rPr>
                          <w:t>68300,0</w:t>
                        </w:r>
                      </w:p>
                    </w:tc>
                    <w:tc>
                      <w:tcPr>
                        <w:tcW w:w="991" w:type="dxa"/>
                        <w:vMerge/>
                        <w:tcBorders>
                          <w:top w:val="nil"/>
                          <w:left w:val="single" w:sz="4" w:space="0" w:color="auto"/>
                          <w:bottom w:val="single" w:sz="4" w:space="0" w:color="auto"/>
                          <w:right w:val="single" w:sz="4" w:space="0" w:color="auto"/>
                        </w:tcBorders>
                        <w:vAlign w:val="center"/>
                        <w:hideMark/>
                      </w:tcPr>
                      <w:p w:rsidR="0030045D" w:rsidRPr="00B32974" w:rsidRDefault="0030045D" w:rsidP="0030045D">
                        <w:pPr>
                          <w:jc w:val="left"/>
                          <w:rPr>
                            <w:sz w:val="16"/>
                            <w:szCs w:val="18"/>
                          </w:rPr>
                        </w:pPr>
                      </w:p>
                    </w:tc>
                    <w:tc>
                      <w:tcPr>
                        <w:tcW w:w="1418" w:type="dxa"/>
                        <w:vMerge/>
                        <w:tcBorders>
                          <w:top w:val="nil"/>
                          <w:left w:val="single" w:sz="4" w:space="0" w:color="auto"/>
                          <w:bottom w:val="single" w:sz="4" w:space="0" w:color="auto"/>
                          <w:right w:val="single" w:sz="4" w:space="0" w:color="auto"/>
                        </w:tcBorders>
                        <w:vAlign w:val="center"/>
                        <w:hideMark/>
                      </w:tcPr>
                      <w:p w:rsidR="0030045D" w:rsidRPr="007478BB" w:rsidRDefault="0030045D" w:rsidP="0030045D">
                        <w:pPr>
                          <w:jc w:val="center"/>
                          <w:rPr>
                            <w:sz w:val="12"/>
                            <w:szCs w:val="18"/>
                          </w:rPr>
                        </w:pPr>
                      </w:p>
                    </w:tc>
                  </w:tr>
                  <w:tr w:rsidR="0030045D" w:rsidTr="00C648F8">
                    <w:trPr>
                      <w:trHeight w:val="240"/>
                    </w:trPr>
                    <w:tc>
                      <w:tcPr>
                        <w:tcW w:w="3181" w:type="dxa"/>
                        <w:vMerge/>
                        <w:tcBorders>
                          <w:top w:val="nil"/>
                          <w:left w:val="single" w:sz="4" w:space="0" w:color="auto"/>
                          <w:bottom w:val="single" w:sz="4" w:space="0" w:color="auto"/>
                          <w:right w:val="single" w:sz="4" w:space="0" w:color="auto"/>
                        </w:tcBorders>
                        <w:hideMark/>
                      </w:tcPr>
                      <w:p w:rsidR="0030045D" w:rsidRDefault="0030045D" w:rsidP="0030045D">
                        <w:pPr>
                          <w:jc w:val="left"/>
                          <w:rPr>
                            <w:sz w:val="18"/>
                            <w:szCs w:val="18"/>
                          </w:rPr>
                        </w:pPr>
                      </w:p>
                    </w:tc>
                    <w:tc>
                      <w:tcPr>
                        <w:tcW w:w="3119" w:type="dxa"/>
                        <w:tcBorders>
                          <w:top w:val="nil"/>
                          <w:left w:val="nil"/>
                          <w:bottom w:val="single" w:sz="4" w:space="0" w:color="auto"/>
                          <w:right w:val="single" w:sz="4" w:space="0" w:color="auto"/>
                        </w:tcBorders>
                        <w:hideMark/>
                      </w:tcPr>
                      <w:p w:rsidR="0030045D" w:rsidRDefault="0030045D" w:rsidP="0030045D">
                        <w:pPr>
                          <w:ind w:left="-45" w:right="-108"/>
                          <w:jc w:val="left"/>
                          <w:rPr>
                            <w:sz w:val="18"/>
                            <w:szCs w:val="18"/>
                          </w:rPr>
                        </w:pPr>
                        <w:r>
                          <w:rPr>
                            <w:sz w:val="18"/>
                            <w:szCs w:val="18"/>
                          </w:rPr>
                          <w:t>местные бюджеты</w:t>
                        </w:r>
                      </w:p>
                    </w:tc>
                    <w:tc>
                      <w:tcPr>
                        <w:tcW w:w="850"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тыс. руб.</w:t>
                        </w:r>
                      </w:p>
                    </w:tc>
                    <w:tc>
                      <w:tcPr>
                        <w:tcW w:w="284"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p>
                    </w:tc>
                    <w:tc>
                      <w:tcPr>
                        <w:tcW w:w="284"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p>
                    </w:tc>
                    <w:tc>
                      <w:tcPr>
                        <w:tcW w:w="851"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0,0</w:t>
                        </w:r>
                      </w:p>
                    </w:tc>
                    <w:tc>
                      <w:tcPr>
                        <w:tcW w:w="850"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vAlign w:val="center"/>
                        <w:hideMark/>
                      </w:tcPr>
                      <w:p w:rsidR="0030045D" w:rsidRDefault="00C10061" w:rsidP="0030045D">
                        <w:pPr>
                          <w:ind w:left="-45" w:right="-108"/>
                          <w:jc w:val="center"/>
                          <w:rPr>
                            <w:sz w:val="18"/>
                            <w:szCs w:val="18"/>
                          </w:rPr>
                        </w:pPr>
                        <w:r>
                          <w:rPr>
                            <w:sz w:val="18"/>
                            <w:szCs w:val="18"/>
                          </w:rPr>
                          <w:t>0,0</w:t>
                        </w:r>
                      </w:p>
                    </w:tc>
                    <w:tc>
                      <w:tcPr>
                        <w:tcW w:w="991" w:type="dxa"/>
                        <w:vMerge/>
                        <w:tcBorders>
                          <w:top w:val="nil"/>
                          <w:left w:val="single" w:sz="4" w:space="0" w:color="auto"/>
                          <w:bottom w:val="single" w:sz="4" w:space="0" w:color="auto"/>
                          <w:right w:val="single" w:sz="4" w:space="0" w:color="auto"/>
                        </w:tcBorders>
                        <w:vAlign w:val="center"/>
                        <w:hideMark/>
                      </w:tcPr>
                      <w:p w:rsidR="0030045D" w:rsidRPr="00B32974" w:rsidRDefault="0030045D" w:rsidP="0030045D">
                        <w:pPr>
                          <w:jc w:val="left"/>
                          <w:rPr>
                            <w:sz w:val="16"/>
                            <w:szCs w:val="18"/>
                          </w:rPr>
                        </w:pPr>
                      </w:p>
                    </w:tc>
                    <w:tc>
                      <w:tcPr>
                        <w:tcW w:w="1418" w:type="dxa"/>
                        <w:vMerge/>
                        <w:tcBorders>
                          <w:top w:val="nil"/>
                          <w:left w:val="single" w:sz="4" w:space="0" w:color="auto"/>
                          <w:bottom w:val="single" w:sz="4" w:space="0" w:color="auto"/>
                          <w:right w:val="single" w:sz="4" w:space="0" w:color="auto"/>
                        </w:tcBorders>
                        <w:vAlign w:val="center"/>
                        <w:hideMark/>
                      </w:tcPr>
                      <w:p w:rsidR="0030045D" w:rsidRPr="007478BB" w:rsidRDefault="0030045D" w:rsidP="0030045D">
                        <w:pPr>
                          <w:jc w:val="center"/>
                          <w:rPr>
                            <w:sz w:val="12"/>
                            <w:szCs w:val="18"/>
                          </w:rPr>
                        </w:pPr>
                      </w:p>
                    </w:tc>
                  </w:tr>
                  <w:tr w:rsidR="0030045D" w:rsidTr="00C648F8">
                    <w:trPr>
                      <w:trHeight w:val="211"/>
                    </w:trPr>
                    <w:tc>
                      <w:tcPr>
                        <w:tcW w:w="3181" w:type="dxa"/>
                        <w:vMerge/>
                        <w:tcBorders>
                          <w:top w:val="nil"/>
                          <w:left w:val="single" w:sz="4" w:space="0" w:color="auto"/>
                          <w:bottom w:val="single" w:sz="4" w:space="0" w:color="auto"/>
                          <w:right w:val="single" w:sz="4" w:space="0" w:color="auto"/>
                        </w:tcBorders>
                        <w:hideMark/>
                      </w:tcPr>
                      <w:p w:rsidR="0030045D" w:rsidRDefault="0030045D" w:rsidP="0030045D">
                        <w:pPr>
                          <w:jc w:val="left"/>
                          <w:rPr>
                            <w:sz w:val="18"/>
                            <w:szCs w:val="18"/>
                          </w:rPr>
                        </w:pPr>
                      </w:p>
                    </w:tc>
                    <w:tc>
                      <w:tcPr>
                        <w:tcW w:w="3119" w:type="dxa"/>
                        <w:tcBorders>
                          <w:top w:val="nil"/>
                          <w:left w:val="nil"/>
                          <w:bottom w:val="single" w:sz="4" w:space="0" w:color="auto"/>
                          <w:right w:val="single" w:sz="4" w:space="0" w:color="auto"/>
                        </w:tcBorders>
                        <w:hideMark/>
                      </w:tcPr>
                      <w:p w:rsidR="0030045D" w:rsidRDefault="0030045D" w:rsidP="0030045D">
                        <w:pPr>
                          <w:ind w:left="-45" w:right="-108"/>
                          <w:jc w:val="left"/>
                          <w:rPr>
                            <w:sz w:val="18"/>
                            <w:szCs w:val="18"/>
                          </w:rPr>
                        </w:pPr>
                        <w:r>
                          <w:rPr>
                            <w:sz w:val="18"/>
                            <w:szCs w:val="18"/>
                          </w:rPr>
                          <w:t>внебюджетные источники</w:t>
                        </w:r>
                      </w:p>
                    </w:tc>
                    <w:tc>
                      <w:tcPr>
                        <w:tcW w:w="850"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r>
                          <w:rPr>
                            <w:sz w:val="18"/>
                            <w:szCs w:val="18"/>
                          </w:rPr>
                          <w:t>тыс. руб.</w:t>
                        </w:r>
                      </w:p>
                    </w:tc>
                    <w:tc>
                      <w:tcPr>
                        <w:tcW w:w="284"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p>
                    </w:tc>
                    <w:tc>
                      <w:tcPr>
                        <w:tcW w:w="284"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p>
                    </w:tc>
                    <w:tc>
                      <w:tcPr>
                        <w:tcW w:w="283" w:type="dxa"/>
                        <w:tcBorders>
                          <w:top w:val="nil"/>
                          <w:left w:val="nil"/>
                          <w:bottom w:val="single" w:sz="4" w:space="0" w:color="auto"/>
                          <w:right w:val="single" w:sz="4" w:space="0" w:color="auto"/>
                        </w:tcBorders>
                        <w:vAlign w:val="center"/>
                        <w:hideMark/>
                      </w:tcPr>
                      <w:p w:rsidR="0030045D" w:rsidRDefault="0030045D" w:rsidP="0030045D">
                        <w:pPr>
                          <w:ind w:left="-45" w:right="-108"/>
                          <w:jc w:val="center"/>
                          <w:rPr>
                            <w:sz w:val="18"/>
                            <w:szCs w:val="18"/>
                          </w:rPr>
                        </w:pPr>
                      </w:p>
                    </w:tc>
                    <w:tc>
                      <w:tcPr>
                        <w:tcW w:w="851" w:type="dxa"/>
                        <w:tcBorders>
                          <w:top w:val="nil"/>
                          <w:left w:val="nil"/>
                          <w:bottom w:val="single" w:sz="4" w:space="0" w:color="auto"/>
                          <w:right w:val="single" w:sz="4" w:space="0" w:color="auto"/>
                        </w:tcBorders>
                        <w:vAlign w:val="center"/>
                        <w:hideMark/>
                      </w:tcPr>
                      <w:p w:rsidR="0030045D" w:rsidRDefault="00C10061" w:rsidP="0030045D">
                        <w:pPr>
                          <w:ind w:left="-45" w:right="-108"/>
                          <w:jc w:val="center"/>
                          <w:rPr>
                            <w:sz w:val="18"/>
                            <w:szCs w:val="18"/>
                          </w:rPr>
                        </w:pPr>
                        <w:r>
                          <w:rPr>
                            <w:sz w:val="18"/>
                            <w:szCs w:val="18"/>
                          </w:rPr>
                          <w:t>37890,0</w:t>
                        </w:r>
                      </w:p>
                    </w:tc>
                    <w:tc>
                      <w:tcPr>
                        <w:tcW w:w="851" w:type="dxa"/>
                        <w:tcBorders>
                          <w:top w:val="nil"/>
                          <w:left w:val="nil"/>
                          <w:bottom w:val="single" w:sz="4" w:space="0" w:color="auto"/>
                          <w:right w:val="single" w:sz="4" w:space="0" w:color="auto"/>
                        </w:tcBorders>
                        <w:vAlign w:val="center"/>
                        <w:hideMark/>
                      </w:tcPr>
                      <w:p w:rsidR="0030045D" w:rsidRDefault="00C10061" w:rsidP="0030045D">
                        <w:pPr>
                          <w:ind w:left="-45" w:right="-108"/>
                          <w:jc w:val="center"/>
                          <w:rPr>
                            <w:sz w:val="18"/>
                            <w:szCs w:val="18"/>
                          </w:rPr>
                        </w:pPr>
                        <w:r>
                          <w:rPr>
                            <w:sz w:val="18"/>
                            <w:szCs w:val="18"/>
                          </w:rPr>
                          <w:t>41105,0</w:t>
                        </w:r>
                      </w:p>
                    </w:tc>
                    <w:tc>
                      <w:tcPr>
                        <w:tcW w:w="850" w:type="dxa"/>
                        <w:tcBorders>
                          <w:top w:val="nil"/>
                          <w:left w:val="nil"/>
                          <w:bottom w:val="single" w:sz="4" w:space="0" w:color="auto"/>
                          <w:right w:val="single" w:sz="4" w:space="0" w:color="auto"/>
                        </w:tcBorders>
                        <w:vAlign w:val="center"/>
                        <w:hideMark/>
                      </w:tcPr>
                      <w:p w:rsidR="0030045D" w:rsidRDefault="00C10061" w:rsidP="0030045D">
                        <w:pPr>
                          <w:ind w:left="-45" w:right="-108"/>
                          <w:jc w:val="center"/>
                          <w:rPr>
                            <w:sz w:val="18"/>
                            <w:szCs w:val="18"/>
                          </w:rPr>
                        </w:pPr>
                        <w:r>
                          <w:rPr>
                            <w:sz w:val="18"/>
                            <w:szCs w:val="18"/>
                          </w:rPr>
                          <w:t>48240,0</w:t>
                        </w:r>
                      </w:p>
                    </w:tc>
                    <w:tc>
                      <w:tcPr>
                        <w:tcW w:w="851" w:type="dxa"/>
                        <w:tcBorders>
                          <w:top w:val="nil"/>
                          <w:left w:val="nil"/>
                          <w:bottom w:val="single" w:sz="4" w:space="0" w:color="auto"/>
                          <w:right w:val="single" w:sz="4" w:space="0" w:color="auto"/>
                        </w:tcBorders>
                        <w:vAlign w:val="center"/>
                        <w:hideMark/>
                      </w:tcPr>
                      <w:p w:rsidR="0030045D" w:rsidRDefault="00C10061" w:rsidP="0030045D">
                        <w:pPr>
                          <w:ind w:left="-45" w:right="-108"/>
                          <w:jc w:val="center"/>
                          <w:rPr>
                            <w:sz w:val="18"/>
                            <w:szCs w:val="18"/>
                          </w:rPr>
                        </w:pPr>
                        <w:r>
                          <w:rPr>
                            <w:sz w:val="18"/>
                            <w:szCs w:val="18"/>
                          </w:rPr>
                          <w:t>57358,0</w:t>
                        </w:r>
                      </w:p>
                    </w:tc>
                    <w:tc>
                      <w:tcPr>
                        <w:tcW w:w="851" w:type="dxa"/>
                        <w:tcBorders>
                          <w:top w:val="nil"/>
                          <w:left w:val="nil"/>
                          <w:bottom w:val="single" w:sz="4" w:space="0" w:color="auto"/>
                          <w:right w:val="single" w:sz="4" w:space="0" w:color="auto"/>
                        </w:tcBorders>
                        <w:vAlign w:val="center"/>
                        <w:hideMark/>
                      </w:tcPr>
                      <w:p w:rsidR="0030045D" w:rsidRDefault="00C10061" w:rsidP="0030045D">
                        <w:pPr>
                          <w:ind w:left="-45" w:right="-108"/>
                          <w:jc w:val="center"/>
                          <w:rPr>
                            <w:sz w:val="18"/>
                            <w:szCs w:val="18"/>
                          </w:rPr>
                        </w:pPr>
                        <w:r>
                          <w:rPr>
                            <w:sz w:val="18"/>
                            <w:szCs w:val="18"/>
                          </w:rPr>
                          <w:t>184593,0</w:t>
                        </w:r>
                      </w:p>
                    </w:tc>
                    <w:tc>
                      <w:tcPr>
                        <w:tcW w:w="991" w:type="dxa"/>
                        <w:vMerge/>
                        <w:tcBorders>
                          <w:top w:val="nil"/>
                          <w:left w:val="single" w:sz="4" w:space="0" w:color="auto"/>
                          <w:bottom w:val="single" w:sz="4" w:space="0" w:color="auto"/>
                          <w:right w:val="single" w:sz="4" w:space="0" w:color="auto"/>
                        </w:tcBorders>
                        <w:vAlign w:val="center"/>
                        <w:hideMark/>
                      </w:tcPr>
                      <w:p w:rsidR="0030045D" w:rsidRPr="00B32974" w:rsidRDefault="0030045D" w:rsidP="0030045D">
                        <w:pPr>
                          <w:jc w:val="left"/>
                          <w:rPr>
                            <w:sz w:val="16"/>
                            <w:szCs w:val="18"/>
                          </w:rPr>
                        </w:pPr>
                      </w:p>
                    </w:tc>
                    <w:tc>
                      <w:tcPr>
                        <w:tcW w:w="1418" w:type="dxa"/>
                        <w:vMerge/>
                        <w:tcBorders>
                          <w:top w:val="nil"/>
                          <w:left w:val="single" w:sz="4" w:space="0" w:color="auto"/>
                          <w:bottom w:val="single" w:sz="4" w:space="0" w:color="auto"/>
                          <w:right w:val="single" w:sz="4" w:space="0" w:color="auto"/>
                        </w:tcBorders>
                        <w:vAlign w:val="center"/>
                        <w:hideMark/>
                      </w:tcPr>
                      <w:p w:rsidR="0030045D" w:rsidRPr="007478BB" w:rsidRDefault="0030045D" w:rsidP="0030045D">
                        <w:pPr>
                          <w:jc w:val="center"/>
                          <w:rPr>
                            <w:sz w:val="12"/>
                            <w:szCs w:val="18"/>
                          </w:rPr>
                        </w:pPr>
                      </w:p>
                    </w:tc>
                  </w:tr>
                  <w:tr w:rsidR="00A20336" w:rsidTr="00726FE6">
                    <w:trPr>
                      <w:trHeight w:val="255"/>
                    </w:trPr>
                    <w:tc>
                      <w:tcPr>
                        <w:tcW w:w="6300" w:type="dxa"/>
                        <w:gridSpan w:val="2"/>
                        <w:tcBorders>
                          <w:top w:val="nil"/>
                          <w:left w:val="single" w:sz="4" w:space="0" w:color="auto"/>
                          <w:bottom w:val="single" w:sz="4" w:space="0" w:color="auto"/>
                          <w:right w:val="single" w:sz="4" w:space="0" w:color="auto"/>
                        </w:tcBorders>
                        <w:hideMark/>
                      </w:tcPr>
                      <w:p w:rsidR="00A20336" w:rsidRDefault="00A20336" w:rsidP="0030045D">
                        <w:pPr>
                          <w:ind w:left="-45" w:right="-108"/>
                          <w:jc w:val="left"/>
                          <w:rPr>
                            <w:sz w:val="18"/>
                            <w:szCs w:val="18"/>
                          </w:rPr>
                        </w:pPr>
                        <w:r w:rsidRPr="0025080D">
                          <w:rPr>
                            <w:b/>
                            <w:bCs/>
                            <w:sz w:val="18"/>
                            <w:szCs w:val="18"/>
                          </w:rPr>
                          <w:t>Ит</w:t>
                        </w:r>
                        <w:r>
                          <w:rPr>
                            <w:b/>
                            <w:bCs/>
                            <w:sz w:val="18"/>
                            <w:szCs w:val="18"/>
                          </w:rPr>
                          <w:t>ого затрат на решение задачи 3.1</w:t>
                        </w:r>
                        <w:r w:rsidRPr="0025080D">
                          <w:rPr>
                            <w:b/>
                            <w:bCs/>
                            <w:sz w:val="18"/>
                            <w:szCs w:val="18"/>
                          </w:rPr>
                          <w:t>, в том числе:</w:t>
                        </w:r>
                      </w:p>
                    </w:tc>
                    <w:tc>
                      <w:tcPr>
                        <w:tcW w:w="850" w:type="dxa"/>
                        <w:tcBorders>
                          <w:top w:val="nil"/>
                          <w:left w:val="nil"/>
                          <w:bottom w:val="single" w:sz="4" w:space="0" w:color="auto"/>
                          <w:right w:val="single" w:sz="4" w:space="0" w:color="auto"/>
                        </w:tcBorders>
                        <w:hideMark/>
                      </w:tcPr>
                      <w:p w:rsidR="00A20336" w:rsidRDefault="00A20336">
                        <w:proofErr w:type="spellStart"/>
                        <w:r>
                          <w:rPr>
                            <w:sz w:val="18"/>
                            <w:szCs w:val="18"/>
                          </w:rPr>
                          <w:t>тыс</w:t>
                        </w:r>
                        <w:proofErr w:type="gramStart"/>
                        <w:r>
                          <w:rPr>
                            <w:sz w:val="18"/>
                            <w:szCs w:val="18"/>
                          </w:rPr>
                          <w:t>.</w:t>
                        </w:r>
                        <w:r w:rsidRPr="000758E5">
                          <w:rPr>
                            <w:sz w:val="18"/>
                            <w:szCs w:val="18"/>
                          </w:rPr>
                          <w:t>р</w:t>
                        </w:r>
                        <w:proofErr w:type="gramEnd"/>
                        <w:r w:rsidRPr="000758E5">
                          <w:rPr>
                            <w:sz w:val="18"/>
                            <w:szCs w:val="18"/>
                          </w:rPr>
                          <w:t>уб</w:t>
                        </w:r>
                        <w:proofErr w:type="spellEnd"/>
                      </w:p>
                    </w:tc>
                    <w:tc>
                      <w:tcPr>
                        <w:tcW w:w="284"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283"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284"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283"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851" w:type="dxa"/>
                        <w:tcBorders>
                          <w:top w:val="nil"/>
                          <w:left w:val="nil"/>
                          <w:bottom w:val="single" w:sz="4" w:space="0" w:color="auto"/>
                          <w:right w:val="single" w:sz="4" w:space="0" w:color="auto"/>
                        </w:tcBorders>
                        <w:vAlign w:val="center"/>
                        <w:hideMark/>
                      </w:tcPr>
                      <w:p w:rsidR="00A20336" w:rsidRDefault="00A20336" w:rsidP="00726FE6">
                        <w:pPr>
                          <w:ind w:left="-45" w:right="-108"/>
                          <w:jc w:val="center"/>
                          <w:rPr>
                            <w:sz w:val="18"/>
                            <w:szCs w:val="18"/>
                          </w:rPr>
                        </w:pPr>
                        <w:r>
                          <w:rPr>
                            <w:sz w:val="18"/>
                            <w:szCs w:val="18"/>
                          </w:rPr>
                          <w:t>51910,0</w:t>
                        </w:r>
                      </w:p>
                    </w:tc>
                    <w:tc>
                      <w:tcPr>
                        <w:tcW w:w="851" w:type="dxa"/>
                        <w:tcBorders>
                          <w:top w:val="nil"/>
                          <w:left w:val="nil"/>
                          <w:bottom w:val="single" w:sz="4" w:space="0" w:color="auto"/>
                          <w:right w:val="single" w:sz="4" w:space="0" w:color="auto"/>
                        </w:tcBorders>
                        <w:vAlign w:val="center"/>
                        <w:hideMark/>
                      </w:tcPr>
                      <w:p w:rsidR="00A20336" w:rsidRDefault="00A20336" w:rsidP="00726FE6">
                        <w:pPr>
                          <w:ind w:left="-45" w:right="-108"/>
                          <w:jc w:val="center"/>
                          <w:rPr>
                            <w:sz w:val="18"/>
                            <w:szCs w:val="18"/>
                          </w:rPr>
                        </w:pPr>
                        <w:r>
                          <w:rPr>
                            <w:sz w:val="18"/>
                            <w:szCs w:val="18"/>
                          </w:rPr>
                          <w:t>56314,0</w:t>
                        </w:r>
                      </w:p>
                    </w:tc>
                    <w:tc>
                      <w:tcPr>
                        <w:tcW w:w="850" w:type="dxa"/>
                        <w:tcBorders>
                          <w:top w:val="nil"/>
                          <w:left w:val="nil"/>
                          <w:bottom w:val="single" w:sz="4" w:space="0" w:color="auto"/>
                          <w:right w:val="single" w:sz="4" w:space="0" w:color="auto"/>
                        </w:tcBorders>
                        <w:vAlign w:val="center"/>
                        <w:hideMark/>
                      </w:tcPr>
                      <w:p w:rsidR="00A20336" w:rsidRDefault="00A20336" w:rsidP="00726FE6">
                        <w:pPr>
                          <w:ind w:left="-45" w:right="-108"/>
                          <w:jc w:val="center"/>
                          <w:rPr>
                            <w:sz w:val="18"/>
                            <w:szCs w:val="18"/>
                          </w:rPr>
                        </w:pPr>
                        <w:r>
                          <w:rPr>
                            <w:sz w:val="18"/>
                            <w:szCs w:val="18"/>
                          </w:rPr>
                          <w:t>66089,0</w:t>
                        </w:r>
                      </w:p>
                    </w:tc>
                    <w:tc>
                      <w:tcPr>
                        <w:tcW w:w="851" w:type="dxa"/>
                        <w:tcBorders>
                          <w:top w:val="nil"/>
                          <w:left w:val="nil"/>
                          <w:bottom w:val="single" w:sz="4" w:space="0" w:color="auto"/>
                          <w:right w:val="single" w:sz="4" w:space="0" w:color="auto"/>
                        </w:tcBorders>
                        <w:vAlign w:val="center"/>
                        <w:hideMark/>
                      </w:tcPr>
                      <w:p w:rsidR="00A20336" w:rsidRDefault="00A20336" w:rsidP="00726FE6">
                        <w:pPr>
                          <w:ind w:left="-45" w:right="-108"/>
                          <w:jc w:val="center"/>
                          <w:rPr>
                            <w:sz w:val="18"/>
                            <w:szCs w:val="18"/>
                          </w:rPr>
                        </w:pPr>
                        <w:r>
                          <w:rPr>
                            <w:sz w:val="18"/>
                            <w:szCs w:val="18"/>
                          </w:rPr>
                          <w:t>78580,0</w:t>
                        </w:r>
                      </w:p>
                    </w:tc>
                    <w:tc>
                      <w:tcPr>
                        <w:tcW w:w="851" w:type="dxa"/>
                        <w:tcBorders>
                          <w:top w:val="nil"/>
                          <w:left w:val="nil"/>
                          <w:bottom w:val="single" w:sz="4" w:space="0" w:color="auto"/>
                          <w:right w:val="single" w:sz="4" w:space="0" w:color="auto"/>
                        </w:tcBorders>
                        <w:vAlign w:val="center"/>
                        <w:hideMark/>
                      </w:tcPr>
                      <w:p w:rsidR="00A20336" w:rsidRDefault="00A20336" w:rsidP="00726FE6">
                        <w:pPr>
                          <w:ind w:left="-45" w:right="-108"/>
                          <w:jc w:val="center"/>
                          <w:rPr>
                            <w:sz w:val="18"/>
                            <w:szCs w:val="18"/>
                          </w:rPr>
                        </w:pPr>
                        <w:r>
                          <w:rPr>
                            <w:sz w:val="18"/>
                            <w:szCs w:val="18"/>
                          </w:rPr>
                          <w:t>252893,0</w:t>
                        </w:r>
                      </w:p>
                    </w:tc>
                    <w:tc>
                      <w:tcPr>
                        <w:tcW w:w="991" w:type="dxa"/>
                        <w:tcBorders>
                          <w:top w:val="nil"/>
                          <w:left w:val="single" w:sz="4" w:space="0" w:color="auto"/>
                          <w:bottom w:val="single" w:sz="4" w:space="0" w:color="auto"/>
                          <w:right w:val="single" w:sz="4" w:space="0" w:color="auto"/>
                        </w:tcBorders>
                        <w:vAlign w:val="center"/>
                        <w:hideMark/>
                      </w:tcPr>
                      <w:p w:rsidR="00A20336" w:rsidRPr="00B32974" w:rsidRDefault="00A20336" w:rsidP="0030045D">
                        <w:pPr>
                          <w:ind w:left="-45" w:right="-108"/>
                          <w:jc w:val="center"/>
                          <w:rPr>
                            <w:sz w:val="16"/>
                            <w:szCs w:val="18"/>
                          </w:rPr>
                        </w:pPr>
                      </w:p>
                    </w:tc>
                    <w:tc>
                      <w:tcPr>
                        <w:tcW w:w="1418" w:type="dxa"/>
                        <w:tcBorders>
                          <w:top w:val="nil"/>
                          <w:left w:val="single" w:sz="4" w:space="0" w:color="auto"/>
                          <w:bottom w:val="single" w:sz="4" w:space="0" w:color="auto"/>
                          <w:right w:val="single" w:sz="4" w:space="0" w:color="auto"/>
                        </w:tcBorders>
                        <w:vAlign w:val="center"/>
                        <w:hideMark/>
                      </w:tcPr>
                      <w:p w:rsidR="00A20336" w:rsidRPr="007478BB" w:rsidRDefault="00A20336" w:rsidP="0030045D">
                        <w:pPr>
                          <w:ind w:left="-45" w:right="-108"/>
                          <w:jc w:val="center"/>
                          <w:rPr>
                            <w:sz w:val="12"/>
                            <w:szCs w:val="18"/>
                          </w:rPr>
                        </w:pPr>
                      </w:p>
                    </w:tc>
                  </w:tr>
                  <w:tr w:rsidR="00A20336" w:rsidTr="00726FE6">
                    <w:trPr>
                      <w:trHeight w:val="255"/>
                    </w:trPr>
                    <w:tc>
                      <w:tcPr>
                        <w:tcW w:w="6300" w:type="dxa"/>
                        <w:gridSpan w:val="2"/>
                        <w:tcBorders>
                          <w:top w:val="nil"/>
                          <w:left w:val="single" w:sz="4" w:space="0" w:color="auto"/>
                          <w:bottom w:val="single" w:sz="4" w:space="0" w:color="auto"/>
                          <w:right w:val="single" w:sz="4" w:space="0" w:color="auto"/>
                        </w:tcBorders>
                        <w:hideMark/>
                      </w:tcPr>
                      <w:p w:rsidR="00A20336" w:rsidRDefault="00A20336" w:rsidP="0030045D">
                        <w:pPr>
                          <w:ind w:left="-45" w:right="-108"/>
                          <w:jc w:val="left"/>
                          <w:rPr>
                            <w:sz w:val="18"/>
                            <w:szCs w:val="18"/>
                          </w:rPr>
                        </w:pPr>
                        <w:r w:rsidRPr="0024432C">
                          <w:rPr>
                            <w:sz w:val="18"/>
                            <w:szCs w:val="18"/>
                          </w:rPr>
                          <w:t>федеральный бюджет</w:t>
                        </w:r>
                      </w:p>
                    </w:tc>
                    <w:tc>
                      <w:tcPr>
                        <w:tcW w:w="850" w:type="dxa"/>
                        <w:tcBorders>
                          <w:top w:val="nil"/>
                          <w:left w:val="nil"/>
                          <w:bottom w:val="single" w:sz="4" w:space="0" w:color="auto"/>
                          <w:right w:val="single" w:sz="4" w:space="0" w:color="auto"/>
                        </w:tcBorders>
                        <w:hideMark/>
                      </w:tcPr>
                      <w:p w:rsidR="00A20336" w:rsidRDefault="00A20336">
                        <w:proofErr w:type="spellStart"/>
                        <w:r>
                          <w:rPr>
                            <w:sz w:val="18"/>
                            <w:szCs w:val="18"/>
                          </w:rPr>
                          <w:t>тыс</w:t>
                        </w:r>
                        <w:proofErr w:type="gramStart"/>
                        <w:r>
                          <w:rPr>
                            <w:sz w:val="18"/>
                            <w:szCs w:val="18"/>
                          </w:rPr>
                          <w:t>.</w:t>
                        </w:r>
                        <w:r w:rsidRPr="000758E5">
                          <w:rPr>
                            <w:sz w:val="18"/>
                            <w:szCs w:val="18"/>
                          </w:rPr>
                          <w:t>р</w:t>
                        </w:r>
                        <w:proofErr w:type="gramEnd"/>
                        <w:r w:rsidRPr="000758E5">
                          <w:rPr>
                            <w:sz w:val="18"/>
                            <w:szCs w:val="18"/>
                          </w:rPr>
                          <w:t>уб</w:t>
                        </w:r>
                        <w:proofErr w:type="spellEnd"/>
                      </w:p>
                    </w:tc>
                    <w:tc>
                      <w:tcPr>
                        <w:tcW w:w="284"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283"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284"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283"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851" w:type="dxa"/>
                        <w:tcBorders>
                          <w:top w:val="nil"/>
                          <w:left w:val="nil"/>
                          <w:bottom w:val="single" w:sz="4" w:space="0" w:color="auto"/>
                          <w:right w:val="single" w:sz="4" w:space="0" w:color="auto"/>
                        </w:tcBorders>
                        <w:vAlign w:val="center"/>
                        <w:hideMark/>
                      </w:tcPr>
                      <w:p w:rsidR="00A20336" w:rsidRDefault="00A20336" w:rsidP="00726FE6">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vAlign w:val="center"/>
                        <w:hideMark/>
                      </w:tcPr>
                      <w:p w:rsidR="00A20336" w:rsidRDefault="00A20336" w:rsidP="00726FE6">
                        <w:pPr>
                          <w:ind w:left="-45" w:right="-108"/>
                          <w:jc w:val="center"/>
                          <w:rPr>
                            <w:sz w:val="18"/>
                            <w:szCs w:val="18"/>
                          </w:rPr>
                        </w:pPr>
                        <w:r>
                          <w:rPr>
                            <w:sz w:val="18"/>
                            <w:szCs w:val="18"/>
                          </w:rPr>
                          <w:t>0,0</w:t>
                        </w:r>
                      </w:p>
                    </w:tc>
                    <w:tc>
                      <w:tcPr>
                        <w:tcW w:w="850" w:type="dxa"/>
                        <w:tcBorders>
                          <w:top w:val="nil"/>
                          <w:left w:val="nil"/>
                          <w:bottom w:val="single" w:sz="4" w:space="0" w:color="auto"/>
                          <w:right w:val="single" w:sz="4" w:space="0" w:color="auto"/>
                        </w:tcBorders>
                        <w:vAlign w:val="center"/>
                        <w:hideMark/>
                      </w:tcPr>
                      <w:p w:rsidR="00A20336" w:rsidRDefault="00A20336" w:rsidP="00726FE6">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vAlign w:val="center"/>
                        <w:hideMark/>
                      </w:tcPr>
                      <w:p w:rsidR="00A20336" w:rsidRDefault="00A20336" w:rsidP="00726FE6">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vAlign w:val="center"/>
                        <w:hideMark/>
                      </w:tcPr>
                      <w:p w:rsidR="00A20336" w:rsidRDefault="00A20336" w:rsidP="00726FE6">
                        <w:pPr>
                          <w:ind w:left="-45" w:right="-108"/>
                          <w:jc w:val="center"/>
                          <w:rPr>
                            <w:sz w:val="18"/>
                            <w:szCs w:val="18"/>
                          </w:rPr>
                        </w:pPr>
                        <w:r>
                          <w:rPr>
                            <w:sz w:val="18"/>
                            <w:szCs w:val="18"/>
                          </w:rPr>
                          <w:t>0,0</w:t>
                        </w:r>
                      </w:p>
                    </w:tc>
                    <w:tc>
                      <w:tcPr>
                        <w:tcW w:w="991" w:type="dxa"/>
                        <w:tcBorders>
                          <w:top w:val="nil"/>
                          <w:left w:val="single" w:sz="4" w:space="0" w:color="auto"/>
                          <w:bottom w:val="single" w:sz="4" w:space="0" w:color="auto"/>
                          <w:right w:val="single" w:sz="4" w:space="0" w:color="auto"/>
                        </w:tcBorders>
                        <w:vAlign w:val="center"/>
                        <w:hideMark/>
                      </w:tcPr>
                      <w:p w:rsidR="00A20336" w:rsidRPr="00B32974" w:rsidRDefault="00A20336" w:rsidP="0030045D">
                        <w:pPr>
                          <w:ind w:left="-45" w:right="-108"/>
                          <w:jc w:val="center"/>
                          <w:rPr>
                            <w:sz w:val="16"/>
                            <w:szCs w:val="18"/>
                          </w:rPr>
                        </w:pPr>
                      </w:p>
                    </w:tc>
                    <w:tc>
                      <w:tcPr>
                        <w:tcW w:w="1418" w:type="dxa"/>
                        <w:tcBorders>
                          <w:top w:val="nil"/>
                          <w:left w:val="single" w:sz="4" w:space="0" w:color="auto"/>
                          <w:bottom w:val="single" w:sz="4" w:space="0" w:color="auto"/>
                          <w:right w:val="single" w:sz="4" w:space="0" w:color="auto"/>
                        </w:tcBorders>
                        <w:vAlign w:val="center"/>
                        <w:hideMark/>
                      </w:tcPr>
                      <w:p w:rsidR="00A20336" w:rsidRPr="007478BB" w:rsidRDefault="00A20336" w:rsidP="0030045D">
                        <w:pPr>
                          <w:ind w:left="-45" w:right="-108"/>
                          <w:jc w:val="center"/>
                          <w:rPr>
                            <w:sz w:val="12"/>
                            <w:szCs w:val="18"/>
                          </w:rPr>
                        </w:pPr>
                      </w:p>
                    </w:tc>
                  </w:tr>
                  <w:tr w:rsidR="00A20336" w:rsidTr="00726FE6">
                    <w:trPr>
                      <w:trHeight w:val="255"/>
                    </w:trPr>
                    <w:tc>
                      <w:tcPr>
                        <w:tcW w:w="6300" w:type="dxa"/>
                        <w:gridSpan w:val="2"/>
                        <w:tcBorders>
                          <w:top w:val="nil"/>
                          <w:left w:val="single" w:sz="4" w:space="0" w:color="auto"/>
                          <w:bottom w:val="single" w:sz="4" w:space="0" w:color="auto"/>
                          <w:right w:val="single" w:sz="4" w:space="0" w:color="auto"/>
                        </w:tcBorders>
                        <w:hideMark/>
                      </w:tcPr>
                      <w:p w:rsidR="00A20336" w:rsidRDefault="00A20336" w:rsidP="0030045D">
                        <w:pPr>
                          <w:ind w:left="-45" w:right="-108"/>
                          <w:jc w:val="left"/>
                          <w:rPr>
                            <w:sz w:val="18"/>
                            <w:szCs w:val="18"/>
                          </w:rPr>
                        </w:pPr>
                        <w:r w:rsidRPr="0024432C">
                          <w:rPr>
                            <w:sz w:val="18"/>
                            <w:szCs w:val="18"/>
                          </w:rPr>
                          <w:t>областной бюджет</w:t>
                        </w:r>
                      </w:p>
                    </w:tc>
                    <w:tc>
                      <w:tcPr>
                        <w:tcW w:w="850" w:type="dxa"/>
                        <w:tcBorders>
                          <w:top w:val="nil"/>
                          <w:left w:val="nil"/>
                          <w:bottom w:val="single" w:sz="4" w:space="0" w:color="auto"/>
                          <w:right w:val="single" w:sz="4" w:space="0" w:color="auto"/>
                        </w:tcBorders>
                        <w:hideMark/>
                      </w:tcPr>
                      <w:p w:rsidR="00A20336" w:rsidRDefault="00A20336">
                        <w:proofErr w:type="spellStart"/>
                        <w:r>
                          <w:rPr>
                            <w:sz w:val="18"/>
                            <w:szCs w:val="18"/>
                          </w:rPr>
                          <w:t>тыс</w:t>
                        </w:r>
                        <w:proofErr w:type="gramStart"/>
                        <w:r>
                          <w:rPr>
                            <w:sz w:val="18"/>
                            <w:szCs w:val="18"/>
                          </w:rPr>
                          <w:t>.</w:t>
                        </w:r>
                        <w:r w:rsidRPr="000758E5">
                          <w:rPr>
                            <w:sz w:val="18"/>
                            <w:szCs w:val="18"/>
                          </w:rPr>
                          <w:t>р</w:t>
                        </w:r>
                        <w:proofErr w:type="gramEnd"/>
                        <w:r w:rsidRPr="000758E5">
                          <w:rPr>
                            <w:sz w:val="18"/>
                            <w:szCs w:val="18"/>
                          </w:rPr>
                          <w:t>уб</w:t>
                        </w:r>
                        <w:proofErr w:type="spellEnd"/>
                      </w:p>
                    </w:tc>
                    <w:tc>
                      <w:tcPr>
                        <w:tcW w:w="284"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283"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284"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283"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851" w:type="dxa"/>
                        <w:tcBorders>
                          <w:top w:val="nil"/>
                          <w:left w:val="nil"/>
                          <w:bottom w:val="single" w:sz="4" w:space="0" w:color="auto"/>
                          <w:right w:val="single" w:sz="4" w:space="0" w:color="auto"/>
                        </w:tcBorders>
                        <w:vAlign w:val="center"/>
                        <w:hideMark/>
                      </w:tcPr>
                      <w:p w:rsidR="00A20336" w:rsidRDefault="00A20336" w:rsidP="00726FE6">
                        <w:pPr>
                          <w:ind w:left="-45" w:right="-108"/>
                          <w:jc w:val="center"/>
                          <w:rPr>
                            <w:sz w:val="18"/>
                            <w:szCs w:val="18"/>
                          </w:rPr>
                        </w:pPr>
                        <w:r>
                          <w:rPr>
                            <w:sz w:val="18"/>
                            <w:szCs w:val="18"/>
                          </w:rPr>
                          <w:t>14020,0</w:t>
                        </w:r>
                      </w:p>
                    </w:tc>
                    <w:tc>
                      <w:tcPr>
                        <w:tcW w:w="851" w:type="dxa"/>
                        <w:tcBorders>
                          <w:top w:val="nil"/>
                          <w:left w:val="nil"/>
                          <w:bottom w:val="single" w:sz="4" w:space="0" w:color="auto"/>
                          <w:right w:val="single" w:sz="4" w:space="0" w:color="auto"/>
                        </w:tcBorders>
                        <w:vAlign w:val="center"/>
                        <w:hideMark/>
                      </w:tcPr>
                      <w:p w:rsidR="00A20336" w:rsidRDefault="00A20336" w:rsidP="00726FE6">
                        <w:pPr>
                          <w:ind w:left="-45" w:right="-108"/>
                          <w:jc w:val="center"/>
                          <w:rPr>
                            <w:sz w:val="18"/>
                            <w:szCs w:val="18"/>
                          </w:rPr>
                        </w:pPr>
                        <w:r>
                          <w:rPr>
                            <w:sz w:val="18"/>
                            <w:szCs w:val="18"/>
                          </w:rPr>
                          <w:t>15209,0</w:t>
                        </w:r>
                      </w:p>
                    </w:tc>
                    <w:tc>
                      <w:tcPr>
                        <w:tcW w:w="850" w:type="dxa"/>
                        <w:tcBorders>
                          <w:top w:val="nil"/>
                          <w:left w:val="nil"/>
                          <w:bottom w:val="single" w:sz="4" w:space="0" w:color="auto"/>
                          <w:right w:val="single" w:sz="4" w:space="0" w:color="auto"/>
                        </w:tcBorders>
                        <w:vAlign w:val="center"/>
                        <w:hideMark/>
                      </w:tcPr>
                      <w:p w:rsidR="00A20336" w:rsidRDefault="00A20336" w:rsidP="00726FE6">
                        <w:pPr>
                          <w:ind w:left="-45" w:right="-108"/>
                          <w:jc w:val="center"/>
                          <w:rPr>
                            <w:sz w:val="18"/>
                            <w:szCs w:val="18"/>
                          </w:rPr>
                        </w:pPr>
                        <w:r>
                          <w:rPr>
                            <w:sz w:val="18"/>
                            <w:szCs w:val="18"/>
                          </w:rPr>
                          <w:t>17849,0</w:t>
                        </w:r>
                      </w:p>
                    </w:tc>
                    <w:tc>
                      <w:tcPr>
                        <w:tcW w:w="851" w:type="dxa"/>
                        <w:tcBorders>
                          <w:top w:val="nil"/>
                          <w:left w:val="nil"/>
                          <w:bottom w:val="single" w:sz="4" w:space="0" w:color="auto"/>
                          <w:right w:val="single" w:sz="4" w:space="0" w:color="auto"/>
                        </w:tcBorders>
                        <w:vAlign w:val="center"/>
                        <w:hideMark/>
                      </w:tcPr>
                      <w:p w:rsidR="00A20336" w:rsidRDefault="00A20336" w:rsidP="00726FE6">
                        <w:pPr>
                          <w:ind w:left="-45" w:right="-108"/>
                          <w:jc w:val="center"/>
                          <w:rPr>
                            <w:sz w:val="18"/>
                            <w:szCs w:val="18"/>
                          </w:rPr>
                        </w:pPr>
                        <w:r>
                          <w:rPr>
                            <w:sz w:val="18"/>
                            <w:szCs w:val="18"/>
                          </w:rPr>
                          <w:t>21222,0</w:t>
                        </w:r>
                      </w:p>
                    </w:tc>
                    <w:tc>
                      <w:tcPr>
                        <w:tcW w:w="851" w:type="dxa"/>
                        <w:tcBorders>
                          <w:top w:val="nil"/>
                          <w:left w:val="nil"/>
                          <w:bottom w:val="single" w:sz="4" w:space="0" w:color="auto"/>
                          <w:right w:val="single" w:sz="4" w:space="0" w:color="auto"/>
                        </w:tcBorders>
                        <w:vAlign w:val="center"/>
                        <w:hideMark/>
                      </w:tcPr>
                      <w:p w:rsidR="00A20336" w:rsidRDefault="00A20336" w:rsidP="00726FE6">
                        <w:pPr>
                          <w:ind w:left="-45" w:right="-108"/>
                          <w:jc w:val="center"/>
                          <w:rPr>
                            <w:sz w:val="18"/>
                            <w:szCs w:val="18"/>
                          </w:rPr>
                        </w:pPr>
                        <w:r>
                          <w:rPr>
                            <w:sz w:val="18"/>
                            <w:szCs w:val="18"/>
                          </w:rPr>
                          <w:t>68300,0</w:t>
                        </w:r>
                      </w:p>
                    </w:tc>
                    <w:tc>
                      <w:tcPr>
                        <w:tcW w:w="991" w:type="dxa"/>
                        <w:tcBorders>
                          <w:top w:val="nil"/>
                          <w:left w:val="single" w:sz="4" w:space="0" w:color="auto"/>
                          <w:bottom w:val="single" w:sz="4" w:space="0" w:color="auto"/>
                          <w:right w:val="single" w:sz="4" w:space="0" w:color="auto"/>
                        </w:tcBorders>
                        <w:vAlign w:val="center"/>
                        <w:hideMark/>
                      </w:tcPr>
                      <w:p w:rsidR="00A20336" w:rsidRPr="00B32974" w:rsidRDefault="00A20336" w:rsidP="0030045D">
                        <w:pPr>
                          <w:ind w:left="-45" w:right="-108"/>
                          <w:jc w:val="center"/>
                          <w:rPr>
                            <w:sz w:val="16"/>
                            <w:szCs w:val="18"/>
                          </w:rPr>
                        </w:pPr>
                      </w:p>
                    </w:tc>
                    <w:tc>
                      <w:tcPr>
                        <w:tcW w:w="1418" w:type="dxa"/>
                        <w:tcBorders>
                          <w:top w:val="nil"/>
                          <w:left w:val="single" w:sz="4" w:space="0" w:color="auto"/>
                          <w:bottom w:val="single" w:sz="4" w:space="0" w:color="auto"/>
                          <w:right w:val="single" w:sz="4" w:space="0" w:color="auto"/>
                        </w:tcBorders>
                        <w:vAlign w:val="center"/>
                        <w:hideMark/>
                      </w:tcPr>
                      <w:p w:rsidR="00A20336" w:rsidRPr="007478BB" w:rsidRDefault="00A20336" w:rsidP="0030045D">
                        <w:pPr>
                          <w:ind w:left="-45" w:right="-108"/>
                          <w:jc w:val="center"/>
                          <w:rPr>
                            <w:sz w:val="12"/>
                            <w:szCs w:val="18"/>
                          </w:rPr>
                        </w:pPr>
                      </w:p>
                    </w:tc>
                  </w:tr>
                  <w:tr w:rsidR="00A20336" w:rsidTr="00726FE6">
                    <w:trPr>
                      <w:trHeight w:val="255"/>
                    </w:trPr>
                    <w:tc>
                      <w:tcPr>
                        <w:tcW w:w="6300" w:type="dxa"/>
                        <w:gridSpan w:val="2"/>
                        <w:tcBorders>
                          <w:top w:val="nil"/>
                          <w:left w:val="single" w:sz="4" w:space="0" w:color="auto"/>
                          <w:bottom w:val="single" w:sz="4" w:space="0" w:color="auto"/>
                          <w:right w:val="single" w:sz="4" w:space="0" w:color="auto"/>
                        </w:tcBorders>
                        <w:hideMark/>
                      </w:tcPr>
                      <w:p w:rsidR="00A20336" w:rsidRDefault="00A20336" w:rsidP="0030045D">
                        <w:pPr>
                          <w:ind w:left="-45" w:right="-108"/>
                          <w:jc w:val="left"/>
                          <w:rPr>
                            <w:sz w:val="18"/>
                            <w:szCs w:val="18"/>
                          </w:rPr>
                        </w:pPr>
                        <w:r w:rsidRPr="0024432C">
                          <w:rPr>
                            <w:sz w:val="18"/>
                            <w:szCs w:val="18"/>
                          </w:rPr>
                          <w:t>местные бюджеты</w:t>
                        </w:r>
                      </w:p>
                    </w:tc>
                    <w:tc>
                      <w:tcPr>
                        <w:tcW w:w="850" w:type="dxa"/>
                        <w:tcBorders>
                          <w:top w:val="nil"/>
                          <w:left w:val="nil"/>
                          <w:bottom w:val="single" w:sz="4" w:space="0" w:color="auto"/>
                          <w:right w:val="single" w:sz="4" w:space="0" w:color="auto"/>
                        </w:tcBorders>
                        <w:hideMark/>
                      </w:tcPr>
                      <w:p w:rsidR="00A20336" w:rsidRDefault="00A20336">
                        <w:proofErr w:type="spellStart"/>
                        <w:r>
                          <w:rPr>
                            <w:sz w:val="18"/>
                            <w:szCs w:val="18"/>
                          </w:rPr>
                          <w:t>тыс</w:t>
                        </w:r>
                        <w:proofErr w:type="gramStart"/>
                        <w:r>
                          <w:rPr>
                            <w:sz w:val="18"/>
                            <w:szCs w:val="18"/>
                          </w:rPr>
                          <w:t>.</w:t>
                        </w:r>
                        <w:r w:rsidRPr="000758E5">
                          <w:rPr>
                            <w:sz w:val="18"/>
                            <w:szCs w:val="18"/>
                          </w:rPr>
                          <w:t>р</w:t>
                        </w:r>
                        <w:proofErr w:type="gramEnd"/>
                        <w:r w:rsidRPr="000758E5">
                          <w:rPr>
                            <w:sz w:val="18"/>
                            <w:szCs w:val="18"/>
                          </w:rPr>
                          <w:t>уб</w:t>
                        </w:r>
                        <w:proofErr w:type="spellEnd"/>
                      </w:p>
                    </w:tc>
                    <w:tc>
                      <w:tcPr>
                        <w:tcW w:w="284"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283"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284"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283"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851"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r>
                          <w:rPr>
                            <w:sz w:val="18"/>
                            <w:szCs w:val="18"/>
                          </w:rPr>
                          <w:t>0,0</w:t>
                        </w:r>
                      </w:p>
                    </w:tc>
                    <w:tc>
                      <w:tcPr>
                        <w:tcW w:w="850"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r>
                          <w:rPr>
                            <w:sz w:val="18"/>
                            <w:szCs w:val="18"/>
                          </w:rPr>
                          <w:t>0,0</w:t>
                        </w:r>
                      </w:p>
                    </w:tc>
                    <w:tc>
                      <w:tcPr>
                        <w:tcW w:w="991" w:type="dxa"/>
                        <w:tcBorders>
                          <w:top w:val="nil"/>
                          <w:left w:val="single" w:sz="4" w:space="0" w:color="auto"/>
                          <w:bottom w:val="single" w:sz="4" w:space="0" w:color="auto"/>
                          <w:right w:val="single" w:sz="4" w:space="0" w:color="auto"/>
                        </w:tcBorders>
                        <w:vAlign w:val="center"/>
                        <w:hideMark/>
                      </w:tcPr>
                      <w:p w:rsidR="00A20336" w:rsidRPr="00B32974" w:rsidRDefault="00A20336" w:rsidP="0030045D">
                        <w:pPr>
                          <w:ind w:left="-45" w:right="-108"/>
                          <w:jc w:val="center"/>
                          <w:rPr>
                            <w:sz w:val="16"/>
                            <w:szCs w:val="18"/>
                          </w:rPr>
                        </w:pPr>
                      </w:p>
                    </w:tc>
                    <w:tc>
                      <w:tcPr>
                        <w:tcW w:w="1418" w:type="dxa"/>
                        <w:tcBorders>
                          <w:top w:val="nil"/>
                          <w:left w:val="single" w:sz="4" w:space="0" w:color="auto"/>
                          <w:bottom w:val="single" w:sz="4" w:space="0" w:color="auto"/>
                          <w:right w:val="single" w:sz="4" w:space="0" w:color="auto"/>
                        </w:tcBorders>
                        <w:vAlign w:val="center"/>
                        <w:hideMark/>
                      </w:tcPr>
                      <w:p w:rsidR="00A20336" w:rsidRPr="007478BB" w:rsidRDefault="00A20336" w:rsidP="0030045D">
                        <w:pPr>
                          <w:ind w:left="-45" w:right="-108"/>
                          <w:jc w:val="center"/>
                          <w:rPr>
                            <w:sz w:val="12"/>
                            <w:szCs w:val="18"/>
                          </w:rPr>
                        </w:pPr>
                      </w:p>
                    </w:tc>
                  </w:tr>
                  <w:tr w:rsidR="00A20336" w:rsidTr="00726FE6">
                    <w:trPr>
                      <w:trHeight w:val="255"/>
                    </w:trPr>
                    <w:tc>
                      <w:tcPr>
                        <w:tcW w:w="6300" w:type="dxa"/>
                        <w:gridSpan w:val="2"/>
                        <w:tcBorders>
                          <w:top w:val="nil"/>
                          <w:left w:val="single" w:sz="4" w:space="0" w:color="auto"/>
                          <w:bottom w:val="single" w:sz="4" w:space="0" w:color="auto"/>
                          <w:right w:val="single" w:sz="4" w:space="0" w:color="auto"/>
                        </w:tcBorders>
                        <w:hideMark/>
                      </w:tcPr>
                      <w:p w:rsidR="00A20336" w:rsidRDefault="00A20336" w:rsidP="0030045D">
                        <w:pPr>
                          <w:ind w:left="-45" w:right="-108"/>
                          <w:jc w:val="left"/>
                          <w:rPr>
                            <w:sz w:val="18"/>
                            <w:szCs w:val="18"/>
                          </w:rPr>
                        </w:pPr>
                        <w:r w:rsidRPr="0024432C">
                          <w:rPr>
                            <w:sz w:val="18"/>
                            <w:szCs w:val="18"/>
                          </w:rPr>
                          <w:t>внебюджетные источники</w:t>
                        </w:r>
                      </w:p>
                    </w:tc>
                    <w:tc>
                      <w:tcPr>
                        <w:tcW w:w="850" w:type="dxa"/>
                        <w:tcBorders>
                          <w:top w:val="nil"/>
                          <w:left w:val="nil"/>
                          <w:bottom w:val="single" w:sz="4" w:space="0" w:color="auto"/>
                          <w:right w:val="single" w:sz="4" w:space="0" w:color="auto"/>
                        </w:tcBorders>
                        <w:hideMark/>
                      </w:tcPr>
                      <w:p w:rsidR="00A20336" w:rsidRDefault="00A20336">
                        <w:proofErr w:type="spellStart"/>
                        <w:r>
                          <w:rPr>
                            <w:sz w:val="18"/>
                            <w:szCs w:val="18"/>
                          </w:rPr>
                          <w:t>тыс</w:t>
                        </w:r>
                        <w:proofErr w:type="gramStart"/>
                        <w:r>
                          <w:rPr>
                            <w:sz w:val="18"/>
                            <w:szCs w:val="18"/>
                          </w:rPr>
                          <w:t>.</w:t>
                        </w:r>
                        <w:r w:rsidRPr="000758E5">
                          <w:rPr>
                            <w:sz w:val="18"/>
                            <w:szCs w:val="18"/>
                          </w:rPr>
                          <w:t>р</w:t>
                        </w:r>
                        <w:proofErr w:type="gramEnd"/>
                        <w:r w:rsidRPr="000758E5">
                          <w:rPr>
                            <w:sz w:val="18"/>
                            <w:szCs w:val="18"/>
                          </w:rPr>
                          <w:t>уб</w:t>
                        </w:r>
                        <w:proofErr w:type="spellEnd"/>
                      </w:p>
                    </w:tc>
                    <w:tc>
                      <w:tcPr>
                        <w:tcW w:w="284"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283"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284"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283"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851" w:type="dxa"/>
                        <w:tcBorders>
                          <w:top w:val="nil"/>
                          <w:left w:val="nil"/>
                          <w:bottom w:val="single" w:sz="4" w:space="0" w:color="auto"/>
                          <w:right w:val="single" w:sz="4" w:space="0" w:color="auto"/>
                        </w:tcBorders>
                        <w:vAlign w:val="center"/>
                        <w:hideMark/>
                      </w:tcPr>
                      <w:p w:rsidR="00A20336" w:rsidRDefault="00A20336" w:rsidP="00726FE6">
                        <w:pPr>
                          <w:ind w:left="-45" w:right="-108"/>
                          <w:jc w:val="center"/>
                          <w:rPr>
                            <w:sz w:val="18"/>
                            <w:szCs w:val="18"/>
                          </w:rPr>
                        </w:pPr>
                        <w:r>
                          <w:rPr>
                            <w:sz w:val="18"/>
                            <w:szCs w:val="18"/>
                          </w:rPr>
                          <w:t>37890,0</w:t>
                        </w:r>
                      </w:p>
                    </w:tc>
                    <w:tc>
                      <w:tcPr>
                        <w:tcW w:w="851" w:type="dxa"/>
                        <w:tcBorders>
                          <w:top w:val="nil"/>
                          <w:left w:val="nil"/>
                          <w:bottom w:val="single" w:sz="4" w:space="0" w:color="auto"/>
                          <w:right w:val="single" w:sz="4" w:space="0" w:color="auto"/>
                        </w:tcBorders>
                        <w:vAlign w:val="center"/>
                        <w:hideMark/>
                      </w:tcPr>
                      <w:p w:rsidR="00A20336" w:rsidRDefault="00A20336" w:rsidP="00726FE6">
                        <w:pPr>
                          <w:ind w:left="-45" w:right="-108"/>
                          <w:jc w:val="center"/>
                          <w:rPr>
                            <w:sz w:val="18"/>
                            <w:szCs w:val="18"/>
                          </w:rPr>
                        </w:pPr>
                        <w:r>
                          <w:rPr>
                            <w:sz w:val="18"/>
                            <w:szCs w:val="18"/>
                          </w:rPr>
                          <w:t>41105,0</w:t>
                        </w:r>
                      </w:p>
                    </w:tc>
                    <w:tc>
                      <w:tcPr>
                        <w:tcW w:w="850" w:type="dxa"/>
                        <w:tcBorders>
                          <w:top w:val="nil"/>
                          <w:left w:val="nil"/>
                          <w:bottom w:val="single" w:sz="4" w:space="0" w:color="auto"/>
                          <w:right w:val="single" w:sz="4" w:space="0" w:color="auto"/>
                        </w:tcBorders>
                        <w:vAlign w:val="center"/>
                        <w:hideMark/>
                      </w:tcPr>
                      <w:p w:rsidR="00A20336" w:rsidRDefault="00A20336" w:rsidP="00726FE6">
                        <w:pPr>
                          <w:ind w:left="-45" w:right="-108"/>
                          <w:jc w:val="center"/>
                          <w:rPr>
                            <w:sz w:val="18"/>
                            <w:szCs w:val="18"/>
                          </w:rPr>
                        </w:pPr>
                        <w:r>
                          <w:rPr>
                            <w:sz w:val="18"/>
                            <w:szCs w:val="18"/>
                          </w:rPr>
                          <w:t>48240,0</w:t>
                        </w:r>
                      </w:p>
                    </w:tc>
                    <w:tc>
                      <w:tcPr>
                        <w:tcW w:w="851" w:type="dxa"/>
                        <w:tcBorders>
                          <w:top w:val="nil"/>
                          <w:left w:val="nil"/>
                          <w:bottom w:val="single" w:sz="4" w:space="0" w:color="auto"/>
                          <w:right w:val="single" w:sz="4" w:space="0" w:color="auto"/>
                        </w:tcBorders>
                        <w:vAlign w:val="center"/>
                        <w:hideMark/>
                      </w:tcPr>
                      <w:p w:rsidR="00A20336" w:rsidRDefault="00A20336" w:rsidP="00726FE6">
                        <w:pPr>
                          <w:ind w:left="-45" w:right="-108"/>
                          <w:jc w:val="center"/>
                          <w:rPr>
                            <w:sz w:val="18"/>
                            <w:szCs w:val="18"/>
                          </w:rPr>
                        </w:pPr>
                        <w:r>
                          <w:rPr>
                            <w:sz w:val="18"/>
                            <w:szCs w:val="18"/>
                          </w:rPr>
                          <w:t>57358,0</w:t>
                        </w:r>
                      </w:p>
                    </w:tc>
                    <w:tc>
                      <w:tcPr>
                        <w:tcW w:w="851" w:type="dxa"/>
                        <w:tcBorders>
                          <w:top w:val="nil"/>
                          <w:left w:val="nil"/>
                          <w:bottom w:val="single" w:sz="4" w:space="0" w:color="auto"/>
                          <w:right w:val="single" w:sz="4" w:space="0" w:color="auto"/>
                        </w:tcBorders>
                        <w:vAlign w:val="center"/>
                        <w:hideMark/>
                      </w:tcPr>
                      <w:p w:rsidR="00A20336" w:rsidRDefault="00A20336" w:rsidP="00726FE6">
                        <w:pPr>
                          <w:ind w:left="-45" w:right="-108"/>
                          <w:jc w:val="center"/>
                          <w:rPr>
                            <w:sz w:val="18"/>
                            <w:szCs w:val="18"/>
                          </w:rPr>
                        </w:pPr>
                        <w:r>
                          <w:rPr>
                            <w:sz w:val="18"/>
                            <w:szCs w:val="18"/>
                          </w:rPr>
                          <w:t>184593,0</w:t>
                        </w:r>
                      </w:p>
                    </w:tc>
                    <w:tc>
                      <w:tcPr>
                        <w:tcW w:w="991" w:type="dxa"/>
                        <w:tcBorders>
                          <w:top w:val="nil"/>
                          <w:left w:val="single" w:sz="4" w:space="0" w:color="auto"/>
                          <w:bottom w:val="single" w:sz="4" w:space="0" w:color="auto"/>
                          <w:right w:val="single" w:sz="4" w:space="0" w:color="auto"/>
                        </w:tcBorders>
                        <w:vAlign w:val="center"/>
                        <w:hideMark/>
                      </w:tcPr>
                      <w:p w:rsidR="00A20336" w:rsidRPr="00B32974" w:rsidRDefault="00A20336" w:rsidP="0030045D">
                        <w:pPr>
                          <w:ind w:left="-45" w:right="-108"/>
                          <w:jc w:val="center"/>
                          <w:rPr>
                            <w:sz w:val="16"/>
                            <w:szCs w:val="18"/>
                          </w:rPr>
                        </w:pPr>
                      </w:p>
                    </w:tc>
                    <w:tc>
                      <w:tcPr>
                        <w:tcW w:w="1418" w:type="dxa"/>
                        <w:tcBorders>
                          <w:top w:val="nil"/>
                          <w:left w:val="single" w:sz="4" w:space="0" w:color="auto"/>
                          <w:bottom w:val="single" w:sz="4" w:space="0" w:color="auto"/>
                          <w:right w:val="single" w:sz="4" w:space="0" w:color="auto"/>
                        </w:tcBorders>
                        <w:vAlign w:val="center"/>
                        <w:hideMark/>
                      </w:tcPr>
                      <w:p w:rsidR="00A20336" w:rsidRPr="007478BB" w:rsidRDefault="00A20336" w:rsidP="0030045D">
                        <w:pPr>
                          <w:ind w:left="-45" w:right="-108"/>
                          <w:jc w:val="center"/>
                          <w:rPr>
                            <w:sz w:val="12"/>
                            <w:szCs w:val="18"/>
                          </w:rPr>
                        </w:pPr>
                      </w:p>
                    </w:tc>
                  </w:tr>
                  <w:tr w:rsidR="00A20336" w:rsidTr="00726FE6">
                    <w:trPr>
                      <w:trHeight w:val="255"/>
                    </w:trPr>
                    <w:tc>
                      <w:tcPr>
                        <w:tcW w:w="14947" w:type="dxa"/>
                        <w:gridSpan w:val="14"/>
                        <w:tcBorders>
                          <w:top w:val="nil"/>
                          <w:left w:val="single" w:sz="4" w:space="0" w:color="auto"/>
                          <w:bottom w:val="single" w:sz="4" w:space="0" w:color="auto"/>
                          <w:right w:val="single" w:sz="4" w:space="0" w:color="auto"/>
                        </w:tcBorders>
                        <w:hideMark/>
                      </w:tcPr>
                      <w:p w:rsidR="00A20336" w:rsidRPr="00A20336" w:rsidRDefault="00A20336" w:rsidP="00A20336">
                        <w:pPr>
                          <w:ind w:left="-45" w:right="-108"/>
                          <w:jc w:val="left"/>
                          <w:rPr>
                            <w:b/>
                            <w:sz w:val="18"/>
                            <w:szCs w:val="18"/>
                          </w:rPr>
                        </w:pPr>
                        <w:r w:rsidRPr="00A20336">
                          <w:rPr>
                            <w:b/>
                            <w:sz w:val="18"/>
                            <w:szCs w:val="18"/>
                          </w:rPr>
                          <w:t>Задача</w:t>
                        </w:r>
                        <w:r>
                          <w:rPr>
                            <w:b/>
                            <w:sz w:val="18"/>
                            <w:szCs w:val="18"/>
                          </w:rPr>
                          <w:t xml:space="preserve"> 3.2.  Содействие в кадровом обеспечении</w:t>
                        </w:r>
                        <w:r w:rsidRPr="00A20336">
                          <w:rPr>
                            <w:b/>
                            <w:sz w:val="18"/>
                            <w:szCs w:val="18"/>
                          </w:rPr>
                          <w:t xml:space="preserve"> сельскохозяйственного производства</w:t>
                        </w:r>
                      </w:p>
                    </w:tc>
                  </w:tr>
                  <w:tr w:rsidR="00A20336" w:rsidTr="00C648F8">
                    <w:trPr>
                      <w:trHeight w:val="255"/>
                    </w:trPr>
                    <w:tc>
                      <w:tcPr>
                        <w:tcW w:w="3181" w:type="dxa"/>
                        <w:vMerge w:val="restart"/>
                        <w:tcBorders>
                          <w:top w:val="nil"/>
                          <w:left w:val="single" w:sz="4" w:space="0" w:color="auto"/>
                          <w:bottom w:val="single" w:sz="4" w:space="0" w:color="auto"/>
                          <w:right w:val="single" w:sz="4" w:space="0" w:color="auto"/>
                        </w:tcBorders>
                        <w:hideMark/>
                      </w:tcPr>
                      <w:p w:rsidR="00A20336" w:rsidRDefault="00A20336" w:rsidP="0030045D">
                        <w:pPr>
                          <w:ind w:left="-45" w:right="-108"/>
                          <w:jc w:val="left"/>
                          <w:rPr>
                            <w:sz w:val="18"/>
                            <w:szCs w:val="18"/>
                          </w:rPr>
                        </w:pPr>
                        <w:r>
                          <w:rPr>
                            <w:sz w:val="18"/>
                            <w:szCs w:val="18"/>
                          </w:rPr>
                          <w:t xml:space="preserve">Содействие в предоставлении государственной поддержки кадрового обеспечения субъектов государственной поддержки, в том числе: </w:t>
                        </w:r>
                      </w:p>
                    </w:tc>
                    <w:tc>
                      <w:tcPr>
                        <w:tcW w:w="3119" w:type="dxa"/>
                        <w:tcBorders>
                          <w:top w:val="nil"/>
                          <w:left w:val="nil"/>
                          <w:bottom w:val="single" w:sz="4" w:space="0" w:color="auto"/>
                          <w:right w:val="single" w:sz="4" w:space="0" w:color="auto"/>
                        </w:tcBorders>
                        <w:vAlign w:val="center"/>
                        <w:hideMark/>
                      </w:tcPr>
                      <w:p w:rsidR="00A20336" w:rsidRDefault="00A20336" w:rsidP="0030045D">
                        <w:pPr>
                          <w:ind w:left="-45" w:right="-108"/>
                          <w:jc w:val="left"/>
                          <w:rPr>
                            <w:sz w:val="18"/>
                            <w:szCs w:val="18"/>
                          </w:rPr>
                        </w:pPr>
                        <w:r>
                          <w:rPr>
                            <w:sz w:val="18"/>
                            <w:szCs w:val="18"/>
                          </w:rPr>
                          <w:t>Кол-во человек</w:t>
                        </w:r>
                      </w:p>
                    </w:tc>
                    <w:tc>
                      <w:tcPr>
                        <w:tcW w:w="850"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r>
                          <w:rPr>
                            <w:sz w:val="18"/>
                            <w:szCs w:val="18"/>
                          </w:rPr>
                          <w:t>чел.</w:t>
                        </w:r>
                      </w:p>
                    </w:tc>
                    <w:tc>
                      <w:tcPr>
                        <w:tcW w:w="284"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283"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284"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283"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851"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r>
                          <w:rPr>
                            <w:sz w:val="18"/>
                            <w:szCs w:val="18"/>
                          </w:rPr>
                          <w:t>2</w:t>
                        </w:r>
                      </w:p>
                    </w:tc>
                    <w:tc>
                      <w:tcPr>
                        <w:tcW w:w="851"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r>
                          <w:rPr>
                            <w:sz w:val="18"/>
                            <w:szCs w:val="18"/>
                          </w:rPr>
                          <w:t>2</w:t>
                        </w:r>
                      </w:p>
                    </w:tc>
                    <w:tc>
                      <w:tcPr>
                        <w:tcW w:w="850"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r>
                          <w:rPr>
                            <w:sz w:val="18"/>
                            <w:szCs w:val="18"/>
                          </w:rPr>
                          <w:t>2</w:t>
                        </w:r>
                      </w:p>
                    </w:tc>
                    <w:tc>
                      <w:tcPr>
                        <w:tcW w:w="851"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r>
                          <w:rPr>
                            <w:sz w:val="18"/>
                            <w:szCs w:val="18"/>
                          </w:rPr>
                          <w:t>2</w:t>
                        </w:r>
                      </w:p>
                    </w:tc>
                    <w:tc>
                      <w:tcPr>
                        <w:tcW w:w="851"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r>
                          <w:rPr>
                            <w:sz w:val="18"/>
                            <w:szCs w:val="18"/>
                          </w:rPr>
                          <w:t>8</w:t>
                        </w:r>
                      </w:p>
                    </w:tc>
                    <w:tc>
                      <w:tcPr>
                        <w:tcW w:w="991" w:type="dxa"/>
                        <w:vMerge w:val="restart"/>
                        <w:tcBorders>
                          <w:top w:val="nil"/>
                          <w:left w:val="single" w:sz="4" w:space="0" w:color="auto"/>
                          <w:bottom w:val="single" w:sz="4" w:space="0" w:color="auto"/>
                          <w:right w:val="single" w:sz="4" w:space="0" w:color="auto"/>
                        </w:tcBorders>
                        <w:vAlign w:val="center"/>
                        <w:hideMark/>
                      </w:tcPr>
                      <w:p w:rsidR="00A20336" w:rsidRPr="00B32974" w:rsidRDefault="00A20336" w:rsidP="0030045D">
                        <w:pPr>
                          <w:ind w:left="-45" w:right="-108"/>
                          <w:jc w:val="center"/>
                          <w:rPr>
                            <w:sz w:val="16"/>
                            <w:szCs w:val="18"/>
                          </w:rPr>
                        </w:pPr>
                        <w:r w:rsidRPr="00B32974">
                          <w:rPr>
                            <w:sz w:val="16"/>
                            <w:szCs w:val="18"/>
                          </w:rPr>
                          <w:t>УСХ</w:t>
                        </w:r>
                      </w:p>
                    </w:tc>
                    <w:tc>
                      <w:tcPr>
                        <w:tcW w:w="1418" w:type="dxa"/>
                        <w:vMerge w:val="restart"/>
                        <w:tcBorders>
                          <w:top w:val="nil"/>
                          <w:left w:val="single" w:sz="4" w:space="0" w:color="auto"/>
                          <w:bottom w:val="single" w:sz="4" w:space="0" w:color="auto"/>
                          <w:right w:val="single" w:sz="4" w:space="0" w:color="auto"/>
                        </w:tcBorders>
                        <w:vAlign w:val="center"/>
                        <w:hideMark/>
                      </w:tcPr>
                      <w:p w:rsidR="00A20336" w:rsidRPr="007478BB" w:rsidRDefault="00A20336" w:rsidP="0030045D">
                        <w:pPr>
                          <w:ind w:left="-45" w:right="-108"/>
                          <w:jc w:val="center"/>
                          <w:rPr>
                            <w:sz w:val="12"/>
                            <w:szCs w:val="18"/>
                          </w:rPr>
                        </w:pPr>
                        <w:r w:rsidRPr="007478BB">
                          <w:rPr>
                            <w:sz w:val="12"/>
                            <w:szCs w:val="18"/>
                          </w:rPr>
                          <w:t xml:space="preserve">Обеспечение </w:t>
                        </w:r>
                        <w:proofErr w:type="spellStart"/>
                        <w:r w:rsidRPr="007478BB">
                          <w:rPr>
                            <w:sz w:val="12"/>
                            <w:szCs w:val="18"/>
                          </w:rPr>
                          <w:t>сельхозорганизаций</w:t>
                        </w:r>
                        <w:proofErr w:type="spellEnd"/>
                        <w:r w:rsidRPr="007478BB">
                          <w:rPr>
                            <w:sz w:val="12"/>
                            <w:szCs w:val="18"/>
                          </w:rPr>
                          <w:t xml:space="preserve"> </w:t>
                        </w:r>
                        <w:proofErr w:type="spellStart"/>
                        <w:r w:rsidRPr="007478BB">
                          <w:rPr>
                            <w:sz w:val="12"/>
                            <w:szCs w:val="18"/>
                          </w:rPr>
                          <w:t>высококвалицифированными</w:t>
                        </w:r>
                        <w:proofErr w:type="spellEnd"/>
                        <w:r w:rsidRPr="007478BB">
                          <w:rPr>
                            <w:sz w:val="12"/>
                            <w:szCs w:val="18"/>
                          </w:rPr>
                          <w:t xml:space="preserve"> кадрами, способными работать в современных условиях высоких технологий</w:t>
                        </w:r>
                      </w:p>
                    </w:tc>
                  </w:tr>
                  <w:tr w:rsidR="00A20336" w:rsidTr="008755A4">
                    <w:trPr>
                      <w:trHeight w:val="151"/>
                    </w:trPr>
                    <w:tc>
                      <w:tcPr>
                        <w:tcW w:w="3181" w:type="dxa"/>
                        <w:vMerge/>
                        <w:tcBorders>
                          <w:top w:val="nil"/>
                          <w:left w:val="single" w:sz="4" w:space="0" w:color="auto"/>
                          <w:bottom w:val="single" w:sz="4" w:space="0" w:color="auto"/>
                          <w:right w:val="single" w:sz="4" w:space="0" w:color="auto"/>
                        </w:tcBorders>
                        <w:hideMark/>
                      </w:tcPr>
                      <w:p w:rsidR="00A20336" w:rsidRDefault="00A20336" w:rsidP="0030045D">
                        <w:pPr>
                          <w:jc w:val="left"/>
                          <w:rPr>
                            <w:sz w:val="18"/>
                            <w:szCs w:val="18"/>
                          </w:rPr>
                        </w:pPr>
                      </w:p>
                    </w:tc>
                    <w:tc>
                      <w:tcPr>
                        <w:tcW w:w="3119" w:type="dxa"/>
                        <w:tcBorders>
                          <w:top w:val="nil"/>
                          <w:left w:val="nil"/>
                          <w:bottom w:val="single" w:sz="4" w:space="0" w:color="auto"/>
                          <w:right w:val="single" w:sz="4" w:space="0" w:color="auto"/>
                        </w:tcBorders>
                        <w:hideMark/>
                      </w:tcPr>
                      <w:p w:rsidR="00A20336" w:rsidRDefault="00A20336" w:rsidP="0030045D">
                        <w:pPr>
                          <w:ind w:left="-45" w:right="-108"/>
                          <w:jc w:val="left"/>
                          <w:rPr>
                            <w:sz w:val="18"/>
                            <w:szCs w:val="18"/>
                          </w:rPr>
                        </w:pPr>
                        <w:r>
                          <w:rPr>
                            <w:sz w:val="18"/>
                            <w:szCs w:val="18"/>
                          </w:rPr>
                          <w:t>Сумма затрат, в том числе:</w:t>
                        </w:r>
                      </w:p>
                    </w:tc>
                    <w:tc>
                      <w:tcPr>
                        <w:tcW w:w="850"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r>
                          <w:rPr>
                            <w:sz w:val="18"/>
                            <w:szCs w:val="18"/>
                          </w:rPr>
                          <w:t>тыс. руб.</w:t>
                        </w:r>
                      </w:p>
                    </w:tc>
                    <w:tc>
                      <w:tcPr>
                        <w:tcW w:w="284"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283"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284"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283"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A20336" w:rsidRPr="00A20336" w:rsidRDefault="00A20336" w:rsidP="0030045D">
                        <w:pPr>
                          <w:ind w:left="-45" w:right="-108"/>
                          <w:jc w:val="center"/>
                          <w:rPr>
                            <w:sz w:val="18"/>
                            <w:szCs w:val="18"/>
                          </w:rPr>
                        </w:pPr>
                        <w:r w:rsidRPr="00A20336">
                          <w:rPr>
                            <w:sz w:val="18"/>
                            <w:szCs w:val="18"/>
                          </w:rPr>
                          <w:t>216,6</w:t>
                        </w:r>
                      </w:p>
                    </w:tc>
                    <w:tc>
                      <w:tcPr>
                        <w:tcW w:w="851" w:type="dxa"/>
                        <w:tcBorders>
                          <w:top w:val="nil"/>
                          <w:left w:val="nil"/>
                          <w:bottom w:val="single" w:sz="4" w:space="0" w:color="auto"/>
                          <w:right w:val="single" w:sz="4" w:space="0" w:color="auto"/>
                        </w:tcBorders>
                        <w:shd w:val="clear" w:color="auto" w:fill="auto"/>
                        <w:vAlign w:val="center"/>
                        <w:hideMark/>
                      </w:tcPr>
                      <w:p w:rsidR="00A20336" w:rsidRPr="00A20336" w:rsidRDefault="00A20336" w:rsidP="0030045D">
                        <w:pPr>
                          <w:ind w:left="-45" w:right="-108"/>
                          <w:jc w:val="center"/>
                          <w:rPr>
                            <w:sz w:val="18"/>
                            <w:szCs w:val="18"/>
                          </w:rPr>
                        </w:pPr>
                        <w:r w:rsidRPr="00A20336">
                          <w:rPr>
                            <w:sz w:val="18"/>
                            <w:szCs w:val="18"/>
                          </w:rPr>
                          <w:t>216,0</w:t>
                        </w:r>
                      </w:p>
                    </w:tc>
                    <w:tc>
                      <w:tcPr>
                        <w:tcW w:w="850" w:type="dxa"/>
                        <w:tcBorders>
                          <w:top w:val="nil"/>
                          <w:left w:val="nil"/>
                          <w:bottom w:val="single" w:sz="4" w:space="0" w:color="auto"/>
                          <w:right w:val="single" w:sz="4" w:space="0" w:color="auto"/>
                        </w:tcBorders>
                        <w:shd w:val="clear" w:color="auto" w:fill="auto"/>
                        <w:vAlign w:val="center"/>
                        <w:hideMark/>
                      </w:tcPr>
                      <w:p w:rsidR="00A20336" w:rsidRPr="00A20336" w:rsidRDefault="00A20336" w:rsidP="0030045D">
                        <w:pPr>
                          <w:ind w:left="-45" w:right="-108"/>
                          <w:jc w:val="center"/>
                          <w:rPr>
                            <w:sz w:val="18"/>
                            <w:szCs w:val="18"/>
                          </w:rPr>
                        </w:pPr>
                        <w:r w:rsidRPr="00A20336">
                          <w:rPr>
                            <w:sz w:val="18"/>
                            <w:szCs w:val="18"/>
                          </w:rPr>
                          <w:t>216,40</w:t>
                        </w:r>
                      </w:p>
                    </w:tc>
                    <w:tc>
                      <w:tcPr>
                        <w:tcW w:w="851" w:type="dxa"/>
                        <w:tcBorders>
                          <w:top w:val="nil"/>
                          <w:left w:val="nil"/>
                          <w:bottom w:val="single" w:sz="4" w:space="0" w:color="auto"/>
                          <w:right w:val="single" w:sz="4" w:space="0" w:color="auto"/>
                        </w:tcBorders>
                        <w:shd w:val="clear" w:color="auto" w:fill="auto"/>
                        <w:vAlign w:val="center"/>
                        <w:hideMark/>
                      </w:tcPr>
                      <w:p w:rsidR="00A20336" w:rsidRPr="00A20336" w:rsidRDefault="00A20336" w:rsidP="0030045D">
                        <w:pPr>
                          <w:ind w:left="-45" w:right="-108"/>
                          <w:jc w:val="center"/>
                          <w:rPr>
                            <w:sz w:val="18"/>
                            <w:szCs w:val="18"/>
                          </w:rPr>
                        </w:pPr>
                        <w:r w:rsidRPr="00A20336">
                          <w:rPr>
                            <w:sz w:val="18"/>
                            <w:szCs w:val="18"/>
                          </w:rPr>
                          <w:t>216,3</w:t>
                        </w:r>
                      </w:p>
                    </w:tc>
                    <w:tc>
                      <w:tcPr>
                        <w:tcW w:w="851" w:type="dxa"/>
                        <w:tcBorders>
                          <w:top w:val="nil"/>
                          <w:left w:val="nil"/>
                          <w:bottom w:val="single" w:sz="4" w:space="0" w:color="auto"/>
                          <w:right w:val="single" w:sz="4" w:space="0" w:color="auto"/>
                        </w:tcBorders>
                        <w:shd w:val="clear" w:color="auto" w:fill="auto"/>
                        <w:vAlign w:val="center"/>
                        <w:hideMark/>
                      </w:tcPr>
                      <w:p w:rsidR="00A20336" w:rsidRPr="00A20336" w:rsidRDefault="00A20336" w:rsidP="0030045D">
                        <w:pPr>
                          <w:ind w:left="-45" w:right="-108"/>
                          <w:jc w:val="center"/>
                          <w:rPr>
                            <w:sz w:val="18"/>
                            <w:szCs w:val="18"/>
                          </w:rPr>
                        </w:pPr>
                        <w:r w:rsidRPr="00A20336">
                          <w:rPr>
                            <w:sz w:val="18"/>
                            <w:szCs w:val="18"/>
                          </w:rPr>
                          <w:t>865,0</w:t>
                        </w:r>
                      </w:p>
                    </w:tc>
                    <w:tc>
                      <w:tcPr>
                        <w:tcW w:w="991" w:type="dxa"/>
                        <w:vMerge/>
                        <w:tcBorders>
                          <w:top w:val="nil"/>
                          <w:left w:val="single" w:sz="4" w:space="0" w:color="auto"/>
                          <w:bottom w:val="single" w:sz="4" w:space="0" w:color="auto"/>
                          <w:right w:val="single" w:sz="4" w:space="0" w:color="auto"/>
                        </w:tcBorders>
                        <w:vAlign w:val="center"/>
                        <w:hideMark/>
                      </w:tcPr>
                      <w:p w:rsidR="00A20336" w:rsidRDefault="00A20336" w:rsidP="0030045D">
                        <w:pPr>
                          <w:jc w:val="left"/>
                          <w:rPr>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rsidR="00A20336" w:rsidRDefault="00A20336" w:rsidP="0030045D">
                        <w:pPr>
                          <w:jc w:val="left"/>
                          <w:rPr>
                            <w:sz w:val="18"/>
                            <w:szCs w:val="18"/>
                          </w:rPr>
                        </w:pPr>
                      </w:p>
                    </w:tc>
                  </w:tr>
                  <w:tr w:rsidR="00A20336" w:rsidTr="008755A4">
                    <w:trPr>
                      <w:trHeight w:val="255"/>
                    </w:trPr>
                    <w:tc>
                      <w:tcPr>
                        <w:tcW w:w="3181" w:type="dxa"/>
                        <w:vMerge/>
                        <w:tcBorders>
                          <w:top w:val="nil"/>
                          <w:left w:val="single" w:sz="4" w:space="0" w:color="auto"/>
                          <w:bottom w:val="single" w:sz="4" w:space="0" w:color="auto"/>
                          <w:right w:val="single" w:sz="4" w:space="0" w:color="auto"/>
                        </w:tcBorders>
                        <w:hideMark/>
                      </w:tcPr>
                      <w:p w:rsidR="00A20336" w:rsidRDefault="00A20336" w:rsidP="0030045D">
                        <w:pPr>
                          <w:jc w:val="left"/>
                          <w:rPr>
                            <w:sz w:val="18"/>
                            <w:szCs w:val="18"/>
                          </w:rPr>
                        </w:pPr>
                      </w:p>
                    </w:tc>
                    <w:tc>
                      <w:tcPr>
                        <w:tcW w:w="3119" w:type="dxa"/>
                        <w:tcBorders>
                          <w:top w:val="nil"/>
                          <w:left w:val="nil"/>
                          <w:bottom w:val="single" w:sz="4" w:space="0" w:color="auto"/>
                          <w:right w:val="single" w:sz="4" w:space="0" w:color="auto"/>
                        </w:tcBorders>
                        <w:hideMark/>
                      </w:tcPr>
                      <w:p w:rsidR="00A20336" w:rsidRDefault="00A20336" w:rsidP="0030045D">
                        <w:pPr>
                          <w:ind w:left="-45" w:right="-108"/>
                          <w:jc w:val="left"/>
                          <w:rPr>
                            <w:sz w:val="18"/>
                            <w:szCs w:val="18"/>
                          </w:rPr>
                        </w:pPr>
                        <w:r>
                          <w:rPr>
                            <w:sz w:val="18"/>
                            <w:szCs w:val="18"/>
                          </w:rPr>
                          <w:t>федеральный бюджет</w:t>
                        </w:r>
                      </w:p>
                    </w:tc>
                    <w:tc>
                      <w:tcPr>
                        <w:tcW w:w="850"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r>
                          <w:rPr>
                            <w:sz w:val="18"/>
                            <w:szCs w:val="18"/>
                          </w:rPr>
                          <w:t>тыс</w:t>
                        </w:r>
                        <w:proofErr w:type="gramStart"/>
                        <w:r>
                          <w:rPr>
                            <w:sz w:val="18"/>
                            <w:szCs w:val="18"/>
                          </w:rPr>
                          <w:t>.р</w:t>
                        </w:r>
                        <w:proofErr w:type="gramEnd"/>
                        <w:r>
                          <w:rPr>
                            <w:sz w:val="18"/>
                            <w:szCs w:val="18"/>
                          </w:rPr>
                          <w:t>уб.</w:t>
                        </w:r>
                      </w:p>
                    </w:tc>
                    <w:tc>
                      <w:tcPr>
                        <w:tcW w:w="284"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283"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284"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283"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A20336" w:rsidRDefault="00A20336"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shd w:val="clear" w:color="auto" w:fill="auto"/>
                        <w:vAlign w:val="center"/>
                        <w:hideMark/>
                      </w:tcPr>
                      <w:p w:rsidR="00A20336" w:rsidRDefault="00A20336" w:rsidP="0030045D">
                        <w:pPr>
                          <w:ind w:left="-45" w:right="-108"/>
                          <w:jc w:val="center"/>
                          <w:rPr>
                            <w:sz w:val="18"/>
                            <w:szCs w:val="18"/>
                          </w:rPr>
                        </w:pPr>
                        <w:r>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A20336" w:rsidRDefault="00A20336"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shd w:val="clear" w:color="auto" w:fill="auto"/>
                        <w:vAlign w:val="center"/>
                        <w:hideMark/>
                      </w:tcPr>
                      <w:p w:rsidR="00A20336" w:rsidRDefault="00A20336"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shd w:val="clear" w:color="auto" w:fill="auto"/>
                        <w:vAlign w:val="center"/>
                        <w:hideMark/>
                      </w:tcPr>
                      <w:p w:rsidR="00A20336" w:rsidRDefault="00A20336" w:rsidP="0030045D">
                        <w:pPr>
                          <w:ind w:left="-45" w:right="-108"/>
                          <w:jc w:val="center"/>
                          <w:rPr>
                            <w:sz w:val="18"/>
                            <w:szCs w:val="18"/>
                          </w:rPr>
                        </w:pPr>
                        <w:r>
                          <w:rPr>
                            <w:sz w:val="18"/>
                            <w:szCs w:val="18"/>
                          </w:rPr>
                          <w:t>0,0</w:t>
                        </w:r>
                      </w:p>
                    </w:tc>
                    <w:tc>
                      <w:tcPr>
                        <w:tcW w:w="991" w:type="dxa"/>
                        <w:vMerge/>
                        <w:tcBorders>
                          <w:top w:val="nil"/>
                          <w:left w:val="single" w:sz="4" w:space="0" w:color="auto"/>
                          <w:bottom w:val="single" w:sz="4" w:space="0" w:color="auto"/>
                          <w:right w:val="single" w:sz="4" w:space="0" w:color="auto"/>
                        </w:tcBorders>
                        <w:vAlign w:val="center"/>
                        <w:hideMark/>
                      </w:tcPr>
                      <w:p w:rsidR="00A20336" w:rsidRDefault="00A20336" w:rsidP="0030045D">
                        <w:pPr>
                          <w:jc w:val="left"/>
                          <w:rPr>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rsidR="00A20336" w:rsidRDefault="00A20336" w:rsidP="0030045D">
                        <w:pPr>
                          <w:jc w:val="left"/>
                          <w:rPr>
                            <w:sz w:val="18"/>
                            <w:szCs w:val="18"/>
                          </w:rPr>
                        </w:pPr>
                      </w:p>
                    </w:tc>
                  </w:tr>
                  <w:tr w:rsidR="00A20336" w:rsidTr="008755A4">
                    <w:trPr>
                      <w:trHeight w:val="255"/>
                    </w:trPr>
                    <w:tc>
                      <w:tcPr>
                        <w:tcW w:w="3181" w:type="dxa"/>
                        <w:vMerge/>
                        <w:tcBorders>
                          <w:top w:val="nil"/>
                          <w:left w:val="single" w:sz="4" w:space="0" w:color="auto"/>
                          <w:bottom w:val="single" w:sz="4" w:space="0" w:color="auto"/>
                          <w:right w:val="single" w:sz="4" w:space="0" w:color="auto"/>
                        </w:tcBorders>
                        <w:hideMark/>
                      </w:tcPr>
                      <w:p w:rsidR="00A20336" w:rsidRDefault="00A20336" w:rsidP="0030045D">
                        <w:pPr>
                          <w:jc w:val="left"/>
                          <w:rPr>
                            <w:sz w:val="18"/>
                            <w:szCs w:val="18"/>
                          </w:rPr>
                        </w:pPr>
                      </w:p>
                    </w:tc>
                    <w:tc>
                      <w:tcPr>
                        <w:tcW w:w="3119" w:type="dxa"/>
                        <w:tcBorders>
                          <w:top w:val="nil"/>
                          <w:left w:val="nil"/>
                          <w:bottom w:val="single" w:sz="4" w:space="0" w:color="auto"/>
                          <w:right w:val="single" w:sz="4" w:space="0" w:color="auto"/>
                        </w:tcBorders>
                        <w:hideMark/>
                      </w:tcPr>
                      <w:p w:rsidR="00A20336" w:rsidRDefault="00A20336" w:rsidP="0030045D">
                        <w:pPr>
                          <w:ind w:left="-45" w:right="-108"/>
                          <w:jc w:val="left"/>
                          <w:rPr>
                            <w:sz w:val="18"/>
                            <w:szCs w:val="18"/>
                          </w:rPr>
                        </w:pPr>
                        <w:r>
                          <w:rPr>
                            <w:sz w:val="18"/>
                            <w:szCs w:val="18"/>
                          </w:rPr>
                          <w:t>областной бюджет</w:t>
                        </w:r>
                      </w:p>
                    </w:tc>
                    <w:tc>
                      <w:tcPr>
                        <w:tcW w:w="850"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r>
                          <w:rPr>
                            <w:sz w:val="18"/>
                            <w:szCs w:val="18"/>
                          </w:rPr>
                          <w:t>тыс</w:t>
                        </w:r>
                        <w:proofErr w:type="gramStart"/>
                        <w:r>
                          <w:rPr>
                            <w:sz w:val="18"/>
                            <w:szCs w:val="18"/>
                          </w:rPr>
                          <w:t>.р</w:t>
                        </w:r>
                        <w:proofErr w:type="gramEnd"/>
                        <w:r>
                          <w:rPr>
                            <w:sz w:val="18"/>
                            <w:szCs w:val="18"/>
                          </w:rPr>
                          <w:t>уб.</w:t>
                        </w:r>
                      </w:p>
                    </w:tc>
                    <w:tc>
                      <w:tcPr>
                        <w:tcW w:w="284"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283"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284"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283"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A20336" w:rsidRDefault="00A20336" w:rsidP="0030045D">
                        <w:pPr>
                          <w:ind w:left="-45" w:right="-108"/>
                          <w:jc w:val="center"/>
                          <w:rPr>
                            <w:sz w:val="18"/>
                            <w:szCs w:val="18"/>
                          </w:rPr>
                        </w:pPr>
                        <w:r>
                          <w:rPr>
                            <w:sz w:val="18"/>
                            <w:szCs w:val="18"/>
                          </w:rPr>
                          <w:t>216,6</w:t>
                        </w:r>
                      </w:p>
                    </w:tc>
                    <w:tc>
                      <w:tcPr>
                        <w:tcW w:w="851" w:type="dxa"/>
                        <w:tcBorders>
                          <w:top w:val="nil"/>
                          <w:left w:val="nil"/>
                          <w:bottom w:val="single" w:sz="4" w:space="0" w:color="auto"/>
                          <w:right w:val="single" w:sz="4" w:space="0" w:color="auto"/>
                        </w:tcBorders>
                        <w:shd w:val="clear" w:color="auto" w:fill="auto"/>
                        <w:vAlign w:val="center"/>
                        <w:hideMark/>
                      </w:tcPr>
                      <w:p w:rsidR="00A20336" w:rsidRDefault="00A20336" w:rsidP="0030045D">
                        <w:pPr>
                          <w:ind w:left="-45" w:right="-108"/>
                          <w:jc w:val="center"/>
                          <w:rPr>
                            <w:sz w:val="18"/>
                            <w:szCs w:val="18"/>
                          </w:rPr>
                        </w:pPr>
                        <w:r>
                          <w:rPr>
                            <w:sz w:val="18"/>
                            <w:szCs w:val="18"/>
                          </w:rPr>
                          <w:t>216,0</w:t>
                        </w:r>
                      </w:p>
                    </w:tc>
                    <w:tc>
                      <w:tcPr>
                        <w:tcW w:w="850" w:type="dxa"/>
                        <w:tcBorders>
                          <w:top w:val="nil"/>
                          <w:left w:val="nil"/>
                          <w:bottom w:val="single" w:sz="4" w:space="0" w:color="auto"/>
                          <w:right w:val="single" w:sz="4" w:space="0" w:color="auto"/>
                        </w:tcBorders>
                        <w:shd w:val="clear" w:color="auto" w:fill="auto"/>
                        <w:vAlign w:val="center"/>
                        <w:hideMark/>
                      </w:tcPr>
                      <w:p w:rsidR="00A20336" w:rsidRDefault="00A20336" w:rsidP="0030045D">
                        <w:pPr>
                          <w:ind w:left="-45" w:right="-108"/>
                          <w:jc w:val="center"/>
                          <w:rPr>
                            <w:sz w:val="18"/>
                            <w:szCs w:val="18"/>
                          </w:rPr>
                        </w:pPr>
                        <w:r>
                          <w:rPr>
                            <w:sz w:val="18"/>
                            <w:szCs w:val="18"/>
                          </w:rPr>
                          <w:t>216,40</w:t>
                        </w:r>
                      </w:p>
                    </w:tc>
                    <w:tc>
                      <w:tcPr>
                        <w:tcW w:w="851" w:type="dxa"/>
                        <w:tcBorders>
                          <w:top w:val="nil"/>
                          <w:left w:val="nil"/>
                          <w:bottom w:val="single" w:sz="4" w:space="0" w:color="auto"/>
                          <w:right w:val="single" w:sz="4" w:space="0" w:color="auto"/>
                        </w:tcBorders>
                        <w:shd w:val="clear" w:color="auto" w:fill="auto"/>
                        <w:vAlign w:val="center"/>
                        <w:hideMark/>
                      </w:tcPr>
                      <w:p w:rsidR="00A20336" w:rsidRDefault="00A20336" w:rsidP="0030045D">
                        <w:pPr>
                          <w:ind w:left="-45" w:right="-108"/>
                          <w:jc w:val="center"/>
                          <w:rPr>
                            <w:sz w:val="18"/>
                            <w:szCs w:val="18"/>
                          </w:rPr>
                        </w:pPr>
                        <w:r>
                          <w:rPr>
                            <w:sz w:val="18"/>
                            <w:szCs w:val="18"/>
                          </w:rPr>
                          <w:t>216,3</w:t>
                        </w:r>
                      </w:p>
                    </w:tc>
                    <w:tc>
                      <w:tcPr>
                        <w:tcW w:w="851" w:type="dxa"/>
                        <w:tcBorders>
                          <w:top w:val="nil"/>
                          <w:left w:val="nil"/>
                          <w:bottom w:val="single" w:sz="4" w:space="0" w:color="auto"/>
                          <w:right w:val="single" w:sz="4" w:space="0" w:color="auto"/>
                        </w:tcBorders>
                        <w:shd w:val="clear" w:color="auto" w:fill="auto"/>
                        <w:vAlign w:val="center"/>
                        <w:hideMark/>
                      </w:tcPr>
                      <w:p w:rsidR="00A20336" w:rsidRDefault="00A20336" w:rsidP="0030045D">
                        <w:pPr>
                          <w:ind w:left="-45" w:right="-108"/>
                          <w:jc w:val="center"/>
                          <w:rPr>
                            <w:sz w:val="18"/>
                            <w:szCs w:val="18"/>
                          </w:rPr>
                        </w:pPr>
                        <w:r>
                          <w:rPr>
                            <w:sz w:val="18"/>
                            <w:szCs w:val="18"/>
                          </w:rPr>
                          <w:t>865,0</w:t>
                        </w:r>
                      </w:p>
                    </w:tc>
                    <w:tc>
                      <w:tcPr>
                        <w:tcW w:w="991" w:type="dxa"/>
                        <w:vMerge/>
                        <w:tcBorders>
                          <w:top w:val="nil"/>
                          <w:left w:val="single" w:sz="4" w:space="0" w:color="auto"/>
                          <w:bottom w:val="single" w:sz="4" w:space="0" w:color="auto"/>
                          <w:right w:val="single" w:sz="4" w:space="0" w:color="auto"/>
                        </w:tcBorders>
                        <w:vAlign w:val="center"/>
                        <w:hideMark/>
                      </w:tcPr>
                      <w:p w:rsidR="00A20336" w:rsidRDefault="00A20336" w:rsidP="0030045D">
                        <w:pPr>
                          <w:jc w:val="left"/>
                          <w:rPr>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rsidR="00A20336" w:rsidRDefault="00A20336" w:rsidP="0030045D">
                        <w:pPr>
                          <w:jc w:val="left"/>
                          <w:rPr>
                            <w:sz w:val="18"/>
                            <w:szCs w:val="18"/>
                          </w:rPr>
                        </w:pPr>
                      </w:p>
                    </w:tc>
                  </w:tr>
                  <w:tr w:rsidR="00A20336" w:rsidTr="008755A4">
                    <w:trPr>
                      <w:trHeight w:val="205"/>
                    </w:trPr>
                    <w:tc>
                      <w:tcPr>
                        <w:tcW w:w="3181" w:type="dxa"/>
                        <w:vMerge/>
                        <w:tcBorders>
                          <w:top w:val="nil"/>
                          <w:left w:val="single" w:sz="4" w:space="0" w:color="auto"/>
                          <w:bottom w:val="single" w:sz="4" w:space="0" w:color="auto"/>
                          <w:right w:val="single" w:sz="4" w:space="0" w:color="auto"/>
                        </w:tcBorders>
                        <w:hideMark/>
                      </w:tcPr>
                      <w:p w:rsidR="00A20336" w:rsidRDefault="00A20336" w:rsidP="0030045D">
                        <w:pPr>
                          <w:jc w:val="left"/>
                          <w:rPr>
                            <w:sz w:val="18"/>
                            <w:szCs w:val="18"/>
                          </w:rPr>
                        </w:pPr>
                      </w:p>
                    </w:tc>
                    <w:tc>
                      <w:tcPr>
                        <w:tcW w:w="3119" w:type="dxa"/>
                        <w:tcBorders>
                          <w:top w:val="nil"/>
                          <w:left w:val="nil"/>
                          <w:bottom w:val="single" w:sz="4" w:space="0" w:color="auto"/>
                          <w:right w:val="single" w:sz="4" w:space="0" w:color="auto"/>
                        </w:tcBorders>
                        <w:hideMark/>
                      </w:tcPr>
                      <w:p w:rsidR="00A20336" w:rsidRDefault="00A20336" w:rsidP="0030045D">
                        <w:pPr>
                          <w:ind w:left="-45" w:right="-108"/>
                          <w:jc w:val="left"/>
                          <w:rPr>
                            <w:sz w:val="18"/>
                            <w:szCs w:val="18"/>
                          </w:rPr>
                        </w:pPr>
                        <w:r>
                          <w:rPr>
                            <w:sz w:val="18"/>
                            <w:szCs w:val="18"/>
                          </w:rPr>
                          <w:t>местные бюджеты</w:t>
                        </w:r>
                      </w:p>
                    </w:tc>
                    <w:tc>
                      <w:tcPr>
                        <w:tcW w:w="850"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r>
                          <w:rPr>
                            <w:sz w:val="18"/>
                            <w:szCs w:val="18"/>
                          </w:rPr>
                          <w:t>тыс</w:t>
                        </w:r>
                        <w:proofErr w:type="gramStart"/>
                        <w:r>
                          <w:rPr>
                            <w:sz w:val="18"/>
                            <w:szCs w:val="18"/>
                          </w:rPr>
                          <w:t>.р</w:t>
                        </w:r>
                        <w:proofErr w:type="gramEnd"/>
                        <w:r>
                          <w:rPr>
                            <w:sz w:val="18"/>
                            <w:szCs w:val="18"/>
                          </w:rPr>
                          <w:t>уб.</w:t>
                        </w:r>
                      </w:p>
                    </w:tc>
                    <w:tc>
                      <w:tcPr>
                        <w:tcW w:w="284"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283"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284"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283"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A20336" w:rsidRDefault="00A20336"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shd w:val="clear" w:color="auto" w:fill="auto"/>
                        <w:vAlign w:val="center"/>
                        <w:hideMark/>
                      </w:tcPr>
                      <w:p w:rsidR="00A20336" w:rsidRDefault="00A20336" w:rsidP="0030045D">
                        <w:pPr>
                          <w:ind w:left="-45" w:right="-108"/>
                          <w:jc w:val="center"/>
                          <w:rPr>
                            <w:sz w:val="18"/>
                            <w:szCs w:val="18"/>
                          </w:rPr>
                        </w:pPr>
                        <w:r>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A20336" w:rsidRDefault="00A20336"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shd w:val="clear" w:color="auto" w:fill="auto"/>
                        <w:vAlign w:val="center"/>
                        <w:hideMark/>
                      </w:tcPr>
                      <w:p w:rsidR="00A20336" w:rsidRDefault="00A20336"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shd w:val="clear" w:color="auto" w:fill="auto"/>
                        <w:vAlign w:val="center"/>
                        <w:hideMark/>
                      </w:tcPr>
                      <w:p w:rsidR="00A20336" w:rsidRDefault="00A20336" w:rsidP="0030045D">
                        <w:pPr>
                          <w:ind w:left="-45" w:right="-108"/>
                          <w:jc w:val="center"/>
                          <w:rPr>
                            <w:sz w:val="18"/>
                            <w:szCs w:val="18"/>
                          </w:rPr>
                        </w:pPr>
                        <w:r>
                          <w:rPr>
                            <w:sz w:val="18"/>
                            <w:szCs w:val="18"/>
                          </w:rPr>
                          <w:t>0,0</w:t>
                        </w:r>
                      </w:p>
                    </w:tc>
                    <w:tc>
                      <w:tcPr>
                        <w:tcW w:w="991" w:type="dxa"/>
                        <w:vMerge/>
                        <w:tcBorders>
                          <w:top w:val="nil"/>
                          <w:left w:val="single" w:sz="4" w:space="0" w:color="auto"/>
                          <w:bottom w:val="single" w:sz="4" w:space="0" w:color="auto"/>
                          <w:right w:val="single" w:sz="4" w:space="0" w:color="auto"/>
                        </w:tcBorders>
                        <w:vAlign w:val="center"/>
                        <w:hideMark/>
                      </w:tcPr>
                      <w:p w:rsidR="00A20336" w:rsidRDefault="00A20336" w:rsidP="0030045D">
                        <w:pPr>
                          <w:jc w:val="left"/>
                          <w:rPr>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rsidR="00A20336" w:rsidRDefault="00A20336" w:rsidP="0030045D">
                        <w:pPr>
                          <w:jc w:val="left"/>
                          <w:rPr>
                            <w:sz w:val="18"/>
                            <w:szCs w:val="18"/>
                          </w:rPr>
                        </w:pPr>
                      </w:p>
                    </w:tc>
                  </w:tr>
                  <w:tr w:rsidR="00A20336" w:rsidTr="008755A4">
                    <w:trPr>
                      <w:trHeight w:val="209"/>
                    </w:trPr>
                    <w:tc>
                      <w:tcPr>
                        <w:tcW w:w="3181" w:type="dxa"/>
                        <w:vMerge/>
                        <w:tcBorders>
                          <w:top w:val="nil"/>
                          <w:left w:val="single" w:sz="4" w:space="0" w:color="auto"/>
                          <w:bottom w:val="single" w:sz="4" w:space="0" w:color="auto"/>
                          <w:right w:val="single" w:sz="4" w:space="0" w:color="auto"/>
                        </w:tcBorders>
                        <w:hideMark/>
                      </w:tcPr>
                      <w:p w:rsidR="00A20336" w:rsidRDefault="00A20336" w:rsidP="0030045D">
                        <w:pPr>
                          <w:jc w:val="left"/>
                          <w:rPr>
                            <w:sz w:val="18"/>
                            <w:szCs w:val="18"/>
                          </w:rPr>
                        </w:pPr>
                      </w:p>
                    </w:tc>
                    <w:tc>
                      <w:tcPr>
                        <w:tcW w:w="3119" w:type="dxa"/>
                        <w:tcBorders>
                          <w:top w:val="nil"/>
                          <w:left w:val="nil"/>
                          <w:bottom w:val="single" w:sz="4" w:space="0" w:color="auto"/>
                          <w:right w:val="single" w:sz="4" w:space="0" w:color="auto"/>
                        </w:tcBorders>
                        <w:hideMark/>
                      </w:tcPr>
                      <w:p w:rsidR="00A20336" w:rsidRDefault="00A20336" w:rsidP="0030045D">
                        <w:pPr>
                          <w:ind w:left="-45" w:right="-108"/>
                          <w:jc w:val="left"/>
                          <w:rPr>
                            <w:sz w:val="18"/>
                            <w:szCs w:val="18"/>
                          </w:rPr>
                        </w:pPr>
                        <w:r>
                          <w:rPr>
                            <w:sz w:val="18"/>
                            <w:szCs w:val="18"/>
                          </w:rPr>
                          <w:t>внебюджетные источники</w:t>
                        </w:r>
                      </w:p>
                    </w:tc>
                    <w:tc>
                      <w:tcPr>
                        <w:tcW w:w="850"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r>
                          <w:rPr>
                            <w:sz w:val="18"/>
                            <w:szCs w:val="18"/>
                          </w:rPr>
                          <w:t>тыс</w:t>
                        </w:r>
                        <w:proofErr w:type="gramStart"/>
                        <w:r>
                          <w:rPr>
                            <w:sz w:val="18"/>
                            <w:szCs w:val="18"/>
                          </w:rPr>
                          <w:t>.р</w:t>
                        </w:r>
                        <w:proofErr w:type="gramEnd"/>
                        <w:r>
                          <w:rPr>
                            <w:sz w:val="18"/>
                            <w:szCs w:val="18"/>
                          </w:rPr>
                          <w:t>уб.</w:t>
                        </w:r>
                      </w:p>
                    </w:tc>
                    <w:tc>
                      <w:tcPr>
                        <w:tcW w:w="284"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283"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284"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283"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A20336" w:rsidRDefault="00A20336"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shd w:val="clear" w:color="auto" w:fill="auto"/>
                        <w:vAlign w:val="center"/>
                        <w:hideMark/>
                      </w:tcPr>
                      <w:p w:rsidR="00A20336" w:rsidRDefault="00A20336" w:rsidP="0030045D">
                        <w:pPr>
                          <w:ind w:left="-45" w:right="-108"/>
                          <w:jc w:val="center"/>
                          <w:rPr>
                            <w:sz w:val="18"/>
                            <w:szCs w:val="18"/>
                          </w:rPr>
                        </w:pPr>
                        <w:r>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A20336" w:rsidRDefault="00A20336"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shd w:val="clear" w:color="auto" w:fill="auto"/>
                        <w:vAlign w:val="center"/>
                        <w:hideMark/>
                      </w:tcPr>
                      <w:p w:rsidR="00A20336" w:rsidRDefault="00A20336"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shd w:val="clear" w:color="auto" w:fill="auto"/>
                        <w:vAlign w:val="center"/>
                        <w:hideMark/>
                      </w:tcPr>
                      <w:p w:rsidR="00A20336" w:rsidRDefault="00A20336" w:rsidP="0030045D">
                        <w:pPr>
                          <w:ind w:left="-45" w:right="-108"/>
                          <w:jc w:val="center"/>
                          <w:rPr>
                            <w:sz w:val="18"/>
                            <w:szCs w:val="18"/>
                          </w:rPr>
                        </w:pPr>
                        <w:r>
                          <w:rPr>
                            <w:sz w:val="18"/>
                            <w:szCs w:val="18"/>
                          </w:rPr>
                          <w:t>0,0</w:t>
                        </w:r>
                      </w:p>
                    </w:tc>
                    <w:tc>
                      <w:tcPr>
                        <w:tcW w:w="991" w:type="dxa"/>
                        <w:vMerge/>
                        <w:tcBorders>
                          <w:top w:val="nil"/>
                          <w:left w:val="single" w:sz="4" w:space="0" w:color="auto"/>
                          <w:bottom w:val="single" w:sz="4" w:space="0" w:color="auto"/>
                          <w:right w:val="single" w:sz="4" w:space="0" w:color="auto"/>
                        </w:tcBorders>
                        <w:vAlign w:val="center"/>
                        <w:hideMark/>
                      </w:tcPr>
                      <w:p w:rsidR="00A20336" w:rsidRDefault="00A20336" w:rsidP="0030045D">
                        <w:pPr>
                          <w:jc w:val="left"/>
                          <w:rPr>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rsidR="00A20336" w:rsidRDefault="00A20336" w:rsidP="0030045D">
                        <w:pPr>
                          <w:jc w:val="left"/>
                          <w:rPr>
                            <w:sz w:val="18"/>
                            <w:szCs w:val="18"/>
                          </w:rPr>
                        </w:pPr>
                      </w:p>
                    </w:tc>
                  </w:tr>
                  <w:tr w:rsidR="00A20336" w:rsidTr="008755A4">
                    <w:trPr>
                      <w:trHeight w:val="112"/>
                    </w:trPr>
                    <w:tc>
                      <w:tcPr>
                        <w:tcW w:w="3181" w:type="dxa"/>
                        <w:vMerge w:val="restart"/>
                        <w:tcBorders>
                          <w:top w:val="nil"/>
                          <w:left w:val="single" w:sz="4" w:space="0" w:color="auto"/>
                          <w:bottom w:val="single" w:sz="4" w:space="0" w:color="auto"/>
                          <w:right w:val="single" w:sz="4" w:space="0" w:color="auto"/>
                        </w:tcBorders>
                        <w:hideMark/>
                      </w:tcPr>
                      <w:p w:rsidR="00A20336" w:rsidRPr="007478BB" w:rsidRDefault="00A20336" w:rsidP="0030045D">
                        <w:pPr>
                          <w:ind w:left="-45" w:right="-108"/>
                          <w:jc w:val="left"/>
                          <w:rPr>
                            <w:i/>
                            <w:iCs/>
                            <w:sz w:val="18"/>
                            <w:szCs w:val="18"/>
                          </w:rPr>
                        </w:pPr>
                        <w:r w:rsidRPr="007478BB">
                          <w:rPr>
                            <w:i/>
                            <w:iCs/>
                            <w:sz w:val="18"/>
                            <w:szCs w:val="18"/>
                          </w:rPr>
                          <w:t xml:space="preserve">единовременная помощь и доплата к заработной плате молодым специалистам </w:t>
                        </w:r>
                      </w:p>
                    </w:tc>
                    <w:tc>
                      <w:tcPr>
                        <w:tcW w:w="3119" w:type="dxa"/>
                        <w:tcBorders>
                          <w:top w:val="nil"/>
                          <w:left w:val="nil"/>
                          <w:bottom w:val="single" w:sz="4" w:space="0" w:color="auto"/>
                          <w:right w:val="single" w:sz="4" w:space="0" w:color="auto"/>
                        </w:tcBorders>
                        <w:vAlign w:val="center"/>
                        <w:hideMark/>
                      </w:tcPr>
                      <w:p w:rsidR="00A20336" w:rsidRDefault="00A20336" w:rsidP="0030045D">
                        <w:pPr>
                          <w:ind w:left="-45" w:right="-108"/>
                          <w:jc w:val="left"/>
                          <w:rPr>
                            <w:sz w:val="18"/>
                            <w:szCs w:val="18"/>
                          </w:rPr>
                        </w:pPr>
                        <w:r>
                          <w:rPr>
                            <w:sz w:val="18"/>
                            <w:szCs w:val="18"/>
                          </w:rPr>
                          <w:t>Кол-во молодых специалистов</w:t>
                        </w:r>
                      </w:p>
                    </w:tc>
                    <w:tc>
                      <w:tcPr>
                        <w:tcW w:w="850"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r>
                          <w:rPr>
                            <w:sz w:val="18"/>
                            <w:szCs w:val="18"/>
                          </w:rPr>
                          <w:t>чел.</w:t>
                        </w:r>
                      </w:p>
                    </w:tc>
                    <w:tc>
                      <w:tcPr>
                        <w:tcW w:w="284"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283"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284"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283"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A20336" w:rsidRDefault="00A20336" w:rsidP="0030045D">
                        <w:pPr>
                          <w:ind w:left="-45" w:right="-108"/>
                          <w:jc w:val="center"/>
                          <w:rPr>
                            <w:sz w:val="18"/>
                            <w:szCs w:val="18"/>
                          </w:rPr>
                        </w:pPr>
                        <w:r>
                          <w:rPr>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rsidR="00A20336" w:rsidRDefault="00A20336" w:rsidP="0030045D">
                        <w:pPr>
                          <w:ind w:left="-45" w:right="-108"/>
                          <w:jc w:val="center"/>
                          <w:rPr>
                            <w:sz w:val="18"/>
                            <w:szCs w:val="18"/>
                          </w:rPr>
                        </w:pPr>
                        <w:r>
                          <w:rPr>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A20336" w:rsidRDefault="00A20336" w:rsidP="0030045D">
                        <w:pPr>
                          <w:ind w:left="-45" w:right="-108"/>
                          <w:jc w:val="center"/>
                          <w:rPr>
                            <w:sz w:val="18"/>
                            <w:szCs w:val="18"/>
                          </w:rPr>
                        </w:pPr>
                        <w:r>
                          <w:rPr>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rsidR="00A20336" w:rsidRDefault="00A20336" w:rsidP="0030045D">
                        <w:pPr>
                          <w:ind w:left="-45" w:right="-108"/>
                          <w:jc w:val="center"/>
                          <w:rPr>
                            <w:sz w:val="18"/>
                            <w:szCs w:val="18"/>
                          </w:rPr>
                        </w:pPr>
                        <w:r>
                          <w:rPr>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rsidR="00A20336" w:rsidRDefault="00A20336" w:rsidP="0030045D">
                        <w:pPr>
                          <w:ind w:left="-45" w:right="-108"/>
                          <w:jc w:val="center"/>
                          <w:rPr>
                            <w:sz w:val="18"/>
                            <w:szCs w:val="18"/>
                          </w:rPr>
                        </w:pPr>
                        <w:r>
                          <w:rPr>
                            <w:sz w:val="18"/>
                            <w:szCs w:val="18"/>
                          </w:rPr>
                          <w:t>4</w:t>
                        </w:r>
                      </w:p>
                    </w:tc>
                    <w:tc>
                      <w:tcPr>
                        <w:tcW w:w="991" w:type="dxa"/>
                        <w:vMerge/>
                        <w:tcBorders>
                          <w:top w:val="nil"/>
                          <w:left w:val="single" w:sz="4" w:space="0" w:color="auto"/>
                          <w:bottom w:val="single" w:sz="4" w:space="0" w:color="auto"/>
                          <w:right w:val="single" w:sz="4" w:space="0" w:color="auto"/>
                        </w:tcBorders>
                        <w:vAlign w:val="center"/>
                        <w:hideMark/>
                      </w:tcPr>
                      <w:p w:rsidR="00A20336" w:rsidRDefault="00A20336" w:rsidP="0030045D">
                        <w:pPr>
                          <w:jc w:val="left"/>
                          <w:rPr>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rsidR="00A20336" w:rsidRDefault="00A20336" w:rsidP="0030045D">
                        <w:pPr>
                          <w:jc w:val="left"/>
                          <w:rPr>
                            <w:sz w:val="18"/>
                            <w:szCs w:val="18"/>
                          </w:rPr>
                        </w:pPr>
                      </w:p>
                    </w:tc>
                  </w:tr>
                  <w:tr w:rsidR="00A20336" w:rsidTr="008755A4">
                    <w:trPr>
                      <w:trHeight w:val="285"/>
                    </w:trPr>
                    <w:tc>
                      <w:tcPr>
                        <w:tcW w:w="3181" w:type="dxa"/>
                        <w:vMerge/>
                        <w:tcBorders>
                          <w:top w:val="nil"/>
                          <w:left w:val="single" w:sz="4" w:space="0" w:color="auto"/>
                          <w:bottom w:val="single" w:sz="4" w:space="0" w:color="auto"/>
                          <w:right w:val="single" w:sz="4" w:space="0" w:color="auto"/>
                        </w:tcBorders>
                        <w:hideMark/>
                      </w:tcPr>
                      <w:p w:rsidR="00A20336" w:rsidRPr="00B32974" w:rsidRDefault="00A20336" w:rsidP="0030045D">
                        <w:pPr>
                          <w:jc w:val="left"/>
                          <w:rPr>
                            <w:iCs/>
                            <w:sz w:val="18"/>
                            <w:szCs w:val="18"/>
                          </w:rPr>
                        </w:pPr>
                      </w:p>
                    </w:tc>
                    <w:tc>
                      <w:tcPr>
                        <w:tcW w:w="3119" w:type="dxa"/>
                        <w:tcBorders>
                          <w:top w:val="nil"/>
                          <w:left w:val="nil"/>
                          <w:bottom w:val="single" w:sz="4" w:space="0" w:color="auto"/>
                          <w:right w:val="single" w:sz="4" w:space="0" w:color="auto"/>
                        </w:tcBorders>
                        <w:hideMark/>
                      </w:tcPr>
                      <w:p w:rsidR="00A20336" w:rsidRDefault="00A20336" w:rsidP="0030045D">
                        <w:pPr>
                          <w:ind w:left="-45" w:right="-108"/>
                          <w:jc w:val="left"/>
                          <w:rPr>
                            <w:sz w:val="18"/>
                            <w:szCs w:val="18"/>
                          </w:rPr>
                        </w:pPr>
                        <w:r>
                          <w:rPr>
                            <w:sz w:val="18"/>
                            <w:szCs w:val="18"/>
                          </w:rPr>
                          <w:t>Сумма затрат, в том числе:</w:t>
                        </w:r>
                      </w:p>
                    </w:tc>
                    <w:tc>
                      <w:tcPr>
                        <w:tcW w:w="850"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r>
                          <w:rPr>
                            <w:sz w:val="18"/>
                            <w:szCs w:val="18"/>
                          </w:rPr>
                          <w:t>тыс. руб.</w:t>
                        </w:r>
                      </w:p>
                    </w:tc>
                    <w:tc>
                      <w:tcPr>
                        <w:tcW w:w="284"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283"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284"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283"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A20336" w:rsidRDefault="00A20336" w:rsidP="0030045D">
                        <w:pPr>
                          <w:ind w:left="-45" w:right="-108"/>
                          <w:jc w:val="center"/>
                          <w:rPr>
                            <w:sz w:val="18"/>
                            <w:szCs w:val="18"/>
                          </w:rPr>
                        </w:pPr>
                        <w:r>
                          <w:rPr>
                            <w:sz w:val="18"/>
                            <w:szCs w:val="18"/>
                          </w:rPr>
                          <w:t>200,0</w:t>
                        </w:r>
                      </w:p>
                    </w:tc>
                    <w:tc>
                      <w:tcPr>
                        <w:tcW w:w="851" w:type="dxa"/>
                        <w:tcBorders>
                          <w:top w:val="nil"/>
                          <w:left w:val="nil"/>
                          <w:bottom w:val="single" w:sz="4" w:space="0" w:color="auto"/>
                          <w:right w:val="single" w:sz="4" w:space="0" w:color="auto"/>
                        </w:tcBorders>
                        <w:shd w:val="clear" w:color="auto" w:fill="auto"/>
                        <w:vAlign w:val="center"/>
                        <w:hideMark/>
                      </w:tcPr>
                      <w:p w:rsidR="00A20336" w:rsidRDefault="00A20336" w:rsidP="0030045D">
                        <w:pPr>
                          <w:ind w:left="-45" w:right="-108"/>
                          <w:jc w:val="center"/>
                          <w:rPr>
                            <w:sz w:val="18"/>
                            <w:szCs w:val="18"/>
                          </w:rPr>
                        </w:pPr>
                        <w:r>
                          <w:rPr>
                            <w:sz w:val="18"/>
                            <w:szCs w:val="18"/>
                          </w:rPr>
                          <w:t>200,0</w:t>
                        </w:r>
                      </w:p>
                    </w:tc>
                    <w:tc>
                      <w:tcPr>
                        <w:tcW w:w="850" w:type="dxa"/>
                        <w:tcBorders>
                          <w:top w:val="nil"/>
                          <w:left w:val="nil"/>
                          <w:bottom w:val="single" w:sz="4" w:space="0" w:color="auto"/>
                          <w:right w:val="single" w:sz="4" w:space="0" w:color="auto"/>
                        </w:tcBorders>
                        <w:shd w:val="clear" w:color="auto" w:fill="auto"/>
                        <w:vAlign w:val="center"/>
                        <w:hideMark/>
                      </w:tcPr>
                      <w:p w:rsidR="00A20336" w:rsidRDefault="00A20336" w:rsidP="0030045D">
                        <w:pPr>
                          <w:ind w:left="-45" w:right="-108"/>
                          <w:jc w:val="center"/>
                          <w:rPr>
                            <w:sz w:val="18"/>
                            <w:szCs w:val="18"/>
                          </w:rPr>
                        </w:pPr>
                        <w:r>
                          <w:rPr>
                            <w:sz w:val="18"/>
                            <w:szCs w:val="18"/>
                          </w:rPr>
                          <w:t>200,0</w:t>
                        </w:r>
                      </w:p>
                    </w:tc>
                    <w:tc>
                      <w:tcPr>
                        <w:tcW w:w="851" w:type="dxa"/>
                        <w:tcBorders>
                          <w:top w:val="nil"/>
                          <w:left w:val="nil"/>
                          <w:bottom w:val="single" w:sz="4" w:space="0" w:color="auto"/>
                          <w:right w:val="single" w:sz="4" w:space="0" w:color="auto"/>
                        </w:tcBorders>
                        <w:shd w:val="clear" w:color="auto" w:fill="auto"/>
                        <w:vAlign w:val="center"/>
                        <w:hideMark/>
                      </w:tcPr>
                      <w:p w:rsidR="00A20336" w:rsidRDefault="00A20336" w:rsidP="0030045D">
                        <w:pPr>
                          <w:ind w:left="-45" w:right="-108"/>
                          <w:jc w:val="center"/>
                          <w:rPr>
                            <w:sz w:val="18"/>
                            <w:szCs w:val="18"/>
                          </w:rPr>
                        </w:pPr>
                        <w:r>
                          <w:rPr>
                            <w:sz w:val="18"/>
                            <w:szCs w:val="18"/>
                          </w:rPr>
                          <w:t>200,0</w:t>
                        </w:r>
                      </w:p>
                    </w:tc>
                    <w:tc>
                      <w:tcPr>
                        <w:tcW w:w="851" w:type="dxa"/>
                        <w:tcBorders>
                          <w:top w:val="nil"/>
                          <w:left w:val="nil"/>
                          <w:bottom w:val="single" w:sz="4" w:space="0" w:color="auto"/>
                          <w:right w:val="single" w:sz="4" w:space="0" w:color="auto"/>
                        </w:tcBorders>
                        <w:shd w:val="clear" w:color="auto" w:fill="auto"/>
                        <w:vAlign w:val="center"/>
                        <w:hideMark/>
                      </w:tcPr>
                      <w:p w:rsidR="00A20336" w:rsidRDefault="00A20336" w:rsidP="0030045D">
                        <w:pPr>
                          <w:ind w:left="-45" w:right="-108"/>
                          <w:jc w:val="center"/>
                          <w:rPr>
                            <w:sz w:val="18"/>
                            <w:szCs w:val="18"/>
                          </w:rPr>
                        </w:pPr>
                        <w:r>
                          <w:rPr>
                            <w:sz w:val="18"/>
                            <w:szCs w:val="18"/>
                          </w:rPr>
                          <w:t>800,0</w:t>
                        </w:r>
                      </w:p>
                    </w:tc>
                    <w:tc>
                      <w:tcPr>
                        <w:tcW w:w="991" w:type="dxa"/>
                        <w:vMerge/>
                        <w:tcBorders>
                          <w:top w:val="nil"/>
                          <w:left w:val="single" w:sz="4" w:space="0" w:color="auto"/>
                          <w:bottom w:val="single" w:sz="4" w:space="0" w:color="auto"/>
                          <w:right w:val="single" w:sz="4" w:space="0" w:color="auto"/>
                        </w:tcBorders>
                        <w:vAlign w:val="center"/>
                        <w:hideMark/>
                      </w:tcPr>
                      <w:p w:rsidR="00A20336" w:rsidRDefault="00A20336" w:rsidP="0030045D">
                        <w:pPr>
                          <w:jc w:val="left"/>
                          <w:rPr>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rsidR="00A20336" w:rsidRDefault="00A20336" w:rsidP="0030045D">
                        <w:pPr>
                          <w:jc w:val="left"/>
                          <w:rPr>
                            <w:sz w:val="18"/>
                            <w:szCs w:val="18"/>
                          </w:rPr>
                        </w:pPr>
                      </w:p>
                    </w:tc>
                  </w:tr>
                  <w:tr w:rsidR="00A20336" w:rsidTr="008755A4">
                    <w:trPr>
                      <w:trHeight w:val="285"/>
                    </w:trPr>
                    <w:tc>
                      <w:tcPr>
                        <w:tcW w:w="3181" w:type="dxa"/>
                        <w:vMerge/>
                        <w:tcBorders>
                          <w:top w:val="nil"/>
                          <w:left w:val="single" w:sz="4" w:space="0" w:color="auto"/>
                          <w:bottom w:val="single" w:sz="4" w:space="0" w:color="auto"/>
                          <w:right w:val="single" w:sz="4" w:space="0" w:color="auto"/>
                        </w:tcBorders>
                        <w:hideMark/>
                      </w:tcPr>
                      <w:p w:rsidR="00A20336" w:rsidRPr="00B32974" w:rsidRDefault="00A20336" w:rsidP="0030045D">
                        <w:pPr>
                          <w:jc w:val="left"/>
                          <w:rPr>
                            <w:iCs/>
                            <w:sz w:val="18"/>
                            <w:szCs w:val="18"/>
                          </w:rPr>
                        </w:pPr>
                      </w:p>
                    </w:tc>
                    <w:tc>
                      <w:tcPr>
                        <w:tcW w:w="3119" w:type="dxa"/>
                        <w:tcBorders>
                          <w:top w:val="nil"/>
                          <w:left w:val="nil"/>
                          <w:bottom w:val="single" w:sz="4" w:space="0" w:color="auto"/>
                          <w:right w:val="single" w:sz="4" w:space="0" w:color="auto"/>
                        </w:tcBorders>
                        <w:hideMark/>
                      </w:tcPr>
                      <w:p w:rsidR="00A20336" w:rsidRDefault="00A20336" w:rsidP="0030045D">
                        <w:pPr>
                          <w:ind w:left="-45" w:right="-108"/>
                          <w:jc w:val="left"/>
                          <w:rPr>
                            <w:sz w:val="18"/>
                            <w:szCs w:val="18"/>
                          </w:rPr>
                        </w:pPr>
                        <w:r>
                          <w:rPr>
                            <w:sz w:val="18"/>
                            <w:szCs w:val="18"/>
                          </w:rPr>
                          <w:t>федеральный бюджет</w:t>
                        </w:r>
                      </w:p>
                    </w:tc>
                    <w:tc>
                      <w:tcPr>
                        <w:tcW w:w="850"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r>
                          <w:rPr>
                            <w:sz w:val="18"/>
                            <w:szCs w:val="18"/>
                          </w:rPr>
                          <w:t>тыс. руб.</w:t>
                        </w:r>
                      </w:p>
                    </w:tc>
                    <w:tc>
                      <w:tcPr>
                        <w:tcW w:w="284"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283"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284"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283"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A20336" w:rsidRDefault="00A20336"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shd w:val="clear" w:color="auto" w:fill="auto"/>
                        <w:vAlign w:val="center"/>
                        <w:hideMark/>
                      </w:tcPr>
                      <w:p w:rsidR="00A20336" w:rsidRDefault="00A20336" w:rsidP="0030045D">
                        <w:pPr>
                          <w:ind w:left="-45" w:right="-108"/>
                          <w:jc w:val="center"/>
                          <w:rPr>
                            <w:sz w:val="18"/>
                            <w:szCs w:val="18"/>
                          </w:rPr>
                        </w:pPr>
                        <w:r>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A20336" w:rsidRDefault="00A20336"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shd w:val="clear" w:color="auto" w:fill="auto"/>
                        <w:vAlign w:val="center"/>
                        <w:hideMark/>
                      </w:tcPr>
                      <w:p w:rsidR="00A20336" w:rsidRDefault="00A20336"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shd w:val="clear" w:color="auto" w:fill="auto"/>
                        <w:vAlign w:val="center"/>
                        <w:hideMark/>
                      </w:tcPr>
                      <w:p w:rsidR="00A20336" w:rsidRDefault="00A20336" w:rsidP="0030045D">
                        <w:pPr>
                          <w:ind w:left="-45" w:right="-108"/>
                          <w:jc w:val="center"/>
                          <w:rPr>
                            <w:sz w:val="18"/>
                            <w:szCs w:val="18"/>
                          </w:rPr>
                        </w:pPr>
                        <w:r>
                          <w:rPr>
                            <w:sz w:val="18"/>
                            <w:szCs w:val="18"/>
                          </w:rPr>
                          <w:t>0,0</w:t>
                        </w:r>
                      </w:p>
                    </w:tc>
                    <w:tc>
                      <w:tcPr>
                        <w:tcW w:w="991" w:type="dxa"/>
                        <w:vMerge/>
                        <w:tcBorders>
                          <w:top w:val="nil"/>
                          <w:left w:val="single" w:sz="4" w:space="0" w:color="auto"/>
                          <w:bottom w:val="single" w:sz="4" w:space="0" w:color="auto"/>
                          <w:right w:val="single" w:sz="4" w:space="0" w:color="auto"/>
                        </w:tcBorders>
                        <w:vAlign w:val="center"/>
                        <w:hideMark/>
                      </w:tcPr>
                      <w:p w:rsidR="00A20336" w:rsidRDefault="00A20336" w:rsidP="0030045D">
                        <w:pPr>
                          <w:jc w:val="left"/>
                          <w:rPr>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rsidR="00A20336" w:rsidRDefault="00A20336" w:rsidP="0030045D">
                        <w:pPr>
                          <w:jc w:val="left"/>
                          <w:rPr>
                            <w:sz w:val="18"/>
                            <w:szCs w:val="18"/>
                          </w:rPr>
                        </w:pPr>
                      </w:p>
                    </w:tc>
                  </w:tr>
                  <w:tr w:rsidR="00A20336" w:rsidTr="008755A4">
                    <w:trPr>
                      <w:trHeight w:val="285"/>
                    </w:trPr>
                    <w:tc>
                      <w:tcPr>
                        <w:tcW w:w="3181" w:type="dxa"/>
                        <w:vMerge/>
                        <w:tcBorders>
                          <w:top w:val="nil"/>
                          <w:left w:val="single" w:sz="4" w:space="0" w:color="auto"/>
                          <w:bottom w:val="single" w:sz="4" w:space="0" w:color="auto"/>
                          <w:right w:val="single" w:sz="4" w:space="0" w:color="auto"/>
                        </w:tcBorders>
                        <w:hideMark/>
                      </w:tcPr>
                      <w:p w:rsidR="00A20336" w:rsidRPr="00B32974" w:rsidRDefault="00A20336" w:rsidP="0030045D">
                        <w:pPr>
                          <w:jc w:val="left"/>
                          <w:rPr>
                            <w:iCs/>
                            <w:sz w:val="18"/>
                            <w:szCs w:val="18"/>
                          </w:rPr>
                        </w:pPr>
                      </w:p>
                    </w:tc>
                    <w:tc>
                      <w:tcPr>
                        <w:tcW w:w="3119" w:type="dxa"/>
                        <w:tcBorders>
                          <w:top w:val="nil"/>
                          <w:left w:val="nil"/>
                          <w:bottom w:val="single" w:sz="4" w:space="0" w:color="auto"/>
                          <w:right w:val="single" w:sz="4" w:space="0" w:color="auto"/>
                        </w:tcBorders>
                        <w:hideMark/>
                      </w:tcPr>
                      <w:p w:rsidR="00A20336" w:rsidRDefault="00A20336" w:rsidP="0030045D">
                        <w:pPr>
                          <w:ind w:left="-45" w:right="-108"/>
                          <w:jc w:val="left"/>
                          <w:rPr>
                            <w:sz w:val="18"/>
                            <w:szCs w:val="18"/>
                          </w:rPr>
                        </w:pPr>
                        <w:r>
                          <w:rPr>
                            <w:sz w:val="18"/>
                            <w:szCs w:val="18"/>
                          </w:rPr>
                          <w:t>областной бюджет</w:t>
                        </w:r>
                      </w:p>
                    </w:tc>
                    <w:tc>
                      <w:tcPr>
                        <w:tcW w:w="850"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r>
                          <w:rPr>
                            <w:sz w:val="18"/>
                            <w:szCs w:val="18"/>
                          </w:rPr>
                          <w:t>тыс. руб.</w:t>
                        </w:r>
                      </w:p>
                    </w:tc>
                    <w:tc>
                      <w:tcPr>
                        <w:tcW w:w="284"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283"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284"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283"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A20336" w:rsidRDefault="00A20336" w:rsidP="0030045D">
                        <w:pPr>
                          <w:ind w:left="-45" w:right="-108"/>
                          <w:jc w:val="center"/>
                          <w:rPr>
                            <w:sz w:val="18"/>
                            <w:szCs w:val="18"/>
                          </w:rPr>
                        </w:pPr>
                        <w:r>
                          <w:rPr>
                            <w:sz w:val="18"/>
                            <w:szCs w:val="18"/>
                          </w:rPr>
                          <w:t>200,0</w:t>
                        </w:r>
                      </w:p>
                    </w:tc>
                    <w:tc>
                      <w:tcPr>
                        <w:tcW w:w="851" w:type="dxa"/>
                        <w:tcBorders>
                          <w:top w:val="nil"/>
                          <w:left w:val="nil"/>
                          <w:bottom w:val="single" w:sz="4" w:space="0" w:color="auto"/>
                          <w:right w:val="single" w:sz="4" w:space="0" w:color="auto"/>
                        </w:tcBorders>
                        <w:shd w:val="clear" w:color="auto" w:fill="auto"/>
                        <w:vAlign w:val="center"/>
                        <w:hideMark/>
                      </w:tcPr>
                      <w:p w:rsidR="00A20336" w:rsidRDefault="00A20336" w:rsidP="0030045D">
                        <w:pPr>
                          <w:ind w:left="-45" w:right="-108"/>
                          <w:jc w:val="center"/>
                          <w:rPr>
                            <w:sz w:val="18"/>
                            <w:szCs w:val="18"/>
                          </w:rPr>
                        </w:pPr>
                        <w:r>
                          <w:rPr>
                            <w:sz w:val="18"/>
                            <w:szCs w:val="18"/>
                          </w:rPr>
                          <w:t>200,0</w:t>
                        </w:r>
                      </w:p>
                    </w:tc>
                    <w:tc>
                      <w:tcPr>
                        <w:tcW w:w="850" w:type="dxa"/>
                        <w:tcBorders>
                          <w:top w:val="nil"/>
                          <w:left w:val="nil"/>
                          <w:bottom w:val="single" w:sz="4" w:space="0" w:color="auto"/>
                          <w:right w:val="single" w:sz="4" w:space="0" w:color="auto"/>
                        </w:tcBorders>
                        <w:shd w:val="clear" w:color="auto" w:fill="auto"/>
                        <w:vAlign w:val="center"/>
                        <w:hideMark/>
                      </w:tcPr>
                      <w:p w:rsidR="00A20336" w:rsidRDefault="00A20336" w:rsidP="0030045D">
                        <w:pPr>
                          <w:ind w:left="-45" w:right="-108"/>
                          <w:jc w:val="center"/>
                          <w:rPr>
                            <w:sz w:val="18"/>
                            <w:szCs w:val="18"/>
                          </w:rPr>
                        </w:pPr>
                        <w:r>
                          <w:rPr>
                            <w:sz w:val="18"/>
                            <w:szCs w:val="18"/>
                          </w:rPr>
                          <w:t>200,0</w:t>
                        </w:r>
                      </w:p>
                    </w:tc>
                    <w:tc>
                      <w:tcPr>
                        <w:tcW w:w="851" w:type="dxa"/>
                        <w:tcBorders>
                          <w:top w:val="nil"/>
                          <w:left w:val="nil"/>
                          <w:bottom w:val="single" w:sz="4" w:space="0" w:color="auto"/>
                          <w:right w:val="single" w:sz="4" w:space="0" w:color="auto"/>
                        </w:tcBorders>
                        <w:shd w:val="clear" w:color="auto" w:fill="auto"/>
                        <w:vAlign w:val="center"/>
                        <w:hideMark/>
                      </w:tcPr>
                      <w:p w:rsidR="00A20336" w:rsidRDefault="00A20336" w:rsidP="0030045D">
                        <w:pPr>
                          <w:ind w:left="-45" w:right="-108"/>
                          <w:jc w:val="center"/>
                          <w:rPr>
                            <w:sz w:val="18"/>
                            <w:szCs w:val="18"/>
                          </w:rPr>
                        </w:pPr>
                        <w:r>
                          <w:rPr>
                            <w:sz w:val="18"/>
                            <w:szCs w:val="18"/>
                          </w:rPr>
                          <w:t>200,0</w:t>
                        </w:r>
                      </w:p>
                    </w:tc>
                    <w:tc>
                      <w:tcPr>
                        <w:tcW w:w="851" w:type="dxa"/>
                        <w:tcBorders>
                          <w:top w:val="nil"/>
                          <w:left w:val="nil"/>
                          <w:bottom w:val="single" w:sz="4" w:space="0" w:color="auto"/>
                          <w:right w:val="single" w:sz="4" w:space="0" w:color="auto"/>
                        </w:tcBorders>
                        <w:shd w:val="clear" w:color="auto" w:fill="auto"/>
                        <w:vAlign w:val="center"/>
                        <w:hideMark/>
                      </w:tcPr>
                      <w:p w:rsidR="00A20336" w:rsidRDefault="00A20336" w:rsidP="0030045D">
                        <w:pPr>
                          <w:ind w:left="-45" w:right="-108"/>
                          <w:jc w:val="center"/>
                          <w:rPr>
                            <w:sz w:val="18"/>
                            <w:szCs w:val="18"/>
                          </w:rPr>
                        </w:pPr>
                        <w:r>
                          <w:rPr>
                            <w:sz w:val="18"/>
                            <w:szCs w:val="18"/>
                          </w:rPr>
                          <w:t>800,0</w:t>
                        </w:r>
                      </w:p>
                    </w:tc>
                    <w:tc>
                      <w:tcPr>
                        <w:tcW w:w="991" w:type="dxa"/>
                        <w:vMerge/>
                        <w:tcBorders>
                          <w:top w:val="nil"/>
                          <w:left w:val="single" w:sz="4" w:space="0" w:color="auto"/>
                          <w:bottom w:val="single" w:sz="4" w:space="0" w:color="auto"/>
                          <w:right w:val="single" w:sz="4" w:space="0" w:color="auto"/>
                        </w:tcBorders>
                        <w:vAlign w:val="center"/>
                        <w:hideMark/>
                      </w:tcPr>
                      <w:p w:rsidR="00A20336" w:rsidRDefault="00A20336" w:rsidP="0030045D">
                        <w:pPr>
                          <w:jc w:val="left"/>
                          <w:rPr>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rsidR="00A20336" w:rsidRDefault="00A20336" w:rsidP="0030045D">
                        <w:pPr>
                          <w:jc w:val="left"/>
                          <w:rPr>
                            <w:sz w:val="18"/>
                            <w:szCs w:val="18"/>
                          </w:rPr>
                        </w:pPr>
                      </w:p>
                    </w:tc>
                  </w:tr>
                  <w:tr w:rsidR="00A20336" w:rsidTr="008755A4">
                    <w:trPr>
                      <w:trHeight w:val="255"/>
                    </w:trPr>
                    <w:tc>
                      <w:tcPr>
                        <w:tcW w:w="3181" w:type="dxa"/>
                        <w:vMerge/>
                        <w:tcBorders>
                          <w:top w:val="nil"/>
                          <w:left w:val="single" w:sz="4" w:space="0" w:color="auto"/>
                          <w:bottom w:val="single" w:sz="4" w:space="0" w:color="auto"/>
                          <w:right w:val="single" w:sz="4" w:space="0" w:color="auto"/>
                        </w:tcBorders>
                        <w:hideMark/>
                      </w:tcPr>
                      <w:p w:rsidR="00A20336" w:rsidRPr="00B32974" w:rsidRDefault="00A20336" w:rsidP="0030045D">
                        <w:pPr>
                          <w:jc w:val="left"/>
                          <w:rPr>
                            <w:iCs/>
                            <w:sz w:val="18"/>
                            <w:szCs w:val="18"/>
                          </w:rPr>
                        </w:pPr>
                      </w:p>
                    </w:tc>
                    <w:tc>
                      <w:tcPr>
                        <w:tcW w:w="3119" w:type="dxa"/>
                        <w:tcBorders>
                          <w:top w:val="nil"/>
                          <w:left w:val="nil"/>
                          <w:bottom w:val="single" w:sz="4" w:space="0" w:color="auto"/>
                          <w:right w:val="single" w:sz="4" w:space="0" w:color="auto"/>
                        </w:tcBorders>
                        <w:hideMark/>
                      </w:tcPr>
                      <w:p w:rsidR="00A20336" w:rsidRDefault="00A20336" w:rsidP="0030045D">
                        <w:pPr>
                          <w:ind w:left="-45" w:right="-108"/>
                          <w:jc w:val="left"/>
                          <w:rPr>
                            <w:sz w:val="18"/>
                            <w:szCs w:val="18"/>
                          </w:rPr>
                        </w:pPr>
                        <w:r>
                          <w:rPr>
                            <w:sz w:val="18"/>
                            <w:szCs w:val="18"/>
                          </w:rPr>
                          <w:t>местные бюджеты</w:t>
                        </w:r>
                      </w:p>
                    </w:tc>
                    <w:tc>
                      <w:tcPr>
                        <w:tcW w:w="850"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r>
                          <w:rPr>
                            <w:sz w:val="18"/>
                            <w:szCs w:val="18"/>
                          </w:rPr>
                          <w:t>тыс. руб.</w:t>
                        </w:r>
                      </w:p>
                    </w:tc>
                    <w:tc>
                      <w:tcPr>
                        <w:tcW w:w="284"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283"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284"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283"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A20336" w:rsidRDefault="00A20336"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shd w:val="clear" w:color="auto" w:fill="auto"/>
                        <w:vAlign w:val="center"/>
                        <w:hideMark/>
                      </w:tcPr>
                      <w:p w:rsidR="00A20336" w:rsidRDefault="00A20336" w:rsidP="0030045D">
                        <w:pPr>
                          <w:ind w:left="-45" w:right="-108"/>
                          <w:jc w:val="center"/>
                          <w:rPr>
                            <w:sz w:val="18"/>
                            <w:szCs w:val="18"/>
                          </w:rPr>
                        </w:pPr>
                        <w:r>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A20336" w:rsidRDefault="00A20336"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shd w:val="clear" w:color="auto" w:fill="auto"/>
                        <w:vAlign w:val="center"/>
                        <w:hideMark/>
                      </w:tcPr>
                      <w:p w:rsidR="00A20336" w:rsidRDefault="00A20336"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shd w:val="clear" w:color="auto" w:fill="auto"/>
                        <w:vAlign w:val="center"/>
                        <w:hideMark/>
                      </w:tcPr>
                      <w:p w:rsidR="00A20336" w:rsidRDefault="00A20336" w:rsidP="0030045D">
                        <w:pPr>
                          <w:ind w:left="-45" w:right="-108"/>
                          <w:jc w:val="center"/>
                          <w:rPr>
                            <w:sz w:val="18"/>
                            <w:szCs w:val="18"/>
                          </w:rPr>
                        </w:pPr>
                        <w:r>
                          <w:rPr>
                            <w:sz w:val="18"/>
                            <w:szCs w:val="18"/>
                          </w:rPr>
                          <w:t>0,0</w:t>
                        </w:r>
                      </w:p>
                    </w:tc>
                    <w:tc>
                      <w:tcPr>
                        <w:tcW w:w="991" w:type="dxa"/>
                        <w:vMerge/>
                        <w:tcBorders>
                          <w:top w:val="nil"/>
                          <w:left w:val="single" w:sz="4" w:space="0" w:color="auto"/>
                          <w:bottom w:val="single" w:sz="4" w:space="0" w:color="auto"/>
                          <w:right w:val="single" w:sz="4" w:space="0" w:color="auto"/>
                        </w:tcBorders>
                        <w:vAlign w:val="center"/>
                        <w:hideMark/>
                      </w:tcPr>
                      <w:p w:rsidR="00A20336" w:rsidRDefault="00A20336" w:rsidP="0030045D">
                        <w:pPr>
                          <w:jc w:val="left"/>
                          <w:rPr>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rsidR="00A20336" w:rsidRDefault="00A20336" w:rsidP="0030045D">
                        <w:pPr>
                          <w:jc w:val="left"/>
                          <w:rPr>
                            <w:sz w:val="18"/>
                            <w:szCs w:val="18"/>
                          </w:rPr>
                        </w:pPr>
                      </w:p>
                    </w:tc>
                  </w:tr>
                  <w:tr w:rsidR="00A20336" w:rsidTr="008755A4">
                    <w:trPr>
                      <w:trHeight w:val="145"/>
                    </w:trPr>
                    <w:tc>
                      <w:tcPr>
                        <w:tcW w:w="3181" w:type="dxa"/>
                        <w:vMerge/>
                        <w:tcBorders>
                          <w:top w:val="nil"/>
                          <w:left w:val="single" w:sz="4" w:space="0" w:color="auto"/>
                          <w:bottom w:val="single" w:sz="4" w:space="0" w:color="auto"/>
                          <w:right w:val="single" w:sz="4" w:space="0" w:color="auto"/>
                        </w:tcBorders>
                        <w:hideMark/>
                      </w:tcPr>
                      <w:p w:rsidR="00A20336" w:rsidRPr="00B32974" w:rsidRDefault="00A20336" w:rsidP="0030045D">
                        <w:pPr>
                          <w:jc w:val="left"/>
                          <w:rPr>
                            <w:iCs/>
                            <w:sz w:val="18"/>
                            <w:szCs w:val="18"/>
                          </w:rPr>
                        </w:pPr>
                      </w:p>
                    </w:tc>
                    <w:tc>
                      <w:tcPr>
                        <w:tcW w:w="3119" w:type="dxa"/>
                        <w:tcBorders>
                          <w:top w:val="nil"/>
                          <w:left w:val="nil"/>
                          <w:bottom w:val="single" w:sz="4" w:space="0" w:color="auto"/>
                          <w:right w:val="single" w:sz="4" w:space="0" w:color="auto"/>
                        </w:tcBorders>
                        <w:hideMark/>
                      </w:tcPr>
                      <w:p w:rsidR="00A20336" w:rsidRDefault="00A20336" w:rsidP="0030045D">
                        <w:pPr>
                          <w:ind w:left="-45" w:right="-108"/>
                          <w:jc w:val="left"/>
                          <w:rPr>
                            <w:sz w:val="18"/>
                            <w:szCs w:val="18"/>
                          </w:rPr>
                        </w:pPr>
                        <w:r>
                          <w:rPr>
                            <w:sz w:val="18"/>
                            <w:szCs w:val="18"/>
                          </w:rPr>
                          <w:t>внебюджетные источники</w:t>
                        </w:r>
                      </w:p>
                    </w:tc>
                    <w:tc>
                      <w:tcPr>
                        <w:tcW w:w="850"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r>
                          <w:rPr>
                            <w:sz w:val="18"/>
                            <w:szCs w:val="18"/>
                          </w:rPr>
                          <w:t>тыс. руб.</w:t>
                        </w:r>
                      </w:p>
                    </w:tc>
                    <w:tc>
                      <w:tcPr>
                        <w:tcW w:w="284"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283"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284"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283"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A20336" w:rsidRDefault="00A20336"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shd w:val="clear" w:color="auto" w:fill="auto"/>
                        <w:vAlign w:val="center"/>
                        <w:hideMark/>
                      </w:tcPr>
                      <w:p w:rsidR="00A20336" w:rsidRDefault="00A20336" w:rsidP="0030045D">
                        <w:pPr>
                          <w:ind w:left="-45" w:right="-108"/>
                          <w:jc w:val="center"/>
                          <w:rPr>
                            <w:sz w:val="18"/>
                            <w:szCs w:val="18"/>
                          </w:rPr>
                        </w:pPr>
                        <w:r>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A20336" w:rsidRDefault="00A20336"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shd w:val="clear" w:color="auto" w:fill="auto"/>
                        <w:vAlign w:val="center"/>
                        <w:hideMark/>
                      </w:tcPr>
                      <w:p w:rsidR="00A20336" w:rsidRDefault="00A20336"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shd w:val="clear" w:color="auto" w:fill="auto"/>
                        <w:vAlign w:val="center"/>
                        <w:hideMark/>
                      </w:tcPr>
                      <w:p w:rsidR="00A20336" w:rsidRDefault="00A20336" w:rsidP="0030045D">
                        <w:pPr>
                          <w:ind w:left="-45" w:right="-108"/>
                          <w:jc w:val="center"/>
                          <w:rPr>
                            <w:sz w:val="18"/>
                            <w:szCs w:val="18"/>
                          </w:rPr>
                        </w:pPr>
                        <w:r>
                          <w:rPr>
                            <w:sz w:val="18"/>
                            <w:szCs w:val="18"/>
                          </w:rPr>
                          <w:t>0,0</w:t>
                        </w:r>
                      </w:p>
                    </w:tc>
                    <w:tc>
                      <w:tcPr>
                        <w:tcW w:w="991" w:type="dxa"/>
                        <w:vMerge/>
                        <w:tcBorders>
                          <w:top w:val="nil"/>
                          <w:left w:val="single" w:sz="4" w:space="0" w:color="auto"/>
                          <w:bottom w:val="single" w:sz="4" w:space="0" w:color="auto"/>
                          <w:right w:val="single" w:sz="4" w:space="0" w:color="auto"/>
                        </w:tcBorders>
                        <w:vAlign w:val="center"/>
                        <w:hideMark/>
                      </w:tcPr>
                      <w:p w:rsidR="00A20336" w:rsidRDefault="00A20336" w:rsidP="0030045D">
                        <w:pPr>
                          <w:jc w:val="left"/>
                          <w:rPr>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rsidR="00A20336" w:rsidRDefault="00A20336" w:rsidP="0030045D">
                        <w:pPr>
                          <w:jc w:val="left"/>
                          <w:rPr>
                            <w:sz w:val="18"/>
                            <w:szCs w:val="18"/>
                          </w:rPr>
                        </w:pPr>
                      </w:p>
                    </w:tc>
                  </w:tr>
                  <w:tr w:rsidR="00A20336" w:rsidTr="008755A4">
                    <w:trPr>
                      <w:trHeight w:val="255"/>
                    </w:trPr>
                    <w:tc>
                      <w:tcPr>
                        <w:tcW w:w="3181" w:type="dxa"/>
                        <w:vMerge w:val="restart"/>
                        <w:tcBorders>
                          <w:top w:val="nil"/>
                          <w:left w:val="single" w:sz="4" w:space="0" w:color="auto"/>
                          <w:bottom w:val="single" w:sz="4" w:space="0" w:color="auto"/>
                          <w:right w:val="single" w:sz="4" w:space="0" w:color="auto"/>
                        </w:tcBorders>
                        <w:hideMark/>
                      </w:tcPr>
                      <w:p w:rsidR="00A20336" w:rsidRPr="007478BB" w:rsidRDefault="00A20336" w:rsidP="0030045D">
                        <w:pPr>
                          <w:ind w:left="-45" w:right="-108"/>
                          <w:jc w:val="left"/>
                          <w:rPr>
                            <w:i/>
                            <w:iCs/>
                            <w:sz w:val="18"/>
                            <w:szCs w:val="18"/>
                          </w:rPr>
                        </w:pPr>
                        <w:r w:rsidRPr="007478BB">
                          <w:rPr>
                            <w:i/>
                            <w:iCs/>
                            <w:sz w:val="18"/>
                            <w:szCs w:val="18"/>
                          </w:rPr>
                          <w:t>доплата бывшим руководителям – пенсионерам сельхозпредприятий</w:t>
                        </w:r>
                      </w:p>
                    </w:tc>
                    <w:tc>
                      <w:tcPr>
                        <w:tcW w:w="3119" w:type="dxa"/>
                        <w:tcBorders>
                          <w:top w:val="nil"/>
                          <w:left w:val="nil"/>
                          <w:bottom w:val="single" w:sz="4" w:space="0" w:color="auto"/>
                          <w:right w:val="single" w:sz="4" w:space="0" w:color="auto"/>
                        </w:tcBorders>
                        <w:vAlign w:val="center"/>
                        <w:hideMark/>
                      </w:tcPr>
                      <w:p w:rsidR="00A20336" w:rsidRDefault="00A20336" w:rsidP="0030045D">
                        <w:pPr>
                          <w:ind w:left="-45" w:right="-108"/>
                          <w:jc w:val="left"/>
                          <w:rPr>
                            <w:sz w:val="18"/>
                            <w:szCs w:val="18"/>
                          </w:rPr>
                        </w:pPr>
                        <w:r>
                          <w:rPr>
                            <w:sz w:val="18"/>
                            <w:szCs w:val="18"/>
                          </w:rPr>
                          <w:t>Кол-во человек</w:t>
                        </w:r>
                      </w:p>
                    </w:tc>
                    <w:tc>
                      <w:tcPr>
                        <w:tcW w:w="850"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r>
                          <w:rPr>
                            <w:sz w:val="18"/>
                            <w:szCs w:val="18"/>
                          </w:rPr>
                          <w:t>Чел.</w:t>
                        </w:r>
                      </w:p>
                    </w:tc>
                    <w:tc>
                      <w:tcPr>
                        <w:tcW w:w="284"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283"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284"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283"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A20336" w:rsidRDefault="00A20336" w:rsidP="0030045D">
                        <w:pPr>
                          <w:ind w:left="-45" w:right="-108"/>
                          <w:jc w:val="center"/>
                          <w:rPr>
                            <w:sz w:val="18"/>
                            <w:szCs w:val="18"/>
                          </w:rPr>
                        </w:pPr>
                        <w:r>
                          <w:rPr>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rsidR="00A20336" w:rsidRDefault="00A20336" w:rsidP="0030045D">
                        <w:pPr>
                          <w:ind w:left="-45" w:right="-108"/>
                          <w:jc w:val="center"/>
                          <w:rPr>
                            <w:sz w:val="18"/>
                            <w:szCs w:val="18"/>
                          </w:rPr>
                        </w:pPr>
                        <w:r>
                          <w:rPr>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A20336" w:rsidRDefault="00A20336" w:rsidP="0030045D">
                        <w:pPr>
                          <w:ind w:left="-45" w:right="-108"/>
                          <w:jc w:val="center"/>
                          <w:rPr>
                            <w:sz w:val="18"/>
                            <w:szCs w:val="18"/>
                          </w:rPr>
                        </w:pPr>
                        <w:r>
                          <w:rPr>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rsidR="00A20336" w:rsidRDefault="00A20336" w:rsidP="0030045D">
                        <w:pPr>
                          <w:ind w:left="-45" w:right="-108"/>
                          <w:jc w:val="center"/>
                          <w:rPr>
                            <w:sz w:val="18"/>
                            <w:szCs w:val="18"/>
                          </w:rPr>
                        </w:pPr>
                        <w:r>
                          <w:rPr>
                            <w:sz w:val="18"/>
                            <w:szCs w:val="18"/>
                          </w:rPr>
                          <w:t>1</w:t>
                        </w:r>
                      </w:p>
                    </w:tc>
                    <w:tc>
                      <w:tcPr>
                        <w:tcW w:w="851" w:type="dxa"/>
                        <w:tcBorders>
                          <w:top w:val="nil"/>
                          <w:left w:val="nil"/>
                          <w:bottom w:val="single" w:sz="4" w:space="0" w:color="auto"/>
                          <w:right w:val="single" w:sz="4" w:space="0" w:color="auto"/>
                        </w:tcBorders>
                        <w:shd w:val="clear" w:color="auto" w:fill="auto"/>
                        <w:vAlign w:val="center"/>
                        <w:hideMark/>
                      </w:tcPr>
                      <w:p w:rsidR="00A20336" w:rsidRDefault="00A20336" w:rsidP="0030045D">
                        <w:pPr>
                          <w:ind w:left="-45" w:right="-108"/>
                          <w:jc w:val="center"/>
                          <w:rPr>
                            <w:sz w:val="18"/>
                            <w:szCs w:val="18"/>
                          </w:rPr>
                        </w:pPr>
                        <w:r>
                          <w:rPr>
                            <w:sz w:val="18"/>
                            <w:szCs w:val="18"/>
                          </w:rPr>
                          <w:t>4</w:t>
                        </w:r>
                      </w:p>
                    </w:tc>
                    <w:tc>
                      <w:tcPr>
                        <w:tcW w:w="991" w:type="dxa"/>
                        <w:vMerge/>
                        <w:tcBorders>
                          <w:top w:val="nil"/>
                          <w:left w:val="single" w:sz="4" w:space="0" w:color="auto"/>
                          <w:bottom w:val="single" w:sz="4" w:space="0" w:color="auto"/>
                          <w:right w:val="single" w:sz="4" w:space="0" w:color="auto"/>
                        </w:tcBorders>
                        <w:vAlign w:val="center"/>
                        <w:hideMark/>
                      </w:tcPr>
                      <w:p w:rsidR="00A20336" w:rsidRDefault="00A20336" w:rsidP="0030045D">
                        <w:pPr>
                          <w:jc w:val="left"/>
                          <w:rPr>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rsidR="00A20336" w:rsidRDefault="00A20336" w:rsidP="0030045D">
                        <w:pPr>
                          <w:jc w:val="left"/>
                          <w:rPr>
                            <w:sz w:val="18"/>
                            <w:szCs w:val="18"/>
                          </w:rPr>
                        </w:pPr>
                      </w:p>
                    </w:tc>
                  </w:tr>
                  <w:tr w:rsidR="00A20336" w:rsidTr="008755A4">
                    <w:trPr>
                      <w:trHeight w:val="253"/>
                    </w:trPr>
                    <w:tc>
                      <w:tcPr>
                        <w:tcW w:w="3181" w:type="dxa"/>
                        <w:vMerge/>
                        <w:tcBorders>
                          <w:top w:val="nil"/>
                          <w:left w:val="single" w:sz="4" w:space="0" w:color="auto"/>
                          <w:bottom w:val="single" w:sz="4" w:space="0" w:color="auto"/>
                          <w:right w:val="single" w:sz="4" w:space="0" w:color="auto"/>
                        </w:tcBorders>
                        <w:vAlign w:val="center"/>
                        <w:hideMark/>
                      </w:tcPr>
                      <w:p w:rsidR="00A20336" w:rsidRDefault="00A20336" w:rsidP="0030045D">
                        <w:pPr>
                          <w:jc w:val="left"/>
                          <w:rPr>
                            <w:i/>
                            <w:iCs/>
                            <w:sz w:val="18"/>
                            <w:szCs w:val="18"/>
                          </w:rPr>
                        </w:pPr>
                      </w:p>
                    </w:tc>
                    <w:tc>
                      <w:tcPr>
                        <w:tcW w:w="3119" w:type="dxa"/>
                        <w:tcBorders>
                          <w:top w:val="nil"/>
                          <w:left w:val="nil"/>
                          <w:bottom w:val="single" w:sz="4" w:space="0" w:color="auto"/>
                          <w:right w:val="single" w:sz="4" w:space="0" w:color="auto"/>
                        </w:tcBorders>
                        <w:hideMark/>
                      </w:tcPr>
                      <w:p w:rsidR="00A20336" w:rsidRDefault="00A20336" w:rsidP="0030045D">
                        <w:pPr>
                          <w:ind w:left="-45" w:right="-108"/>
                          <w:jc w:val="left"/>
                          <w:rPr>
                            <w:sz w:val="18"/>
                            <w:szCs w:val="18"/>
                          </w:rPr>
                        </w:pPr>
                        <w:r>
                          <w:rPr>
                            <w:sz w:val="18"/>
                            <w:szCs w:val="18"/>
                          </w:rPr>
                          <w:t>Сумма затрат, в том числе:</w:t>
                        </w:r>
                      </w:p>
                    </w:tc>
                    <w:tc>
                      <w:tcPr>
                        <w:tcW w:w="850"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r>
                          <w:rPr>
                            <w:sz w:val="18"/>
                            <w:szCs w:val="18"/>
                          </w:rPr>
                          <w:t>тыс. руб.</w:t>
                        </w:r>
                      </w:p>
                    </w:tc>
                    <w:tc>
                      <w:tcPr>
                        <w:tcW w:w="284"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283"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284"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283"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A20336" w:rsidRDefault="00A20336" w:rsidP="0030045D">
                        <w:pPr>
                          <w:ind w:left="-45" w:right="-108"/>
                          <w:jc w:val="center"/>
                          <w:rPr>
                            <w:sz w:val="18"/>
                            <w:szCs w:val="18"/>
                          </w:rPr>
                        </w:pPr>
                        <w:r>
                          <w:rPr>
                            <w:sz w:val="18"/>
                            <w:szCs w:val="18"/>
                          </w:rPr>
                          <w:t>16,6</w:t>
                        </w:r>
                      </w:p>
                    </w:tc>
                    <w:tc>
                      <w:tcPr>
                        <w:tcW w:w="851" w:type="dxa"/>
                        <w:tcBorders>
                          <w:top w:val="nil"/>
                          <w:left w:val="nil"/>
                          <w:bottom w:val="single" w:sz="4" w:space="0" w:color="auto"/>
                          <w:right w:val="single" w:sz="4" w:space="0" w:color="auto"/>
                        </w:tcBorders>
                        <w:shd w:val="clear" w:color="auto" w:fill="auto"/>
                        <w:vAlign w:val="center"/>
                        <w:hideMark/>
                      </w:tcPr>
                      <w:p w:rsidR="00A20336" w:rsidRDefault="00A20336" w:rsidP="0030045D">
                        <w:pPr>
                          <w:ind w:left="-45" w:right="-108"/>
                          <w:jc w:val="center"/>
                          <w:rPr>
                            <w:sz w:val="18"/>
                            <w:szCs w:val="18"/>
                          </w:rPr>
                        </w:pPr>
                        <w:r>
                          <w:rPr>
                            <w:sz w:val="18"/>
                            <w:szCs w:val="18"/>
                          </w:rPr>
                          <w:t>16,0</w:t>
                        </w:r>
                      </w:p>
                    </w:tc>
                    <w:tc>
                      <w:tcPr>
                        <w:tcW w:w="850" w:type="dxa"/>
                        <w:tcBorders>
                          <w:top w:val="nil"/>
                          <w:left w:val="nil"/>
                          <w:bottom w:val="single" w:sz="4" w:space="0" w:color="auto"/>
                          <w:right w:val="single" w:sz="4" w:space="0" w:color="auto"/>
                        </w:tcBorders>
                        <w:shd w:val="clear" w:color="auto" w:fill="auto"/>
                        <w:vAlign w:val="center"/>
                        <w:hideMark/>
                      </w:tcPr>
                      <w:p w:rsidR="00A20336" w:rsidRDefault="00A20336" w:rsidP="0030045D">
                        <w:pPr>
                          <w:ind w:left="-45" w:right="-108"/>
                          <w:jc w:val="center"/>
                          <w:rPr>
                            <w:sz w:val="18"/>
                            <w:szCs w:val="18"/>
                          </w:rPr>
                        </w:pPr>
                        <w:r>
                          <w:rPr>
                            <w:sz w:val="18"/>
                            <w:szCs w:val="18"/>
                          </w:rPr>
                          <w:t>16,40</w:t>
                        </w:r>
                      </w:p>
                    </w:tc>
                    <w:tc>
                      <w:tcPr>
                        <w:tcW w:w="851" w:type="dxa"/>
                        <w:tcBorders>
                          <w:top w:val="nil"/>
                          <w:left w:val="nil"/>
                          <w:bottom w:val="single" w:sz="4" w:space="0" w:color="auto"/>
                          <w:right w:val="single" w:sz="4" w:space="0" w:color="auto"/>
                        </w:tcBorders>
                        <w:shd w:val="clear" w:color="auto" w:fill="auto"/>
                        <w:vAlign w:val="center"/>
                        <w:hideMark/>
                      </w:tcPr>
                      <w:p w:rsidR="00A20336" w:rsidRDefault="00A20336" w:rsidP="0030045D">
                        <w:pPr>
                          <w:ind w:left="-45" w:right="-108"/>
                          <w:jc w:val="center"/>
                          <w:rPr>
                            <w:sz w:val="18"/>
                            <w:szCs w:val="18"/>
                          </w:rPr>
                        </w:pPr>
                        <w:r>
                          <w:rPr>
                            <w:sz w:val="18"/>
                            <w:szCs w:val="18"/>
                          </w:rPr>
                          <w:t>16,3</w:t>
                        </w:r>
                      </w:p>
                    </w:tc>
                    <w:tc>
                      <w:tcPr>
                        <w:tcW w:w="851" w:type="dxa"/>
                        <w:tcBorders>
                          <w:top w:val="nil"/>
                          <w:left w:val="nil"/>
                          <w:bottom w:val="single" w:sz="4" w:space="0" w:color="auto"/>
                          <w:right w:val="single" w:sz="4" w:space="0" w:color="auto"/>
                        </w:tcBorders>
                        <w:shd w:val="clear" w:color="auto" w:fill="auto"/>
                        <w:vAlign w:val="center"/>
                        <w:hideMark/>
                      </w:tcPr>
                      <w:p w:rsidR="00A20336" w:rsidRDefault="00A20336" w:rsidP="0030045D">
                        <w:pPr>
                          <w:ind w:left="-45" w:right="-108"/>
                          <w:jc w:val="center"/>
                          <w:rPr>
                            <w:sz w:val="18"/>
                            <w:szCs w:val="18"/>
                          </w:rPr>
                        </w:pPr>
                        <w:r>
                          <w:rPr>
                            <w:sz w:val="18"/>
                            <w:szCs w:val="18"/>
                          </w:rPr>
                          <w:t>65,0</w:t>
                        </w:r>
                      </w:p>
                    </w:tc>
                    <w:tc>
                      <w:tcPr>
                        <w:tcW w:w="991" w:type="dxa"/>
                        <w:vMerge/>
                        <w:tcBorders>
                          <w:top w:val="nil"/>
                          <w:left w:val="single" w:sz="4" w:space="0" w:color="auto"/>
                          <w:bottom w:val="single" w:sz="4" w:space="0" w:color="auto"/>
                          <w:right w:val="single" w:sz="4" w:space="0" w:color="auto"/>
                        </w:tcBorders>
                        <w:vAlign w:val="center"/>
                        <w:hideMark/>
                      </w:tcPr>
                      <w:p w:rsidR="00A20336" w:rsidRDefault="00A20336" w:rsidP="0030045D">
                        <w:pPr>
                          <w:jc w:val="left"/>
                          <w:rPr>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rsidR="00A20336" w:rsidRDefault="00A20336" w:rsidP="0030045D">
                        <w:pPr>
                          <w:jc w:val="left"/>
                          <w:rPr>
                            <w:sz w:val="18"/>
                            <w:szCs w:val="18"/>
                          </w:rPr>
                        </w:pPr>
                      </w:p>
                    </w:tc>
                  </w:tr>
                  <w:tr w:rsidR="00A20336" w:rsidTr="00C648F8">
                    <w:trPr>
                      <w:trHeight w:val="255"/>
                    </w:trPr>
                    <w:tc>
                      <w:tcPr>
                        <w:tcW w:w="3181" w:type="dxa"/>
                        <w:vMerge/>
                        <w:tcBorders>
                          <w:top w:val="nil"/>
                          <w:left w:val="single" w:sz="4" w:space="0" w:color="auto"/>
                          <w:bottom w:val="single" w:sz="4" w:space="0" w:color="auto"/>
                          <w:right w:val="single" w:sz="4" w:space="0" w:color="auto"/>
                        </w:tcBorders>
                        <w:vAlign w:val="center"/>
                        <w:hideMark/>
                      </w:tcPr>
                      <w:p w:rsidR="00A20336" w:rsidRDefault="00A20336" w:rsidP="0030045D">
                        <w:pPr>
                          <w:jc w:val="left"/>
                          <w:rPr>
                            <w:i/>
                            <w:iCs/>
                            <w:sz w:val="18"/>
                            <w:szCs w:val="18"/>
                          </w:rPr>
                        </w:pPr>
                      </w:p>
                    </w:tc>
                    <w:tc>
                      <w:tcPr>
                        <w:tcW w:w="3119" w:type="dxa"/>
                        <w:tcBorders>
                          <w:top w:val="nil"/>
                          <w:left w:val="nil"/>
                          <w:bottom w:val="single" w:sz="4" w:space="0" w:color="auto"/>
                          <w:right w:val="single" w:sz="4" w:space="0" w:color="auto"/>
                        </w:tcBorders>
                        <w:hideMark/>
                      </w:tcPr>
                      <w:p w:rsidR="00A20336" w:rsidRDefault="00A20336" w:rsidP="0030045D">
                        <w:pPr>
                          <w:ind w:left="-45" w:right="-108"/>
                          <w:jc w:val="left"/>
                          <w:rPr>
                            <w:sz w:val="18"/>
                            <w:szCs w:val="18"/>
                          </w:rPr>
                        </w:pPr>
                        <w:r>
                          <w:rPr>
                            <w:sz w:val="18"/>
                            <w:szCs w:val="18"/>
                          </w:rPr>
                          <w:t>федеральный бюджет</w:t>
                        </w:r>
                      </w:p>
                    </w:tc>
                    <w:tc>
                      <w:tcPr>
                        <w:tcW w:w="850"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r>
                          <w:rPr>
                            <w:sz w:val="18"/>
                            <w:szCs w:val="18"/>
                          </w:rPr>
                          <w:t>тыс. руб.</w:t>
                        </w:r>
                      </w:p>
                    </w:tc>
                    <w:tc>
                      <w:tcPr>
                        <w:tcW w:w="284"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283"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284"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283"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851"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r>
                          <w:rPr>
                            <w:sz w:val="18"/>
                            <w:szCs w:val="18"/>
                          </w:rPr>
                          <w:t>0,0</w:t>
                        </w:r>
                      </w:p>
                    </w:tc>
                    <w:tc>
                      <w:tcPr>
                        <w:tcW w:w="850"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r>
                          <w:rPr>
                            <w:sz w:val="18"/>
                            <w:szCs w:val="18"/>
                          </w:rPr>
                          <w:t>0,0</w:t>
                        </w:r>
                      </w:p>
                    </w:tc>
                    <w:tc>
                      <w:tcPr>
                        <w:tcW w:w="991" w:type="dxa"/>
                        <w:vMerge/>
                        <w:tcBorders>
                          <w:top w:val="nil"/>
                          <w:left w:val="single" w:sz="4" w:space="0" w:color="auto"/>
                          <w:bottom w:val="single" w:sz="4" w:space="0" w:color="auto"/>
                          <w:right w:val="single" w:sz="4" w:space="0" w:color="auto"/>
                        </w:tcBorders>
                        <w:vAlign w:val="center"/>
                        <w:hideMark/>
                      </w:tcPr>
                      <w:p w:rsidR="00A20336" w:rsidRDefault="00A20336" w:rsidP="0030045D">
                        <w:pPr>
                          <w:jc w:val="left"/>
                          <w:rPr>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rsidR="00A20336" w:rsidRDefault="00A20336" w:rsidP="0030045D">
                        <w:pPr>
                          <w:jc w:val="left"/>
                          <w:rPr>
                            <w:sz w:val="18"/>
                            <w:szCs w:val="18"/>
                          </w:rPr>
                        </w:pPr>
                      </w:p>
                    </w:tc>
                  </w:tr>
                  <w:tr w:rsidR="00A20336" w:rsidTr="00C648F8">
                    <w:trPr>
                      <w:trHeight w:val="255"/>
                    </w:trPr>
                    <w:tc>
                      <w:tcPr>
                        <w:tcW w:w="3181" w:type="dxa"/>
                        <w:vMerge/>
                        <w:tcBorders>
                          <w:top w:val="nil"/>
                          <w:left w:val="single" w:sz="4" w:space="0" w:color="auto"/>
                          <w:bottom w:val="single" w:sz="4" w:space="0" w:color="auto"/>
                          <w:right w:val="single" w:sz="4" w:space="0" w:color="auto"/>
                        </w:tcBorders>
                        <w:vAlign w:val="center"/>
                        <w:hideMark/>
                      </w:tcPr>
                      <w:p w:rsidR="00A20336" w:rsidRDefault="00A20336" w:rsidP="0030045D">
                        <w:pPr>
                          <w:jc w:val="left"/>
                          <w:rPr>
                            <w:i/>
                            <w:iCs/>
                            <w:sz w:val="18"/>
                            <w:szCs w:val="18"/>
                          </w:rPr>
                        </w:pPr>
                      </w:p>
                    </w:tc>
                    <w:tc>
                      <w:tcPr>
                        <w:tcW w:w="3119" w:type="dxa"/>
                        <w:tcBorders>
                          <w:top w:val="nil"/>
                          <w:left w:val="nil"/>
                          <w:bottom w:val="single" w:sz="4" w:space="0" w:color="auto"/>
                          <w:right w:val="single" w:sz="4" w:space="0" w:color="auto"/>
                        </w:tcBorders>
                        <w:hideMark/>
                      </w:tcPr>
                      <w:p w:rsidR="00A20336" w:rsidRDefault="00A20336" w:rsidP="0030045D">
                        <w:pPr>
                          <w:ind w:left="-45" w:right="-108"/>
                          <w:jc w:val="left"/>
                          <w:rPr>
                            <w:sz w:val="18"/>
                            <w:szCs w:val="18"/>
                          </w:rPr>
                        </w:pPr>
                        <w:r>
                          <w:rPr>
                            <w:sz w:val="18"/>
                            <w:szCs w:val="18"/>
                          </w:rPr>
                          <w:t>областной бюджет</w:t>
                        </w:r>
                      </w:p>
                    </w:tc>
                    <w:tc>
                      <w:tcPr>
                        <w:tcW w:w="850"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r>
                          <w:rPr>
                            <w:sz w:val="18"/>
                            <w:szCs w:val="18"/>
                          </w:rPr>
                          <w:t>тыс. руб.</w:t>
                        </w:r>
                      </w:p>
                    </w:tc>
                    <w:tc>
                      <w:tcPr>
                        <w:tcW w:w="284"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283"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284"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283"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851"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r>
                          <w:rPr>
                            <w:sz w:val="18"/>
                            <w:szCs w:val="18"/>
                          </w:rPr>
                          <w:t>16,6</w:t>
                        </w:r>
                      </w:p>
                    </w:tc>
                    <w:tc>
                      <w:tcPr>
                        <w:tcW w:w="851"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r>
                          <w:rPr>
                            <w:sz w:val="18"/>
                            <w:szCs w:val="18"/>
                          </w:rPr>
                          <w:t>16,0</w:t>
                        </w:r>
                      </w:p>
                    </w:tc>
                    <w:tc>
                      <w:tcPr>
                        <w:tcW w:w="850"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r>
                          <w:rPr>
                            <w:sz w:val="18"/>
                            <w:szCs w:val="18"/>
                          </w:rPr>
                          <w:t>16,40</w:t>
                        </w:r>
                      </w:p>
                    </w:tc>
                    <w:tc>
                      <w:tcPr>
                        <w:tcW w:w="851"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r>
                          <w:rPr>
                            <w:sz w:val="18"/>
                            <w:szCs w:val="18"/>
                          </w:rPr>
                          <w:t>16,3</w:t>
                        </w:r>
                      </w:p>
                    </w:tc>
                    <w:tc>
                      <w:tcPr>
                        <w:tcW w:w="851"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r>
                          <w:rPr>
                            <w:sz w:val="18"/>
                            <w:szCs w:val="18"/>
                          </w:rPr>
                          <w:t>65,0</w:t>
                        </w:r>
                      </w:p>
                    </w:tc>
                    <w:tc>
                      <w:tcPr>
                        <w:tcW w:w="991" w:type="dxa"/>
                        <w:vMerge/>
                        <w:tcBorders>
                          <w:top w:val="nil"/>
                          <w:left w:val="single" w:sz="4" w:space="0" w:color="auto"/>
                          <w:bottom w:val="single" w:sz="4" w:space="0" w:color="auto"/>
                          <w:right w:val="single" w:sz="4" w:space="0" w:color="auto"/>
                        </w:tcBorders>
                        <w:vAlign w:val="center"/>
                        <w:hideMark/>
                      </w:tcPr>
                      <w:p w:rsidR="00A20336" w:rsidRDefault="00A20336" w:rsidP="0030045D">
                        <w:pPr>
                          <w:jc w:val="left"/>
                          <w:rPr>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rsidR="00A20336" w:rsidRDefault="00A20336" w:rsidP="0030045D">
                        <w:pPr>
                          <w:jc w:val="left"/>
                          <w:rPr>
                            <w:sz w:val="18"/>
                            <w:szCs w:val="18"/>
                          </w:rPr>
                        </w:pPr>
                      </w:p>
                    </w:tc>
                  </w:tr>
                  <w:tr w:rsidR="00A20336" w:rsidTr="00C648F8">
                    <w:trPr>
                      <w:trHeight w:val="255"/>
                    </w:trPr>
                    <w:tc>
                      <w:tcPr>
                        <w:tcW w:w="3181" w:type="dxa"/>
                        <w:vMerge/>
                        <w:tcBorders>
                          <w:top w:val="nil"/>
                          <w:left w:val="single" w:sz="4" w:space="0" w:color="auto"/>
                          <w:bottom w:val="single" w:sz="4" w:space="0" w:color="auto"/>
                          <w:right w:val="single" w:sz="4" w:space="0" w:color="auto"/>
                        </w:tcBorders>
                        <w:vAlign w:val="center"/>
                        <w:hideMark/>
                      </w:tcPr>
                      <w:p w:rsidR="00A20336" w:rsidRDefault="00A20336" w:rsidP="0030045D">
                        <w:pPr>
                          <w:jc w:val="left"/>
                          <w:rPr>
                            <w:i/>
                            <w:iCs/>
                            <w:sz w:val="18"/>
                            <w:szCs w:val="18"/>
                          </w:rPr>
                        </w:pPr>
                      </w:p>
                    </w:tc>
                    <w:tc>
                      <w:tcPr>
                        <w:tcW w:w="3119" w:type="dxa"/>
                        <w:tcBorders>
                          <w:top w:val="nil"/>
                          <w:left w:val="nil"/>
                          <w:bottom w:val="single" w:sz="4" w:space="0" w:color="auto"/>
                          <w:right w:val="single" w:sz="4" w:space="0" w:color="auto"/>
                        </w:tcBorders>
                        <w:hideMark/>
                      </w:tcPr>
                      <w:p w:rsidR="00A20336" w:rsidRDefault="00A20336" w:rsidP="0030045D">
                        <w:pPr>
                          <w:ind w:left="-45" w:right="-108"/>
                          <w:jc w:val="left"/>
                          <w:rPr>
                            <w:sz w:val="18"/>
                            <w:szCs w:val="18"/>
                          </w:rPr>
                        </w:pPr>
                        <w:r>
                          <w:rPr>
                            <w:sz w:val="18"/>
                            <w:szCs w:val="18"/>
                          </w:rPr>
                          <w:t>местные бюджеты</w:t>
                        </w:r>
                      </w:p>
                    </w:tc>
                    <w:tc>
                      <w:tcPr>
                        <w:tcW w:w="850"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r>
                          <w:rPr>
                            <w:sz w:val="18"/>
                            <w:szCs w:val="18"/>
                          </w:rPr>
                          <w:t>тыс. руб.</w:t>
                        </w:r>
                      </w:p>
                    </w:tc>
                    <w:tc>
                      <w:tcPr>
                        <w:tcW w:w="284"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283"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284"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283"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851"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r>
                          <w:rPr>
                            <w:sz w:val="18"/>
                            <w:szCs w:val="18"/>
                          </w:rPr>
                          <w:t>0,0</w:t>
                        </w:r>
                      </w:p>
                    </w:tc>
                    <w:tc>
                      <w:tcPr>
                        <w:tcW w:w="850"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r>
                          <w:rPr>
                            <w:sz w:val="18"/>
                            <w:szCs w:val="18"/>
                          </w:rPr>
                          <w:t>0,0</w:t>
                        </w:r>
                      </w:p>
                    </w:tc>
                    <w:tc>
                      <w:tcPr>
                        <w:tcW w:w="991" w:type="dxa"/>
                        <w:vMerge/>
                        <w:tcBorders>
                          <w:top w:val="nil"/>
                          <w:left w:val="single" w:sz="4" w:space="0" w:color="auto"/>
                          <w:bottom w:val="single" w:sz="4" w:space="0" w:color="auto"/>
                          <w:right w:val="single" w:sz="4" w:space="0" w:color="auto"/>
                        </w:tcBorders>
                        <w:vAlign w:val="center"/>
                        <w:hideMark/>
                      </w:tcPr>
                      <w:p w:rsidR="00A20336" w:rsidRDefault="00A20336" w:rsidP="0030045D">
                        <w:pPr>
                          <w:jc w:val="left"/>
                          <w:rPr>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rsidR="00A20336" w:rsidRDefault="00A20336" w:rsidP="0030045D">
                        <w:pPr>
                          <w:jc w:val="left"/>
                          <w:rPr>
                            <w:sz w:val="18"/>
                            <w:szCs w:val="18"/>
                          </w:rPr>
                        </w:pPr>
                      </w:p>
                    </w:tc>
                  </w:tr>
                  <w:tr w:rsidR="00A20336" w:rsidTr="00C648F8">
                    <w:trPr>
                      <w:trHeight w:val="286"/>
                    </w:trPr>
                    <w:tc>
                      <w:tcPr>
                        <w:tcW w:w="3181" w:type="dxa"/>
                        <w:vMerge/>
                        <w:tcBorders>
                          <w:top w:val="nil"/>
                          <w:left w:val="single" w:sz="4" w:space="0" w:color="auto"/>
                          <w:bottom w:val="single" w:sz="4" w:space="0" w:color="auto"/>
                          <w:right w:val="single" w:sz="4" w:space="0" w:color="auto"/>
                        </w:tcBorders>
                        <w:vAlign w:val="center"/>
                        <w:hideMark/>
                      </w:tcPr>
                      <w:p w:rsidR="00A20336" w:rsidRDefault="00A20336" w:rsidP="0030045D">
                        <w:pPr>
                          <w:jc w:val="left"/>
                          <w:rPr>
                            <w:i/>
                            <w:iCs/>
                            <w:sz w:val="18"/>
                            <w:szCs w:val="18"/>
                          </w:rPr>
                        </w:pPr>
                      </w:p>
                    </w:tc>
                    <w:tc>
                      <w:tcPr>
                        <w:tcW w:w="3119" w:type="dxa"/>
                        <w:tcBorders>
                          <w:top w:val="nil"/>
                          <w:left w:val="nil"/>
                          <w:bottom w:val="single" w:sz="4" w:space="0" w:color="auto"/>
                          <w:right w:val="single" w:sz="4" w:space="0" w:color="auto"/>
                        </w:tcBorders>
                        <w:hideMark/>
                      </w:tcPr>
                      <w:p w:rsidR="00A20336" w:rsidRDefault="00A20336" w:rsidP="0030045D">
                        <w:pPr>
                          <w:ind w:left="-45" w:right="-108"/>
                          <w:jc w:val="left"/>
                          <w:rPr>
                            <w:sz w:val="18"/>
                            <w:szCs w:val="18"/>
                          </w:rPr>
                        </w:pPr>
                        <w:r>
                          <w:rPr>
                            <w:sz w:val="18"/>
                            <w:szCs w:val="18"/>
                          </w:rPr>
                          <w:t>внебюджетные источники</w:t>
                        </w:r>
                      </w:p>
                    </w:tc>
                    <w:tc>
                      <w:tcPr>
                        <w:tcW w:w="850"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r>
                          <w:rPr>
                            <w:sz w:val="18"/>
                            <w:szCs w:val="18"/>
                          </w:rPr>
                          <w:t>тыс. руб.</w:t>
                        </w:r>
                      </w:p>
                    </w:tc>
                    <w:tc>
                      <w:tcPr>
                        <w:tcW w:w="284"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283"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284"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283"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851"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r>
                          <w:rPr>
                            <w:sz w:val="18"/>
                            <w:szCs w:val="18"/>
                          </w:rPr>
                          <w:t>0,0</w:t>
                        </w:r>
                      </w:p>
                    </w:tc>
                    <w:tc>
                      <w:tcPr>
                        <w:tcW w:w="850"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r>
                          <w:rPr>
                            <w:sz w:val="18"/>
                            <w:szCs w:val="18"/>
                          </w:rPr>
                          <w:t>0,0</w:t>
                        </w:r>
                      </w:p>
                    </w:tc>
                    <w:tc>
                      <w:tcPr>
                        <w:tcW w:w="991" w:type="dxa"/>
                        <w:vMerge/>
                        <w:tcBorders>
                          <w:top w:val="nil"/>
                          <w:left w:val="single" w:sz="4" w:space="0" w:color="auto"/>
                          <w:bottom w:val="single" w:sz="4" w:space="0" w:color="auto"/>
                          <w:right w:val="single" w:sz="4" w:space="0" w:color="auto"/>
                        </w:tcBorders>
                        <w:vAlign w:val="center"/>
                        <w:hideMark/>
                      </w:tcPr>
                      <w:p w:rsidR="00A20336" w:rsidRDefault="00A20336" w:rsidP="0030045D">
                        <w:pPr>
                          <w:jc w:val="left"/>
                          <w:rPr>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rsidR="00A20336" w:rsidRDefault="00A20336" w:rsidP="0030045D">
                        <w:pPr>
                          <w:jc w:val="left"/>
                          <w:rPr>
                            <w:sz w:val="18"/>
                            <w:szCs w:val="18"/>
                          </w:rPr>
                        </w:pPr>
                      </w:p>
                    </w:tc>
                  </w:tr>
                  <w:tr w:rsidR="00A20336" w:rsidTr="00C648F8">
                    <w:trPr>
                      <w:trHeight w:val="255"/>
                    </w:trPr>
                    <w:tc>
                      <w:tcPr>
                        <w:tcW w:w="6300" w:type="dxa"/>
                        <w:gridSpan w:val="2"/>
                        <w:tcBorders>
                          <w:top w:val="single" w:sz="4" w:space="0" w:color="auto"/>
                          <w:left w:val="single" w:sz="4" w:space="0" w:color="auto"/>
                          <w:bottom w:val="single" w:sz="4" w:space="0" w:color="auto"/>
                          <w:right w:val="single" w:sz="4" w:space="0" w:color="auto"/>
                        </w:tcBorders>
                        <w:noWrap/>
                        <w:hideMark/>
                      </w:tcPr>
                      <w:p w:rsidR="00A20336" w:rsidRDefault="00A20336" w:rsidP="0030045D">
                        <w:pPr>
                          <w:ind w:left="-45" w:right="-108"/>
                          <w:jc w:val="left"/>
                          <w:rPr>
                            <w:b/>
                            <w:bCs/>
                            <w:sz w:val="18"/>
                            <w:szCs w:val="18"/>
                          </w:rPr>
                        </w:pPr>
                        <w:r>
                          <w:rPr>
                            <w:b/>
                            <w:bCs/>
                            <w:sz w:val="18"/>
                            <w:szCs w:val="18"/>
                          </w:rPr>
                          <w:t>Итого затрат на решение задачи 3.2, в том числе:</w:t>
                        </w:r>
                      </w:p>
                    </w:tc>
                    <w:tc>
                      <w:tcPr>
                        <w:tcW w:w="850" w:type="dxa"/>
                        <w:tcBorders>
                          <w:top w:val="single" w:sz="4" w:space="0" w:color="auto"/>
                          <w:left w:val="nil"/>
                          <w:bottom w:val="single" w:sz="4" w:space="0" w:color="auto"/>
                          <w:right w:val="single" w:sz="4" w:space="0" w:color="auto"/>
                        </w:tcBorders>
                        <w:vAlign w:val="center"/>
                        <w:hideMark/>
                      </w:tcPr>
                      <w:p w:rsidR="00A20336" w:rsidRDefault="00A20336" w:rsidP="0030045D">
                        <w:pPr>
                          <w:ind w:left="-45" w:right="-108"/>
                          <w:jc w:val="center"/>
                          <w:rPr>
                            <w:b/>
                            <w:bCs/>
                            <w:sz w:val="18"/>
                            <w:szCs w:val="18"/>
                          </w:rPr>
                        </w:pPr>
                        <w:r>
                          <w:rPr>
                            <w:b/>
                            <w:bCs/>
                            <w:sz w:val="18"/>
                            <w:szCs w:val="18"/>
                          </w:rPr>
                          <w:t>тыс. руб.</w:t>
                        </w:r>
                      </w:p>
                    </w:tc>
                    <w:tc>
                      <w:tcPr>
                        <w:tcW w:w="284" w:type="dxa"/>
                        <w:tcBorders>
                          <w:top w:val="single" w:sz="4" w:space="0" w:color="auto"/>
                          <w:left w:val="nil"/>
                          <w:bottom w:val="single" w:sz="4" w:space="0" w:color="auto"/>
                          <w:right w:val="single" w:sz="4" w:space="0" w:color="auto"/>
                        </w:tcBorders>
                        <w:vAlign w:val="center"/>
                        <w:hideMark/>
                      </w:tcPr>
                      <w:p w:rsidR="00A20336" w:rsidRDefault="00A20336" w:rsidP="0030045D">
                        <w:pPr>
                          <w:ind w:left="-45" w:right="-108"/>
                          <w:jc w:val="left"/>
                          <w:rPr>
                            <w:b/>
                            <w:bCs/>
                            <w:sz w:val="18"/>
                            <w:szCs w:val="18"/>
                          </w:rPr>
                        </w:pPr>
                      </w:p>
                    </w:tc>
                    <w:tc>
                      <w:tcPr>
                        <w:tcW w:w="283" w:type="dxa"/>
                        <w:tcBorders>
                          <w:top w:val="single" w:sz="4" w:space="0" w:color="auto"/>
                          <w:left w:val="nil"/>
                          <w:bottom w:val="single" w:sz="4" w:space="0" w:color="auto"/>
                          <w:right w:val="single" w:sz="4" w:space="0" w:color="auto"/>
                        </w:tcBorders>
                        <w:vAlign w:val="center"/>
                        <w:hideMark/>
                      </w:tcPr>
                      <w:p w:rsidR="00A20336" w:rsidRDefault="00A20336" w:rsidP="0030045D">
                        <w:pPr>
                          <w:ind w:left="-45" w:right="-108"/>
                          <w:jc w:val="left"/>
                          <w:rPr>
                            <w:b/>
                            <w:bCs/>
                            <w:sz w:val="18"/>
                            <w:szCs w:val="18"/>
                          </w:rPr>
                        </w:pPr>
                      </w:p>
                    </w:tc>
                    <w:tc>
                      <w:tcPr>
                        <w:tcW w:w="284" w:type="dxa"/>
                        <w:tcBorders>
                          <w:top w:val="single" w:sz="4" w:space="0" w:color="auto"/>
                          <w:left w:val="nil"/>
                          <w:bottom w:val="single" w:sz="4" w:space="0" w:color="auto"/>
                          <w:right w:val="single" w:sz="4" w:space="0" w:color="auto"/>
                        </w:tcBorders>
                        <w:vAlign w:val="center"/>
                        <w:hideMark/>
                      </w:tcPr>
                      <w:p w:rsidR="00A20336" w:rsidRDefault="00A20336" w:rsidP="0030045D">
                        <w:pPr>
                          <w:ind w:left="-45" w:right="-108"/>
                          <w:jc w:val="left"/>
                          <w:rPr>
                            <w:b/>
                            <w:bCs/>
                            <w:sz w:val="18"/>
                            <w:szCs w:val="18"/>
                          </w:rPr>
                        </w:pPr>
                      </w:p>
                    </w:tc>
                    <w:tc>
                      <w:tcPr>
                        <w:tcW w:w="283" w:type="dxa"/>
                        <w:tcBorders>
                          <w:top w:val="single" w:sz="4" w:space="0" w:color="auto"/>
                          <w:left w:val="nil"/>
                          <w:bottom w:val="single" w:sz="4" w:space="0" w:color="auto"/>
                          <w:right w:val="single" w:sz="4" w:space="0" w:color="auto"/>
                        </w:tcBorders>
                        <w:vAlign w:val="center"/>
                        <w:hideMark/>
                      </w:tcPr>
                      <w:p w:rsidR="00A20336" w:rsidRDefault="00A20336" w:rsidP="0030045D">
                        <w:pPr>
                          <w:ind w:left="-45" w:right="-108"/>
                          <w:jc w:val="left"/>
                          <w:rPr>
                            <w:b/>
                            <w:bCs/>
                            <w:sz w:val="18"/>
                            <w:szCs w:val="18"/>
                          </w:rPr>
                        </w:pPr>
                        <w:r>
                          <w:rPr>
                            <w:b/>
                            <w:bCs/>
                            <w:sz w:val="18"/>
                            <w:szCs w:val="18"/>
                          </w:rPr>
                          <w:t xml:space="preserve"> </w:t>
                        </w:r>
                      </w:p>
                    </w:tc>
                    <w:tc>
                      <w:tcPr>
                        <w:tcW w:w="851" w:type="dxa"/>
                        <w:tcBorders>
                          <w:top w:val="single" w:sz="4" w:space="0" w:color="auto"/>
                          <w:left w:val="nil"/>
                          <w:bottom w:val="single" w:sz="4" w:space="0" w:color="auto"/>
                          <w:right w:val="single" w:sz="4" w:space="0" w:color="auto"/>
                        </w:tcBorders>
                        <w:vAlign w:val="center"/>
                        <w:hideMark/>
                      </w:tcPr>
                      <w:p w:rsidR="00A20336" w:rsidRDefault="008755A4" w:rsidP="008755A4">
                        <w:pPr>
                          <w:ind w:left="-45" w:right="-108" w:hanging="204"/>
                          <w:jc w:val="center"/>
                          <w:rPr>
                            <w:b/>
                            <w:bCs/>
                            <w:sz w:val="18"/>
                            <w:szCs w:val="18"/>
                          </w:rPr>
                        </w:pPr>
                        <w:r>
                          <w:rPr>
                            <w:b/>
                            <w:bCs/>
                            <w:sz w:val="18"/>
                            <w:szCs w:val="18"/>
                          </w:rPr>
                          <w:t>216,6</w:t>
                        </w:r>
                      </w:p>
                    </w:tc>
                    <w:tc>
                      <w:tcPr>
                        <w:tcW w:w="851" w:type="dxa"/>
                        <w:tcBorders>
                          <w:top w:val="single" w:sz="4" w:space="0" w:color="auto"/>
                          <w:left w:val="nil"/>
                          <w:bottom w:val="single" w:sz="4" w:space="0" w:color="auto"/>
                          <w:right w:val="single" w:sz="4" w:space="0" w:color="auto"/>
                        </w:tcBorders>
                        <w:vAlign w:val="center"/>
                        <w:hideMark/>
                      </w:tcPr>
                      <w:p w:rsidR="00A20336" w:rsidRDefault="008755A4" w:rsidP="008755A4">
                        <w:pPr>
                          <w:ind w:left="-45" w:right="-108"/>
                          <w:jc w:val="center"/>
                          <w:rPr>
                            <w:b/>
                            <w:bCs/>
                            <w:sz w:val="18"/>
                            <w:szCs w:val="18"/>
                          </w:rPr>
                        </w:pPr>
                        <w:r>
                          <w:rPr>
                            <w:b/>
                            <w:bCs/>
                            <w:sz w:val="18"/>
                            <w:szCs w:val="18"/>
                          </w:rPr>
                          <w:t>216,0</w:t>
                        </w:r>
                      </w:p>
                    </w:tc>
                    <w:tc>
                      <w:tcPr>
                        <w:tcW w:w="850" w:type="dxa"/>
                        <w:tcBorders>
                          <w:top w:val="single" w:sz="4" w:space="0" w:color="auto"/>
                          <w:left w:val="nil"/>
                          <w:bottom w:val="single" w:sz="4" w:space="0" w:color="auto"/>
                          <w:right w:val="single" w:sz="4" w:space="0" w:color="auto"/>
                        </w:tcBorders>
                        <w:vAlign w:val="center"/>
                        <w:hideMark/>
                      </w:tcPr>
                      <w:p w:rsidR="00A20336" w:rsidRDefault="008755A4" w:rsidP="008755A4">
                        <w:pPr>
                          <w:ind w:left="-45" w:right="-108"/>
                          <w:jc w:val="center"/>
                          <w:rPr>
                            <w:b/>
                            <w:bCs/>
                            <w:sz w:val="18"/>
                            <w:szCs w:val="18"/>
                          </w:rPr>
                        </w:pPr>
                        <w:r>
                          <w:rPr>
                            <w:b/>
                            <w:bCs/>
                            <w:sz w:val="18"/>
                            <w:szCs w:val="18"/>
                          </w:rPr>
                          <w:t>216,4</w:t>
                        </w:r>
                      </w:p>
                    </w:tc>
                    <w:tc>
                      <w:tcPr>
                        <w:tcW w:w="851" w:type="dxa"/>
                        <w:tcBorders>
                          <w:top w:val="single" w:sz="4" w:space="0" w:color="auto"/>
                          <w:left w:val="nil"/>
                          <w:bottom w:val="single" w:sz="4" w:space="0" w:color="auto"/>
                          <w:right w:val="single" w:sz="4" w:space="0" w:color="auto"/>
                        </w:tcBorders>
                        <w:vAlign w:val="center"/>
                        <w:hideMark/>
                      </w:tcPr>
                      <w:p w:rsidR="00A20336" w:rsidRDefault="008755A4" w:rsidP="008755A4">
                        <w:pPr>
                          <w:ind w:left="-45" w:right="-108"/>
                          <w:jc w:val="center"/>
                          <w:rPr>
                            <w:b/>
                            <w:bCs/>
                            <w:sz w:val="18"/>
                            <w:szCs w:val="18"/>
                          </w:rPr>
                        </w:pPr>
                        <w:r>
                          <w:rPr>
                            <w:b/>
                            <w:bCs/>
                            <w:sz w:val="18"/>
                            <w:szCs w:val="18"/>
                          </w:rPr>
                          <w:t>216,3</w:t>
                        </w:r>
                      </w:p>
                    </w:tc>
                    <w:tc>
                      <w:tcPr>
                        <w:tcW w:w="851" w:type="dxa"/>
                        <w:tcBorders>
                          <w:top w:val="single" w:sz="4" w:space="0" w:color="auto"/>
                          <w:left w:val="nil"/>
                          <w:bottom w:val="single" w:sz="4" w:space="0" w:color="auto"/>
                          <w:right w:val="single" w:sz="4" w:space="0" w:color="auto"/>
                        </w:tcBorders>
                        <w:vAlign w:val="center"/>
                        <w:hideMark/>
                      </w:tcPr>
                      <w:p w:rsidR="00A20336" w:rsidRDefault="008755A4" w:rsidP="008755A4">
                        <w:pPr>
                          <w:ind w:left="-45" w:right="-108"/>
                          <w:jc w:val="center"/>
                          <w:rPr>
                            <w:b/>
                            <w:bCs/>
                            <w:sz w:val="18"/>
                            <w:szCs w:val="18"/>
                          </w:rPr>
                        </w:pPr>
                        <w:r>
                          <w:rPr>
                            <w:b/>
                            <w:bCs/>
                            <w:sz w:val="18"/>
                            <w:szCs w:val="18"/>
                          </w:rPr>
                          <w:t>865,0</w:t>
                        </w:r>
                      </w:p>
                    </w:tc>
                    <w:tc>
                      <w:tcPr>
                        <w:tcW w:w="991" w:type="dxa"/>
                        <w:tcBorders>
                          <w:top w:val="single" w:sz="4" w:space="0" w:color="auto"/>
                          <w:left w:val="nil"/>
                          <w:bottom w:val="single" w:sz="4" w:space="0" w:color="auto"/>
                          <w:right w:val="single" w:sz="4" w:space="0" w:color="auto"/>
                        </w:tcBorders>
                        <w:vAlign w:val="center"/>
                        <w:hideMark/>
                      </w:tcPr>
                      <w:p w:rsidR="00A20336" w:rsidRDefault="00A20336" w:rsidP="0030045D">
                        <w:pPr>
                          <w:ind w:left="-45" w:right="-108"/>
                          <w:jc w:val="left"/>
                          <w:rPr>
                            <w:b/>
                            <w:bCs/>
                            <w:sz w:val="18"/>
                            <w:szCs w:val="18"/>
                          </w:rPr>
                        </w:pPr>
                        <w:r>
                          <w:rPr>
                            <w:b/>
                            <w:bCs/>
                            <w:sz w:val="18"/>
                            <w:szCs w:val="18"/>
                          </w:rPr>
                          <w:t> </w:t>
                        </w:r>
                      </w:p>
                    </w:tc>
                    <w:tc>
                      <w:tcPr>
                        <w:tcW w:w="1418" w:type="dxa"/>
                        <w:tcBorders>
                          <w:top w:val="single" w:sz="4" w:space="0" w:color="auto"/>
                          <w:left w:val="nil"/>
                          <w:bottom w:val="single" w:sz="4" w:space="0" w:color="auto"/>
                          <w:right w:val="single" w:sz="4" w:space="0" w:color="auto"/>
                        </w:tcBorders>
                        <w:vAlign w:val="center"/>
                        <w:hideMark/>
                      </w:tcPr>
                      <w:p w:rsidR="00A20336" w:rsidRDefault="00A20336" w:rsidP="0030045D">
                        <w:pPr>
                          <w:ind w:left="-45" w:right="-108"/>
                          <w:jc w:val="left"/>
                          <w:rPr>
                            <w:b/>
                            <w:bCs/>
                            <w:sz w:val="18"/>
                            <w:szCs w:val="18"/>
                          </w:rPr>
                        </w:pPr>
                        <w:r>
                          <w:rPr>
                            <w:b/>
                            <w:bCs/>
                            <w:sz w:val="18"/>
                            <w:szCs w:val="18"/>
                          </w:rPr>
                          <w:t> </w:t>
                        </w:r>
                      </w:p>
                    </w:tc>
                  </w:tr>
                  <w:tr w:rsidR="00A20336" w:rsidTr="00C648F8">
                    <w:trPr>
                      <w:trHeight w:val="255"/>
                    </w:trPr>
                    <w:tc>
                      <w:tcPr>
                        <w:tcW w:w="6300" w:type="dxa"/>
                        <w:gridSpan w:val="2"/>
                        <w:tcBorders>
                          <w:top w:val="single" w:sz="4" w:space="0" w:color="auto"/>
                          <w:left w:val="single" w:sz="4" w:space="0" w:color="auto"/>
                          <w:bottom w:val="single" w:sz="4" w:space="0" w:color="auto"/>
                          <w:right w:val="single" w:sz="4" w:space="0" w:color="auto"/>
                        </w:tcBorders>
                        <w:hideMark/>
                      </w:tcPr>
                      <w:p w:rsidR="00A20336" w:rsidRDefault="00A20336" w:rsidP="0030045D">
                        <w:pPr>
                          <w:ind w:left="-45" w:right="-108"/>
                          <w:jc w:val="left"/>
                          <w:rPr>
                            <w:sz w:val="18"/>
                            <w:szCs w:val="18"/>
                          </w:rPr>
                        </w:pPr>
                        <w:r>
                          <w:rPr>
                            <w:sz w:val="18"/>
                            <w:szCs w:val="18"/>
                          </w:rPr>
                          <w:t>федеральный бюджет</w:t>
                        </w:r>
                      </w:p>
                    </w:tc>
                    <w:tc>
                      <w:tcPr>
                        <w:tcW w:w="850" w:type="dxa"/>
                        <w:tcBorders>
                          <w:top w:val="single" w:sz="4" w:space="0" w:color="auto"/>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r>
                          <w:rPr>
                            <w:sz w:val="18"/>
                            <w:szCs w:val="18"/>
                          </w:rPr>
                          <w:t>тыс. руб.</w:t>
                        </w:r>
                      </w:p>
                    </w:tc>
                    <w:tc>
                      <w:tcPr>
                        <w:tcW w:w="284" w:type="dxa"/>
                        <w:tcBorders>
                          <w:top w:val="single" w:sz="4" w:space="0" w:color="auto"/>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283" w:type="dxa"/>
                        <w:tcBorders>
                          <w:top w:val="single" w:sz="4" w:space="0" w:color="auto"/>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284" w:type="dxa"/>
                        <w:tcBorders>
                          <w:top w:val="single" w:sz="4" w:space="0" w:color="auto"/>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283" w:type="dxa"/>
                        <w:tcBorders>
                          <w:top w:val="single" w:sz="4" w:space="0" w:color="auto"/>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851" w:type="dxa"/>
                        <w:tcBorders>
                          <w:top w:val="single" w:sz="4" w:space="0" w:color="auto"/>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r>
                          <w:rPr>
                            <w:sz w:val="18"/>
                            <w:szCs w:val="18"/>
                          </w:rPr>
                          <w:t>0,0</w:t>
                        </w:r>
                      </w:p>
                    </w:tc>
                    <w:tc>
                      <w:tcPr>
                        <w:tcW w:w="851" w:type="dxa"/>
                        <w:tcBorders>
                          <w:top w:val="single" w:sz="4" w:space="0" w:color="auto"/>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r>
                          <w:rPr>
                            <w:sz w:val="18"/>
                            <w:szCs w:val="18"/>
                          </w:rPr>
                          <w:t>0,0</w:t>
                        </w:r>
                      </w:p>
                    </w:tc>
                    <w:tc>
                      <w:tcPr>
                        <w:tcW w:w="850" w:type="dxa"/>
                        <w:tcBorders>
                          <w:top w:val="single" w:sz="4" w:space="0" w:color="auto"/>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r>
                          <w:rPr>
                            <w:sz w:val="18"/>
                            <w:szCs w:val="18"/>
                          </w:rPr>
                          <w:t>0,0</w:t>
                        </w:r>
                      </w:p>
                    </w:tc>
                    <w:tc>
                      <w:tcPr>
                        <w:tcW w:w="851" w:type="dxa"/>
                        <w:tcBorders>
                          <w:top w:val="single" w:sz="4" w:space="0" w:color="auto"/>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r>
                          <w:rPr>
                            <w:sz w:val="18"/>
                            <w:szCs w:val="18"/>
                          </w:rPr>
                          <w:t>0,0</w:t>
                        </w:r>
                      </w:p>
                    </w:tc>
                    <w:tc>
                      <w:tcPr>
                        <w:tcW w:w="851" w:type="dxa"/>
                        <w:tcBorders>
                          <w:top w:val="single" w:sz="4" w:space="0" w:color="auto"/>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r>
                          <w:rPr>
                            <w:sz w:val="18"/>
                            <w:szCs w:val="18"/>
                          </w:rPr>
                          <w:t>0,0</w:t>
                        </w:r>
                      </w:p>
                    </w:tc>
                    <w:tc>
                      <w:tcPr>
                        <w:tcW w:w="991" w:type="dxa"/>
                        <w:tcBorders>
                          <w:top w:val="single" w:sz="4" w:space="0" w:color="auto"/>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1418" w:type="dxa"/>
                        <w:tcBorders>
                          <w:top w:val="single" w:sz="4" w:space="0" w:color="auto"/>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r>
                  <w:tr w:rsidR="00A20336" w:rsidTr="00C648F8">
                    <w:trPr>
                      <w:trHeight w:val="255"/>
                    </w:trPr>
                    <w:tc>
                      <w:tcPr>
                        <w:tcW w:w="6300" w:type="dxa"/>
                        <w:gridSpan w:val="2"/>
                        <w:tcBorders>
                          <w:top w:val="single" w:sz="4" w:space="0" w:color="auto"/>
                          <w:left w:val="single" w:sz="4" w:space="0" w:color="auto"/>
                          <w:bottom w:val="single" w:sz="4" w:space="0" w:color="auto"/>
                          <w:right w:val="single" w:sz="4" w:space="0" w:color="auto"/>
                        </w:tcBorders>
                        <w:hideMark/>
                      </w:tcPr>
                      <w:p w:rsidR="00A20336" w:rsidRDefault="00A20336" w:rsidP="0030045D">
                        <w:pPr>
                          <w:ind w:left="-45" w:right="-108"/>
                          <w:jc w:val="left"/>
                          <w:rPr>
                            <w:sz w:val="18"/>
                            <w:szCs w:val="18"/>
                          </w:rPr>
                        </w:pPr>
                        <w:r>
                          <w:rPr>
                            <w:sz w:val="18"/>
                            <w:szCs w:val="18"/>
                          </w:rPr>
                          <w:t>областной бюджет</w:t>
                        </w:r>
                      </w:p>
                    </w:tc>
                    <w:tc>
                      <w:tcPr>
                        <w:tcW w:w="850"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r>
                          <w:rPr>
                            <w:sz w:val="18"/>
                            <w:szCs w:val="18"/>
                          </w:rPr>
                          <w:t>тыс. руб.</w:t>
                        </w:r>
                      </w:p>
                    </w:tc>
                    <w:tc>
                      <w:tcPr>
                        <w:tcW w:w="284" w:type="dxa"/>
                        <w:tcBorders>
                          <w:top w:val="nil"/>
                          <w:left w:val="nil"/>
                          <w:bottom w:val="single" w:sz="4" w:space="0" w:color="auto"/>
                          <w:right w:val="single" w:sz="4" w:space="0" w:color="auto"/>
                        </w:tcBorders>
                        <w:vAlign w:val="center"/>
                        <w:hideMark/>
                      </w:tcPr>
                      <w:p w:rsidR="00A20336" w:rsidRPr="00993D6F" w:rsidRDefault="00A20336" w:rsidP="0030045D">
                        <w:pPr>
                          <w:ind w:left="-45" w:right="-108"/>
                          <w:jc w:val="center"/>
                          <w:rPr>
                            <w:bCs/>
                            <w:sz w:val="18"/>
                            <w:szCs w:val="18"/>
                          </w:rPr>
                        </w:pPr>
                      </w:p>
                    </w:tc>
                    <w:tc>
                      <w:tcPr>
                        <w:tcW w:w="283" w:type="dxa"/>
                        <w:tcBorders>
                          <w:top w:val="nil"/>
                          <w:left w:val="nil"/>
                          <w:bottom w:val="single" w:sz="4" w:space="0" w:color="auto"/>
                          <w:right w:val="single" w:sz="4" w:space="0" w:color="auto"/>
                        </w:tcBorders>
                        <w:vAlign w:val="center"/>
                        <w:hideMark/>
                      </w:tcPr>
                      <w:p w:rsidR="00A20336" w:rsidRPr="00993D6F" w:rsidRDefault="00A20336" w:rsidP="0030045D">
                        <w:pPr>
                          <w:ind w:left="-45" w:right="-108"/>
                          <w:jc w:val="center"/>
                          <w:rPr>
                            <w:bCs/>
                            <w:sz w:val="18"/>
                            <w:szCs w:val="18"/>
                          </w:rPr>
                        </w:pPr>
                      </w:p>
                    </w:tc>
                    <w:tc>
                      <w:tcPr>
                        <w:tcW w:w="284" w:type="dxa"/>
                        <w:tcBorders>
                          <w:top w:val="nil"/>
                          <w:left w:val="nil"/>
                          <w:bottom w:val="single" w:sz="4" w:space="0" w:color="auto"/>
                          <w:right w:val="single" w:sz="4" w:space="0" w:color="auto"/>
                        </w:tcBorders>
                        <w:vAlign w:val="center"/>
                        <w:hideMark/>
                      </w:tcPr>
                      <w:p w:rsidR="00A20336" w:rsidRPr="00993D6F" w:rsidRDefault="00A20336" w:rsidP="0030045D">
                        <w:pPr>
                          <w:ind w:left="-45" w:right="-108"/>
                          <w:jc w:val="center"/>
                          <w:rPr>
                            <w:bCs/>
                            <w:sz w:val="18"/>
                            <w:szCs w:val="18"/>
                          </w:rPr>
                        </w:pPr>
                      </w:p>
                    </w:tc>
                    <w:tc>
                      <w:tcPr>
                        <w:tcW w:w="283" w:type="dxa"/>
                        <w:tcBorders>
                          <w:top w:val="nil"/>
                          <w:left w:val="nil"/>
                          <w:bottom w:val="single" w:sz="4" w:space="0" w:color="auto"/>
                          <w:right w:val="single" w:sz="4" w:space="0" w:color="auto"/>
                        </w:tcBorders>
                        <w:vAlign w:val="center"/>
                        <w:hideMark/>
                      </w:tcPr>
                      <w:p w:rsidR="00A20336" w:rsidRPr="00993D6F" w:rsidRDefault="00A20336" w:rsidP="0030045D">
                        <w:pPr>
                          <w:ind w:left="-45" w:right="-108"/>
                          <w:jc w:val="center"/>
                          <w:rPr>
                            <w:bCs/>
                            <w:sz w:val="18"/>
                            <w:szCs w:val="18"/>
                          </w:rPr>
                        </w:pPr>
                      </w:p>
                    </w:tc>
                    <w:tc>
                      <w:tcPr>
                        <w:tcW w:w="851" w:type="dxa"/>
                        <w:tcBorders>
                          <w:top w:val="nil"/>
                          <w:left w:val="nil"/>
                          <w:bottom w:val="single" w:sz="4" w:space="0" w:color="auto"/>
                          <w:right w:val="single" w:sz="4" w:space="0" w:color="auto"/>
                        </w:tcBorders>
                        <w:vAlign w:val="center"/>
                        <w:hideMark/>
                      </w:tcPr>
                      <w:p w:rsidR="00A20336" w:rsidRPr="00993D6F" w:rsidRDefault="008755A4" w:rsidP="00C648F8">
                        <w:pPr>
                          <w:ind w:right="-108"/>
                          <w:rPr>
                            <w:bCs/>
                            <w:sz w:val="18"/>
                            <w:szCs w:val="18"/>
                          </w:rPr>
                        </w:pPr>
                        <w:r>
                          <w:rPr>
                            <w:bCs/>
                            <w:sz w:val="18"/>
                            <w:szCs w:val="18"/>
                          </w:rPr>
                          <w:t>216,6</w:t>
                        </w:r>
                      </w:p>
                    </w:tc>
                    <w:tc>
                      <w:tcPr>
                        <w:tcW w:w="851" w:type="dxa"/>
                        <w:tcBorders>
                          <w:top w:val="nil"/>
                          <w:left w:val="nil"/>
                          <w:bottom w:val="single" w:sz="4" w:space="0" w:color="auto"/>
                          <w:right w:val="single" w:sz="4" w:space="0" w:color="auto"/>
                        </w:tcBorders>
                        <w:vAlign w:val="center"/>
                        <w:hideMark/>
                      </w:tcPr>
                      <w:p w:rsidR="00A20336" w:rsidRPr="00993D6F" w:rsidRDefault="008755A4" w:rsidP="0030045D">
                        <w:pPr>
                          <w:ind w:left="-45" w:right="-108"/>
                          <w:jc w:val="center"/>
                          <w:rPr>
                            <w:bCs/>
                            <w:sz w:val="18"/>
                            <w:szCs w:val="18"/>
                          </w:rPr>
                        </w:pPr>
                        <w:r>
                          <w:rPr>
                            <w:bCs/>
                            <w:sz w:val="18"/>
                            <w:szCs w:val="18"/>
                          </w:rPr>
                          <w:t>216,0</w:t>
                        </w:r>
                      </w:p>
                    </w:tc>
                    <w:tc>
                      <w:tcPr>
                        <w:tcW w:w="850" w:type="dxa"/>
                        <w:tcBorders>
                          <w:top w:val="nil"/>
                          <w:left w:val="nil"/>
                          <w:bottom w:val="single" w:sz="4" w:space="0" w:color="auto"/>
                          <w:right w:val="single" w:sz="4" w:space="0" w:color="auto"/>
                        </w:tcBorders>
                        <w:vAlign w:val="center"/>
                        <w:hideMark/>
                      </w:tcPr>
                      <w:p w:rsidR="00A20336" w:rsidRPr="00993D6F" w:rsidRDefault="008755A4" w:rsidP="00C648F8">
                        <w:pPr>
                          <w:ind w:left="-45" w:right="-108"/>
                          <w:rPr>
                            <w:bCs/>
                            <w:sz w:val="18"/>
                            <w:szCs w:val="18"/>
                          </w:rPr>
                        </w:pPr>
                        <w:r>
                          <w:rPr>
                            <w:bCs/>
                            <w:sz w:val="18"/>
                            <w:szCs w:val="18"/>
                          </w:rPr>
                          <w:t>216,4</w:t>
                        </w:r>
                      </w:p>
                    </w:tc>
                    <w:tc>
                      <w:tcPr>
                        <w:tcW w:w="851" w:type="dxa"/>
                        <w:tcBorders>
                          <w:top w:val="nil"/>
                          <w:left w:val="nil"/>
                          <w:bottom w:val="single" w:sz="4" w:space="0" w:color="auto"/>
                          <w:right w:val="single" w:sz="4" w:space="0" w:color="auto"/>
                        </w:tcBorders>
                        <w:vAlign w:val="center"/>
                        <w:hideMark/>
                      </w:tcPr>
                      <w:p w:rsidR="00A20336" w:rsidRPr="00993D6F" w:rsidRDefault="008755A4" w:rsidP="0030045D">
                        <w:pPr>
                          <w:ind w:left="-45" w:right="-108"/>
                          <w:jc w:val="center"/>
                          <w:rPr>
                            <w:bCs/>
                            <w:sz w:val="18"/>
                            <w:szCs w:val="18"/>
                          </w:rPr>
                        </w:pPr>
                        <w:r>
                          <w:rPr>
                            <w:bCs/>
                            <w:sz w:val="18"/>
                            <w:szCs w:val="18"/>
                          </w:rPr>
                          <w:t>216,3</w:t>
                        </w:r>
                      </w:p>
                    </w:tc>
                    <w:tc>
                      <w:tcPr>
                        <w:tcW w:w="851" w:type="dxa"/>
                        <w:tcBorders>
                          <w:top w:val="nil"/>
                          <w:left w:val="nil"/>
                          <w:bottom w:val="single" w:sz="4" w:space="0" w:color="auto"/>
                          <w:right w:val="single" w:sz="4" w:space="0" w:color="auto"/>
                        </w:tcBorders>
                        <w:vAlign w:val="center"/>
                        <w:hideMark/>
                      </w:tcPr>
                      <w:p w:rsidR="00A20336" w:rsidRPr="00993D6F" w:rsidRDefault="008755A4" w:rsidP="0030045D">
                        <w:pPr>
                          <w:ind w:left="-45" w:right="-108"/>
                          <w:jc w:val="center"/>
                          <w:rPr>
                            <w:bCs/>
                            <w:sz w:val="18"/>
                            <w:szCs w:val="18"/>
                          </w:rPr>
                        </w:pPr>
                        <w:r>
                          <w:rPr>
                            <w:bCs/>
                            <w:sz w:val="18"/>
                            <w:szCs w:val="18"/>
                          </w:rPr>
                          <w:t>865,0</w:t>
                        </w:r>
                      </w:p>
                    </w:tc>
                    <w:tc>
                      <w:tcPr>
                        <w:tcW w:w="991"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1418"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r>
                  <w:tr w:rsidR="00A20336" w:rsidTr="00C648F8">
                    <w:trPr>
                      <w:trHeight w:val="255"/>
                    </w:trPr>
                    <w:tc>
                      <w:tcPr>
                        <w:tcW w:w="6300" w:type="dxa"/>
                        <w:gridSpan w:val="2"/>
                        <w:tcBorders>
                          <w:top w:val="single" w:sz="4" w:space="0" w:color="auto"/>
                          <w:left w:val="single" w:sz="4" w:space="0" w:color="auto"/>
                          <w:bottom w:val="single" w:sz="4" w:space="0" w:color="auto"/>
                          <w:right w:val="single" w:sz="4" w:space="0" w:color="auto"/>
                        </w:tcBorders>
                        <w:hideMark/>
                      </w:tcPr>
                      <w:p w:rsidR="00A20336" w:rsidRDefault="00A20336" w:rsidP="0030045D">
                        <w:pPr>
                          <w:ind w:left="-45" w:right="-108"/>
                          <w:jc w:val="left"/>
                          <w:rPr>
                            <w:sz w:val="18"/>
                            <w:szCs w:val="18"/>
                          </w:rPr>
                        </w:pPr>
                        <w:r>
                          <w:rPr>
                            <w:sz w:val="18"/>
                            <w:szCs w:val="18"/>
                          </w:rPr>
                          <w:t>местные бюджеты</w:t>
                        </w:r>
                      </w:p>
                    </w:tc>
                    <w:tc>
                      <w:tcPr>
                        <w:tcW w:w="850"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r>
                          <w:rPr>
                            <w:sz w:val="18"/>
                            <w:szCs w:val="18"/>
                          </w:rPr>
                          <w:t>тыс. руб.</w:t>
                        </w:r>
                      </w:p>
                    </w:tc>
                    <w:tc>
                      <w:tcPr>
                        <w:tcW w:w="284"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283"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284"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283"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851"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r>
                          <w:rPr>
                            <w:sz w:val="18"/>
                            <w:szCs w:val="18"/>
                          </w:rPr>
                          <w:t>0,0</w:t>
                        </w:r>
                      </w:p>
                    </w:tc>
                    <w:tc>
                      <w:tcPr>
                        <w:tcW w:w="850"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r>
                          <w:rPr>
                            <w:sz w:val="18"/>
                            <w:szCs w:val="18"/>
                          </w:rPr>
                          <w:t>0,0</w:t>
                        </w:r>
                      </w:p>
                    </w:tc>
                    <w:tc>
                      <w:tcPr>
                        <w:tcW w:w="991"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1418"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r>
                  <w:tr w:rsidR="00A20336" w:rsidTr="00C648F8">
                    <w:trPr>
                      <w:trHeight w:val="255"/>
                    </w:trPr>
                    <w:tc>
                      <w:tcPr>
                        <w:tcW w:w="6300" w:type="dxa"/>
                        <w:gridSpan w:val="2"/>
                        <w:tcBorders>
                          <w:top w:val="single" w:sz="4" w:space="0" w:color="auto"/>
                          <w:left w:val="single" w:sz="4" w:space="0" w:color="auto"/>
                          <w:bottom w:val="single" w:sz="4" w:space="0" w:color="auto"/>
                          <w:right w:val="single" w:sz="4" w:space="0" w:color="auto"/>
                        </w:tcBorders>
                        <w:hideMark/>
                      </w:tcPr>
                      <w:p w:rsidR="00A20336" w:rsidRDefault="00A20336" w:rsidP="0030045D">
                        <w:pPr>
                          <w:ind w:left="-45" w:right="-108"/>
                          <w:jc w:val="left"/>
                          <w:rPr>
                            <w:sz w:val="18"/>
                            <w:szCs w:val="18"/>
                          </w:rPr>
                        </w:pPr>
                        <w:r>
                          <w:rPr>
                            <w:sz w:val="18"/>
                            <w:szCs w:val="18"/>
                          </w:rPr>
                          <w:t>внебюджетные источники</w:t>
                        </w:r>
                      </w:p>
                    </w:tc>
                    <w:tc>
                      <w:tcPr>
                        <w:tcW w:w="850"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r>
                          <w:rPr>
                            <w:sz w:val="18"/>
                            <w:szCs w:val="18"/>
                          </w:rPr>
                          <w:t>тыс. руб.</w:t>
                        </w:r>
                      </w:p>
                    </w:tc>
                    <w:tc>
                      <w:tcPr>
                        <w:tcW w:w="284"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283"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284"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283"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851" w:type="dxa"/>
                        <w:tcBorders>
                          <w:top w:val="nil"/>
                          <w:left w:val="nil"/>
                          <w:bottom w:val="single" w:sz="4" w:space="0" w:color="auto"/>
                          <w:right w:val="single" w:sz="4" w:space="0" w:color="auto"/>
                        </w:tcBorders>
                        <w:vAlign w:val="center"/>
                        <w:hideMark/>
                      </w:tcPr>
                      <w:p w:rsidR="00A20336" w:rsidRDefault="008755A4"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vAlign w:val="center"/>
                        <w:hideMark/>
                      </w:tcPr>
                      <w:p w:rsidR="00A20336" w:rsidRDefault="008755A4" w:rsidP="0030045D">
                        <w:pPr>
                          <w:ind w:left="-45" w:right="-108"/>
                          <w:jc w:val="center"/>
                          <w:rPr>
                            <w:sz w:val="18"/>
                            <w:szCs w:val="18"/>
                          </w:rPr>
                        </w:pPr>
                        <w:r>
                          <w:rPr>
                            <w:sz w:val="18"/>
                            <w:szCs w:val="18"/>
                          </w:rPr>
                          <w:t>0,0</w:t>
                        </w:r>
                      </w:p>
                    </w:tc>
                    <w:tc>
                      <w:tcPr>
                        <w:tcW w:w="850" w:type="dxa"/>
                        <w:tcBorders>
                          <w:top w:val="nil"/>
                          <w:left w:val="nil"/>
                          <w:bottom w:val="single" w:sz="4" w:space="0" w:color="auto"/>
                          <w:right w:val="single" w:sz="4" w:space="0" w:color="auto"/>
                        </w:tcBorders>
                        <w:vAlign w:val="center"/>
                        <w:hideMark/>
                      </w:tcPr>
                      <w:p w:rsidR="00A20336" w:rsidRDefault="008755A4"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vAlign w:val="center"/>
                        <w:hideMark/>
                      </w:tcPr>
                      <w:p w:rsidR="00A20336" w:rsidRDefault="008755A4"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vAlign w:val="center"/>
                        <w:hideMark/>
                      </w:tcPr>
                      <w:p w:rsidR="00A20336" w:rsidRDefault="008755A4" w:rsidP="0030045D">
                        <w:pPr>
                          <w:ind w:left="-45" w:right="-108"/>
                          <w:jc w:val="center"/>
                          <w:rPr>
                            <w:sz w:val="18"/>
                            <w:szCs w:val="18"/>
                          </w:rPr>
                        </w:pPr>
                        <w:r>
                          <w:rPr>
                            <w:sz w:val="18"/>
                            <w:szCs w:val="18"/>
                          </w:rPr>
                          <w:t>0,0</w:t>
                        </w:r>
                      </w:p>
                    </w:tc>
                    <w:tc>
                      <w:tcPr>
                        <w:tcW w:w="991"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1418"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r>
                  <w:tr w:rsidR="00A20336" w:rsidTr="00C648F8">
                    <w:trPr>
                      <w:trHeight w:val="255"/>
                    </w:trPr>
                    <w:tc>
                      <w:tcPr>
                        <w:tcW w:w="6300" w:type="dxa"/>
                        <w:gridSpan w:val="2"/>
                        <w:tcBorders>
                          <w:top w:val="single" w:sz="4" w:space="0" w:color="auto"/>
                          <w:left w:val="single" w:sz="4" w:space="0" w:color="auto"/>
                          <w:bottom w:val="single" w:sz="4" w:space="0" w:color="auto"/>
                          <w:right w:val="single" w:sz="4" w:space="0" w:color="auto"/>
                        </w:tcBorders>
                        <w:noWrap/>
                        <w:hideMark/>
                      </w:tcPr>
                      <w:p w:rsidR="00A20336" w:rsidRPr="004E07BE" w:rsidRDefault="00A20336" w:rsidP="0030045D">
                        <w:pPr>
                          <w:ind w:left="-45" w:right="-108"/>
                          <w:jc w:val="left"/>
                          <w:rPr>
                            <w:b/>
                            <w:bCs/>
                            <w:sz w:val="18"/>
                            <w:szCs w:val="18"/>
                          </w:rPr>
                        </w:pPr>
                        <w:r w:rsidRPr="004E07BE">
                          <w:rPr>
                            <w:b/>
                            <w:bCs/>
                            <w:sz w:val="18"/>
                            <w:szCs w:val="18"/>
                          </w:rPr>
                          <w:t>Итого затрат на достижение цели 3, в том числе:</w:t>
                        </w:r>
                      </w:p>
                    </w:tc>
                    <w:tc>
                      <w:tcPr>
                        <w:tcW w:w="850" w:type="dxa"/>
                        <w:tcBorders>
                          <w:top w:val="nil"/>
                          <w:left w:val="nil"/>
                          <w:bottom w:val="single" w:sz="4" w:space="0" w:color="auto"/>
                          <w:right w:val="single" w:sz="4" w:space="0" w:color="auto"/>
                        </w:tcBorders>
                        <w:vAlign w:val="center"/>
                        <w:hideMark/>
                      </w:tcPr>
                      <w:p w:rsidR="00A20336" w:rsidRPr="004E07BE" w:rsidRDefault="00A20336" w:rsidP="0030045D">
                        <w:pPr>
                          <w:ind w:left="-45" w:right="-108"/>
                          <w:jc w:val="center"/>
                          <w:rPr>
                            <w:b/>
                            <w:bCs/>
                            <w:sz w:val="18"/>
                            <w:szCs w:val="18"/>
                          </w:rPr>
                        </w:pPr>
                        <w:r w:rsidRPr="004E07BE">
                          <w:rPr>
                            <w:b/>
                            <w:bCs/>
                            <w:sz w:val="18"/>
                            <w:szCs w:val="18"/>
                          </w:rPr>
                          <w:t>тыс. руб.</w:t>
                        </w:r>
                      </w:p>
                    </w:tc>
                    <w:tc>
                      <w:tcPr>
                        <w:tcW w:w="284" w:type="dxa"/>
                        <w:tcBorders>
                          <w:top w:val="nil"/>
                          <w:left w:val="nil"/>
                          <w:bottom w:val="single" w:sz="4" w:space="0" w:color="auto"/>
                          <w:right w:val="single" w:sz="4" w:space="0" w:color="auto"/>
                        </w:tcBorders>
                        <w:vAlign w:val="center"/>
                        <w:hideMark/>
                      </w:tcPr>
                      <w:p w:rsidR="00A20336" w:rsidRPr="004E07BE" w:rsidRDefault="00A20336" w:rsidP="0030045D">
                        <w:pPr>
                          <w:ind w:left="-45" w:right="-108"/>
                          <w:jc w:val="center"/>
                          <w:rPr>
                            <w:b/>
                            <w:bCs/>
                            <w:sz w:val="18"/>
                            <w:szCs w:val="18"/>
                          </w:rPr>
                        </w:pPr>
                      </w:p>
                    </w:tc>
                    <w:tc>
                      <w:tcPr>
                        <w:tcW w:w="283" w:type="dxa"/>
                        <w:tcBorders>
                          <w:top w:val="nil"/>
                          <w:left w:val="nil"/>
                          <w:bottom w:val="single" w:sz="4" w:space="0" w:color="auto"/>
                          <w:right w:val="single" w:sz="4" w:space="0" w:color="auto"/>
                        </w:tcBorders>
                        <w:vAlign w:val="center"/>
                        <w:hideMark/>
                      </w:tcPr>
                      <w:p w:rsidR="00A20336" w:rsidRPr="004E07BE" w:rsidRDefault="00A20336" w:rsidP="0030045D">
                        <w:pPr>
                          <w:ind w:left="-45" w:right="-108"/>
                          <w:jc w:val="center"/>
                          <w:rPr>
                            <w:b/>
                            <w:bCs/>
                            <w:sz w:val="18"/>
                            <w:szCs w:val="18"/>
                          </w:rPr>
                        </w:pPr>
                      </w:p>
                    </w:tc>
                    <w:tc>
                      <w:tcPr>
                        <w:tcW w:w="284" w:type="dxa"/>
                        <w:tcBorders>
                          <w:top w:val="nil"/>
                          <w:left w:val="nil"/>
                          <w:bottom w:val="single" w:sz="4" w:space="0" w:color="auto"/>
                          <w:right w:val="single" w:sz="4" w:space="0" w:color="auto"/>
                        </w:tcBorders>
                        <w:vAlign w:val="center"/>
                        <w:hideMark/>
                      </w:tcPr>
                      <w:p w:rsidR="00A20336" w:rsidRPr="004E07BE" w:rsidRDefault="00A20336" w:rsidP="0030045D">
                        <w:pPr>
                          <w:ind w:left="-45" w:right="-108"/>
                          <w:jc w:val="center"/>
                          <w:rPr>
                            <w:b/>
                            <w:bCs/>
                            <w:sz w:val="18"/>
                            <w:szCs w:val="18"/>
                          </w:rPr>
                        </w:pPr>
                      </w:p>
                    </w:tc>
                    <w:tc>
                      <w:tcPr>
                        <w:tcW w:w="283" w:type="dxa"/>
                        <w:tcBorders>
                          <w:top w:val="nil"/>
                          <w:left w:val="nil"/>
                          <w:bottom w:val="single" w:sz="4" w:space="0" w:color="auto"/>
                          <w:right w:val="single" w:sz="4" w:space="0" w:color="auto"/>
                        </w:tcBorders>
                        <w:vAlign w:val="center"/>
                        <w:hideMark/>
                      </w:tcPr>
                      <w:p w:rsidR="00A20336" w:rsidRPr="004E07BE" w:rsidRDefault="00A20336" w:rsidP="0030045D">
                        <w:pPr>
                          <w:ind w:left="-45" w:right="-108"/>
                          <w:jc w:val="center"/>
                          <w:rPr>
                            <w:b/>
                            <w:bCs/>
                            <w:sz w:val="18"/>
                            <w:szCs w:val="18"/>
                          </w:rPr>
                        </w:pPr>
                      </w:p>
                    </w:tc>
                    <w:tc>
                      <w:tcPr>
                        <w:tcW w:w="851" w:type="dxa"/>
                        <w:tcBorders>
                          <w:top w:val="nil"/>
                          <w:left w:val="nil"/>
                          <w:bottom w:val="single" w:sz="4" w:space="0" w:color="auto"/>
                          <w:right w:val="single" w:sz="4" w:space="0" w:color="auto"/>
                        </w:tcBorders>
                        <w:vAlign w:val="center"/>
                        <w:hideMark/>
                      </w:tcPr>
                      <w:p w:rsidR="00A20336" w:rsidRPr="004E07BE" w:rsidRDefault="00A20336" w:rsidP="0030045D">
                        <w:pPr>
                          <w:ind w:left="-45" w:right="-108"/>
                          <w:jc w:val="center"/>
                          <w:rPr>
                            <w:b/>
                            <w:bCs/>
                            <w:sz w:val="18"/>
                            <w:szCs w:val="18"/>
                          </w:rPr>
                        </w:pPr>
                        <w:r>
                          <w:rPr>
                            <w:b/>
                            <w:bCs/>
                            <w:sz w:val="18"/>
                            <w:szCs w:val="18"/>
                          </w:rPr>
                          <w:t>52126,6</w:t>
                        </w:r>
                      </w:p>
                    </w:tc>
                    <w:tc>
                      <w:tcPr>
                        <w:tcW w:w="851" w:type="dxa"/>
                        <w:tcBorders>
                          <w:top w:val="nil"/>
                          <w:left w:val="nil"/>
                          <w:bottom w:val="single" w:sz="4" w:space="0" w:color="auto"/>
                          <w:right w:val="single" w:sz="4" w:space="0" w:color="auto"/>
                        </w:tcBorders>
                        <w:vAlign w:val="center"/>
                        <w:hideMark/>
                      </w:tcPr>
                      <w:p w:rsidR="00A20336" w:rsidRPr="004E07BE" w:rsidRDefault="00A20336" w:rsidP="0030045D">
                        <w:pPr>
                          <w:ind w:left="-45" w:right="-108"/>
                          <w:jc w:val="center"/>
                          <w:rPr>
                            <w:b/>
                            <w:bCs/>
                            <w:sz w:val="18"/>
                            <w:szCs w:val="18"/>
                          </w:rPr>
                        </w:pPr>
                        <w:r>
                          <w:rPr>
                            <w:b/>
                            <w:bCs/>
                            <w:sz w:val="18"/>
                            <w:szCs w:val="18"/>
                          </w:rPr>
                          <w:t>56530,0</w:t>
                        </w:r>
                      </w:p>
                    </w:tc>
                    <w:tc>
                      <w:tcPr>
                        <w:tcW w:w="850" w:type="dxa"/>
                        <w:tcBorders>
                          <w:top w:val="nil"/>
                          <w:left w:val="nil"/>
                          <w:bottom w:val="single" w:sz="4" w:space="0" w:color="auto"/>
                          <w:right w:val="single" w:sz="4" w:space="0" w:color="auto"/>
                        </w:tcBorders>
                        <w:vAlign w:val="center"/>
                        <w:hideMark/>
                      </w:tcPr>
                      <w:p w:rsidR="00A20336" w:rsidRPr="004E07BE" w:rsidRDefault="00A20336" w:rsidP="0030045D">
                        <w:pPr>
                          <w:ind w:left="-45" w:right="-108"/>
                          <w:jc w:val="center"/>
                          <w:rPr>
                            <w:b/>
                            <w:bCs/>
                            <w:sz w:val="18"/>
                            <w:szCs w:val="18"/>
                          </w:rPr>
                        </w:pPr>
                        <w:r>
                          <w:rPr>
                            <w:b/>
                            <w:bCs/>
                            <w:sz w:val="18"/>
                            <w:szCs w:val="18"/>
                          </w:rPr>
                          <w:t>66305,40</w:t>
                        </w:r>
                      </w:p>
                    </w:tc>
                    <w:tc>
                      <w:tcPr>
                        <w:tcW w:w="851" w:type="dxa"/>
                        <w:tcBorders>
                          <w:top w:val="nil"/>
                          <w:left w:val="nil"/>
                          <w:bottom w:val="single" w:sz="4" w:space="0" w:color="auto"/>
                          <w:right w:val="single" w:sz="4" w:space="0" w:color="auto"/>
                        </w:tcBorders>
                        <w:vAlign w:val="center"/>
                        <w:hideMark/>
                      </w:tcPr>
                      <w:p w:rsidR="00A20336" w:rsidRPr="004E07BE" w:rsidRDefault="00A20336" w:rsidP="0030045D">
                        <w:pPr>
                          <w:ind w:left="-45" w:right="-108"/>
                          <w:jc w:val="center"/>
                          <w:rPr>
                            <w:b/>
                            <w:bCs/>
                            <w:sz w:val="18"/>
                            <w:szCs w:val="18"/>
                          </w:rPr>
                        </w:pPr>
                        <w:r>
                          <w:rPr>
                            <w:b/>
                            <w:bCs/>
                            <w:sz w:val="18"/>
                            <w:szCs w:val="18"/>
                          </w:rPr>
                          <w:t>78796,3</w:t>
                        </w:r>
                      </w:p>
                    </w:tc>
                    <w:tc>
                      <w:tcPr>
                        <w:tcW w:w="851" w:type="dxa"/>
                        <w:tcBorders>
                          <w:top w:val="nil"/>
                          <w:left w:val="nil"/>
                          <w:bottom w:val="single" w:sz="4" w:space="0" w:color="auto"/>
                          <w:right w:val="single" w:sz="4" w:space="0" w:color="auto"/>
                        </w:tcBorders>
                        <w:vAlign w:val="center"/>
                        <w:hideMark/>
                      </w:tcPr>
                      <w:p w:rsidR="00A20336" w:rsidRPr="004E07BE" w:rsidRDefault="00A20336" w:rsidP="0030045D">
                        <w:pPr>
                          <w:ind w:left="-45" w:right="-108"/>
                          <w:jc w:val="center"/>
                          <w:rPr>
                            <w:b/>
                            <w:bCs/>
                            <w:sz w:val="18"/>
                            <w:szCs w:val="18"/>
                          </w:rPr>
                        </w:pPr>
                        <w:r>
                          <w:rPr>
                            <w:b/>
                            <w:bCs/>
                            <w:sz w:val="18"/>
                            <w:szCs w:val="18"/>
                          </w:rPr>
                          <w:t>253758,0</w:t>
                        </w:r>
                      </w:p>
                    </w:tc>
                    <w:tc>
                      <w:tcPr>
                        <w:tcW w:w="991" w:type="dxa"/>
                        <w:tcBorders>
                          <w:top w:val="nil"/>
                          <w:left w:val="nil"/>
                          <w:bottom w:val="single" w:sz="4" w:space="0" w:color="auto"/>
                          <w:right w:val="single" w:sz="4" w:space="0" w:color="auto"/>
                        </w:tcBorders>
                        <w:noWrap/>
                        <w:vAlign w:val="center"/>
                        <w:hideMark/>
                      </w:tcPr>
                      <w:p w:rsidR="00A20336" w:rsidRPr="004E07BE" w:rsidRDefault="00A20336" w:rsidP="0030045D">
                        <w:pPr>
                          <w:ind w:left="-45" w:right="-108"/>
                          <w:jc w:val="center"/>
                          <w:rPr>
                            <w:sz w:val="18"/>
                            <w:szCs w:val="18"/>
                          </w:rPr>
                        </w:pPr>
                      </w:p>
                    </w:tc>
                    <w:tc>
                      <w:tcPr>
                        <w:tcW w:w="1418" w:type="dxa"/>
                        <w:tcBorders>
                          <w:top w:val="nil"/>
                          <w:left w:val="nil"/>
                          <w:bottom w:val="single" w:sz="4" w:space="0" w:color="auto"/>
                          <w:right w:val="single" w:sz="4" w:space="0" w:color="auto"/>
                        </w:tcBorders>
                        <w:noWrap/>
                        <w:vAlign w:val="center"/>
                        <w:hideMark/>
                      </w:tcPr>
                      <w:p w:rsidR="00A20336" w:rsidRDefault="00A20336" w:rsidP="0030045D">
                        <w:pPr>
                          <w:ind w:left="-45" w:right="-108"/>
                          <w:jc w:val="center"/>
                          <w:rPr>
                            <w:sz w:val="18"/>
                            <w:szCs w:val="18"/>
                          </w:rPr>
                        </w:pPr>
                      </w:p>
                    </w:tc>
                  </w:tr>
                  <w:tr w:rsidR="00A20336" w:rsidTr="00C648F8">
                    <w:trPr>
                      <w:trHeight w:val="255"/>
                    </w:trPr>
                    <w:tc>
                      <w:tcPr>
                        <w:tcW w:w="6300" w:type="dxa"/>
                        <w:gridSpan w:val="2"/>
                        <w:tcBorders>
                          <w:top w:val="single" w:sz="4" w:space="0" w:color="auto"/>
                          <w:left w:val="single" w:sz="4" w:space="0" w:color="auto"/>
                          <w:bottom w:val="single" w:sz="4" w:space="0" w:color="auto"/>
                          <w:right w:val="single" w:sz="4" w:space="0" w:color="auto"/>
                        </w:tcBorders>
                        <w:hideMark/>
                      </w:tcPr>
                      <w:p w:rsidR="00A20336" w:rsidRPr="004E07BE" w:rsidRDefault="00A20336" w:rsidP="0030045D">
                        <w:pPr>
                          <w:ind w:left="-45" w:right="-108"/>
                          <w:jc w:val="left"/>
                          <w:rPr>
                            <w:sz w:val="18"/>
                            <w:szCs w:val="18"/>
                          </w:rPr>
                        </w:pPr>
                        <w:r w:rsidRPr="004E07BE">
                          <w:rPr>
                            <w:sz w:val="18"/>
                            <w:szCs w:val="18"/>
                          </w:rPr>
                          <w:t>федеральный бюджет</w:t>
                        </w:r>
                      </w:p>
                    </w:tc>
                    <w:tc>
                      <w:tcPr>
                        <w:tcW w:w="850" w:type="dxa"/>
                        <w:tcBorders>
                          <w:top w:val="nil"/>
                          <w:left w:val="nil"/>
                          <w:bottom w:val="single" w:sz="4" w:space="0" w:color="auto"/>
                          <w:right w:val="single" w:sz="4" w:space="0" w:color="auto"/>
                        </w:tcBorders>
                        <w:vAlign w:val="center"/>
                        <w:hideMark/>
                      </w:tcPr>
                      <w:p w:rsidR="00A20336" w:rsidRPr="004E07BE" w:rsidRDefault="00A20336" w:rsidP="0030045D">
                        <w:pPr>
                          <w:ind w:left="-45" w:right="-108"/>
                          <w:jc w:val="center"/>
                          <w:rPr>
                            <w:sz w:val="18"/>
                            <w:szCs w:val="18"/>
                          </w:rPr>
                        </w:pPr>
                        <w:r w:rsidRPr="004E07BE">
                          <w:rPr>
                            <w:sz w:val="18"/>
                            <w:szCs w:val="18"/>
                          </w:rPr>
                          <w:t>тыс. руб.</w:t>
                        </w:r>
                      </w:p>
                    </w:tc>
                    <w:tc>
                      <w:tcPr>
                        <w:tcW w:w="284" w:type="dxa"/>
                        <w:tcBorders>
                          <w:top w:val="nil"/>
                          <w:left w:val="nil"/>
                          <w:bottom w:val="single" w:sz="4" w:space="0" w:color="auto"/>
                          <w:right w:val="single" w:sz="4" w:space="0" w:color="auto"/>
                        </w:tcBorders>
                        <w:vAlign w:val="center"/>
                        <w:hideMark/>
                      </w:tcPr>
                      <w:p w:rsidR="00A20336" w:rsidRPr="004E07BE" w:rsidRDefault="00A20336" w:rsidP="0030045D">
                        <w:pPr>
                          <w:ind w:left="-45" w:right="-108"/>
                          <w:jc w:val="center"/>
                          <w:rPr>
                            <w:sz w:val="18"/>
                            <w:szCs w:val="18"/>
                          </w:rPr>
                        </w:pPr>
                      </w:p>
                    </w:tc>
                    <w:tc>
                      <w:tcPr>
                        <w:tcW w:w="283" w:type="dxa"/>
                        <w:tcBorders>
                          <w:top w:val="nil"/>
                          <w:left w:val="nil"/>
                          <w:bottom w:val="single" w:sz="4" w:space="0" w:color="auto"/>
                          <w:right w:val="single" w:sz="4" w:space="0" w:color="auto"/>
                        </w:tcBorders>
                        <w:vAlign w:val="center"/>
                        <w:hideMark/>
                      </w:tcPr>
                      <w:p w:rsidR="00A20336" w:rsidRPr="004E07BE" w:rsidRDefault="00A20336" w:rsidP="0030045D">
                        <w:pPr>
                          <w:ind w:left="-45" w:right="-108"/>
                          <w:jc w:val="center"/>
                          <w:rPr>
                            <w:sz w:val="18"/>
                            <w:szCs w:val="18"/>
                          </w:rPr>
                        </w:pPr>
                      </w:p>
                    </w:tc>
                    <w:tc>
                      <w:tcPr>
                        <w:tcW w:w="284" w:type="dxa"/>
                        <w:tcBorders>
                          <w:top w:val="nil"/>
                          <w:left w:val="nil"/>
                          <w:bottom w:val="single" w:sz="4" w:space="0" w:color="auto"/>
                          <w:right w:val="single" w:sz="4" w:space="0" w:color="auto"/>
                        </w:tcBorders>
                        <w:vAlign w:val="center"/>
                        <w:hideMark/>
                      </w:tcPr>
                      <w:p w:rsidR="00A20336" w:rsidRPr="004E07BE" w:rsidRDefault="00A20336" w:rsidP="0030045D">
                        <w:pPr>
                          <w:ind w:left="-45" w:right="-108"/>
                          <w:jc w:val="center"/>
                          <w:rPr>
                            <w:sz w:val="18"/>
                            <w:szCs w:val="18"/>
                          </w:rPr>
                        </w:pPr>
                      </w:p>
                    </w:tc>
                    <w:tc>
                      <w:tcPr>
                        <w:tcW w:w="283" w:type="dxa"/>
                        <w:tcBorders>
                          <w:top w:val="nil"/>
                          <w:left w:val="nil"/>
                          <w:bottom w:val="single" w:sz="4" w:space="0" w:color="auto"/>
                          <w:right w:val="single" w:sz="4" w:space="0" w:color="auto"/>
                        </w:tcBorders>
                        <w:vAlign w:val="center"/>
                        <w:hideMark/>
                      </w:tcPr>
                      <w:p w:rsidR="00A20336" w:rsidRPr="004E07BE" w:rsidRDefault="00A20336" w:rsidP="0030045D">
                        <w:pPr>
                          <w:ind w:left="-45" w:right="-108"/>
                          <w:jc w:val="center"/>
                          <w:rPr>
                            <w:sz w:val="18"/>
                            <w:szCs w:val="18"/>
                          </w:rPr>
                        </w:pPr>
                      </w:p>
                    </w:tc>
                    <w:tc>
                      <w:tcPr>
                        <w:tcW w:w="851" w:type="dxa"/>
                        <w:tcBorders>
                          <w:top w:val="nil"/>
                          <w:left w:val="nil"/>
                          <w:bottom w:val="single" w:sz="4" w:space="0" w:color="auto"/>
                          <w:right w:val="single" w:sz="4" w:space="0" w:color="auto"/>
                        </w:tcBorders>
                        <w:vAlign w:val="center"/>
                        <w:hideMark/>
                      </w:tcPr>
                      <w:p w:rsidR="00A20336" w:rsidRPr="004E07BE" w:rsidRDefault="00A20336"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vAlign w:val="center"/>
                        <w:hideMark/>
                      </w:tcPr>
                      <w:p w:rsidR="00A20336" w:rsidRPr="004E07BE" w:rsidRDefault="00A20336" w:rsidP="0030045D">
                        <w:pPr>
                          <w:ind w:left="-45" w:right="-108"/>
                          <w:jc w:val="center"/>
                          <w:rPr>
                            <w:sz w:val="18"/>
                            <w:szCs w:val="18"/>
                          </w:rPr>
                        </w:pPr>
                        <w:r>
                          <w:rPr>
                            <w:sz w:val="18"/>
                            <w:szCs w:val="18"/>
                          </w:rPr>
                          <w:t>0,0</w:t>
                        </w:r>
                      </w:p>
                    </w:tc>
                    <w:tc>
                      <w:tcPr>
                        <w:tcW w:w="850" w:type="dxa"/>
                        <w:tcBorders>
                          <w:top w:val="nil"/>
                          <w:left w:val="nil"/>
                          <w:bottom w:val="single" w:sz="4" w:space="0" w:color="auto"/>
                          <w:right w:val="single" w:sz="4" w:space="0" w:color="auto"/>
                        </w:tcBorders>
                        <w:vAlign w:val="center"/>
                        <w:hideMark/>
                      </w:tcPr>
                      <w:p w:rsidR="00A20336" w:rsidRPr="004E07BE" w:rsidRDefault="00A20336"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vAlign w:val="center"/>
                        <w:hideMark/>
                      </w:tcPr>
                      <w:p w:rsidR="00A20336" w:rsidRPr="004E07BE" w:rsidRDefault="00A20336"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vAlign w:val="center"/>
                        <w:hideMark/>
                      </w:tcPr>
                      <w:p w:rsidR="00A20336" w:rsidRPr="004E07BE" w:rsidRDefault="00A20336" w:rsidP="0030045D">
                        <w:pPr>
                          <w:ind w:left="-45" w:right="-108"/>
                          <w:jc w:val="center"/>
                          <w:rPr>
                            <w:sz w:val="18"/>
                            <w:szCs w:val="18"/>
                          </w:rPr>
                        </w:pPr>
                        <w:r>
                          <w:rPr>
                            <w:sz w:val="18"/>
                            <w:szCs w:val="18"/>
                          </w:rPr>
                          <w:t>0,0</w:t>
                        </w:r>
                      </w:p>
                    </w:tc>
                    <w:tc>
                      <w:tcPr>
                        <w:tcW w:w="991" w:type="dxa"/>
                        <w:tcBorders>
                          <w:top w:val="nil"/>
                          <w:left w:val="nil"/>
                          <w:bottom w:val="single" w:sz="4" w:space="0" w:color="auto"/>
                          <w:right w:val="single" w:sz="4" w:space="0" w:color="auto"/>
                        </w:tcBorders>
                        <w:vAlign w:val="center"/>
                        <w:hideMark/>
                      </w:tcPr>
                      <w:p w:rsidR="00A20336" w:rsidRPr="004E07BE" w:rsidRDefault="00A20336" w:rsidP="0030045D">
                        <w:pPr>
                          <w:ind w:left="-45" w:right="-108"/>
                          <w:jc w:val="center"/>
                          <w:rPr>
                            <w:sz w:val="18"/>
                            <w:szCs w:val="18"/>
                          </w:rPr>
                        </w:pPr>
                      </w:p>
                    </w:tc>
                    <w:tc>
                      <w:tcPr>
                        <w:tcW w:w="1418" w:type="dxa"/>
                        <w:tcBorders>
                          <w:top w:val="nil"/>
                          <w:left w:val="nil"/>
                          <w:bottom w:val="single" w:sz="4" w:space="0" w:color="auto"/>
                          <w:right w:val="single" w:sz="4" w:space="0" w:color="auto"/>
                        </w:tcBorders>
                        <w:noWrap/>
                        <w:vAlign w:val="center"/>
                        <w:hideMark/>
                      </w:tcPr>
                      <w:p w:rsidR="00A20336" w:rsidRDefault="00A20336" w:rsidP="0030045D">
                        <w:pPr>
                          <w:ind w:left="-45" w:right="-108"/>
                          <w:jc w:val="center"/>
                          <w:rPr>
                            <w:sz w:val="18"/>
                            <w:szCs w:val="18"/>
                          </w:rPr>
                        </w:pPr>
                      </w:p>
                    </w:tc>
                  </w:tr>
                  <w:tr w:rsidR="00A20336" w:rsidTr="00C648F8">
                    <w:trPr>
                      <w:trHeight w:val="255"/>
                    </w:trPr>
                    <w:tc>
                      <w:tcPr>
                        <w:tcW w:w="6300" w:type="dxa"/>
                        <w:gridSpan w:val="2"/>
                        <w:tcBorders>
                          <w:top w:val="single" w:sz="4" w:space="0" w:color="auto"/>
                          <w:left w:val="single" w:sz="4" w:space="0" w:color="auto"/>
                          <w:bottom w:val="single" w:sz="4" w:space="0" w:color="auto"/>
                          <w:right w:val="single" w:sz="4" w:space="0" w:color="auto"/>
                        </w:tcBorders>
                        <w:hideMark/>
                      </w:tcPr>
                      <w:p w:rsidR="00A20336" w:rsidRPr="004E07BE" w:rsidRDefault="00A20336" w:rsidP="0030045D">
                        <w:pPr>
                          <w:ind w:left="-45" w:right="-108"/>
                          <w:jc w:val="left"/>
                          <w:rPr>
                            <w:sz w:val="18"/>
                            <w:szCs w:val="18"/>
                          </w:rPr>
                        </w:pPr>
                        <w:r w:rsidRPr="004E07BE">
                          <w:rPr>
                            <w:sz w:val="18"/>
                            <w:szCs w:val="18"/>
                          </w:rPr>
                          <w:t>областной бюджет</w:t>
                        </w:r>
                      </w:p>
                    </w:tc>
                    <w:tc>
                      <w:tcPr>
                        <w:tcW w:w="850" w:type="dxa"/>
                        <w:tcBorders>
                          <w:top w:val="nil"/>
                          <w:left w:val="nil"/>
                          <w:bottom w:val="single" w:sz="4" w:space="0" w:color="auto"/>
                          <w:right w:val="single" w:sz="4" w:space="0" w:color="auto"/>
                        </w:tcBorders>
                        <w:vAlign w:val="center"/>
                        <w:hideMark/>
                      </w:tcPr>
                      <w:p w:rsidR="00A20336" w:rsidRPr="004E07BE" w:rsidRDefault="00A20336" w:rsidP="0030045D">
                        <w:pPr>
                          <w:ind w:left="-45" w:right="-108"/>
                          <w:jc w:val="center"/>
                          <w:rPr>
                            <w:sz w:val="18"/>
                            <w:szCs w:val="18"/>
                          </w:rPr>
                        </w:pPr>
                        <w:r w:rsidRPr="004E07BE">
                          <w:rPr>
                            <w:sz w:val="18"/>
                            <w:szCs w:val="18"/>
                          </w:rPr>
                          <w:t>тыс. руб.</w:t>
                        </w:r>
                      </w:p>
                    </w:tc>
                    <w:tc>
                      <w:tcPr>
                        <w:tcW w:w="284" w:type="dxa"/>
                        <w:tcBorders>
                          <w:top w:val="nil"/>
                          <w:left w:val="nil"/>
                          <w:bottom w:val="single" w:sz="4" w:space="0" w:color="auto"/>
                          <w:right w:val="single" w:sz="4" w:space="0" w:color="auto"/>
                        </w:tcBorders>
                        <w:vAlign w:val="center"/>
                        <w:hideMark/>
                      </w:tcPr>
                      <w:p w:rsidR="00A20336" w:rsidRPr="004E07BE" w:rsidRDefault="00A20336" w:rsidP="0030045D">
                        <w:pPr>
                          <w:ind w:left="-45" w:right="-108"/>
                          <w:jc w:val="center"/>
                          <w:rPr>
                            <w:bCs/>
                            <w:sz w:val="18"/>
                            <w:szCs w:val="18"/>
                          </w:rPr>
                        </w:pPr>
                      </w:p>
                    </w:tc>
                    <w:tc>
                      <w:tcPr>
                        <w:tcW w:w="283" w:type="dxa"/>
                        <w:tcBorders>
                          <w:top w:val="nil"/>
                          <w:left w:val="nil"/>
                          <w:bottom w:val="single" w:sz="4" w:space="0" w:color="auto"/>
                          <w:right w:val="single" w:sz="4" w:space="0" w:color="auto"/>
                        </w:tcBorders>
                        <w:vAlign w:val="center"/>
                        <w:hideMark/>
                      </w:tcPr>
                      <w:p w:rsidR="00A20336" w:rsidRPr="004E07BE" w:rsidRDefault="00A20336" w:rsidP="0030045D">
                        <w:pPr>
                          <w:ind w:left="-45" w:right="-108"/>
                          <w:jc w:val="center"/>
                          <w:rPr>
                            <w:bCs/>
                            <w:sz w:val="18"/>
                            <w:szCs w:val="18"/>
                          </w:rPr>
                        </w:pPr>
                      </w:p>
                    </w:tc>
                    <w:tc>
                      <w:tcPr>
                        <w:tcW w:w="284" w:type="dxa"/>
                        <w:tcBorders>
                          <w:top w:val="nil"/>
                          <w:left w:val="nil"/>
                          <w:bottom w:val="single" w:sz="4" w:space="0" w:color="auto"/>
                          <w:right w:val="single" w:sz="4" w:space="0" w:color="auto"/>
                        </w:tcBorders>
                        <w:vAlign w:val="center"/>
                        <w:hideMark/>
                      </w:tcPr>
                      <w:p w:rsidR="00A20336" w:rsidRPr="004E07BE" w:rsidRDefault="00A20336" w:rsidP="0030045D">
                        <w:pPr>
                          <w:ind w:left="-45" w:right="-108"/>
                          <w:jc w:val="center"/>
                          <w:rPr>
                            <w:bCs/>
                            <w:sz w:val="18"/>
                            <w:szCs w:val="18"/>
                          </w:rPr>
                        </w:pPr>
                      </w:p>
                    </w:tc>
                    <w:tc>
                      <w:tcPr>
                        <w:tcW w:w="283" w:type="dxa"/>
                        <w:tcBorders>
                          <w:top w:val="nil"/>
                          <w:left w:val="nil"/>
                          <w:bottom w:val="single" w:sz="4" w:space="0" w:color="auto"/>
                          <w:right w:val="single" w:sz="4" w:space="0" w:color="auto"/>
                        </w:tcBorders>
                        <w:vAlign w:val="center"/>
                        <w:hideMark/>
                      </w:tcPr>
                      <w:p w:rsidR="00A20336" w:rsidRPr="004E07BE" w:rsidRDefault="00A20336" w:rsidP="0030045D">
                        <w:pPr>
                          <w:ind w:left="-45" w:right="-108"/>
                          <w:jc w:val="center"/>
                          <w:rPr>
                            <w:bCs/>
                            <w:sz w:val="18"/>
                            <w:szCs w:val="18"/>
                          </w:rPr>
                        </w:pPr>
                      </w:p>
                    </w:tc>
                    <w:tc>
                      <w:tcPr>
                        <w:tcW w:w="851" w:type="dxa"/>
                        <w:tcBorders>
                          <w:top w:val="nil"/>
                          <w:left w:val="nil"/>
                          <w:bottom w:val="single" w:sz="4" w:space="0" w:color="auto"/>
                          <w:right w:val="single" w:sz="4" w:space="0" w:color="auto"/>
                        </w:tcBorders>
                        <w:vAlign w:val="center"/>
                        <w:hideMark/>
                      </w:tcPr>
                      <w:p w:rsidR="00A20336" w:rsidRPr="004E07BE" w:rsidRDefault="00A20336" w:rsidP="0030045D">
                        <w:pPr>
                          <w:ind w:left="-45" w:right="-108"/>
                          <w:jc w:val="center"/>
                          <w:rPr>
                            <w:bCs/>
                            <w:sz w:val="18"/>
                            <w:szCs w:val="18"/>
                          </w:rPr>
                        </w:pPr>
                        <w:r>
                          <w:rPr>
                            <w:bCs/>
                            <w:sz w:val="18"/>
                            <w:szCs w:val="18"/>
                          </w:rPr>
                          <w:t>14236,6</w:t>
                        </w:r>
                      </w:p>
                    </w:tc>
                    <w:tc>
                      <w:tcPr>
                        <w:tcW w:w="851" w:type="dxa"/>
                        <w:tcBorders>
                          <w:top w:val="nil"/>
                          <w:left w:val="nil"/>
                          <w:bottom w:val="single" w:sz="4" w:space="0" w:color="auto"/>
                          <w:right w:val="single" w:sz="4" w:space="0" w:color="auto"/>
                        </w:tcBorders>
                        <w:vAlign w:val="center"/>
                        <w:hideMark/>
                      </w:tcPr>
                      <w:p w:rsidR="00A20336" w:rsidRPr="004E07BE" w:rsidRDefault="00A20336" w:rsidP="0030045D">
                        <w:pPr>
                          <w:ind w:left="-45" w:right="-108"/>
                          <w:jc w:val="center"/>
                          <w:rPr>
                            <w:bCs/>
                            <w:sz w:val="18"/>
                            <w:szCs w:val="18"/>
                          </w:rPr>
                        </w:pPr>
                        <w:r>
                          <w:rPr>
                            <w:bCs/>
                            <w:sz w:val="18"/>
                            <w:szCs w:val="18"/>
                          </w:rPr>
                          <w:t>15425,0</w:t>
                        </w:r>
                      </w:p>
                    </w:tc>
                    <w:tc>
                      <w:tcPr>
                        <w:tcW w:w="850" w:type="dxa"/>
                        <w:tcBorders>
                          <w:top w:val="nil"/>
                          <w:left w:val="nil"/>
                          <w:bottom w:val="single" w:sz="4" w:space="0" w:color="auto"/>
                          <w:right w:val="single" w:sz="4" w:space="0" w:color="auto"/>
                        </w:tcBorders>
                        <w:vAlign w:val="center"/>
                        <w:hideMark/>
                      </w:tcPr>
                      <w:p w:rsidR="00A20336" w:rsidRPr="004E07BE" w:rsidRDefault="00A20336" w:rsidP="0030045D">
                        <w:pPr>
                          <w:ind w:left="-45" w:right="-108"/>
                          <w:jc w:val="center"/>
                          <w:rPr>
                            <w:bCs/>
                            <w:sz w:val="18"/>
                            <w:szCs w:val="18"/>
                          </w:rPr>
                        </w:pPr>
                        <w:r>
                          <w:rPr>
                            <w:bCs/>
                            <w:sz w:val="18"/>
                            <w:szCs w:val="18"/>
                          </w:rPr>
                          <w:t>18065,40</w:t>
                        </w:r>
                      </w:p>
                    </w:tc>
                    <w:tc>
                      <w:tcPr>
                        <w:tcW w:w="851" w:type="dxa"/>
                        <w:tcBorders>
                          <w:top w:val="nil"/>
                          <w:left w:val="nil"/>
                          <w:bottom w:val="single" w:sz="4" w:space="0" w:color="auto"/>
                          <w:right w:val="single" w:sz="4" w:space="0" w:color="auto"/>
                        </w:tcBorders>
                        <w:vAlign w:val="center"/>
                        <w:hideMark/>
                      </w:tcPr>
                      <w:p w:rsidR="00A20336" w:rsidRPr="004E07BE" w:rsidRDefault="00A20336" w:rsidP="0030045D">
                        <w:pPr>
                          <w:ind w:left="-45" w:right="-108"/>
                          <w:jc w:val="center"/>
                          <w:rPr>
                            <w:bCs/>
                            <w:sz w:val="18"/>
                            <w:szCs w:val="18"/>
                          </w:rPr>
                        </w:pPr>
                        <w:r>
                          <w:rPr>
                            <w:bCs/>
                            <w:sz w:val="18"/>
                            <w:szCs w:val="18"/>
                          </w:rPr>
                          <w:t>21438,3</w:t>
                        </w:r>
                      </w:p>
                    </w:tc>
                    <w:tc>
                      <w:tcPr>
                        <w:tcW w:w="851" w:type="dxa"/>
                        <w:tcBorders>
                          <w:top w:val="nil"/>
                          <w:left w:val="nil"/>
                          <w:bottom w:val="single" w:sz="4" w:space="0" w:color="auto"/>
                          <w:right w:val="single" w:sz="4" w:space="0" w:color="auto"/>
                        </w:tcBorders>
                        <w:vAlign w:val="center"/>
                        <w:hideMark/>
                      </w:tcPr>
                      <w:p w:rsidR="00A20336" w:rsidRPr="004E07BE" w:rsidRDefault="00A20336" w:rsidP="0030045D">
                        <w:pPr>
                          <w:ind w:left="-45" w:right="-108"/>
                          <w:jc w:val="center"/>
                          <w:rPr>
                            <w:bCs/>
                            <w:sz w:val="18"/>
                            <w:szCs w:val="18"/>
                          </w:rPr>
                        </w:pPr>
                        <w:r>
                          <w:rPr>
                            <w:bCs/>
                            <w:sz w:val="18"/>
                            <w:szCs w:val="18"/>
                          </w:rPr>
                          <w:t>69165,0</w:t>
                        </w:r>
                      </w:p>
                    </w:tc>
                    <w:tc>
                      <w:tcPr>
                        <w:tcW w:w="991" w:type="dxa"/>
                        <w:tcBorders>
                          <w:top w:val="nil"/>
                          <w:left w:val="nil"/>
                          <w:bottom w:val="single" w:sz="4" w:space="0" w:color="auto"/>
                          <w:right w:val="single" w:sz="4" w:space="0" w:color="auto"/>
                        </w:tcBorders>
                        <w:noWrap/>
                        <w:vAlign w:val="center"/>
                        <w:hideMark/>
                      </w:tcPr>
                      <w:p w:rsidR="00A20336" w:rsidRPr="004E07BE" w:rsidRDefault="00A20336" w:rsidP="0030045D">
                        <w:pPr>
                          <w:ind w:left="-45" w:right="-108"/>
                          <w:jc w:val="center"/>
                          <w:rPr>
                            <w:sz w:val="18"/>
                            <w:szCs w:val="18"/>
                          </w:rPr>
                        </w:pPr>
                      </w:p>
                    </w:tc>
                    <w:tc>
                      <w:tcPr>
                        <w:tcW w:w="1418"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r>
                  <w:tr w:rsidR="00A20336" w:rsidTr="00C648F8">
                    <w:trPr>
                      <w:trHeight w:val="255"/>
                    </w:trPr>
                    <w:tc>
                      <w:tcPr>
                        <w:tcW w:w="6300" w:type="dxa"/>
                        <w:gridSpan w:val="2"/>
                        <w:tcBorders>
                          <w:top w:val="single" w:sz="4" w:space="0" w:color="auto"/>
                          <w:left w:val="single" w:sz="4" w:space="0" w:color="auto"/>
                          <w:bottom w:val="single" w:sz="4" w:space="0" w:color="auto"/>
                          <w:right w:val="single" w:sz="4" w:space="0" w:color="auto"/>
                        </w:tcBorders>
                        <w:hideMark/>
                      </w:tcPr>
                      <w:p w:rsidR="00A20336" w:rsidRPr="004E07BE" w:rsidRDefault="00A20336" w:rsidP="0030045D">
                        <w:pPr>
                          <w:ind w:left="-45" w:right="-108"/>
                          <w:jc w:val="left"/>
                          <w:rPr>
                            <w:sz w:val="18"/>
                            <w:szCs w:val="18"/>
                          </w:rPr>
                        </w:pPr>
                        <w:r w:rsidRPr="004E07BE">
                          <w:rPr>
                            <w:sz w:val="18"/>
                            <w:szCs w:val="18"/>
                          </w:rPr>
                          <w:t>местные бюджеты</w:t>
                        </w:r>
                      </w:p>
                    </w:tc>
                    <w:tc>
                      <w:tcPr>
                        <w:tcW w:w="850" w:type="dxa"/>
                        <w:tcBorders>
                          <w:top w:val="nil"/>
                          <w:left w:val="nil"/>
                          <w:bottom w:val="single" w:sz="4" w:space="0" w:color="auto"/>
                          <w:right w:val="single" w:sz="4" w:space="0" w:color="auto"/>
                        </w:tcBorders>
                        <w:vAlign w:val="center"/>
                        <w:hideMark/>
                      </w:tcPr>
                      <w:p w:rsidR="00A20336" w:rsidRPr="004E07BE" w:rsidRDefault="00A20336" w:rsidP="0030045D">
                        <w:pPr>
                          <w:ind w:left="-45" w:right="-108"/>
                          <w:jc w:val="center"/>
                          <w:rPr>
                            <w:sz w:val="18"/>
                            <w:szCs w:val="18"/>
                          </w:rPr>
                        </w:pPr>
                        <w:r w:rsidRPr="004E07BE">
                          <w:rPr>
                            <w:sz w:val="18"/>
                            <w:szCs w:val="18"/>
                          </w:rPr>
                          <w:t>тыс. руб.</w:t>
                        </w:r>
                      </w:p>
                    </w:tc>
                    <w:tc>
                      <w:tcPr>
                        <w:tcW w:w="284" w:type="dxa"/>
                        <w:tcBorders>
                          <w:top w:val="nil"/>
                          <w:left w:val="nil"/>
                          <w:bottom w:val="single" w:sz="4" w:space="0" w:color="auto"/>
                          <w:right w:val="single" w:sz="4" w:space="0" w:color="auto"/>
                        </w:tcBorders>
                        <w:vAlign w:val="center"/>
                        <w:hideMark/>
                      </w:tcPr>
                      <w:p w:rsidR="00A20336" w:rsidRPr="004E07BE" w:rsidRDefault="00A20336" w:rsidP="0030045D">
                        <w:pPr>
                          <w:ind w:left="-45" w:right="-108"/>
                          <w:jc w:val="center"/>
                          <w:rPr>
                            <w:sz w:val="18"/>
                            <w:szCs w:val="18"/>
                          </w:rPr>
                        </w:pPr>
                      </w:p>
                    </w:tc>
                    <w:tc>
                      <w:tcPr>
                        <w:tcW w:w="283" w:type="dxa"/>
                        <w:tcBorders>
                          <w:top w:val="nil"/>
                          <w:left w:val="nil"/>
                          <w:bottom w:val="single" w:sz="4" w:space="0" w:color="auto"/>
                          <w:right w:val="single" w:sz="4" w:space="0" w:color="auto"/>
                        </w:tcBorders>
                        <w:vAlign w:val="center"/>
                        <w:hideMark/>
                      </w:tcPr>
                      <w:p w:rsidR="00A20336" w:rsidRPr="004E07BE" w:rsidRDefault="00A20336" w:rsidP="0030045D">
                        <w:pPr>
                          <w:ind w:left="-45" w:right="-108"/>
                          <w:jc w:val="center"/>
                          <w:rPr>
                            <w:sz w:val="18"/>
                            <w:szCs w:val="18"/>
                          </w:rPr>
                        </w:pPr>
                      </w:p>
                    </w:tc>
                    <w:tc>
                      <w:tcPr>
                        <w:tcW w:w="284" w:type="dxa"/>
                        <w:tcBorders>
                          <w:top w:val="nil"/>
                          <w:left w:val="nil"/>
                          <w:bottom w:val="single" w:sz="4" w:space="0" w:color="auto"/>
                          <w:right w:val="single" w:sz="4" w:space="0" w:color="auto"/>
                        </w:tcBorders>
                        <w:vAlign w:val="center"/>
                        <w:hideMark/>
                      </w:tcPr>
                      <w:p w:rsidR="00A20336" w:rsidRPr="004E07BE" w:rsidRDefault="00A20336" w:rsidP="0030045D">
                        <w:pPr>
                          <w:ind w:left="-45" w:right="-108"/>
                          <w:jc w:val="center"/>
                          <w:rPr>
                            <w:sz w:val="18"/>
                            <w:szCs w:val="18"/>
                          </w:rPr>
                        </w:pPr>
                      </w:p>
                    </w:tc>
                    <w:tc>
                      <w:tcPr>
                        <w:tcW w:w="283" w:type="dxa"/>
                        <w:tcBorders>
                          <w:top w:val="nil"/>
                          <w:left w:val="nil"/>
                          <w:bottom w:val="single" w:sz="4" w:space="0" w:color="auto"/>
                          <w:right w:val="single" w:sz="4" w:space="0" w:color="auto"/>
                        </w:tcBorders>
                        <w:vAlign w:val="center"/>
                        <w:hideMark/>
                      </w:tcPr>
                      <w:p w:rsidR="00A20336" w:rsidRPr="004E07BE" w:rsidRDefault="00A20336" w:rsidP="0030045D">
                        <w:pPr>
                          <w:ind w:left="-45" w:right="-108"/>
                          <w:jc w:val="center"/>
                          <w:rPr>
                            <w:sz w:val="18"/>
                            <w:szCs w:val="18"/>
                          </w:rPr>
                        </w:pPr>
                      </w:p>
                    </w:tc>
                    <w:tc>
                      <w:tcPr>
                        <w:tcW w:w="851" w:type="dxa"/>
                        <w:tcBorders>
                          <w:top w:val="nil"/>
                          <w:left w:val="nil"/>
                          <w:bottom w:val="single" w:sz="4" w:space="0" w:color="auto"/>
                          <w:right w:val="single" w:sz="4" w:space="0" w:color="auto"/>
                        </w:tcBorders>
                        <w:vAlign w:val="center"/>
                        <w:hideMark/>
                      </w:tcPr>
                      <w:p w:rsidR="00A20336" w:rsidRPr="004E07BE" w:rsidRDefault="00A20336"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vAlign w:val="center"/>
                        <w:hideMark/>
                      </w:tcPr>
                      <w:p w:rsidR="00A20336" w:rsidRPr="004E07BE" w:rsidRDefault="00A20336" w:rsidP="0030045D">
                        <w:pPr>
                          <w:ind w:left="-45" w:right="-108"/>
                          <w:jc w:val="center"/>
                          <w:rPr>
                            <w:sz w:val="18"/>
                            <w:szCs w:val="18"/>
                          </w:rPr>
                        </w:pPr>
                        <w:r>
                          <w:rPr>
                            <w:sz w:val="18"/>
                            <w:szCs w:val="18"/>
                          </w:rPr>
                          <w:t>0,0</w:t>
                        </w:r>
                      </w:p>
                    </w:tc>
                    <w:tc>
                      <w:tcPr>
                        <w:tcW w:w="850" w:type="dxa"/>
                        <w:tcBorders>
                          <w:top w:val="nil"/>
                          <w:left w:val="nil"/>
                          <w:bottom w:val="single" w:sz="4" w:space="0" w:color="auto"/>
                          <w:right w:val="single" w:sz="4" w:space="0" w:color="auto"/>
                        </w:tcBorders>
                        <w:vAlign w:val="center"/>
                        <w:hideMark/>
                      </w:tcPr>
                      <w:p w:rsidR="00A20336" w:rsidRPr="004E07BE" w:rsidRDefault="00A20336"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vAlign w:val="center"/>
                        <w:hideMark/>
                      </w:tcPr>
                      <w:p w:rsidR="00A20336" w:rsidRPr="004E07BE" w:rsidRDefault="00A20336" w:rsidP="0030045D">
                        <w:pPr>
                          <w:ind w:left="-45" w:right="-108"/>
                          <w:jc w:val="center"/>
                          <w:rPr>
                            <w:sz w:val="18"/>
                            <w:szCs w:val="18"/>
                          </w:rPr>
                        </w:pPr>
                        <w:r>
                          <w:rPr>
                            <w:sz w:val="18"/>
                            <w:szCs w:val="18"/>
                          </w:rPr>
                          <w:t>0,0</w:t>
                        </w:r>
                      </w:p>
                    </w:tc>
                    <w:tc>
                      <w:tcPr>
                        <w:tcW w:w="851" w:type="dxa"/>
                        <w:tcBorders>
                          <w:top w:val="nil"/>
                          <w:left w:val="nil"/>
                          <w:bottom w:val="single" w:sz="4" w:space="0" w:color="auto"/>
                          <w:right w:val="single" w:sz="4" w:space="0" w:color="auto"/>
                        </w:tcBorders>
                        <w:vAlign w:val="center"/>
                        <w:hideMark/>
                      </w:tcPr>
                      <w:p w:rsidR="00A20336" w:rsidRPr="004E07BE" w:rsidRDefault="00A20336" w:rsidP="0030045D">
                        <w:pPr>
                          <w:ind w:left="-45" w:right="-108"/>
                          <w:jc w:val="center"/>
                          <w:rPr>
                            <w:sz w:val="18"/>
                            <w:szCs w:val="18"/>
                          </w:rPr>
                        </w:pPr>
                        <w:r>
                          <w:rPr>
                            <w:sz w:val="18"/>
                            <w:szCs w:val="18"/>
                          </w:rPr>
                          <w:t>0,0</w:t>
                        </w:r>
                      </w:p>
                    </w:tc>
                    <w:tc>
                      <w:tcPr>
                        <w:tcW w:w="991" w:type="dxa"/>
                        <w:tcBorders>
                          <w:top w:val="nil"/>
                          <w:left w:val="nil"/>
                          <w:bottom w:val="single" w:sz="4" w:space="0" w:color="auto"/>
                          <w:right w:val="single" w:sz="4" w:space="0" w:color="auto"/>
                        </w:tcBorders>
                        <w:noWrap/>
                        <w:vAlign w:val="center"/>
                        <w:hideMark/>
                      </w:tcPr>
                      <w:p w:rsidR="00A20336" w:rsidRPr="004E07BE" w:rsidRDefault="00A20336" w:rsidP="0030045D">
                        <w:pPr>
                          <w:ind w:left="-45" w:right="-108"/>
                          <w:jc w:val="center"/>
                          <w:rPr>
                            <w:sz w:val="18"/>
                            <w:szCs w:val="18"/>
                          </w:rPr>
                        </w:pPr>
                      </w:p>
                    </w:tc>
                    <w:tc>
                      <w:tcPr>
                        <w:tcW w:w="1418" w:type="dxa"/>
                        <w:tcBorders>
                          <w:top w:val="nil"/>
                          <w:left w:val="nil"/>
                          <w:bottom w:val="single" w:sz="4" w:space="0" w:color="auto"/>
                          <w:right w:val="single" w:sz="4" w:space="0" w:color="auto"/>
                        </w:tcBorders>
                        <w:noWrap/>
                        <w:vAlign w:val="center"/>
                        <w:hideMark/>
                      </w:tcPr>
                      <w:p w:rsidR="00A20336" w:rsidRDefault="00A20336" w:rsidP="0030045D">
                        <w:pPr>
                          <w:ind w:left="-45" w:right="-108"/>
                          <w:jc w:val="center"/>
                          <w:rPr>
                            <w:sz w:val="18"/>
                            <w:szCs w:val="18"/>
                          </w:rPr>
                        </w:pPr>
                      </w:p>
                    </w:tc>
                  </w:tr>
                  <w:tr w:rsidR="00A20336" w:rsidTr="00C648F8">
                    <w:trPr>
                      <w:trHeight w:val="255"/>
                    </w:trPr>
                    <w:tc>
                      <w:tcPr>
                        <w:tcW w:w="6300" w:type="dxa"/>
                        <w:gridSpan w:val="2"/>
                        <w:tcBorders>
                          <w:top w:val="single" w:sz="4" w:space="0" w:color="auto"/>
                          <w:left w:val="single" w:sz="4" w:space="0" w:color="auto"/>
                          <w:bottom w:val="single" w:sz="4" w:space="0" w:color="auto"/>
                          <w:right w:val="single" w:sz="4" w:space="0" w:color="auto"/>
                        </w:tcBorders>
                        <w:hideMark/>
                      </w:tcPr>
                      <w:p w:rsidR="00A20336" w:rsidRPr="004E07BE" w:rsidRDefault="00A20336" w:rsidP="0030045D">
                        <w:pPr>
                          <w:ind w:left="-45" w:right="-108"/>
                          <w:jc w:val="left"/>
                          <w:rPr>
                            <w:sz w:val="18"/>
                            <w:szCs w:val="18"/>
                          </w:rPr>
                        </w:pPr>
                        <w:r w:rsidRPr="004E07BE">
                          <w:rPr>
                            <w:sz w:val="18"/>
                            <w:szCs w:val="18"/>
                          </w:rPr>
                          <w:t>внебюджетные источники</w:t>
                        </w:r>
                      </w:p>
                    </w:tc>
                    <w:tc>
                      <w:tcPr>
                        <w:tcW w:w="850" w:type="dxa"/>
                        <w:tcBorders>
                          <w:top w:val="nil"/>
                          <w:left w:val="nil"/>
                          <w:bottom w:val="single" w:sz="4" w:space="0" w:color="auto"/>
                          <w:right w:val="single" w:sz="4" w:space="0" w:color="auto"/>
                        </w:tcBorders>
                        <w:vAlign w:val="center"/>
                        <w:hideMark/>
                      </w:tcPr>
                      <w:p w:rsidR="00A20336" w:rsidRPr="004E07BE" w:rsidRDefault="00A20336" w:rsidP="0030045D">
                        <w:pPr>
                          <w:ind w:left="-45" w:right="-108"/>
                          <w:jc w:val="center"/>
                          <w:rPr>
                            <w:sz w:val="18"/>
                            <w:szCs w:val="18"/>
                          </w:rPr>
                        </w:pPr>
                        <w:r w:rsidRPr="004E07BE">
                          <w:rPr>
                            <w:sz w:val="18"/>
                            <w:szCs w:val="18"/>
                          </w:rPr>
                          <w:t>тыс. руб.</w:t>
                        </w:r>
                      </w:p>
                    </w:tc>
                    <w:tc>
                      <w:tcPr>
                        <w:tcW w:w="284" w:type="dxa"/>
                        <w:tcBorders>
                          <w:top w:val="nil"/>
                          <w:left w:val="nil"/>
                          <w:bottom w:val="single" w:sz="4" w:space="0" w:color="auto"/>
                          <w:right w:val="single" w:sz="4" w:space="0" w:color="auto"/>
                        </w:tcBorders>
                        <w:vAlign w:val="center"/>
                        <w:hideMark/>
                      </w:tcPr>
                      <w:p w:rsidR="00A20336" w:rsidRPr="004E07BE" w:rsidRDefault="00A20336" w:rsidP="0030045D">
                        <w:pPr>
                          <w:ind w:left="-45" w:right="-108"/>
                          <w:jc w:val="center"/>
                          <w:rPr>
                            <w:sz w:val="18"/>
                            <w:szCs w:val="18"/>
                          </w:rPr>
                        </w:pPr>
                      </w:p>
                    </w:tc>
                    <w:tc>
                      <w:tcPr>
                        <w:tcW w:w="283" w:type="dxa"/>
                        <w:tcBorders>
                          <w:top w:val="nil"/>
                          <w:left w:val="nil"/>
                          <w:bottom w:val="single" w:sz="4" w:space="0" w:color="auto"/>
                          <w:right w:val="single" w:sz="4" w:space="0" w:color="auto"/>
                        </w:tcBorders>
                        <w:vAlign w:val="center"/>
                        <w:hideMark/>
                      </w:tcPr>
                      <w:p w:rsidR="00A20336" w:rsidRPr="004E07BE" w:rsidRDefault="00A20336" w:rsidP="0030045D">
                        <w:pPr>
                          <w:ind w:left="-45" w:right="-108"/>
                          <w:jc w:val="center"/>
                          <w:rPr>
                            <w:sz w:val="18"/>
                            <w:szCs w:val="18"/>
                          </w:rPr>
                        </w:pPr>
                      </w:p>
                    </w:tc>
                    <w:tc>
                      <w:tcPr>
                        <w:tcW w:w="284" w:type="dxa"/>
                        <w:tcBorders>
                          <w:top w:val="nil"/>
                          <w:left w:val="nil"/>
                          <w:bottom w:val="single" w:sz="4" w:space="0" w:color="auto"/>
                          <w:right w:val="single" w:sz="4" w:space="0" w:color="auto"/>
                        </w:tcBorders>
                        <w:vAlign w:val="center"/>
                        <w:hideMark/>
                      </w:tcPr>
                      <w:p w:rsidR="00A20336" w:rsidRPr="004E07BE" w:rsidRDefault="00A20336" w:rsidP="0030045D">
                        <w:pPr>
                          <w:ind w:left="-45" w:right="-108"/>
                          <w:jc w:val="center"/>
                          <w:rPr>
                            <w:sz w:val="18"/>
                            <w:szCs w:val="18"/>
                          </w:rPr>
                        </w:pPr>
                      </w:p>
                    </w:tc>
                    <w:tc>
                      <w:tcPr>
                        <w:tcW w:w="283" w:type="dxa"/>
                        <w:tcBorders>
                          <w:top w:val="nil"/>
                          <w:left w:val="nil"/>
                          <w:bottom w:val="single" w:sz="4" w:space="0" w:color="auto"/>
                          <w:right w:val="single" w:sz="4" w:space="0" w:color="auto"/>
                        </w:tcBorders>
                        <w:vAlign w:val="center"/>
                        <w:hideMark/>
                      </w:tcPr>
                      <w:p w:rsidR="00A20336" w:rsidRPr="004E07BE" w:rsidRDefault="00A20336" w:rsidP="0030045D">
                        <w:pPr>
                          <w:ind w:left="-45" w:right="-108"/>
                          <w:jc w:val="center"/>
                          <w:rPr>
                            <w:sz w:val="18"/>
                            <w:szCs w:val="18"/>
                          </w:rPr>
                        </w:pPr>
                      </w:p>
                    </w:tc>
                    <w:tc>
                      <w:tcPr>
                        <w:tcW w:w="851" w:type="dxa"/>
                        <w:tcBorders>
                          <w:top w:val="nil"/>
                          <w:left w:val="nil"/>
                          <w:bottom w:val="single" w:sz="4" w:space="0" w:color="auto"/>
                          <w:right w:val="single" w:sz="4" w:space="0" w:color="auto"/>
                        </w:tcBorders>
                        <w:vAlign w:val="center"/>
                        <w:hideMark/>
                      </w:tcPr>
                      <w:p w:rsidR="00A20336" w:rsidRPr="004E07BE" w:rsidRDefault="00A20336" w:rsidP="0030045D">
                        <w:pPr>
                          <w:ind w:left="-45" w:right="-108"/>
                          <w:jc w:val="center"/>
                          <w:rPr>
                            <w:sz w:val="18"/>
                            <w:szCs w:val="18"/>
                          </w:rPr>
                        </w:pPr>
                        <w:r>
                          <w:rPr>
                            <w:sz w:val="18"/>
                            <w:szCs w:val="18"/>
                          </w:rPr>
                          <w:t>37890,0</w:t>
                        </w:r>
                      </w:p>
                    </w:tc>
                    <w:tc>
                      <w:tcPr>
                        <w:tcW w:w="851" w:type="dxa"/>
                        <w:tcBorders>
                          <w:top w:val="nil"/>
                          <w:left w:val="nil"/>
                          <w:bottom w:val="single" w:sz="4" w:space="0" w:color="auto"/>
                          <w:right w:val="single" w:sz="4" w:space="0" w:color="auto"/>
                        </w:tcBorders>
                        <w:vAlign w:val="center"/>
                        <w:hideMark/>
                      </w:tcPr>
                      <w:p w:rsidR="00A20336" w:rsidRPr="004E07BE" w:rsidRDefault="00A20336" w:rsidP="0030045D">
                        <w:pPr>
                          <w:ind w:left="-45" w:right="-108"/>
                          <w:jc w:val="center"/>
                          <w:rPr>
                            <w:sz w:val="18"/>
                            <w:szCs w:val="18"/>
                          </w:rPr>
                        </w:pPr>
                        <w:r>
                          <w:rPr>
                            <w:sz w:val="18"/>
                            <w:szCs w:val="18"/>
                          </w:rPr>
                          <w:t>41105,0</w:t>
                        </w:r>
                      </w:p>
                    </w:tc>
                    <w:tc>
                      <w:tcPr>
                        <w:tcW w:w="850" w:type="dxa"/>
                        <w:tcBorders>
                          <w:top w:val="nil"/>
                          <w:left w:val="nil"/>
                          <w:bottom w:val="single" w:sz="4" w:space="0" w:color="auto"/>
                          <w:right w:val="single" w:sz="4" w:space="0" w:color="auto"/>
                        </w:tcBorders>
                        <w:vAlign w:val="center"/>
                        <w:hideMark/>
                      </w:tcPr>
                      <w:p w:rsidR="00A20336" w:rsidRPr="004E07BE" w:rsidRDefault="00A20336" w:rsidP="0030045D">
                        <w:pPr>
                          <w:ind w:left="-45" w:right="-108"/>
                          <w:jc w:val="center"/>
                          <w:rPr>
                            <w:sz w:val="18"/>
                            <w:szCs w:val="18"/>
                          </w:rPr>
                        </w:pPr>
                        <w:r>
                          <w:rPr>
                            <w:sz w:val="18"/>
                            <w:szCs w:val="18"/>
                          </w:rPr>
                          <w:t>48240,0</w:t>
                        </w:r>
                      </w:p>
                    </w:tc>
                    <w:tc>
                      <w:tcPr>
                        <w:tcW w:w="851" w:type="dxa"/>
                        <w:tcBorders>
                          <w:top w:val="nil"/>
                          <w:left w:val="nil"/>
                          <w:bottom w:val="single" w:sz="4" w:space="0" w:color="auto"/>
                          <w:right w:val="single" w:sz="4" w:space="0" w:color="auto"/>
                        </w:tcBorders>
                        <w:vAlign w:val="center"/>
                        <w:hideMark/>
                      </w:tcPr>
                      <w:p w:rsidR="00A20336" w:rsidRPr="004E07BE" w:rsidRDefault="00A20336" w:rsidP="0030045D">
                        <w:pPr>
                          <w:ind w:left="-45" w:right="-108"/>
                          <w:jc w:val="center"/>
                          <w:rPr>
                            <w:sz w:val="18"/>
                            <w:szCs w:val="18"/>
                          </w:rPr>
                        </w:pPr>
                        <w:r>
                          <w:rPr>
                            <w:sz w:val="18"/>
                            <w:szCs w:val="18"/>
                          </w:rPr>
                          <w:t>57358,0</w:t>
                        </w:r>
                      </w:p>
                    </w:tc>
                    <w:tc>
                      <w:tcPr>
                        <w:tcW w:w="851" w:type="dxa"/>
                        <w:tcBorders>
                          <w:top w:val="nil"/>
                          <w:left w:val="nil"/>
                          <w:bottom w:val="single" w:sz="4" w:space="0" w:color="auto"/>
                          <w:right w:val="single" w:sz="4" w:space="0" w:color="auto"/>
                        </w:tcBorders>
                        <w:vAlign w:val="center"/>
                        <w:hideMark/>
                      </w:tcPr>
                      <w:p w:rsidR="00A20336" w:rsidRPr="004E07BE" w:rsidRDefault="00A20336" w:rsidP="0030045D">
                        <w:pPr>
                          <w:ind w:left="-45" w:right="-108"/>
                          <w:jc w:val="center"/>
                          <w:rPr>
                            <w:sz w:val="18"/>
                            <w:szCs w:val="18"/>
                          </w:rPr>
                        </w:pPr>
                        <w:r>
                          <w:rPr>
                            <w:sz w:val="18"/>
                            <w:szCs w:val="18"/>
                          </w:rPr>
                          <w:t>184593,0</w:t>
                        </w:r>
                      </w:p>
                    </w:tc>
                    <w:tc>
                      <w:tcPr>
                        <w:tcW w:w="991" w:type="dxa"/>
                        <w:tcBorders>
                          <w:top w:val="nil"/>
                          <w:left w:val="nil"/>
                          <w:bottom w:val="single" w:sz="4" w:space="0" w:color="auto"/>
                          <w:right w:val="single" w:sz="4" w:space="0" w:color="auto"/>
                        </w:tcBorders>
                        <w:noWrap/>
                        <w:vAlign w:val="center"/>
                        <w:hideMark/>
                      </w:tcPr>
                      <w:p w:rsidR="00A20336" w:rsidRPr="004E07BE" w:rsidRDefault="00A20336" w:rsidP="0030045D">
                        <w:pPr>
                          <w:ind w:left="-45" w:right="-108"/>
                          <w:jc w:val="center"/>
                          <w:rPr>
                            <w:sz w:val="18"/>
                            <w:szCs w:val="18"/>
                          </w:rPr>
                        </w:pPr>
                      </w:p>
                    </w:tc>
                    <w:tc>
                      <w:tcPr>
                        <w:tcW w:w="1418" w:type="dxa"/>
                        <w:tcBorders>
                          <w:top w:val="nil"/>
                          <w:left w:val="nil"/>
                          <w:bottom w:val="single" w:sz="4" w:space="0" w:color="auto"/>
                          <w:right w:val="single" w:sz="4" w:space="0" w:color="auto"/>
                        </w:tcBorders>
                        <w:noWrap/>
                        <w:vAlign w:val="center"/>
                        <w:hideMark/>
                      </w:tcPr>
                      <w:p w:rsidR="00A20336" w:rsidRDefault="00A20336" w:rsidP="0030045D">
                        <w:pPr>
                          <w:ind w:left="-45" w:right="-108"/>
                          <w:jc w:val="center"/>
                          <w:rPr>
                            <w:sz w:val="18"/>
                            <w:szCs w:val="18"/>
                          </w:rPr>
                        </w:pPr>
                      </w:p>
                    </w:tc>
                  </w:tr>
                  <w:tr w:rsidR="00A20336" w:rsidTr="00C648F8">
                    <w:trPr>
                      <w:trHeight w:val="236"/>
                    </w:trPr>
                    <w:tc>
                      <w:tcPr>
                        <w:tcW w:w="6300" w:type="dxa"/>
                        <w:gridSpan w:val="2"/>
                        <w:tcBorders>
                          <w:top w:val="single" w:sz="4" w:space="0" w:color="auto"/>
                          <w:left w:val="single" w:sz="4" w:space="0" w:color="auto"/>
                          <w:bottom w:val="single" w:sz="4" w:space="0" w:color="auto"/>
                          <w:right w:val="single" w:sz="4" w:space="0" w:color="auto"/>
                        </w:tcBorders>
                        <w:noWrap/>
                        <w:hideMark/>
                      </w:tcPr>
                      <w:p w:rsidR="00A20336" w:rsidRDefault="00A20336" w:rsidP="0030045D">
                        <w:pPr>
                          <w:ind w:left="-45" w:right="-108"/>
                          <w:jc w:val="left"/>
                          <w:rPr>
                            <w:b/>
                            <w:bCs/>
                            <w:sz w:val="18"/>
                            <w:szCs w:val="18"/>
                          </w:rPr>
                        </w:pPr>
                        <w:r>
                          <w:rPr>
                            <w:b/>
                            <w:bCs/>
                            <w:sz w:val="18"/>
                            <w:szCs w:val="18"/>
                          </w:rPr>
                          <w:t>Итого затрат по программе, в том числе:</w:t>
                        </w:r>
                      </w:p>
                    </w:tc>
                    <w:tc>
                      <w:tcPr>
                        <w:tcW w:w="850"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b/>
                            <w:bCs/>
                            <w:sz w:val="18"/>
                            <w:szCs w:val="18"/>
                          </w:rPr>
                        </w:pPr>
                        <w:r>
                          <w:rPr>
                            <w:b/>
                            <w:bCs/>
                            <w:sz w:val="18"/>
                            <w:szCs w:val="18"/>
                          </w:rPr>
                          <w:t>тыс. руб.</w:t>
                        </w:r>
                      </w:p>
                    </w:tc>
                    <w:tc>
                      <w:tcPr>
                        <w:tcW w:w="284"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b/>
                            <w:bCs/>
                            <w:sz w:val="18"/>
                            <w:szCs w:val="18"/>
                          </w:rPr>
                        </w:pPr>
                      </w:p>
                    </w:tc>
                    <w:tc>
                      <w:tcPr>
                        <w:tcW w:w="283"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b/>
                            <w:bCs/>
                            <w:sz w:val="18"/>
                            <w:szCs w:val="18"/>
                          </w:rPr>
                        </w:pPr>
                      </w:p>
                    </w:tc>
                    <w:tc>
                      <w:tcPr>
                        <w:tcW w:w="284"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b/>
                            <w:bCs/>
                            <w:sz w:val="18"/>
                            <w:szCs w:val="18"/>
                          </w:rPr>
                        </w:pPr>
                      </w:p>
                    </w:tc>
                    <w:tc>
                      <w:tcPr>
                        <w:tcW w:w="283"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b/>
                            <w:bCs/>
                            <w:sz w:val="18"/>
                            <w:szCs w:val="18"/>
                          </w:rPr>
                        </w:pPr>
                      </w:p>
                    </w:tc>
                    <w:tc>
                      <w:tcPr>
                        <w:tcW w:w="851" w:type="dxa"/>
                        <w:tcBorders>
                          <w:top w:val="nil"/>
                          <w:left w:val="nil"/>
                          <w:bottom w:val="single" w:sz="4" w:space="0" w:color="auto"/>
                          <w:right w:val="single" w:sz="4" w:space="0" w:color="auto"/>
                        </w:tcBorders>
                        <w:vAlign w:val="center"/>
                        <w:hideMark/>
                      </w:tcPr>
                      <w:p w:rsidR="00A20336" w:rsidRPr="002151A7" w:rsidRDefault="00A20336" w:rsidP="0030045D">
                        <w:pPr>
                          <w:ind w:left="-45" w:right="-108"/>
                          <w:jc w:val="center"/>
                          <w:rPr>
                            <w:b/>
                            <w:bCs/>
                            <w:sz w:val="18"/>
                            <w:szCs w:val="18"/>
                          </w:rPr>
                        </w:pPr>
                        <w:r>
                          <w:rPr>
                            <w:b/>
                            <w:bCs/>
                            <w:sz w:val="18"/>
                            <w:szCs w:val="18"/>
                          </w:rPr>
                          <w:t>236911,0</w:t>
                        </w:r>
                      </w:p>
                    </w:tc>
                    <w:tc>
                      <w:tcPr>
                        <w:tcW w:w="851" w:type="dxa"/>
                        <w:tcBorders>
                          <w:top w:val="nil"/>
                          <w:left w:val="nil"/>
                          <w:bottom w:val="single" w:sz="4" w:space="0" w:color="auto"/>
                          <w:right w:val="single" w:sz="4" w:space="0" w:color="auto"/>
                        </w:tcBorders>
                        <w:vAlign w:val="center"/>
                        <w:hideMark/>
                      </w:tcPr>
                      <w:p w:rsidR="00A20336" w:rsidRPr="002151A7" w:rsidRDefault="00A20336" w:rsidP="0030045D">
                        <w:pPr>
                          <w:ind w:left="-45" w:right="-108"/>
                          <w:jc w:val="center"/>
                          <w:rPr>
                            <w:b/>
                            <w:bCs/>
                            <w:sz w:val="18"/>
                            <w:szCs w:val="18"/>
                          </w:rPr>
                        </w:pPr>
                        <w:r>
                          <w:rPr>
                            <w:b/>
                            <w:bCs/>
                            <w:sz w:val="18"/>
                            <w:szCs w:val="18"/>
                          </w:rPr>
                          <w:t>242220</w:t>
                        </w:r>
                      </w:p>
                    </w:tc>
                    <w:tc>
                      <w:tcPr>
                        <w:tcW w:w="850" w:type="dxa"/>
                        <w:tcBorders>
                          <w:top w:val="nil"/>
                          <w:left w:val="nil"/>
                          <w:bottom w:val="single" w:sz="4" w:space="0" w:color="auto"/>
                          <w:right w:val="single" w:sz="4" w:space="0" w:color="auto"/>
                        </w:tcBorders>
                        <w:vAlign w:val="center"/>
                        <w:hideMark/>
                      </w:tcPr>
                      <w:p w:rsidR="00A20336" w:rsidRPr="002151A7" w:rsidRDefault="00A20336" w:rsidP="0030045D">
                        <w:pPr>
                          <w:ind w:left="-45" w:right="-108"/>
                          <w:jc w:val="center"/>
                          <w:rPr>
                            <w:b/>
                            <w:bCs/>
                            <w:sz w:val="18"/>
                            <w:szCs w:val="18"/>
                          </w:rPr>
                        </w:pPr>
                        <w:r>
                          <w:rPr>
                            <w:b/>
                            <w:bCs/>
                            <w:sz w:val="18"/>
                            <w:szCs w:val="18"/>
                          </w:rPr>
                          <w:t>251450,0</w:t>
                        </w:r>
                      </w:p>
                    </w:tc>
                    <w:tc>
                      <w:tcPr>
                        <w:tcW w:w="851" w:type="dxa"/>
                        <w:tcBorders>
                          <w:top w:val="nil"/>
                          <w:left w:val="nil"/>
                          <w:bottom w:val="single" w:sz="4" w:space="0" w:color="auto"/>
                          <w:right w:val="single" w:sz="4" w:space="0" w:color="auto"/>
                        </w:tcBorders>
                        <w:vAlign w:val="center"/>
                        <w:hideMark/>
                      </w:tcPr>
                      <w:p w:rsidR="00A20336" w:rsidRPr="002151A7" w:rsidRDefault="00A20336" w:rsidP="0030045D">
                        <w:pPr>
                          <w:ind w:left="-45" w:right="-108"/>
                          <w:jc w:val="center"/>
                          <w:rPr>
                            <w:b/>
                            <w:bCs/>
                            <w:sz w:val="18"/>
                            <w:szCs w:val="18"/>
                          </w:rPr>
                        </w:pPr>
                        <w:r>
                          <w:rPr>
                            <w:b/>
                            <w:bCs/>
                            <w:sz w:val="18"/>
                            <w:szCs w:val="18"/>
                          </w:rPr>
                          <w:t>265092,0</w:t>
                        </w:r>
                      </w:p>
                    </w:tc>
                    <w:tc>
                      <w:tcPr>
                        <w:tcW w:w="851" w:type="dxa"/>
                        <w:tcBorders>
                          <w:top w:val="nil"/>
                          <w:left w:val="nil"/>
                          <w:bottom w:val="single" w:sz="4" w:space="0" w:color="auto"/>
                          <w:right w:val="single" w:sz="4" w:space="0" w:color="auto"/>
                        </w:tcBorders>
                        <w:vAlign w:val="center"/>
                        <w:hideMark/>
                      </w:tcPr>
                      <w:p w:rsidR="00A20336" w:rsidRPr="004C10E1" w:rsidRDefault="00A20336" w:rsidP="0030045D">
                        <w:pPr>
                          <w:ind w:left="-45" w:right="-108"/>
                          <w:jc w:val="center"/>
                          <w:rPr>
                            <w:b/>
                            <w:bCs/>
                            <w:sz w:val="18"/>
                            <w:szCs w:val="18"/>
                          </w:rPr>
                        </w:pPr>
                        <w:r w:rsidRPr="004C10E1">
                          <w:rPr>
                            <w:b/>
                            <w:bCs/>
                            <w:sz w:val="18"/>
                            <w:szCs w:val="18"/>
                          </w:rPr>
                          <w:t>995673,0</w:t>
                        </w:r>
                      </w:p>
                    </w:tc>
                    <w:tc>
                      <w:tcPr>
                        <w:tcW w:w="991" w:type="dxa"/>
                        <w:tcBorders>
                          <w:top w:val="nil"/>
                          <w:left w:val="nil"/>
                          <w:bottom w:val="single" w:sz="4" w:space="0" w:color="auto"/>
                          <w:right w:val="single" w:sz="4" w:space="0" w:color="auto"/>
                        </w:tcBorders>
                        <w:noWrap/>
                        <w:vAlign w:val="center"/>
                        <w:hideMark/>
                      </w:tcPr>
                      <w:p w:rsidR="00A20336" w:rsidRDefault="00A20336" w:rsidP="0030045D">
                        <w:pPr>
                          <w:ind w:left="-45" w:right="-108"/>
                          <w:jc w:val="center"/>
                          <w:rPr>
                            <w:sz w:val="18"/>
                            <w:szCs w:val="18"/>
                          </w:rPr>
                        </w:pPr>
                      </w:p>
                    </w:tc>
                    <w:tc>
                      <w:tcPr>
                        <w:tcW w:w="1418" w:type="dxa"/>
                        <w:tcBorders>
                          <w:top w:val="nil"/>
                          <w:left w:val="nil"/>
                          <w:bottom w:val="single" w:sz="4" w:space="0" w:color="auto"/>
                          <w:right w:val="single" w:sz="4" w:space="0" w:color="auto"/>
                        </w:tcBorders>
                        <w:noWrap/>
                        <w:vAlign w:val="center"/>
                        <w:hideMark/>
                      </w:tcPr>
                      <w:p w:rsidR="00A20336" w:rsidRDefault="00A20336" w:rsidP="0030045D">
                        <w:pPr>
                          <w:ind w:left="-45" w:right="-108"/>
                          <w:jc w:val="center"/>
                          <w:rPr>
                            <w:sz w:val="18"/>
                            <w:szCs w:val="18"/>
                          </w:rPr>
                        </w:pPr>
                      </w:p>
                    </w:tc>
                  </w:tr>
                  <w:tr w:rsidR="00A20336" w:rsidTr="00C648F8">
                    <w:trPr>
                      <w:trHeight w:val="210"/>
                    </w:trPr>
                    <w:tc>
                      <w:tcPr>
                        <w:tcW w:w="6300" w:type="dxa"/>
                        <w:gridSpan w:val="2"/>
                        <w:tcBorders>
                          <w:top w:val="single" w:sz="4" w:space="0" w:color="auto"/>
                          <w:left w:val="single" w:sz="4" w:space="0" w:color="auto"/>
                          <w:bottom w:val="single" w:sz="4" w:space="0" w:color="auto"/>
                          <w:right w:val="single" w:sz="4" w:space="0" w:color="auto"/>
                        </w:tcBorders>
                        <w:hideMark/>
                      </w:tcPr>
                      <w:p w:rsidR="00A20336" w:rsidRDefault="00A20336" w:rsidP="0030045D">
                        <w:pPr>
                          <w:ind w:left="-45" w:right="-108"/>
                          <w:jc w:val="left"/>
                          <w:rPr>
                            <w:sz w:val="18"/>
                            <w:szCs w:val="18"/>
                          </w:rPr>
                        </w:pPr>
                        <w:r>
                          <w:rPr>
                            <w:sz w:val="18"/>
                            <w:szCs w:val="18"/>
                          </w:rPr>
                          <w:t>федеральный бюджет</w:t>
                        </w:r>
                      </w:p>
                    </w:tc>
                    <w:tc>
                      <w:tcPr>
                        <w:tcW w:w="850"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r>
                          <w:rPr>
                            <w:sz w:val="18"/>
                            <w:szCs w:val="18"/>
                          </w:rPr>
                          <w:t>тыс. руб.</w:t>
                        </w:r>
                      </w:p>
                    </w:tc>
                    <w:tc>
                      <w:tcPr>
                        <w:tcW w:w="284"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283"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284"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283"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851" w:type="dxa"/>
                        <w:tcBorders>
                          <w:top w:val="nil"/>
                          <w:left w:val="nil"/>
                          <w:bottom w:val="single" w:sz="4" w:space="0" w:color="auto"/>
                          <w:right w:val="single" w:sz="4" w:space="0" w:color="auto"/>
                        </w:tcBorders>
                        <w:vAlign w:val="center"/>
                        <w:hideMark/>
                      </w:tcPr>
                      <w:p w:rsidR="00A20336" w:rsidRPr="002151A7" w:rsidRDefault="00A20336" w:rsidP="004C10E1">
                        <w:pPr>
                          <w:ind w:left="-45" w:right="-108"/>
                          <w:jc w:val="center"/>
                          <w:rPr>
                            <w:sz w:val="18"/>
                            <w:szCs w:val="18"/>
                          </w:rPr>
                        </w:pPr>
                        <w:r>
                          <w:rPr>
                            <w:sz w:val="18"/>
                            <w:szCs w:val="18"/>
                          </w:rPr>
                          <w:t>31402,0</w:t>
                        </w:r>
                      </w:p>
                    </w:tc>
                    <w:tc>
                      <w:tcPr>
                        <w:tcW w:w="851" w:type="dxa"/>
                        <w:tcBorders>
                          <w:top w:val="nil"/>
                          <w:left w:val="nil"/>
                          <w:bottom w:val="single" w:sz="4" w:space="0" w:color="auto"/>
                          <w:right w:val="single" w:sz="4" w:space="0" w:color="auto"/>
                        </w:tcBorders>
                        <w:vAlign w:val="center"/>
                        <w:hideMark/>
                      </w:tcPr>
                      <w:p w:rsidR="00A20336" w:rsidRPr="002151A7" w:rsidRDefault="00A20336" w:rsidP="0030045D">
                        <w:pPr>
                          <w:ind w:left="-45" w:right="-108"/>
                          <w:jc w:val="center"/>
                          <w:rPr>
                            <w:sz w:val="18"/>
                            <w:szCs w:val="18"/>
                          </w:rPr>
                        </w:pPr>
                        <w:r>
                          <w:rPr>
                            <w:sz w:val="18"/>
                            <w:szCs w:val="18"/>
                          </w:rPr>
                          <w:t>31633,0</w:t>
                        </w:r>
                      </w:p>
                    </w:tc>
                    <w:tc>
                      <w:tcPr>
                        <w:tcW w:w="850" w:type="dxa"/>
                        <w:tcBorders>
                          <w:top w:val="nil"/>
                          <w:left w:val="nil"/>
                          <w:bottom w:val="single" w:sz="4" w:space="0" w:color="auto"/>
                          <w:right w:val="single" w:sz="4" w:space="0" w:color="auto"/>
                        </w:tcBorders>
                        <w:vAlign w:val="center"/>
                        <w:hideMark/>
                      </w:tcPr>
                      <w:p w:rsidR="00A20336" w:rsidRPr="002151A7" w:rsidRDefault="00A20336" w:rsidP="0030045D">
                        <w:pPr>
                          <w:ind w:left="-45" w:right="-108"/>
                          <w:jc w:val="center"/>
                          <w:rPr>
                            <w:sz w:val="18"/>
                            <w:szCs w:val="18"/>
                          </w:rPr>
                        </w:pPr>
                        <w:r>
                          <w:rPr>
                            <w:sz w:val="18"/>
                            <w:szCs w:val="18"/>
                          </w:rPr>
                          <w:t>31756,0</w:t>
                        </w:r>
                      </w:p>
                    </w:tc>
                    <w:tc>
                      <w:tcPr>
                        <w:tcW w:w="851" w:type="dxa"/>
                        <w:tcBorders>
                          <w:top w:val="nil"/>
                          <w:left w:val="nil"/>
                          <w:bottom w:val="single" w:sz="4" w:space="0" w:color="auto"/>
                          <w:right w:val="single" w:sz="4" w:space="0" w:color="auto"/>
                        </w:tcBorders>
                        <w:vAlign w:val="center"/>
                        <w:hideMark/>
                      </w:tcPr>
                      <w:p w:rsidR="00A20336" w:rsidRPr="002151A7" w:rsidRDefault="00A20336" w:rsidP="0030045D">
                        <w:pPr>
                          <w:ind w:left="-45" w:right="-108"/>
                          <w:jc w:val="center"/>
                          <w:rPr>
                            <w:sz w:val="18"/>
                            <w:szCs w:val="18"/>
                          </w:rPr>
                        </w:pPr>
                        <w:r>
                          <w:rPr>
                            <w:sz w:val="18"/>
                            <w:szCs w:val="18"/>
                          </w:rPr>
                          <w:t>32006,0</w:t>
                        </w:r>
                      </w:p>
                    </w:tc>
                    <w:tc>
                      <w:tcPr>
                        <w:tcW w:w="851" w:type="dxa"/>
                        <w:tcBorders>
                          <w:top w:val="nil"/>
                          <w:left w:val="nil"/>
                          <w:bottom w:val="single" w:sz="4" w:space="0" w:color="auto"/>
                          <w:right w:val="single" w:sz="4" w:space="0" w:color="auto"/>
                        </w:tcBorders>
                        <w:vAlign w:val="center"/>
                        <w:hideMark/>
                      </w:tcPr>
                      <w:p w:rsidR="00A20336" w:rsidRPr="002151A7" w:rsidRDefault="00A20336" w:rsidP="0030045D">
                        <w:pPr>
                          <w:ind w:left="-45" w:right="-108"/>
                          <w:jc w:val="center"/>
                          <w:rPr>
                            <w:sz w:val="18"/>
                            <w:szCs w:val="18"/>
                          </w:rPr>
                        </w:pPr>
                        <w:r>
                          <w:rPr>
                            <w:sz w:val="18"/>
                            <w:szCs w:val="18"/>
                          </w:rPr>
                          <w:t>126797,0</w:t>
                        </w:r>
                      </w:p>
                    </w:tc>
                    <w:tc>
                      <w:tcPr>
                        <w:tcW w:w="991"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1418" w:type="dxa"/>
                        <w:tcBorders>
                          <w:top w:val="nil"/>
                          <w:left w:val="nil"/>
                          <w:bottom w:val="single" w:sz="4" w:space="0" w:color="auto"/>
                          <w:right w:val="single" w:sz="4" w:space="0" w:color="auto"/>
                        </w:tcBorders>
                        <w:noWrap/>
                        <w:vAlign w:val="center"/>
                        <w:hideMark/>
                      </w:tcPr>
                      <w:p w:rsidR="00A20336" w:rsidRDefault="00A20336" w:rsidP="0030045D">
                        <w:pPr>
                          <w:ind w:left="-45" w:right="-108"/>
                          <w:jc w:val="center"/>
                          <w:rPr>
                            <w:sz w:val="18"/>
                            <w:szCs w:val="18"/>
                          </w:rPr>
                        </w:pPr>
                      </w:p>
                    </w:tc>
                  </w:tr>
                  <w:tr w:rsidR="00A20336" w:rsidTr="00C648F8">
                    <w:trPr>
                      <w:trHeight w:val="240"/>
                    </w:trPr>
                    <w:tc>
                      <w:tcPr>
                        <w:tcW w:w="6300" w:type="dxa"/>
                        <w:gridSpan w:val="2"/>
                        <w:tcBorders>
                          <w:top w:val="single" w:sz="4" w:space="0" w:color="auto"/>
                          <w:left w:val="single" w:sz="4" w:space="0" w:color="auto"/>
                          <w:bottom w:val="single" w:sz="4" w:space="0" w:color="auto"/>
                          <w:right w:val="single" w:sz="4" w:space="0" w:color="auto"/>
                        </w:tcBorders>
                        <w:hideMark/>
                      </w:tcPr>
                      <w:p w:rsidR="00A20336" w:rsidRDefault="00A20336" w:rsidP="0030045D">
                        <w:pPr>
                          <w:ind w:left="-45" w:right="-108"/>
                          <w:jc w:val="left"/>
                          <w:rPr>
                            <w:sz w:val="18"/>
                            <w:szCs w:val="18"/>
                          </w:rPr>
                        </w:pPr>
                        <w:r>
                          <w:rPr>
                            <w:sz w:val="18"/>
                            <w:szCs w:val="18"/>
                          </w:rPr>
                          <w:t>областной бюджет</w:t>
                        </w:r>
                      </w:p>
                    </w:tc>
                    <w:tc>
                      <w:tcPr>
                        <w:tcW w:w="850"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r>
                          <w:rPr>
                            <w:sz w:val="18"/>
                            <w:szCs w:val="18"/>
                          </w:rPr>
                          <w:t>тыс. руб.</w:t>
                        </w:r>
                      </w:p>
                    </w:tc>
                    <w:tc>
                      <w:tcPr>
                        <w:tcW w:w="284"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283"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284"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283"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851" w:type="dxa"/>
                        <w:tcBorders>
                          <w:top w:val="nil"/>
                          <w:left w:val="nil"/>
                          <w:bottom w:val="single" w:sz="4" w:space="0" w:color="auto"/>
                          <w:right w:val="single" w:sz="4" w:space="0" w:color="auto"/>
                        </w:tcBorders>
                        <w:vAlign w:val="center"/>
                        <w:hideMark/>
                      </w:tcPr>
                      <w:p w:rsidR="00A20336" w:rsidRPr="002151A7" w:rsidRDefault="00A20336" w:rsidP="0030045D">
                        <w:pPr>
                          <w:ind w:left="-45" w:right="-108"/>
                          <w:jc w:val="center"/>
                          <w:rPr>
                            <w:bCs/>
                            <w:sz w:val="18"/>
                            <w:szCs w:val="18"/>
                          </w:rPr>
                        </w:pPr>
                        <w:r>
                          <w:rPr>
                            <w:bCs/>
                            <w:sz w:val="18"/>
                            <w:szCs w:val="18"/>
                          </w:rPr>
                          <w:t>18471,0</w:t>
                        </w:r>
                      </w:p>
                    </w:tc>
                    <w:tc>
                      <w:tcPr>
                        <w:tcW w:w="851" w:type="dxa"/>
                        <w:tcBorders>
                          <w:top w:val="nil"/>
                          <w:left w:val="nil"/>
                          <w:bottom w:val="single" w:sz="4" w:space="0" w:color="auto"/>
                          <w:right w:val="single" w:sz="4" w:space="0" w:color="auto"/>
                        </w:tcBorders>
                        <w:vAlign w:val="center"/>
                        <w:hideMark/>
                      </w:tcPr>
                      <w:p w:rsidR="00A20336" w:rsidRPr="002151A7" w:rsidRDefault="00A20336" w:rsidP="0030045D">
                        <w:pPr>
                          <w:ind w:left="-45" w:right="-108"/>
                          <w:jc w:val="center"/>
                          <w:rPr>
                            <w:bCs/>
                            <w:sz w:val="18"/>
                            <w:szCs w:val="18"/>
                          </w:rPr>
                        </w:pPr>
                        <w:r>
                          <w:rPr>
                            <w:bCs/>
                            <w:sz w:val="18"/>
                            <w:szCs w:val="18"/>
                          </w:rPr>
                          <w:t>19830,0</w:t>
                        </w:r>
                      </w:p>
                    </w:tc>
                    <w:tc>
                      <w:tcPr>
                        <w:tcW w:w="850" w:type="dxa"/>
                        <w:tcBorders>
                          <w:top w:val="nil"/>
                          <w:left w:val="nil"/>
                          <w:bottom w:val="single" w:sz="4" w:space="0" w:color="auto"/>
                          <w:right w:val="single" w:sz="4" w:space="0" w:color="auto"/>
                        </w:tcBorders>
                        <w:vAlign w:val="center"/>
                        <w:hideMark/>
                      </w:tcPr>
                      <w:p w:rsidR="00A20336" w:rsidRPr="002151A7" w:rsidRDefault="00A20336" w:rsidP="0030045D">
                        <w:pPr>
                          <w:ind w:left="-45" w:right="-108"/>
                          <w:jc w:val="center"/>
                          <w:rPr>
                            <w:bCs/>
                            <w:sz w:val="18"/>
                            <w:szCs w:val="18"/>
                          </w:rPr>
                        </w:pPr>
                        <w:r>
                          <w:rPr>
                            <w:bCs/>
                            <w:sz w:val="18"/>
                            <w:szCs w:val="18"/>
                          </w:rPr>
                          <w:t>22627,0</w:t>
                        </w:r>
                      </w:p>
                    </w:tc>
                    <w:tc>
                      <w:tcPr>
                        <w:tcW w:w="851" w:type="dxa"/>
                        <w:tcBorders>
                          <w:top w:val="nil"/>
                          <w:left w:val="nil"/>
                          <w:bottom w:val="single" w:sz="4" w:space="0" w:color="auto"/>
                          <w:right w:val="single" w:sz="4" w:space="0" w:color="auto"/>
                        </w:tcBorders>
                        <w:vAlign w:val="center"/>
                        <w:hideMark/>
                      </w:tcPr>
                      <w:p w:rsidR="00A20336" w:rsidRPr="002151A7" w:rsidRDefault="00A20336" w:rsidP="0030045D">
                        <w:pPr>
                          <w:ind w:left="-45" w:right="-108"/>
                          <w:jc w:val="center"/>
                          <w:rPr>
                            <w:bCs/>
                            <w:sz w:val="18"/>
                            <w:szCs w:val="18"/>
                          </w:rPr>
                        </w:pPr>
                        <w:r>
                          <w:rPr>
                            <w:bCs/>
                            <w:sz w:val="18"/>
                            <w:szCs w:val="18"/>
                          </w:rPr>
                          <w:t>26145,0</w:t>
                        </w:r>
                      </w:p>
                    </w:tc>
                    <w:tc>
                      <w:tcPr>
                        <w:tcW w:w="851" w:type="dxa"/>
                        <w:tcBorders>
                          <w:top w:val="nil"/>
                          <w:left w:val="nil"/>
                          <w:bottom w:val="single" w:sz="4" w:space="0" w:color="auto"/>
                          <w:right w:val="single" w:sz="4" w:space="0" w:color="auto"/>
                        </w:tcBorders>
                        <w:vAlign w:val="center"/>
                        <w:hideMark/>
                      </w:tcPr>
                      <w:p w:rsidR="00A20336" w:rsidRPr="002151A7" w:rsidRDefault="00A20336" w:rsidP="004C10E1">
                        <w:pPr>
                          <w:ind w:left="-45" w:right="-108"/>
                          <w:jc w:val="center"/>
                          <w:rPr>
                            <w:bCs/>
                            <w:sz w:val="18"/>
                            <w:szCs w:val="18"/>
                          </w:rPr>
                        </w:pPr>
                        <w:r>
                          <w:rPr>
                            <w:bCs/>
                            <w:sz w:val="18"/>
                            <w:szCs w:val="18"/>
                          </w:rPr>
                          <w:t>87073,0</w:t>
                        </w:r>
                      </w:p>
                    </w:tc>
                    <w:tc>
                      <w:tcPr>
                        <w:tcW w:w="991" w:type="dxa"/>
                        <w:tcBorders>
                          <w:top w:val="nil"/>
                          <w:left w:val="nil"/>
                          <w:bottom w:val="single" w:sz="4" w:space="0" w:color="auto"/>
                          <w:right w:val="single" w:sz="4" w:space="0" w:color="auto"/>
                        </w:tcBorders>
                        <w:noWrap/>
                        <w:vAlign w:val="center"/>
                        <w:hideMark/>
                      </w:tcPr>
                      <w:p w:rsidR="00A20336" w:rsidRDefault="00A20336" w:rsidP="0030045D">
                        <w:pPr>
                          <w:ind w:left="-45" w:right="-108"/>
                          <w:jc w:val="center"/>
                          <w:rPr>
                            <w:sz w:val="18"/>
                            <w:szCs w:val="18"/>
                          </w:rPr>
                        </w:pPr>
                      </w:p>
                    </w:tc>
                    <w:tc>
                      <w:tcPr>
                        <w:tcW w:w="1418"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r>
                  <w:tr w:rsidR="00A20336" w:rsidTr="00C648F8">
                    <w:trPr>
                      <w:trHeight w:val="210"/>
                    </w:trPr>
                    <w:tc>
                      <w:tcPr>
                        <w:tcW w:w="6300" w:type="dxa"/>
                        <w:gridSpan w:val="2"/>
                        <w:tcBorders>
                          <w:top w:val="single" w:sz="4" w:space="0" w:color="auto"/>
                          <w:left w:val="single" w:sz="4" w:space="0" w:color="auto"/>
                          <w:bottom w:val="single" w:sz="4" w:space="0" w:color="auto"/>
                          <w:right w:val="single" w:sz="4" w:space="0" w:color="auto"/>
                        </w:tcBorders>
                        <w:hideMark/>
                      </w:tcPr>
                      <w:p w:rsidR="00A20336" w:rsidRDefault="00A20336" w:rsidP="0030045D">
                        <w:pPr>
                          <w:ind w:left="-45" w:right="-108"/>
                          <w:jc w:val="left"/>
                          <w:rPr>
                            <w:sz w:val="18"/>
                            <w:szCs w:val="18"/>
                          </w:rPr>
                        </w:pPr>
                        <w:r>
                          <w:rPr>
                            <w:sz w:val="18"/>
                            <w:szCs w:val="18"/>
                          </w:rPr>
                          <w:t>местные бюджеты</w:t>
                        </w:r>
                      </w:p>
                    </w:tc>
                    <w:tc>
                      <w:tcPr>
                        <w:tcW w:w="850"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r>
                          <w:rPr>
                            <w:sz w:val="18"/>
                            <w:szCs w:val="18"/>
                          </w:rPr>
                          <w:t>тыс. руб.</w:t>
                        </w:r>
                      </w:p>
                    </w:tc>
                    <w:tc>
                      <w:tcPr>
                        <w:tcW w:w="284"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283"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284"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283"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851" w:type="dxa"/>
                        <w:tcBorders>
                          <w:top w:val="nil"/>
                          <w:left w:val="nil"/>
                          <w:bottom w:val="single" w:sz="4" w:space="0" w:color="auto"/>
                          <w:right w:val="single" w:sz="4" w:space="0" w:color="auto"/>
                        </w:tcBorders>
                        <w:vAlign w:val="center"/>
                        <w:hideMark/>
                      </w:tcPr>
                      <w:p w:rsidR="00A20336" w:rsidRPr="002151A7" w:rsidRDefault="00A20336" w:rsidP="0030045D">
                        <w:pPr>
                          <w:ind w:left="-45" w:right="-108"/>
                          <w:jc w:val="center"/>
                          <w:rPr>
                            <w:sz w:val="18"/>
                            <w:szCs w:val="18"/>
                          </w:rPr>
                        </w:pPr>
                        <w:r>
                          <w:rPr>
                            <w:sz w:val="18"/>
                            <w:szCs w:val="18"/>
                          </w:rPr>
                          <w:t>500,0</w:t>
                        </w:r>
                      </w:p>
                    </w:tc>
                    <w:tc>
                      <w:tcPr>
                        <w:tcW w:w="851" w:type="dxa"/>
                        <w:tcBorders>
                          <w:top w:val="nil"/>
                          <w:left w:val="nil"/>
                          <w:bottom w:val="single" w:sz="4" w:space="0" w:color="auto"/>
                          <w:right w:val="single" w:sz="4" w:space="0" w:color="auto"/>
                        </w:tcBorders>
                        <w:vAlign w:val="center"/>
                        <w:hideMark/>
                      </w:tcPr>
                      <w:p w:rsidR="00A20336" w:rsidRPr="002151A7" w:rsidRDefault="00A20336" w:rsidP="0030045D">
                        <w:pPr>
                          <w:ind w:left="-45" w:right="-108"/>
                          <w:jc w:val="center"/>
                          <w:rPr>
                            <w:sz w:val="18"/>
                            <w:szCs w:val="18"/>
                          </w:rPr>
                        </w:pPr>
                        <w:r>
                          <w:rPr>
                            <w:sz w:val="18"/>
                            <w:szCs w:val="18"/>
                          </w:rPr>
                          <w:t>500,0</w:t>
                        </w:r>
                      </w:p>
                    </w:tc>
                    <w:tc>
                      <w:tcPr>
                        <w:tcW w:w="850" w:type="dxa"/>
                        <w:tcBorders>
                          <w:top w:val="nil"/>
                          <w:left w:val="nil"/>
                          <w:bottom w:val="single" w:sz="4" w:space="0" w:color="auto"/>
                          <w:right w:val="single" w:sz="4" w:space="0" w:color="auto"/>
                        </w:tcBorders>
                        <w:vAlign w:val="center"/>
                        <w:hideMark/>
                      </w:tcPr>
                      <w:p w:rsidR="00A20336" w:rsidRPr="002151A7" w:rsidRDefault="00A20336" w:rsidP="0030045D">
                        <w:pPr>
                          <w:ind w:left="-45" w:right="-108"/>
                          <w:jc w:val="center"/>
                          <w:rPr>
                            <w:sz w:val="18"/>
                            <w:szCs w:val="18"/>
                          </w:rPr>
                        </w:pPr>
                        <w:r>
                          <w:rPr>
                            <w:sz w:val="18"/>
                            <w:szCs w:val="18"/>
                          </w:rPr>
                          <w:t>500,0</w:t>
                        </w:r>
                      </w:p>
                    </w:tc>
                    <w:tc>
                      <w:tcPr>
                        <w:tcW w:w="851" w:type="dxa"/>
                        <w:tcBorders>
                          <w:top w:val="nil"/>
                          <w:left w:val="nil"/>
                          <w:bottom w:val="single" w:sz="4" w:space="0" w:color="auto"/>
                          <w:right w:val="single" w:sz="4" w:space="0" w:color="auto"/>
                        </w:tcBorders>
                        <w:vAlign w:val="center"/>
                        <w:hideMark/>
                      </w:tcPr>
                      <w:p w:rsidR="00A20336" w:rsidRPr="002151A7" w:rsidRDefault="00A20336" w:rsidP="0030045D">
                        <w:pPr>
                          <w:ind w:left="-45" w:right="-108"/>
                          <w:jc w:val="center"/>
                          <w:rPr>
                            <w:sz w:val="18"/>
                            <w:szCs w:val="18"/>
                          </w:rPr>
                        </w:pPr>
                        <w:r>
                          <w:rPr>
                            <w:sz w:val="18"/>
                            <w:szCs w:val="18"/>
                          </w:rPr>
                          <w:t>500,0</w:t>
                        </w:r>
                      </w:p>
                    </w:tc>
                    <w:tc>
                      <w:tcPr>
                        <w:tcW w:w="851" w:type="dxa"/>
                        <w:tcBorders>
                          <w:top w:val="nil"/>
                          <w:left w:val="nil"/>
                          <w:bottom w:val="single" w:sz="4" w:space="0" w:color="auto"/>
                          <w:right w:val="single" w:sz="4" w:space="0" w:color="auto"/>
                        </w:tcBorders>
                        <w:vAlign w:val="center"/>
                        <w:hideMark/>
                      </w:tcPr>
                      <w:p w:rsidR="00A20336" w:rsidRPr="002151A7" w:rsidRDefault="00A20336" w:rsidP="0030045D">
                        <w:pPr>
                          <w:ind w:left="-45" w:right="-108"/>
                          <w:jc w:val="center"/>
                          <w:rPr>
                            <w:sz w:val="18"/>
                            <w:szCs w:val="18"/>
                          </w:rPr>
                        </w:pPr>
                        <w:r>
                          <w:rPr>
                            <w:sz w:val="18"/>
                            <w:szCs w:val="18"/>
                          </w:rPr>
                          <w:t>2000,0</w:t>
                        </w:r>
                      </w:p>
                    </w:tc>
                    <w:tc>
                      <w:tcPr>
                        <w:tcW w:w="991" w:type="dxa"/>
                        <w:tcBorders>
                          <w:top w:val="nil"/>
                          <w:left w:val="nil"/>
                          <w:bottom w:val="single" w:sz="4" w:space="0" w:color="auto"/>
                          <w:right w:val="single" w:sz="4" w:space="0" w:color="auto"/>
                        </w:tcBorders>
                        <w:noWrap/>
                        <w:vAlign w:val="center"/>
                        <w:hideMark/>
                      </w:tcPr>
                      <w:p w:rsidR="00A20336" w:rsidRDefault="00A20336" w:rsidP="0030045D">
                        <w:pPr>
                          <w:ind w:left="-45" w:right="-108"/>
                          <w:jc w:val="center"/>
                          <w:rPr>
                            <w:sz w:val="18"/>
                            <w:szCs w:val="18"/>
                          </w:rPr>
                        </w:pPr>
                      </w:p>
                    </w:tc>
                    <w:tc>
                      <w:tcPr>
                        <w:tcW w:w="1418" w:type="dxa"/>
                        <w:tcBorders>
                          <w:top w:val="nil"/>
                          <w:left w:val="nil"/>
                          <w:bottom w:val="single" w:sz="4" w:space="0" w:color="auto"/>
                          <w:right w:val="single" w:sz="4" w:space="0" w:color="auto"/>
                        </w:tcBorders>
                        <w:noWrap/>
                        <w:vAlign w:val="center"/>
                        <w:hideMark/>
                      </w:tcPr>
                      <w:p w:rsidR="00A20336" w:rsidRDefault="00A20336" w:rsidP="0030045D">
                        <w:pPr>
                          <w:ind w:left="-45" w:right="-108"/>
                          <w:jc w:val="center"/>
                          <w:rPr>
                            <w:sz w:val="18"/>
                            <w:szCs w:val="18"/>
                          </w:rPr>
                        </w:pPr>
                      </w:p>
                    </w:tc>
                  </w:tr>
                  <w:tr w:rsidR="00A20336" w:rsidTr="00C648F8">
                    <w:trPr>
                      <w:trHeight w:val="210"/>
                    </w:trPr>
                    <w:tc>
                      <w:tcPr>
                        <w:tcW w:w="6300" w:type="dxa"/>
                        <w:gridSpan w:val="2"/>
                        <w:tcBorders>
                          <w:top w:val="single" w:sz="4" w:space="0" w:color="auto"/>
                          <w:left w:val="single" w:sz="4" w:space="0" w:color="auto"/>
                          <w:bottom w:val="single" w:sz="4" w:space="0" w:color="auto"/>
                          <w:right w:val="single" w:sz="4" w:space="0" w:color="auto"/>
                        </w:tcBorders>
                        <w:hideMark/>
                      </w:tcPr>
                      <w:p w:rsidR="00A20336" w:rsidRDefault="00A20336" w:rsidP="0030045D">
                        <w:pPr>
                          <w:ind w:left="-45" w:right="-108"/>
                          <w:jc w:val="left"/>
                          <w:rPr>
                            <w:sz w:val="18"/>
                            <w:szCs w:val="18"/>
                          </w:rPr>
                        </w:pPr>
                        <w:r>
                          <w:rPr>
                            <w:sz w:val="18"/>
                            <w:szCs w:val="18"/>
                          </w:rPr>
                          <w:t>внебюджетные источники</w:t>
                        </w:r>
                      </w:p>
                    </w:tc>
                    <w:tc>
                      <w:tcPr>
                        <w:tcW w:w="850"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r>
                          <w:rPr>
                            <w:sz w:val="18"/>
                            <w:szCs w:val="18"/>
                          </w:rPr>
                          <w:t>тыс. руб.</w:t>
                        </w:r>
                      </w:p>
                    </w:tc>
                    <w:tc>
                      <w:tcPr>
                        <w:tcW w:w="284"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283"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284"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283" w:type="dxa"/>
                        <w:tcBorders>
                          <w:top w:val="nil"/>
                          <w:left w:val="nil"/>
                          <w:bottom w:val="single" w:sz="4" w:space="0" w:color="auto"/>
                          <w:right w:val="single" w:sz="4" w:space="0" w:color="auto"/>
                        </w:tcBorders>
                        <w:vAlign w:val="center"/>
                        <w:hideMark/>
                      </w:tcPr>
                      <w:p w:rsidR="00A20336" w:rsidRDefault="00A20336" w:rsidP="0030045D">
                        <w:pPr>
                          <w:ind w:left="-45" w:right="-108"/>
                          <w:jc w:val="center"/>
                          <w:rPr>
                            <w:sz w:val="18"/>
                            <w:szCs w:val="18"/>
                          </w:rPr>
                        </w:pPr>
                      </w:p>
                    </w:tc>
                    <w:tc>
                      <w:tcPr>
                        <w:tcW w:w="851" w:type="dxa"/>
                        <w:tcBorders>
                          <w:top w:val="nil"/>
                          <w:left w:val="nil"/>
                          <w:bottom w:val="single" w:sz="4" w:space="0" w:color="auto"/>
                          <w:right w:val="single" w:sz="4" w:space="0" w:color="auto"/>
                        </w:tcBorders>
                        <w:vAlign w:val="center"/>
                        <w:hideMark/>
                      </w:tcPr>
                      <w:p w:rsidR="00A20336" w:rsidRPr="003F5A93" w:rsidRDefault="00A20336" w:rsidP="0030045D">
                        <w:pPr>
                          <w:ind w:left="-45" w:right="-108"/>
                          <w:jc w:val="center"/>
                          <w:rPr>
                            <w:sz w:val="18"/>
                            <w:szCs w:val="18"/>
                          </w:rPr>
                        </w:pPr>
                        <w:r>
                          <w:rPr>
                            <w:sz w:val="18"/>
                            <w:szCs w:val="18"/>
                          </w:rPr>
                          <w:t>186538,0</w:t>
                        </w:r>
                      </w:p>
                    </w:tc>
                    <w:tc>
                      <w:tcPr>
                        <w:tcW w:w="851" w:type="dxa"/>
                        <w:tcBorders>
                          <w:top w:val="nil"/>
                          <w:left w:val="nil"/>
                          <w:bottom w:val="single" w:sz="4" w:space="0" w:color="auto"/>
                          <w:right w:val="single" w:sz="4" w:space="0" w:color="auto"/>
                        </w:tcBorders>
                        <w:vAlign w:val="center"/>
                        <w:hideMark/>
                      </w:tcPr>
                      <w:p w:rsidR="00A20336" w:rsidRPr="003F5A93" w:rsidRDefault="00A20336" w:rsidP="0030045D">
                        <w:pPr>
                          <w:ind w:left="-45" w:right="-108"/>
                          <w:jc w:val="center"/>
                          <w:rPr>
                            <w:sz w:val="18"/>
                            <w:szCs w:val="18"/>
                          </w:rPr>
                        </w:pPr>
                        <w:r>
                          <w:rPr>
                            <w:sz w:val="18"/>
                            <w:szCs w:val="18"/>
                          </w:rPr>
                          <w:t>190257,0</w:t>
                        </w:r>
                      </w:p>
                    </w:tc>
                    <w:tc>
                      <w:tcPr>
                        <w:tcW w:w="850" w:type="dxa"/>
                        <w:tcBorders>
                          <w:top w:val="nil"/>
                          <w:left w:val="nil"/>
                          <w:bottom w:val="single" w:sz="4" w:space="0" w:color="auto"/>
                          <w:right w:val="single" w:sz="4" w:space="0" w:color="auto"/>
                        </w:tcBorders>
                        <w:vAlign w:val="center"/>
                        <w:hideMark/>
                      </w:tcPr>
                      <w:p w:rsidR="00A20336" w:rsidRPr="003F5A93" w:rsidRDefault="00A20336" w:rsidP="0030045D">
                        <w:pPr>
                          <w:ind w:left="-45" w:right="-108"/>
                          <w:jc w:val="center"/>
                          <w:rPr>
                            <w:sz w:val="18"/>
                            <w:szCs w:val="18"/>
                          </w:rPr>
                        </w:pPr>
                        <w:r>
                          <w:rPr>
                            <w:sz w:val="18"/>
                            <w:szCs w:val="18"/>
                          </w:rPr>
                          <w:t>196567,0</w:t>
                        </w:r>
                      </w:p>
                    </w:tc>
                    <w:tc>
                      <w:tcPr>
                        <w:tcW w:w="851" w:type="dxa"/>
                        <w:tcBorders>
                          <w:top w:val="nil"/>
                          <w:left w:val="nil"/>
                          <w:bottom w:val="single" w:sz="4" w:space="0" w:color="auto"/>
                          <w:right w:val="single" w:sz="4" w:space="0" w:color="auto"/>
                        </w:tcBorders>
                        <w:vAlign w:val="center"/>
                        <w:hideMark/>
                      </w:tcPr>
                      <w:p w:rsidR="00A20336" w:rsidRPr="003F5A93" w:rsidRDefault="00A20336" w:rsidP="0030045D">
                        <w:pPr>
                          <w:ind w:left="-45" w:right="-108"/>
                          <w:jc w:val="center"/>
                          <w:rPr>
                            <w:sz w:val="18"/>
                            <w:szCs w:val="18"/>
                          </w:rPr>
                        </w:pPr>
                        <w:r>
                          <w:rPr>
                            <w:sz w:val="18"/>
                            <w:szCs w:val="18"/>
                          </w:rPr>
                          <w:t>206441,0</w:t>
                        </w:r>
                      </w:p>
                    </w:tc>
                    <w:tc>
                      <w:tcPr>
                        <w:tcW w:w="851" w:type="dxa"/>
                        <w:tcBorders>
                          <w:top w:val="nil"/>
                          <w:left w:val="nil"/>
                          <w:bottom w:val="single" w:sz="4" w:space="0" w:color="auto"/>
                          <w:right w:val="single" w:sz="4" w:space="0" w:color="auto"/>
                        </w:tcBorders>
                        <w:vAlign w:val="center"/>
                        <w:hideMark/>
                      </w:tcPr>
                      <w:p w:rsidR="00A20336" w:rsidRPr="003F5A93" w:rsidRDefault="00A20336" w:rsidP="0030045D">
                        <w:pPr>
                          <w:ind w:left="-45" w:right="-108"/>
                          <w:jc w:val="center"/>
                          <w:rPr>
                            <w:sz w:val="18"/>
                            <w:szCs w:val="18"/>
                          </w:rPr>
                        </w:pPr>
                        <w:r>
                          <w:rPr>
                            <w:sz w:val="18"/>
                            <w:szCs w:val="18"/>
                          </w:rPr>
                          <w:t>779803,0</w:t>
                        </w:r>
                      </w:p>
                    </w:tc>
                    <w:tc>
                      <w:tcPr>
                        <w:tcW w:w="991" w:type="dxa"/>
                        <w:tcBorders>
                          <w:top w:val="nil"/>
                          <w:left w:val="nil"/>
                          <w:bottom w:val="single" w:sz="4" w:space="0" w:color="auto"/>
                          <w:right w:val="single" w:sz="4" w:space="0" w:color="auto"/>
                        </w:tcBorders>
                        <w:noWrap/>
                        <w:vAlign w:val="center"/>
                        <w:hideMark/>
                      </w:tcPr>
                      <w:p w:rsidR="00A20336" w:rsidRDefault="00A20336" w:rsidP="0030045D">
                        <w:pPr>
                          <w:ind w:left="-45" w:right="-108"/>
                          <w:jc w:val="center"/>
                          <w:rPr>
                            <w:sz w:val="18"/>
                            <w:szCs w:val="18"/>
                          </w:rPr>
                        </w:pPr>
                      </w:p>
                    </w:tc>
                    <w:tc>
                      <w:tcPr>
                        <w:tcW w:w="1418" w:type="dxa"/>
                        <w:tcBorders>
                          <w:top w:val="nil"/>
                          <w:left w:val="nil"/>
                          <w:bottom w:val="single" w:sz="4" w:space="0" w:color="auto"/>
                          <w:right w:val="single" w:sz="4" w:space="0" w:color="auto"/>
                        </w:tcBorders>
                        <w:noWrap/>
                        <w:vAlign w:val="center"/>
                        <w:hideMark/>
                      </w:tcPr>
                      <w:p w:rsidR="00A20336" w:rsidRDefault="00A20336" w:rsidP="0030045D">
                        <w:pPr>
                          <w:ind w:left="-45" w:right="-108"/>
                          <w:jc w:val="center"/>
                          <w:rPr>
                            <w:sz w:val="18"/>
                            <w:szCs w:val="18"/>
                          </w:rPr>
                        </w:pPr>
                      </w:p>
                    </w:tc>
                  </w:tr>
                </w:tbl>
                <w:p w:rsidR="0030045D" w:rsidRDefault="0030045D" w:rsidP="0030045D">
                  <w:pPr>
                    <w:jc w:val="left"/>
                    <w:rPr>
                      <w:sz w:val="18"/>
                      <w:szCs w:val="18"/>
                      <w:vertAlign w:val="superscript"/>
                    </w:rPr>
                  </w:pPr>
                </w:p>
                <w:p w:rsidR="0030045D" w:rsidRDefault="0030045D" w:rsidP="0030045D">
                  <w:pPr>
                    <w:jc w:val="left"/>
                    <w:rPr>
                      <w:sz w:val="18"/>
                      <w:szCs w:val="18"/>
                    </w:rPr>
                  </w:pPr>
                  <w:r>
                    <w:rPr>
                      <w:sz w:val="18"/>
                      <w:szCs w:val="18"/>
                      <w:vertAlign w:val="superscript"/>
                    </w:rPr>
                    <w:t>1</w:t>
                  </w:r>
                  <w:r>
                    <w:rPr>
                      <w:sz w:val="18"/>
                      <w:szCs w:val="18"/>
                    </w:rPr>
                    <w:t xml:space="preserve"> Перечень направлений и размер субсидии по каждому направлению определяются ежегодно нормативным правовым актом Правительства Новосибирской области</w:t>
                  </w:r>
                </w:p>
                <w:p w:rsidR="0030045D" w:rsidRDefault="0030045D" w:rsidP="0030045D">
                  <w:pPr>
                    <w:widowControl w:val="0"/>
                    <w:spacing w:line="259" w:lineRule="auto"/>
                    <w:jc w:val="left"/>
                    <w:rPr>
                      <w:sz w:val="18"/>
                      <w:szCs w:val="18"/>
                    </w:rPr>
                  </w:pPr>
                  <w:r>
                    <w:rPr>
                      <w:sz w:val="18"/>
                      <w:szCs w:val="18"/>
                      <w:vertAlign w:val="superscript"/>
                    </w:rPr>
                    <w:t xml:space="preserve">2 </w:t>
                  </w:r>
                  <w:r>
                    <w:rPr>
                      <w:sz w:val="18"/>
                      <w:szCs w:val="18"/>
                    </w:rPr>
                    <w:t>Перечень направлений и размер субсидии по каждому направлению определяются ежегодно нормативным правовым актом Правительства Новосибирской области</w:t>
                  </w:r>
                </w:p>
              </w:tc>
            </w:tr>
            <w:tr w:rsidR="0030045D" w:rsidTr="0030045D">
              <w:trPr>
                <w:trHeight w:val="495"/>
              </w:trPr>
              <w:tc>
                <w:tcPr>
                  <w:tcW w:w="15210" w:type="dxa"/>
                  <w:gridSpan w:val="7"/>
                  <w:vAlign w:val="bottom"/>
                  <w:hideMark/>
                </w:tcPr>
                <w:p w:rsidR="0030045D" w:rsidRDefault="0030045D" w:rsidP="0030045D">
                  <w:pPr>
                    <w:rPr>
                      <w:sz w:val="18"/>
                      <w:szCs w:val="18"/>
                    </w:rPr>
                  </w:pPr>
                  <w:r>
                    <w:rPr>
                      <w:sz w:val="18"/>
                      <w:szCs w:val="18"/>
                      <w:vertAlign w:val="superscript"/>
                    </w:rPr>
                    <w:lastRenderedPageBreak/>
                    <w:t>3</w:t>
                  </w:r>
                  <w:r>
                    <w:rPr>
                      <w:sz w:val="18"/>
                      <w:szCs w:val="18"/>
                    </w:rPr>
                    <w:t xml:space="preserve"> Суммы указаны на основании оценки средств сельскохозяйственных товаропроизводителей, исходя из фактически необходимых затрат на реализацию соответствующего направления </w:t>
                  </w:r>
                </w:p>
                <w:p w:rsidR="0030045D" w:rsidRDefault="0030045D" w:rsidP="0030045D">
                  <w:pPr>
                    <w:widowControl w:val="0"/>
                    <w:spacing w:line="259" w:lineRule="auto"/>
                    <w:rPr>
                      <w:sz w:val="18"/>
                      <w:szCs w:val="18"/>
                    </w:rPr>
                  </w:pPr>
                  <w:r>
                    <w:rPr>
                      <w:sz w:val="18"/>
                      <w:szCs w:val="18"/>
                    </w:rPr>
                    <w:t>и уровня государственной поддержки, предусмотренного нормативными правовыми документами Новосибирской области</w:t>
                  </w:r>
                </w:p>
              </w:tc>
            </w:tr>
            <w:tr w:rsidR="0030045D" w:rsidTr="0030045D">
              <w:trPr>
                <w:trHeight w:val="270"/>
              </w:trPr>
              <w:tc>
                <w:tcPr>
                  <w:tcW w:w="9374" w:type="dxa"/>
                  <w:noWrap/>
                  <w:hideMark/>
                </w:tcPr>
                <w:p w:rsidR="0030045D" w:rsidRPr="00254B99" w:rsidRDefault="0030045D" w:rsidP="0030045D">
                  <w:pPr>
                    <w:rPr>
                      <w:sz w:val="18"/>
                      <w:szCs w:val="18"/>
                    </w:rPr>
                  </w:pPr>
                </w:p>
              </w:tc>
              <w:tc>
                <w:tcPr>
                  <w:tcW w:w="851" w:type="dxa"/>
                  <w:noWrap/>
                  <w:hideMark/>
                </w:tcPr>
                <w:p w:rsidR="0030045D" w:rsidRDefault="0030045D" w:rsidP="0030045D">
                  <w:pPr>
                    <w:jc w:val="left"/>
                    <w:rPr>
                      <w:sz w:val="20"/>
                    </w:rPr>
                  </w:pPr>
                </w:p>
              </w:tc>
              <w:tc>
                <w:tcPr>
                  <w:tcW w:w="851" w:type="dxa"/>
                  <w:noWrap/>
                  <w:hideMark/>
                </w:tcPr>
                <w:p w:rsidR="0030045D" w:rsidRDefault="0030045D" w:rsidP="0030045D">
                  <w:pPr>
                    <w:jc w:val="left"/>
                    <w:rPr>
                      <w:sz w:val="20"/>
                    </w:rPr>
                  </w:pPr>
                </w:p>
                <w:p w:rsidR="0030045D" w:rsidRDefault="0030045D" w:rsidP="0030045D">
                  <w:pPr>
                    <w:jc w:val="left"/>
                    <w:rPr>
                      <w:sz w:val="20"/>
                    </w:rPr>
                  </w:pPr>
                </w:p>
                <w:p w:rsidR="0030045D" w:rsidRDefault="0030045D" w:rsidP="0030045D">
                  <w:pPr>
                    <w:jc w:val="left"/>
                    <w:rPr>
                      <w:sz w:val="20"/>
                    </w:rPr>
                  </w:pPr>
                </w:p>
              </w:tc>
              <w:tc>
                <w:tcPr>
                  <w:tcW w:w="833" w:type="dxa"/>
                  <w:noWrap/>
                  <w:hideMark/>
                </w:tcPr>
                <w:p w:rsidR="0030045D" w:rsidRDefault="0030045D" w:rsidP="0030045D">
                  <w:pPr>
                    <w:jc w:val="left"/>
                    <w:rPr>
                      <w:sz w:val="20"/>
                    </w:rPr>
                  </w:pPr>
                </w:p>
              </w:tc>
              <w:tc>
                <w:tcPr>
                  <w:tcW w:w="936" w:type="dxa"/>
                  <w:noWrap/>
                  <w:hideMark/>
                </w:tcPr>
                <w:p w:rsidR="0030045D" w:rsidRDefault="0030045D" w:rsidP="0030045D">
                  <w:pPr>
                    <w:jc w:val="left"/>
                    <w:rPr>
                      <w:sz w:val="20"/>
                    </w:rPr>
                  </w:pPr>
                </w:p>
              </w:tc>
              <w:tc>
                <w:tcPr>
                  <w:tcW w:w="968" w:type="dxa"/>
                  <w:noWrap/>
                  <w:hideMark/>
                </w:tcPr>
                <w:p w:rsidR="0030045D" w:rsidRDefault="0030045D" w:rsidP="0030045D">
                  <w:pPr>
                    <w:jc w:val="left"/>
                    <w:rPr>
                      <w:sz w:val="20"/>
                    </w:rPr>
                  </w:pPr>
                </w:p>
              </w:tc>
              <w:tc>
                <w:tcPr>
                  <w:tcW w:w="1397" w:type="dxa"/>
                  <w:noWrap/>
                  <w:hideMark/>
                </w:tcPr>
                <w:p w:rsidR="0030045D" w:rsidRDefault="0030045D" w:rsidP="0030045D">
                  <w:pPr>
                    <w:widowControl w:val="0"/>
                    <w:spacing w:line="259" w:lineRule="auto"/>
                    <w:ind w:firstLine="580"/>
                    <w:rPr>
                      <w:sz w:val="18"/>
                      <w:szCs w:val="18"/>
                    </w:rPr>
                  </w:pPr>
                  <w:r>
                    <w:rPr>
                      <w:szCs w:val="28"/>
                    </w:rPr>
                    <w:t xml:space="preserve">             </w:t>
                  </w:r>
                </w:p>
              </w:tc>
            </w:tr>
          </w:tbl>
          <w:p w:rsidR="0030045D" w:rsidRDefault="0030045D" w:rsidP="0030045D">
            <w:pPr>
              <w:jc w:val="left"/>
              <w:rPr>
                <w:sz w:val="20"/>
              </w:rPr>
            </w:pPr>
          </w:p>
        </w:tc>
      </w:tr>
      <w:tr w:rsidR="0030045D" w:rsidTr="0030045D">
        <w:trPr>
          <w:trHeight w:val="274"/>
        </w:trPr>
        <w:tc>
          <w:tcPr>
            <w:tcW w:w="15177" w:type="dxa"/>
            <w:gridSpan w:val="5"/>
            <w:vMerge/>
            <w:tcBorders>
              <w:top w:val="nil"/>
              <w:left w:val="nil"/>
              <w:bottom w:val="nil"/>
              <w:right w:val="nil"/>
            </w:tcBorders>
            <w:vAlign w:val="center"/>
            <w:hideMark/>
          </w:tcPr>
          <w:p w:rsidR="0030045D" w:rsidRDefault="0030045D" w:rsidP="0030045D">
            <w:pPr>
              <w:jc w:val="left"/>
              <w:rPr>
                <w:sz w:val="20"/>
              </w:rPr>
            </w:pPr>
          </w:p>
        </w:tc>
      </w:tr>
      <w:tr w:rsidR="0030045D" w:rsidTr="0030045D">
        <w:trPr>
          <w:trHeight w:val="274"/>
        </w:trPr>
        <w:tc>
          <w:tcPr>
            <w:tcW w:w="15177" w:type="dxa"/>
            <w:gridSpan w:val="5"/>
            <w:vMerge/>
            <w:tcBorders>
              <w:top w:val="nil"/>
              <w:left w:val="nil"/>
              <w:bottom w:val="nil"/>
              <w:right w:val="nil"/>
            </w:tcBorders>
            <w:vAlign w:val="center"/>
            <w:hideMark/>
          </w:tcPr>
          <w:p w:rsidR="0030045D" w:rsidRDefault="0030045D" w:rsidP="0030045D">
            <w:pPr>
              <w:jc w:val="left"/>
              <w:rPr>
                <w:sz w:val="20"/>
              </w:rPr>
            </w:pPr>
          </w:p>
        </w:tc>
      </w:tr>
      <w:tr w:rsidR="0030045D" w:rsidRPr="0088522A" w:rsidTr="0030045D">
        <w:trPr>
          <w:gridBefore w:val="2"/>
          <w:gridAfter w:val="1"/>
          <w:wBefore w:w="10353" w:type="dxa"/>
          <w:wAfter w:w="456" w:type="dxa"/>
        </w:trPr>
        <w:tc>
          <w:tcPr>
            <w:tcW w:w="4536" w:type="dxa"/>
            <w:gridSpan w:val="2"/>
            <w:tcBorders>
              <w:top w:val="nil"/>
              <w:left w:val="nil"/>
              <w:bottom w:val="nil"/>
              <w:right w:val="nil"/>
            </w:tcBorders>
          </w:tcPr>
          <w:p w:rsidR="0030045D" w:rsidRPr="0088522A" w:rsidRDefault="0030045D" w:rsidP="0030045D">
            <w:pPr>
              <w:tabs>
                <w:tab w:val="left" w:pos="1170"/>
              </w:tabs>
              <w:jc w:val="left"/>
              <w:rPr>
                <w:szCs w:val="28"/>
              </w:rPr>
            </w:pPr>
          </w:p>
        </w:tc>
      </w:tr>
      <w:tr w:rsidR="0030045D" w:rsidTr="0030045D">
        <w:trPr>
          <w:gridBefore w:val="1"/>
          <w:gridAfter w:val="2"/>
          <w:wBefore w:w="9368" w:type="dxa"/>
          <w:wAfter w:w="783" w:type="dxa"/>
        </w:trPr>
        <w:tc>
          <w:tcPr>
            <w:tcW w:w="5194" w:type="dxa"/>
            <w:gridSpan w:val="2"/>
            <w:tcBorders>
              <w:top w:val="nil"/>
              <w:left w:val="nil"/>
              <w:bottom w:val="nil"/>
              <w:right w:val="nil"/>
            </w:tcBorders>
            <w:hideMark/>
          </w:tcPr>
          <w:p w:rsidR="0030045D" w:rsidRDefault="0030045D" w:rsidP="0030045D">
            <w:pPr>
              <w:widowControl w:val="0"/>
              <w:snapToGrid w:val="0"/>
              <w:spacing w:line="259" w:lineRule="auto"/>
              <w:jc w:val="center"/>
            </w:pPr>
          </w:p>
        </w:tc>
      </w:tr>
    </w:tbl>
    <w:tbl>
      <w:tblPr>
        <w:tblpPr w:leftFromText="180" w:rightFromText="180" w:vertAnchor="text" w:tblpX="108" w:tblpY="1"/>
        <w:tblOverlap w:val="neve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95"/>
        <w:gridCol w:w="1355"/>
        <w:gridCol w:w="1235"/>
        <w:gridCol w:w="510"/>
        <w:gridCol w:w="726"/>
        <w:gridCol w:w="550"/>
        <w:gridCol w:w="567"/>
        <w:gridCol w:w="119"/>
        <w:gridCol w:w="448"/>
        <w:gridCol w:w="567"/>
        <w:gridCol w:w="301"/>
        <w:gridCol w:w="266"/>
        <w:gridCol w:w="324"/>
        <w:gridCol w:w="646"/>
        <w:gridCol w:w="164"/>
        <w:gridCol w:w="1072"/>
        <w:gridCol w:w="62"/>
        <w:gridCol w:w="1134"/>
        <w:gridCol w:w="40"/>
        <w:gridCol w:w="1094"/>
        <w:gridCol w:w="47"/>
        <w:gridCol w:w="935"/>
        <w:gridCol w:w="293"/>
      </w:tblGrid>
      <w:tr w:rsidR="00D5044D" w:rsidTr="005112ED">
        <w:trPr>
          <w:gridBefore w:val="13"/>
          <w:gridAfter w:val="1"/>
          <w:wBefore w:w="9363" w:type="dxa"/>
          <w:wAfter w:w="293" w:type="dxa"/>
        </w:trPr>
        <w:tc>
          <w:tcPr>
            <w:tcW w:w="5194" w:type="dxa"/>
            <w:gridSpan w:val="9"/>
            <w:tcBorders>
              <w:top w:val="nil"/>
              <w:left w:val="nil"/>
              <w:bottom w:val="nil"/>
              <w:right w:val="nil"/>
            </w:tcBorders>
            <w:hideMark/>
          </w:tcPr>
          <w:p w:rsidR="00D5044D" w:rsidRDefault="00D5044D" w:rsidP="005112ED">
            <w:pPr>
              <w:jc w:val="center"/>
            </w:pPr>
          </w:p>
          <w:p w:rsidR="00D5044D" w:rsidRDefault="00D5044D" w:rsidP="005112ED">
            <w:pPr>
              <w:jc w:val="center"/>
            </w:pPr>
          </w:p>
          <w:p w:rsidR="00D5044D" w:rsidRDefault="00D5044D" w:rsidP="005112ED">
            <w:pPr>
              <w:jc w:val="center"/>
            </w:pPr>
          </w:p>
          <w:p w:rsidR="00D5044D" w:rsidRDefault="00D5044D" w:rsidP="005112ED">
            <w:pPr>
              <w:jc w:val="center"/>
            </w:pPr>
          </w:p>
          <w:p w:rsidR="00D5044D" w:rsidRDefault="00D5044D" w:rsidP="005112ED">
            <w:pPr>
              <w:jc w:val="center"/>
            </w:pPr>
          </w:p>
          <w:p w:rsidR="00D5044D" w:rsidRDefault="00D5044D" w:rsidP="005112ED">
            <w:pPr>
              <w:jc w:val="center"/>
            </w:pPr>
          </w:p>
          <w:p w:rsidR="00D5044D" w:rsidRDefault="00D5044D" w:rsidP="005112ED">
            <w:pPr>
              <w:jc w:val="center"/>
            </w:pPr>
          </w:p>
          <w:p w:rsidR="00D5044D" w:rsidRDefault="00D5044D" w:rsidP="005112ED">
            <w:pPr>
              <w:jc w:val="center"/>
            </w:pPr>
          </w:p>
          <w:p w:rsidR="00D5044D" w:rsidRDefault="00D5044D" w:rsidP="005112ED">
            <w:pPr>
              <w:jc w:val="center"/>
            </w:pPr>
          </w:p>
          <w:p w:rsidR="00D5044D" w:rsidRDefault="00D5044D" w:rsidP="005112ED">
            <w:pPr>
              <w:jc w:val="center"/>
            </w:pPr>
          </w:p>
          <w:p w:rsidR="00D5044D" w:rsidRDefault="00D5044D" w:rsidP="005112ED">
            <w:pPr>
              <w:jc w:val="center"/>
            </w:pPr>
          </w:p>
          <w:p w:rsidR="00D5044D" w:rsidRDefault="00D5044D" w:rsidP="005112ED">
            <w:pPr>
              <w:jc w:val="center"/>
            </w:pPr>
          </w:p>
          <w:p w:rsidR="00D5044D" w:rsidRDefault="00D5044D" w:rsidP="005112ED">
            <w:pPr>
              <w:jc w:val="center"/>
            </w:pPr>
          </w:p>
          <w:p w:rsidR="00D5044D" w:rsidRDefault="00D5044D" w:rsidP="005112ED">
            <w:pPr>
              <w:jc w:val="center"/>
            </w:pPr>
          </w:p>
          <w:p w:rsidR="00D5044D" w:rsidRDefault="00D5044D" w:rsidP="005112ED">
            <w:pPr>
              <w:jc w:val="center"/>
            </w:pPr>
          </w:p>
          <w:p w:rsidR="00D5044D" w:rsidRDefault="00D5044D" w:rsidP="005112ED">
            <w:pPr>
              <w:jc w:val="center"/>
            </w:pPr>
            <w:r>
              <w:t>ПРИЛОЖЕНИЕ №3</w:t>
            </w:r>
          </w:p>
          <w:p w:rsidR="00D5044D" w:rsidRDefault="00D5044D" w:rsidP="005112ED">
            <w:pPr>
              <w:widowControl w:val="0"/>
              <w:snapToGrid w:val="0"/>
              <w:spacing w:line="259" w:lineRule="auto"/>
              <w:jc w:val="center"/>
            </w:pPr>
            <w:r>
              <w:t>к муниципальной программе</w:t>
            </w:r>
          </w:p>
          <w:p w:rsidR="00D5044D" w:rsidRDefault="00D5044D" w:rsidP="005112ED">
            <w:pPr>
              <w:widowControl w:val="0"/>
              <w:snapToGrid w:val="0"/>
              <w:spacing w:line="259" w:lineRule="auto"/>
              <w:jc w:val="center"/>
            </w:pPr>
            <w:r>
              <w:rPr>
                <w:szCs w:val="28"/>
              </w:rPr>
              <w:t xml:space="preserve">«Развитие </w:t>
            </w:r>
            <w:r w:rsidRPr="006A38B5">
              <w:rPr>
                <w:szCs w:val="28"/>
              </w:rPr>
              <w:t>сель</w:t>
            </w:r>
            <w:r>
              <w:rPr>
                <w:szCs w:val="28"/>
              </w:rPr>
              <w:t xml:space="preserve">ского хозяйства и регулирование рынков сельскохозяйственной продукции, сырья и продовольствия в Убинском </w:t>
            </w:r>
            <w:r w:rsidR="00301872">
              <w:rPr>
                <w:szCs w:val="28"/>
              </w:rPr>
              <w:t>муниципальном округе</w:t>
            </w:r>
            <w:r w:rsidR="002354C2">
              <w:rPr>
                <w:szCs w:val="28"/>
              </w:rPr>
              <w:t xml:space="preserve"> Новосибирской области на 2026-2029</w:t>
            </w:r>
            <w:r>
              <w:rPr>
                <w:szCs w:val="28"/>
              </w:rPr>
              <w:t xml:space="preserve"> </w:t>
            </w:r>
            <w:r w:rsidRPr="006A38B5">
              <w:rPr>
                <w:szCs w:val="28"/>
              </w:rPr>
              <w:t>годы»</w:t>
            </w:r>
            <w:r>
              <w:t xml:space="preserve"> </w:t>
            </w:r>
          </w:p>
          <w:p w:rsidR="00D5044D" w:rsidRDefault="00D5044D" w:rsidP="005112ED">
            <w:pPr>
              <w:widowControl w:val="0"/>
              <w:snapToGrid w:val="0"/>
              <w:spacing w:line="259" w:lineRule="auto"/>
              <w:jc w:val="center"/>
            </w:pPr>
          </w:p>
        </w:tc>
      </w:tr>
      <w:tr w:rsidR="00D5044D" w:rsidTr="005112ED">
        <w:trPr>
          <w:gridAfter w:val="2"/>
          <w:wAfter w:w="1228" w:type="dxa"/>
          <w:trHeight w:val="349"/>
        </w:trPr>
        <w:tc>
          <w:tcPr>
            <w:tcW w:w="13622" w:type="dxa"/>
            <w:gridSpan w:val="21"/>
            <w:vMerge w:val="restart"/>
            <w:tcBorders>
              <w:top w:val="nil"/>
              <w:left w:val="nil"/>
              <w:bottom w:val="nil"/>
              <w:right w:val="nil"/>
            </w:tcBorders>
            <w:vAlign w:val="center"/>
            <w:hideMark/>
          </w:tcPr>
          <w:p w:rsidR="00D5044D" w:rsidRPr="00301872" w:rsidRDefault="00D5044D" w:rsidP="005112ED">
            <w:pPr>
              <w:widowControl w:val="0"/>
              <w:spacing w:line="259" w:lineRule="auto"/>
              <w:jc w:val="center"/>
              <w:rPr>
                <w:b/>
              </w:rPr>
            </w:pPr>
            <w:r w:rsidRPr="00301872">
              <w:rPr>
                <w:b/>
              </w:rPr>
              <w:lastRenderedPageBreak/>
              <w:t xml:space="preserve">Сводные финансовые затраты муниципальной программы </w:t>
            </w:r>
          </w:p>
          <w:p w:rsidR="00D5044D" w:rsidRPr="00301872" w:rsidRDefault="00D5044D" w:rsidP="005112ED">
            <w:pPr>
              <w:widowControl w:val="0"/>
              <w:snapToGrid w:val="0"/>
              <w:spacing w:line="259" w:lineRule="auto"/>
              <w:jc w:val="center"/>
              <w:rPr>
                <w:b/>
              </w:rPr>
            </w:pPr>
            <w:r w:rsidRPr="00301872">
              <w:rPr>
                <w:b/>
                <w:szCs w:val="28"/>
              </w:rPr>
              <w:t xml:space="preserve">«Развитие сельского хозяйства и регулирование рынков сельскохозяйственной продукции, сырья и продовольствия в Убинском </w:t>
            </w:r>
            <w:r w:rsidR="002354C2" w:rsidRPr="00301872">
              <w:rPr>
                <w:b/>
                <w:szCs w:val="28"/>
              </w:rPr>
              <w:t>муниципальном округе Новосибирской области на 2026-2029</w:t>
            </w:r>
            <w:r w:rsidRPr="00301872">
              <w:rPr>
                <w:b/>
                <w:szCs w:val="28"/>
              </w:rPr>
              <w:t xml:space="preserve"> годы»</w:t>
            </w:r>
            <w:r w:rsidRPr="00301872">
              <w:rPr>
                <w:b/>
              </w:rPr>
              <w:t xml:space="preserve"> </w:t>
            </w:r>
          </w:p>
        </w:tc>
      </w:tr>
      <w:tr w:rsidR="00D5044D" w:rsidTr="005112ED">
        <w:trPr>
          <w:gridAfter w:val="2"/>
          <w:wAfter w:w="1228" w:type="dxa"/>
          <w:trHeight w:val="349"/>
        </w:trPr>
        <w:tc>
          <w:tcPr>
            <w:tcW w:w="13622" w:type="dxa"/>
            <w:gridSpan w:val="21"/>
            <w:vMerge/>
            <w:tcBorders>
              <w:top w:val="nil"/>
              <w:left w:val="nil"/>
              <w:bottom w:val="nil"/>
              <w:right w:val="nil"/>
            </w:tcBorders>
            <w:vAlign w:val="center"/>
            <w:hideMark/>
          </w:tcPr>
          <w:p w:rsidR="00D5044D" w:rsidRDefault="00D5044D" w:rsidP="005112ED">
            <w:pPr>
              <w:jc w:val="left"/>
            </w:pPr>
          </w:p>
        </w:tc>
      </w:tr>
      <w:tr w:rsidR="00D5044D" w:rsidTr="005112ED">
        <w:trPr>
          <w:gridAfter w:val="2"/>
          <w:wAfter w:w="1228" w:type="dxa"/>
          <w:trHeight w:val="349"/>
        </w:trPr>
        <w:tc>
          <w:tcPr>
            <w:tcW w:w="13622" w:type="dxa"/>
            <w:gridSpan w:val="21"/>
            <w:vMerge/>
            <w:tcBorders>
              <w:top w:val="nil"/>
              <w:left w:val="nil"/>
              <w:bottom w:val="nil"/>
              <w:right w:val="nil"/>
            </w:tcBorders>
            <w:vAlign w:val="center"/>
            <w:hideMark/>
          </w:tcPr>
          <w:p w:rsidR="00D5044D" w:rsidRDefault="00D5044D" w:rsidP="005112ED">
            <w:pPr>
              <w:jc w:val="left"/>
            </w:pPr>
          </w:p>
        </w:tc>
      </w:tr>
      <w:tr w:rsidR="00D5044D" w:rsidRPr="00D7676B" w:rsidTr="005112ED">
        <w:trPr>
          <w:trHeight w:val="568"/>
        </w:trPr>
        <w:tc>
          <w:tcPr>
            <w:tcW w:w="2395" w:type="dxa"/>
            <w:tcBorders>
              <w:top w:val="nil"/>
              <w:left w:val="nil"/>
              <w:bottom w:val="nil"/>
              <w:right w:val="nil"/>
            </w:tcBorders>
            <w:noWrap/>
            <w:vAlign w:val="bottom"/>
            <w:hideMark/>
          </w:tcPr>
          <w:p w:rsidR="00D5044D" w:rsidRDefault="00D5044D" w:rsidP="005112ED">
            <w:pPr>
              <w:jc w:val="left"/>
              <w:rPr>
                <w:rFonts w:ascii="Calibri" w:hAnsi="Calibri"/>
                <w:sz w:val="22"/>
                <w:szCs w:val="22"/>
              </w:rPr>
            </w:pPr>
          </w:p>
        </w:tc>
        <w:tc>
          <w:tcPr>
            <w:tcW w:w="1355" w:type="dxa"/>
            <w:tcBorders>
              <w:top w:val="nil"/>
              <w:left w:val="nil"/>
              <w:bottom w:val="nil"/>
              <w:right w:val="nil"/>
            </w:tcBorders>
            <w:noWrap/>
            <w:vAlign w:val="bottom"/>
            <w:hideMark/>
          </w:tcPr>
          <w:p w:rsidR="00D5044D" w:rsidRDefault="00D5044D" w:rsidP="005112ED">
            <w:pPr>
              <w:jc w:val="left"/>
              <w:rPr>
                <w:rFonts w:ascii="Calibri" w:hAnsi="Calibri"/>
                <w:sz w:val="22"/>
                <w:szCs w:val="22"/>
              </w:rPr>
            </w:pPr>
          </w:p>
        </w:tc>
        <w:tc>
          <w:tcPr>
            <w:tcW w:w="1235" w:type="dxa"/>
            <w:tcBorders>
              <w:top w:val="nil"/>
              <w:left w:val="nil"/>
              <w:bottom w:val="nil"/>
              <w:right w:val="nil"/>
            </w:tcBorders>
            <w:noWrap/>
            <w:vAlign w:val="bottom"/>
            <w:hideMark/>
          </w:tcPr>
          <w:p w:rsidR="00D5044D" w:rsidRDefault="00D5044D" w:rsidP="005112ED">
            <w:pPr>
              <w:jc w:val="left"/>
              <w:rPr>
                <w:rFonts w:ascii="Calibri" w:hAnsi="Calibri"/>
                <w:sz w:val="22"/>
                <w:szCs w:val="22"/>
              </w:rPr>
            </w:pPr>
          </w:p>
        </w:tc>
        <w:tc>
          <w:tcPr>
            <w:tcW w:w="1236" w:type="dxa"/>
            <w:gridSpan w:val="2"/>
            <w:tcBorders>
              <w:top w:val="nil"/>
              <w:left w:val="nil"/>
              <w:bottom w:val="nil"/>
              <w:right w:val="nil"/>
            </w:tcBorders>
            <w:noWrap/>
            <w:vAlign w:val="bottom"/>
            <w:hideMark/>
          </w:tcPr>
          <w:p w:rsidR="00D5044D" w:rsidRDefault="00D5044D" w:rsidP="005112ED">
            <w:pPr>
              <w:jc w:val="left"/>
              <w:rPr>
                <w:rFonts w:ascii="Calibri" w:hAnsi="Calibri"/>
                <w:sz w:val="22"/>
                <w:szCs w:val="22"/>
              </w:rPr>
            </w:pPr>
          </w:p>
        </w:tc>
        <w:tc>
          <w:tcPr>
            <w:tcW w:w="1236" w:type="dxa"/>
            <w:gridSpan w:val="3"/>
            <w:tcBorders>
              <w:top w:val="nil"/>
              <w:left w:val="nil"/>
              <w:bottom w:val="nil"/>
              <w:right w:val="nil"/>
            </w:tcBorders>
            <w:noWrap/>
            <w:vAlign w:val="bottom"/>
            <w:hideMark/>
          </w:tcPr>
          <w:p w:rsidR="00D5044D" w:rsidRDefault="00D5044D" w:rsidP="005112ED">
            <w:pPr>
              <w:jc w:val="left"/>
              <w:rPr>
                <w:rFonts w:ascii="Calibri" w:hAnsi="Calibri"/>
                <w:sz w:val="22"/>
                <w:szCs w:val="22"/>
              </w:rPr>
            </w:pPr>
          </w:p>
        </w:tc>
        <w:tc>
          <w:tcPr>
            <w:tcW w:w="1316" w:type="dxa"/>
            <w:gridSpan w:val="3"/>
            <w:tcBorders>
              <w:top w:val="nil"/>
              <w:left w:val="nil"/>
              <w:bottom w:val="nil"/>
              <w:right w:val="nil"/>
            </w:tcBorders>
            <w:noWrap/>
            <w:vAlign w:val="bottom"/>
            <w:hideMark/>
          </w:tcPr>
          <w:p w:rsidR="00D5044D" w:rsidRDefault="00D5044D" w:rsidP="005112ED">
            <w:pPr>
              <w:jc w:val="left"/>
              <w:rPr>
                <w:rFonts w:ascii="Calibri" w:hAnsi="Calibri"/>
                <w:sz w:val="22"/>
                <w:szCs w:val="22"/>
              </w:rPr>
            </w:pPr>
          </w:p>
        </w:tc>
        <w:tc>
          <w:tcPr>
            <w:tcW w:w="1236" w:type="dxa"/>
            <w:gridSpan w:val="3"/>
            <w:tcBorders>
              <w:top w:val="nil"/>
              <w:left w:val="nil"/>
              <w:bottom w:val="nil"/>
              <w:right w:val="nil"/>
            </w:tcBorders>
            <w:noWrap/>
            <w:vAlign w:val="bottom"/>
            <w:hideMark/>
          </w:tcPr>
          <w:p w:rsidR="00D5044D" w:rsidRDefault="00D5044D" w:rsidP="005112ED">
            <w:pPr>
              <w:jc w:val="left"/>
              <w:rPr>
                <w:rFonts w:ascii="Calibri" w:hAnsi="Calibri"/>
                <w:sz w:val="22"/>
                <w:szCs w:val="22"/>
              </w:rPr>
            </w:pPr>
          </w:p>
        </w:tc>
        <w:tc>
          <w:tcPr>
            <w:tcW w:w="1236" w:type="dxa"/>
            <w:gridSpan w:val="2"/>
            <w:tcBorders>
              <w:top w:val="nil"/>
              <w:left w:val="nil"/>
              <w:bottom w:val="nil"/>
              <w:right w:val="nil"/>
            </w:tcBorders>
            <w:noWrap/>
            <w:vAlign w:val="bottom"/>
            <w:hideMark/>
          </w:tcPr>
          <w:p w:rsidR="00D5044D" w:rsidRDefault="00D5044D" w:rsidP="005112ED">
            <w:pPr>
              <w:jc w:val="left"/>
              <w:rPr>
                <w:rFonts w:ascii="Calibri" w:hAnsi="Calibri"/>
                <w:sz w:val="22"/>
                <w:szCs w:val="22"/>
              </w:rPr>
            </w:pPr>
          </w:p>
        </w:tc>
        <w:tc>
          <w:tcPr>
            <w:tcW w:w="1236" w:type="dxa"/>
            <w:gridSpan w:val="3"/>
            <w:tcBorders>
              <w:top w:val="nil"/>
              <w:left w:val="nil"/>
              <w:bottom w:val="nil"/>
              <w:right w:val="nil"/>
            </w:tcBorders>
            <w:noWrap/>
            <w:vAlign w:val="bottom"/>
            <w:hideMark/>
          </w:tcPr>
          <w:p w:rsidR="00D5044D" w:rsidRDefault="00D5044D" w:rsidP="005112ED">
            <w:pPr>
              <w:jc w:val="left"/>
              <w:rPr>
                <w:rFonts w:ascii="Calibri" w:hAnsi="Calibri"/>
                <w:sz w:val="22"/>
                <w:szCs w:val="22"/>
              </w:rPr>
            </w:pPr>
          </w:p>
        </w:tc>
        <w:tc>
          <w:tcPr>
            <w:tcW w:w="2369" w:type="dxa"/>
            <w:gridSpan w:val="4"/>
            <w:tcBorders>
              <w:top w:val="nil"/>
              <w:left w:val="nil"/>
              <w:bottom w:val="single" w:sz="4" w:space="0" w:color="auto"/>
              <w:right w:val="nil"/>
            </w:tcBorders>
            <w:noWrap/>
            <w:vAlign w:val="bottom"/>
            <w:hideMark/>
          </w:tcPr>
          <w:p w:rsidR="00D5044D" w:rsidRPr="00D7676B" w:rsidRDefault="00D5044D" w:rsidP="005112ED">
            <w:pPr>
              <w:widowControl w:val="0"/>
              <w:spacing w:line="259" w:lineRule="auto"/>
              <w:jc w:val="right"/>
            </w:pPr>
            <w:r w:rsidRPr="00D7676B">
              <w:t xml:space="preserve">  (тыс. рублей)</w:t>
            </w:r>
          </w:p>
        </w:tc>
      </w:tr>
      <w:tr w:rsidR="00D5044D" w:rsidRPr="00D7676B" w:rsidTr="005112ED">
        <w:trPr>
          <w:trHeight w:val="240"/>
        </w:trPr>
        <w:tc>
          <w:tcPr>
            <w:tcW w:w="5495" w:type="dxa"/>
            <w:gridSpan w:val="4"/>
            <w:vMerge w:val="restart"/>
            <w:tcBorders>
              <w:top w:val="single" w:sz="4" w:space="0" w:color="auto"/>
              <w:left w:val="single" w:sz="4" w:space="0" w:color="auto"/>
              <w:bottom w:val="single" w:sz="4" w:space="0" w:color="000000"/>
              <w:right w:val="single" w:sz="4" w:space="0" w:color="auto"/>
            </w:tcBorders>
            <w:vAlign w:val="center"/>
            <w:hideMark/>
          </w:tcPr>
          <w:p w:rsidR="00D5044D" w:rsidRPr="00D7676B" w:rsidRDefault="00D5044D" w:rsidP="005112ED">
            <w:pPr>
              <w:widowControl w:val="0"/>
              <w:jc w:val="center"/>
              <w:rPr>
                <w:rFonts w:ascii="Times New Roman" w:hAnsi="Times New Roman"/>
                <w:sz w:val="20"/>
              </w:rPr>
            </w:pPr>
            <w:r w:rsidRPr="00301872">
              <w:rPr>
                <w:rFonts w:ascii="Times New Roman" w:hAnsi="Times New Roman"/>
                <w:b/>
                <w:sz w:val="20"/>
              </w:rPr>
              <w:t>Источники и объемы расходов по программе</w:t>
            </w:r>
          </w:p>
        </w:tc>
        <w:tc>
          <w:tcPr>
            <w:tcW w:w="8080" w:type="dxa"/>
            <w:gridSpan w:val="16"/>
            <w:tcBorders>
              <w:top w:val="single" w:sz="4" w:space="0" w:color="auto"/>
              <w:left w:val="nil"/>
              <w:bottom w:val="single" w:sz="4" w:space="0" w:color="auto"/>
              <w:right w:val="single" w:sz="4" w:space="0" w:color="000000"/>
            </w:tcBorders>
            <w:vAlign w:val="center"/>
            <w:hideMark/>
          </w:tcPr>
          <w:p w:rsidR="00D5044D" w:rsidRPr="00301872" w:rsidRDefault="00D5044D" w:rsidP="005112ED">
            <w:pPr>
              <w:widowControl w:val="0"/>
              <w:jc w:val="center"/>
              <w:rPr>
                <w:rFonts w:ascii="Times New Roman" w:hAnsi="Times New Roman"/>
                <w:b/>
                <w:sz w:val="20"/>
              </w:rPr>
            </w:pPr>
            <w:r w:rsidRPr="00301872">
              <w:rPr>
                <w:rFonts w:ascii="Times New Roman" w:hAnsi="Times New Roman"/>
                <w:b/>
                <w:sz w:val="20"/>
              </w:rPr>
              <w:t>Финансовые затраты</w:t>
            </w:r>
          </w:p>
        </w:tc>
        <w:tc>
          <w:tcPr>
            <w:tcW w:w="1275" w:type="dxa"/>
            <w:gridSpan w:val="3"/>
            <w:vMerge w:val="restart"/>
            <w:tcBorders>
              <w:top w:val="nil"/>
              <w:left w:val="nil"/>
              <w:right w:val="single" w:sz="4" w:space="0" w:color="auto"/>
            </w:tcBorders>
            <w:vAlign w:val="center"/>
            <w:hideMark/>
          </w:tcPr>
          <w:p w:rsidR="00D5044D" w:rsidRPr="00301872" w:rsidRDefault="00D5044D" w:rsidP="005112ED">
            <w:pPr>
              <w:widowControl w:val="0"/>
              <w:jc w:val="center"/>
              <w:rPr>
                <w:rFonts w:ascii="Times New Roman" w:hAnsi="Times New Roman"/>
                <w:b/>
                <w:sz w:val="20"/>
              </w:rPr>
            </w:pPr>
            <w:r w:rsidRPr="00301872">
              <w:rPr>
                <w:rFonts w:ascii="Times New Roman" w:hAnsi="Times New Roman"/>
                <w:b/>
                <w:sz w:val="20"/>
              </w:rPr>
              <w:t>Примечание</w:t>
            </w:r>
          </w:p>
        </w:tc>
      </w:tr>
      <w:tr w:rsidR="00D5044D" w:rsidRPr="00D7676B" w:rsidTr="005112ED">
        <w:trPr>
          <w:trHeight w:val="240"/>
        </w:trPr>
        <w:tc>
          <w:tcPr>
            <w:tcW w:w="5495" w:type="dxa"/>
            <w:gridSpan w:val="4"/>
            <w:vMerge/>
            <w:tcBorders>
              <w:top w:val="single" w:sz="4" w:space="0" w:color="auto"/>
              <w:left w:val="single" w:sz="4" w:space="0" w:color="auto"/>
              <w:bottom w:val="single" w:sz="4" w:space="0" w:color="000000"/>
              <w:right w:val="single" w:sz="4" w:space="0" w:color="auto"/>
            </w:tcBorders>
            <w:vAlign w:val="center"/>
            <w:hideMark/>
          </w:tcPr>
          <w:p w:rsidR="00D5044D" w:rsidRPr="00D7676B" w:rsidRDefault="00D5044D" w:rsidP="005112ED">
            <w:pPr>
              <w:jc w:val="center"/>
              <w:rPr>
                <w:rFonts w:ascii="Times New Roman" w:hAnsi="Times New Roman"/>
                <w:sz w:val="20"/>
              </w:rPr>
            </w:pPr>
            <w:bookmarkStart w:id="3" w:name="_GoBack" w:colFirst="1" w:colLast="7"/>
          </w:p>
        </w:tc>
        <w:tc>
          <w:tcPr>
            <w:tcW w:w="8080" w:type="dxa"/>
            <w:gridSpan w:val="16"/>
            <w:tcBorders>
              <w:top w:val="nil"/>
              <w:left w:val="nil"/>
              <w:bottom w:val="single" w:sz="4" w:space="0" w:color="auto"/>
              <w:right w:val="single" w:sz="4" w:space="0" w:color="000000"/>
            </w:tcBorders>
            <w:vAlign w:val="center"/>
            <w:hideMark/>
          </w:tcPr>
          <w:p w:rsidR="00D5044D" w:rsidRPr="00301872" w:rsidRDefault="00D5044D" w:rsidP="005112ED">
            <w:pPr>
              <w:widowControl w:val="0"/>
              <w:jc w:val="center"/>
              <w:rPr>
                <w:rFonts w:ascii="Times New Roman" w:hAnsi="Times New Roman"/>
                <w:b/>
                <w:sz w:val="20"/>
              </w:rPr>
            </w:pPr>
            <w:r w:rsidRPr="00301872">
              <w:rPr>
                <w:rFonts w:ascii="Times New Roman" w:hAnsi="Times New Roman"/>
                <w:b/>
                <w:sz w:val="20"/>
              </w:rPr>
              <w:t>в том числе по годам реализации</w:t>
            </w:r>
          </w:p>
        </w:tc>
        <w:tc>
          <w:tcPr>
            <w:tcW w:w="1275" w:type="dxa"/>
            <w:gridSpan w:val="3"/>
            <w:vMerge/>
            <w:tcBorders>
              <w:left w:val="nil"/>
              <w:bottom w:val="single" w:sz="4" w:space="0" w:color="auto"/>
              <w:right w:val="single" w:sz="4" w:space="0" w:color="auto"/>
            </w:tcBorders>
            <w:vAlign w:val="center"/>
            <w:hideMark/>
          </w:tcPr>
          <w:p w:rsidR="00D5044D" w:rsidRPr="00D7676B" w:rsidRDefault="00D5044D" w:rsidP="005112ED">
            <w:pPr>
              <w:jc w:val="center"/>
              <w:rPr>
                <w:rFonts w:ascii="Times New Roman" w:hAnsi="Times New Roman"/>
                <w:sz w:val="20"/>
              </w:rPr>
            </w:pPr>
          </w:p>
        </w:tc>
      </w:tr>
      <w:bookmarkEnd w:id="3"/>
      <w:tr w:rsidR="00D5044D" w:rsidRPr="00D7676B" w:rsidTr="005112ED">
        <w:trPr>
          <w:trHeight w:val="240"/>
        </w:trPr>
        <w:tc>
          <w:tcPr>
            <w:tcW w:w="5495" w:type="dxa"/>
            <w:gridSpan w:val="4"/>
            <w:tcBorders>
              <w:top w:val="nil"/>
              <w:left w:val="single" w:sz="4" w:space="0" w:color="auto"/>
              <w:bottom w:val="single" w:sz="4" w:space="0" w:color="auto"/>
              <w:right w:val="single" w:sz="4" w:space="0" w:color="auto"/>
            </w:tcBorders>
            <w:vAlign w:val="center"/>
            <w:hideMark/>
          </w:tcPr>
          <w:p w:rsidR="00D5044D" w:rsidRPr="00D7676B" w:rsidRDefault="00D5044D" w:rsidP="005112ED">
            <w:pPr>
              <w:jc w:val="center"/>
              <w:rPr>
                <w:rFonts w:ascii="Times New Roman" w:hAnsi="Times New Roman"/>
                <w:sz w:val="20"/>
              </w:rPr>
            </w:pPr>
            <w:r>
              <w:rPr>
                <w:rFonts w:ascii="Times New Roman" w:hAnsi="Times New Roman"/>
                <w:sz w:val="20"/>
              </w:rPr>
              <w:t>1</w:t>
            </w:r>
          </w:p>
        </w:tc>
        <w:tc>
          <w:tcPr>
            <w:tcW w:w="1276" w:type="dxa"/>
            <w:gridSpan w:val="2"/>
            <w:tcBorders>
              <w:top w:val="nil"/>
              <w:left w:val="nil"/>
              <w:bottom w:val="single" w:sz="4" w:space="0" w:color="auto"/>
              <w:right w:val="single" w:sz="4" w:space="0" w:color="auto"/>
            </w:tcBorders>
            <w:vAlign w:val="center"/>
            <w:hideMark/>
          </w:tcPr>
          <w:p w:rsidR="00D5044D" w:rsidRPr="00D7676B" w:rsidRDefault="00D5044D" w:rsidP="005112ED">
            <w:pPr>
              <w:jc w:val="center"/>
              <w:rPr>
                <w:rFonts w:ascii="Times New Roman" w:hAnsi="Times New Roman"/>
                <w:sz w:val="20"/>
              </w:rPr>
            </w:pPr>
            <w:r>
              <w:rPr>
                <w:rFonts w:ascii="Times New Roman" w:hAnsi="Times New Roman"/>
                <w:sz w:val="20"/>
              </w:rPr>
              <w:t>2</w:t>
            </w:r>
          </w:p>
        </w:tc>
        <w:tc>
          <w:tcPr>
            <w:tcW w:w="567" w:type="dxa"/>
            <w:tcBorders>
              <w:top w:val="nil"/>
              <w:left w:val="nil"/>
              <w:bottom w:val="single" w:sz="4" w:space="0" w:color="auto"/>
              <w:right w:val="single" w:sz="4" w:space="0" w:color="auto"/>
            </w:tcBorders>
            <w:vAlign w:val="center"/>
            <w:hideMark/>
          </w:tcPr>
          <w:p w:rsidR="00D5044D" w:rsidRPr="00D7676B" w:rsidRDefault="00D5044D" w:rsidP="005112ED">
            <w:pPr>
              <w:widowControl w:val="0"/>
              <w:jc w:val="center"/>
              <w:rPr>
                <w:rFonts w:ascii="Times New Roman" w:hAnsi="Times New Roman"/>
                <w:sz w:val="20"/>
              </w:rPr>
            </w:pPr>
          </w:p>
        </w:tc>
        <w:tc>
          <w:tcPr>
            <w:tcW w:w="567" w:type="dxa"/>
            <w:gridSpan w:val="2"/>
            <w:tcBorders>
              <w:top w:val="nil"/>
              <w:left w:val="nil"/>
              <w:bottom w:val="single" w:sz="4" w:space="0" w:color="auto"/>
              <w:right w:val="single" w:sz="4" w:space="0" w:color="auto"/>
            </w:tcBorders>
            <w:vAlign w:val="center"/>
            <w:hideMark/>
          </w:tcPr>
          <w:p w:rsidR="00D5044D" w:rsidRPr="00D7676B" w:rsidRDefault="00D5044D" w:rsidP="005112ED">
            <w:pPr>
              <w:widowControl w:val="0"/>
              <w:jc w:val="center"/>
              <w:rPr>
                <w:rFonts w:ascii="Times New Roman" w:hAnsi="Times New Roman"/>
                <w:sz w:val="20"/>
              </w:rPr>
            </w:pPr>
          </w:p>
        </w:tc>
        <w:tc>
          <w:tcPr>
            <w:tcW w:w="567" w:type="dxa"/>
            <w:tcBorders>
              <w:top w:val="nil"/>
              <w:left w:val="nil"/>
              <w:bottom w:val="single" w:sz="4" w:space="0" w:color="auto"/>
              <w:right w:val="single" w:sz="4" w:space="0" w:color="auto"/>
            </w:tcBorders>
            <w:vAlign w:val="center"/>
            <w:hideMark/>
          </w:tcPr>
          <w:p w:rsidR="00D5044D" w:rsidRPr="00D7676B" w:rsidRDefault="00D5044D" w:rsidP="005112ED">
            <w:pPr>
              <w:widowControl w:val="0"/>
              <w:jc w:val="center"/>
              <w:rPr>
                <w:rFonts w:ascii="Times New Roman" w:hAnsi="Times New Roman"/>
                <w:sz w:val="20"/>
              </w:rPr>
            </w:pPr>
          </w:p>
        </w:tc>
        <w:tc>
          <w:tcPr>
            <w:tcW w:w="567" w:type="dxa"/>
            <w:gridSpan w:val="2"/>
            <w:tcBorders>
              <w:top w:val="nil"/>
              <w:left w:val="nil"/>
              <w:bottom w:val="single" w:sz="4" w:space="0" w:color="auto"/>
              <w:right w:val="single" w:sz="4" w:space="0" w:color="auto"/>
            </w:tcBorders>
            <w:vAlign w:val="center"/>
            <w:hideMark/>
          </w:tcPr>
          <w:p w:rsidR="00D5044D" w:rsidRPr="00D7676B" w:rsidRDefault="00D5044D" w:rsidP="005112ED">
            <w:pPr>
              <w:widowControl w:val="0"/>
              <w:jc w:val="center"/>
              <w:rPr>
                <w:rFonts w:ascii="Times New Roman" w:hAnsi="Times New Roman"/>
                <w:sz w:val="20"/>
              </w:rPr>
            </w:pPr>
          </w:p>
        </w:tc>
        <w:tc>
          <w:tcPr>
            <w:tcW w:w="1134" w:type="dxa"/>
            <w:gridSpan w:val="3"/>
            <w:tcBorders>
              <w:top w:val="nil"/>
              <w:left w:val="nil"/>
              <w:bottom w:val="single" w:sz="4" w:space="0" w:color="auto"/>
              <w:right w:val="single" w:sz="4" w:space="0" w:color="auto"/>
            </w:tcBorders>
            <w:vAlign w:val="center"/>
            <w:hideMark/>
          </w:tcPr>
          <w:p w:rsidR="00D5044D" w:rsidRPr="00D7676B" w:rsidRDefault="00D5044D" w:rsidP="005112ED">
            <w:pPr>
              <w:widowControl w:val="0"/>
              <w:jc w:val="center"/>
              <w:rPr>
                <w:rFonts w:ascii="Times New Roman" w:hAnsi="Times New Roman"/>
                <w:sz w:val="20"/>
              </w:rPr>
            </w:pPr>
            <w:r>
              <w:rPr>
                <w:rFonts w:ascii="Times New Roman" w:hAnsi="Times New Roman"/>
                <w:sz w:val="20"/>
              </w:rPr>
              <w:t>3</w:t>
            </w:r>
          </w:p>
        </w:tc>
        <w:tc>
          <w:tcPr>
            <w:tcW w:w="1134" w:type="dxa"/>
            <w:gridSpan w:val="2"/>
            <w:tcBorders>
              <w:top w:val="nil"/>
              <w:left w:val="nil"/>
              <w:bottom w:val="single" w:sz="4" w:space="0" w:color="auto"/>
              <w:right w:val="single" w:sz="4" w:space="0" w:color="auto"/>
            </w:tcBorders>
            <w:vAlign w:val="center"/>
            <w:hideMark/>
          </w:tcPr>
          <w:p w:rsidR="00D5044D" w:rsidRPr="00D7676B" w:rsidRDefault="00D5044D" w:rsidP="005112ED">
            <w:pPr>
              <w:widowControl w:val="0"/>
              <w:jc w:val="center"/>
              <w:rPr>
                <w:rFonts w:ascii="Times New Roman" w:hAnsi="Times New Roman"/>
                <w:sz w:val="20"/>
              </w:rPr>
            </w:pPr>
            <w:r>
              <w:rPr>
                <w:rFonts w:ascii="Times New Roman" w:hAnsi="Times New Roman"/>
                <w:sz w:val="20"/>
              </w:rPr>
              <w:t>4</w:t>
            </w:r>
          </w:p>
        </w:tc>
        <w:tc>
          <w:tcPr>
            <w:tcW w:w="1134" w:type="dxa"/>
            <w:tcBorders>
              <w:top w:val="nil"/>
              <w:left w:val="nil"/>
              <w:bottom w:val="single" w:sz="4" w:space="0" w:color="auto"/>
              <w:right w:val="single" w:sz="4" w:space="0" w:color="auto"/>
            </w:tcBorders>
            <w:vAlign w:val="center"/>
            <w:hideMark/>
          </w:tcPr>
          <w:p w:rsidR="00D5044D" w:rsidRPr="00D7676B" w:rsidRDefault="00D5044D" w:rsidP="005112ED">
            <w:pPr>
              <w:widowControl w:val="0"/>
              <w:jc w:val="center"/>
              <w:rPr>
                <w:rFonts w:ascii="Times New Roman" w:hAnsi="Times New Roman"/>
                <w:sz w:val="20"/>
              </w:rPr>
            </w:pPr>
            <w:r>
              <w:rPr>
                <w:rFonts w:ascii="Times New Roman" w:hAnsi="Times New Roman"/>
                <w:sz w:val="20"/>
              </w:rPr>
              <w:t>5</w:t>
            </w:r>
          </w:p>
        </w:tc>
        <w:tc>
          <w:tcPr>
            <w:tcW w:w="1134" w:type="dxa"/>
            <w:gridSpan w:val="2"/>
            <w:tcBorders>
              <w:top w:val="nil"/>
              <w:left w:val="nil"/>
              <w:bottom w:val="single" w:sz="4" w:space="0" w:color="auto"/>
              <w:right w:val="single" w:sz="4" w:space="0" w:color="auto"/>
            </w:tcBorders>
            <w:vAlign w:val="center"/>
            <w:hideMark/>
          </w:tcPr>
          <w:p w:rsidR="00D5044D" w:rsidRPr="00D7676B" w:rsidRDefault="00D5044D" w:rsidP="005112ED">
            <w:pPr>
              <w:widowControl w:val="0"/>
              <w:jc w:val="center"/>
              <w:rPr>
                <w:rFonts w:ascii="Times New Roman" w:hAnsi="Times New Roman"/>
                <w:sz w:val="20"/>
              </w:rPr>
            </w:pPr>
            <w:r>
              <w:rPr>
                <w:rFonts w:ascii="Times New Roman" w:hAnsi="Times New Roman"/>
                <w:sz w:val="20"/>
              </w:rPr>
              <w:t>6</w:t>
            </w:r>
          </w:p>
        </w:tc>
        <w:tc>
          <w:tcPr>
            <w:tcW w:w="1275" w:type="dxa"/>
            <w:gridSpan w:val="3"/>
            <w:tcBorders>
              <w:top w:val="nil"/>
              <w:left w:val="nil"/>
              <w:bottom w:val="single" w:sz="4" w:space="0" w:color="auto"/>
              <w:right w:val="single" w:sz="4" w:space="0" w:color="auto"/>
            </w:tcBorders>
            <w:vAlign w:val="center"/>
            <w:hideMark/>
          </w:tcPr>
          <w:p w:rsidR="00D5044D" w:rsidRPr="00D7676B" w:rsidRDefault="00D5044D" w:rsidP="005112ED">
            <w:pPr>
              <w:jc w:val="center"/>
              <w:rPr>
                <w:rFonts w:ascii="Times New Roman" w:hAnsi="Times New Roman"/>
                <w:sz w:val="20"/>
              </w:rPr>
            </w:pPr>
            <w:r>
              <w:rPr>
                <w:rFonts w:ascii="Times New Roman" w:hAnsi="Times New Roman"/>
                <w:sz w:val="20"/>
              </w:rPr>
              <w:t>7</w:t>
            </w:r>
          </w:p>
        </w:tc>
      </w:tr>
      <w:tr w:rsidR="00D5044D" w:rsidRPr="00D7676B" w:rsidTr="005112ED">
        <w:trPr>
          <w:trHeight w:val="240"/>
        </w:trPr>
        <w:tc>
          <w:tcPr>
            <w:tcW w:w="5495" w:type="dxa"/>
            <w:gridSpan w:val="4"/>
            <w:tcBorders>
              <w:top w:val="nil"/>
              <w:left w:val="single" w:sz="4" w:space="0" w:color="auto"/>
              <w:bottom w:val="single" w:sz="4" w:space="0" w:color="auto"/>
              <w:right w:val="single" w:sz="4" w:space="0" w:color="auto"/>
            </w:tcBorders>
            <w:vAlign w:val="center"/>
            <w:hideMark/>
          </w:tcPr>
          <w:p w:rsidR="00D5044D" w:rsidRPr="00D7676B" w:rsidRDefault="00D5044D" w:rsidP="005112ED">
            <w:pPr>
              <w:jc w:val="center"/>
              <w:rPr>
                <w:rFonts w:ascii="Times New Roman" w:hAnsi="Times New Roman"/>
                <w:sz w:val="20"/>
              </w:rPr>
            </w:pPr>
          </w:p>
        </w:tc>
        <w:tc>
          <w:tcPr>
            <w:tcW w:w="1276" w:type="dxa"/>
            <w:gridSpan w:val="2"/>
            <w:tcBorders>
              <w:top w:val="nil"/>
              <w:left w:val="nil"/>
              <w:bottom w:val="single" w:sz="4" w:space="0" w:color="auto"/>
              <w:right w:val="single" w:sz="4" w:space="0" w:color="auto"/>
            </w:tcBorders>
            <w:vAlign w:val="center"/>
            <w:hideMark/>
          </w:tcPr>
          <w:p w:rsidR="00D5044D" w:rsidRPr="00D7676B" w:rsidRDefault="00D5044D" w:rsidP="005112ED">
            <w:pPr>
              <w:jc w:val="center"/>
              <w:rPr>
                <w:rFonts w:ascii="Times New Roman" w:hAnsi="Times New Roman"/>
                <w:sz w:val="20"/>
              </w:rPr>
            </w:pPr>
            <w:r>
              <w:rPr>
                <w:rFonts w:ascii="Times New Roman" w:hAnsi="Times New Roman"/>
                <w:sz w:val="20"/>
              </w:rPr>
              <w:t>всего</w:t>
            </w:r>
          </w:p>
        </w:tc>
        <w:tc>
          <w:tcPr>
            <w:tcW w:w="567" w:type="dxa"/>
            <w:tcBorders>
              <w:top w:val="nil"/>
              <w:left w:val="nil"/>
              <w:bottom w:val="single" w:sz="4" w:space="0" w:color="auto"/>
              <w:right w:val="single" w:sz="4" w:space="0" w:color="auto"/>
            </w:tcBorders>
            <w:vAlign w:val="center"/>
            <w:hideMark/>
          </w:tcPr>
          <w:p w:rsidR="00D5044D" w:rsidRPr="00D7676B" w:rsidRDefault="00D5044D" w:rsidP="005112ED">
            <w:pPr>
              <w:widowControl w:val="0"/>
              <w:jc w:val="center"/>
              <w:rPr>
                <w:rFonts w:ascii="Times New Roman" w:hAnsi="Times New Roman"/>
                <w:sz w:val="20"/>
              </w:rPr>
            </w:pPr>
          </w:p>
        </w:tc>
        <w:tc>
          <w:tcPr>
            <w:tcW w:w="567" w:type="dxa"/>
            <w:gridSpan w:val="2"/>
            <w:tcBorders>
              <w:top w:val="nil"/>
              <w:left w:val="nil"/>
              <w:bottom w:val="single" w:sz="4" w:space="0" w:color="auto"/>
              <w:right w:val="single" w:sz="4" w:space="0" w:color="auto"/>
            </w:tcBorders>
            <w:vAlign w:val="center"/>
            <w:hideMark/>
          </w:tcPr>
          <w:p w:rsidR="00D5044D" w:rsidRPr="00D7676B" w:rsidRDefault="00D5044D" w:rsidP="005112ED">
            <w:pPr>
              <w:widowControl w:val="0"/>
              <w:jc w:val="center"/>
              <w:rPr>
                <w:rFonts w:ascii="Times New Roman" w:hAnsi="Times New Roman"/>
                <w:sz w:val="20"/>
              </w:rPr>
            </w:pPr>
          </w:p>
        </w:tc>
        <w:tc>
          <w:tcPr>
            <w:tcW w:w="567" w:type="dxa"/>
            <w:tcBorders>
              <w:top w:val="nil"/>
              <w:left w:val="nil"/>
              <w:bottom w:val="single" w:sz="4" w:space="0" w:color="auto"/>
              <w:right w:val="single" w:sz="4" w:space="0" w:color="auto"/>
            </w:tcBorders>
            <w:vAlign w:val="center"/>
            <w:hideMark/>
          </w:tcPr>
          <w:p w:rsidR="00D5044D" w:rsidRPr="00D7676B" w:rsidRDefault="00D5044D" w:rsidP="005112ED">
            <w:pPr>
              <w:widowControl w:val="0"/>
              <w:jc w:val="center"/>
              <w:rPr>
                <w:rFonts w:ascii="Times New Roman" w:hAnsi="Times New Roman"/>
                <w:sz w:val="20"/>
              </w:rPr>
            </w:pPr>
          </w:p>
        </w:tc>
        <w:tc>
          <w:tcPr>
            <w:tcW w:w="567" w:type="dxa"/>
            <w:gridSpan w:val="2"/>
            <w:tcBorders>
              <w:top w:val="nil"/>
              <w:left w:val="nil"/>
              <w:bottom w:val="single" w:sz="4" w:space="0" w:color="auto"/>
              <w:right w:val="single" w:sz="4" w:space="0" w:color="auto"/>
            </w:tcBorders>
            <w:vAlign w:val="center"/>
            <w:hideMark/>
          </w:tcPr>
          <w:p w:rsidR="00D5044D" w:rsidRPr="00D7676B" w:rsidRDefault="00D5044D" w:rsidP="005112ED">
            <w:pPr>
              <w:widowControl w:val="0"/>
              <w:jc w:val="center"/>
              <w:rPr>
                <w:rFonts w:ascii="Times New Roman" w:hAnsi="Times New Roman"/>
                <w:sz w:val="20"/>
              </w:rPr>
            </w:pPr>
          </w:p>
        </w:tc>
        <w:tc>
          <w:tcPr>
            <w:tcW w:w="1134" w:type="dxa"/>
            <w:gridSpan w:val="3"/>
            <w:tcBorders>
              <w:top w:val="nil"/>
              <w:left w:val="nil"/>
              <w:bottom w:val="single" w:sz="4" w:space="0" w:color="auto"/>
              <w:right w:val="single" w:sz="4" w:space="0" w:color="auto"/>
            </w:tcBorders>
            <w:vAlign w:val="center"/>
            <w:hideMark/>
          </w:tcPr>
          <w:p w:rsidR="00D5044D" w:rsidRPr="00D7676B" w:rsidRDefault="002354C2" w:rsidP="005112ED">
            <w:pPr>
              <w:widowControl w:val="0"/>
              <w:jc w:val="center"/>
              <w:rPr>
                <w:rFonts w:ascii="Times New Roman" w:hAnsi="Times New Roman"/>
                <w:sz w:val="20"/>
              </w:rPr>
            </w:pPr>
            <w:r>
              <w:rPr>
                <w:rFonts w:ascii="Times New Roman" w:hAnsi="Times New Roman"/>
                <w:sz w:val="20"/>
              </w:rPr>
              <w:t>2026</w:t>
            </w:r>
            <w:r w:rsidR="00D5044D">
              <w:rPr>
                <w:rFonts w:ascii="Times New Roman" w:hAnsi="Times New Roman"/>
                <w:sz w:val="20"/>
              </w:rPr>
              <w:t xml:space="preserve"> г.</w:t>
            </w:r>
          </w:p>
        </w:tc>
        <w:tc>
          <w:tcPr>
            <w:tcW w:w="1134" w:type="dxa"/>
            <w:gridSpan w:val="2"/>
            <w:tcBorders>
              <w:top w:val="nil"/>
              <w:left w:val="nil"/>
              <w:bottom w:val="single" w:sz="4" w:space="0" w:color="auto"/>
              <w:right w:val="single" w:sz="4" w:space="0" w:color="auto"/>
            </w:tcBorders>
            <w:vAlign w:val="center"/>
            <w:hideMark/>
          </w:tcPr>
          <w:p w:rsidR="00D5044D" w:rsidRPr="00D7676B" w:rsidRDefault="002354C2" w:rsidP="005112ED">
            <w:pPr>
              <w:widowControl w:val="0"/>
              <w:jc w:val="center"/>
              <w:rPr>
                <w:rFonts w:ascii="Times New Roman" w:hAnsi="Times New Roman"/>
                <w:sz w:val="20"/>
              </w:rPr>
            </w:pPr>
            <w:r>
              <w:rPr>
                <w:rFonts w:ascii="Times New Roman" w:hAnsi="Times New Roman"/>
                <w:sz w:val="20"/>
              </w:rPr>
              <w:t>2027</w:t>
            </w:r>
            <w:r w:rsidR="00D5044D">
              <w:rPr>
                <w:rFonts w:ascii="Times New Roman" w:hAnsi="Times New Roman"/>
                <w:sz w:val="20"/>
              </w:rPr>
              <w:t xml:space="preserve"> г.</w:t>
            </w:r>
          </w:p>
        </w:tc>
        <w:tc>
          <w:tcPr>
            <w:tcW w:w="1134" w:type="dxa"/>
            <w:tcBorders>
              <w:top w:val="nil"/>
              <w:left w:val="nil"/>
              <w:bottom w:val="single" w:sz="4" w:space="0" w:color="auto"/>
              <w:right w:val="single" w:sz="4" w:space="0" w:color="auto"/>
            </w:tcBorders>
            <w:vAlign w:val="center"/>
            <w:hideMark/>
          </w:tcPr>
          <w:p w:rsidR="00D5044D" w:rsidRPr="00D7676B" w:rsidRDefault="002354C2" w:rsidP="005112ED">
            <w:pPr>
              <w:widowControl w:val="0"/>
              <w:jc w:val="center"/>
              <w:rPr>
                <w:rFonts w:ascii="Times New Roman" w:hAnsi="Times New Roman"/>
                <w:sz w:val="20"/>
              </w:rPr>
            </w:pPr>
            <w:r>
              <w:rPr>
                <w:rFonts w:ascii="Times New Roman" w:hAnsi="Times New Roman"/>
                <w:sz w:val="20"/>
              </w:rPr>
              <w:t>2028</w:t>
            </w:r>
            <w:r w:rsidR="00D5044D">
              <w:rPr>
                <w:rFonts w:ascii="Times New Roman" w:hAnsi="Times New Roman"/>
                <w:sz w:val="20"/>
              </w:rPr>
              <w:t xml:space="preserve"> г.</w:t>
            </w:r>
          </w:p>
        </w:tc>
        <w:tc>
          <w:tcPr>
            <w:tcW w:w="1134" w:type="dxa"/>
            <w:gridSpan w:val="2"/>
            <w:tcBorders>
              <w:top w:val="nil"/>
              <w:left w:val="nil"/>
              <w:bottom w:val="single" w:sz="4" w:space="0" w:color="auto"/>
              <w:right w:val="single" w:sz="4" w:space="0" w:color="auto"/>
            </w:tcBorders>
            <w:vAlign w:val="center"/>
            <w:hideMark/>
          </w:tcPr>
          <w:p w:rsidR="00D5044D" w:rsidRPr="00D7676B" w:rsidRDefault="002354C2" w:rsidP="005112ED">
            <w:pPr>
              <w:widowControl w:val="0"/>
              <w:jc w:val="center"/>
              <w:rPr>
                <w:rFonts w:ascii="Times New Roman" w:hAnsi="Times New Roman"/>
                <w:sz w:val="20"/>
              </w:rPr>
            </w:pPr>
            <w:r>
              <w:rPr>
                <w:rFonts w:ascii="Times New Roman" w:hAnsi="Times New Roman"/>
                <w:sz w:val="20"/>
              </w:rPr>
              <w:t>2029</w:t>
            </w:r>
            <w:r w:rsidR="00D5044D">
              <w:rPr>
                <w:rFonts w:ascii="Times New Roman" w:hAnsi="Times New Roman"/>
                <w:sz w:val="20"/>
              </w:rPr>
              <w:t xml:space="preserve"> г.</w:t>
            </w:r>
          </w:p>
        </w:tc>
        <w:tc>
          <w:tcPr>
            <w:tcW w:w="1275" w:type="dxa"/>
            <w:gridSpan w:val="3"/>
            <w:tcBorders>
              <w:top w:val="nil"/>
              <w:left w:val="nil"/>
              <w:bottom w:val="single" w:sz="4" w:space="0" w:color="auto"/>
              <w:right w:val="single" w:sz="4" w:space="0" w:color="auto"/>
            </w:tcBorders>
            <w:vAlign w:val="center"/>
            <w:hideMark/>
          </w:tcPr>
          <w:p w:rsidR="00D5044D" w:rsidRPr="00D7676B" w:rsidRDefault="00D5044D" w:rsidP="005112ED">
            <w:pPr>
              <w:jc w:val="center"/>
              <w:rPr>
                <w:rFonts w:ascii="Times New Roman" w:hAnsi="Times New Roman"/>
                <w:sz w:val="20"/>
              </w:rPr>
            </w:pPr>
          </w:p>
        </w:tc>
      </w:tr>
      <w:tr w:rsidR="00D5044D" w:rsidRPr="00D7676B" w:rsidTr="005112ED">
        <w:trPr>
          <w:trHeight w:val="330"/>
        </w:trPr>
        <w:tc>
          <w:tcPr>
            <w:tcW w:w="5495" w:type="dxa"/>
            <w:gridSpan w:val="4"/>
            <w:tcBorders>
              <w:top w:val="nil"/>
              <w:left w:val="single" w:sz="4" w:space="0" w:color="auto"/>
              <w:bottom w:val="single" w:sz="4" w:space="0" w:color="auto"/>
              <w:right w:val="single" w:sz="4" w:space="0" w:color="auto"/>
            </w:tcBorders>
            <w:vAlign w:val="center"/>
            <w:hideMark/>
          </w:tcPr>
          <w:p w:rsidR="00D5044D" w:rsidRPr="00D7676B" w:rsidRDefault="00D5044D" w:rsidP="005112ED">
            <w:pPr>
              <w:widowControl w:val="0"/>
              <w:jc w:val="left"/>
              <w:rPr>
                <w:rFonts w:ascii="Times New Roman" w:hAnsi="Times New Roman"/>
                <w:sz w:val="20"/>
              </w:rPr>
            </w:pPr>
            <w:r w:rsidRPr="00D7676B">
              <w:rPr>
                <w:rFonts w:ascii="Times New Roman" w:hAnsi="Times New Roman"/>
                <w:sz w:val="20"/>
              </w:rPr>
              <w:t>Всего финансовых затрат, в том числе:</w:t>
            </w:r>
          </w:p>
        </w:tc>
        <w:tc>
          <w:tcPr>
            <w:tcW w:w="1276" w:type="dxa"/>
            <w:gridSpan w:val="2"/>
            <w:tcBorders>
              <w:top w:val="nil"/>
              <w:left w:val="nil"/>
              <w:bottom w:val="single" w:sz="4" w:space="0" w:color="auto"/>
              <w:right w:val="single" w:sz="4" w:space="0" w:color="auto"/>
            </w:tcBorders>
            <w:vAlign w:val="center"/>
            <w:hideMark/>
          </w:tcPr>
          <w:p w:rsidR="00D5044D" w:rsidRPr="002151A7" w:rsidRDefault="004D0DD8" w:rsidP="005112ED">
            <w:pPr>
              <w:widowControl w:val="0"/>
              <w:jc w:val="center"/>
              <w:rPr>
                <w:rFonts w:ascii="Times New Roman" w:hAnsi="Times New Roman"/>
                <w:sz w:val="20"/>
              </w:rPr>
            </w:pPr>
            <w:r>
              <w:rPr>
                <w:rFonts w:ascii="Times New Roman" w:hAnsi="Times New Roman"/>
                <w:sz w:val="20"/>
              </w:rPr>
              <w:t>995673</w:t>
            </w:r>
          </w:p>
        </w:tc>
        <w:tc>
          <w:tcPr>
            <w:tcW w:w="567" w:type="dxa"/>
            <w:tcBorders>
              <w:top w:val="nil"/>
              <w:left w:val="nil"/>
              <w:bottom w:val="single" w:sz="4" w:space="0" w:color="auto"/>
              <w:right w:val="single" w:sz="4" w:space="0" w:color="auto"/>
            </w:tcBorders>
            <w:vAlign w:val="center"/>
            <w:hideMark/>
          </w:tcPr>
          <w:p w:rsidR="00D5044D" w:rsidRPr="002151A7" w:rsidRDefault="00D5044D" w:rsidP="005112ED">
            <w:pPr>
              <w:widowControl w:val="0"/>
              <w:jc w:val="center"/>
              <w:rPr>
                <w:rFonts w:ascii="Times New Roman" w:hAnsi="Times New Roman"/>
                <w:sz w:val="20"/>
              </w:rPr>
            </w:pPr>
          </w:p>
        </w:tc>
        <w:tc>
          <w:tcPr>
            <w:tcW w:w="567" w:type="dxa"/>
            <w:gridSpan w:val="2"/>
            <w:tcBorders>
              <w:top w:val="nil"/>
              <w:left w:val="nil"/>
              <w:bottom w:val="single" w:sz="4" w:space="0" w:color="auto"/>
              <w:right w:val="single" w:sz="4" w:space="0" w:color="auto"/>
            </w:tcBorders>
            <w:vAlign w:val="center"/>
            <w:hideMark/>
          </w:tcPr>
          <w:p w:rsidR="00D5044D" w:rsidRPr="002151A7" w:rsidRDefault="00D5044D" w:rsidP="005112ED">
            <w:pPr>
              <w:widowControl w:val="0"/>
              <w:jc w:val="center"/>
              <w:rPr>
                <w:rFonts w:ascii="Times New Roman" w:hAnsi="Times New Roman"/>
                <w:sz w:val="20"/>
              </w:rPr>
            </w:pPr>
          </w:p>
        </w:tc>
        <w:tc>
          <w:tcPr>
            <w:tcW w:w="567" w:type="dxa"/>
            <w:tcBorders>
              <w:top w:val="nil"/>
              <w:left w:val="nil"/>
              <w:bottom w:val="single" w:sz="4" w:space="0" w:color="auto"/>
              <w:right w:val="single" w:sz="4" w:space="0" w:color="auto"/>
            </w:tcBorders>
            <w:vAlign w:val="center"/>
            <w:hideMark/>
          </w:tcPr>
          <w:p w:rsidR="00D5044D" w:rsidRPr="002151A7" w:rsidRDefault="00D5044D" w:rsidP="005112ED">
            <w:pPr>
              <w:widowControl w:val="0"/>
              <w:jc w:val="center"/>
              <w:rPr>
                <w:rFonts w:ascii="Times New Roman" w:hAnsi="Times New Roman"/>
                <w:sz w:val="20"/>
              </w:rPr>
            </w:pPr>
          </w:p>
        </w:tc>
        <w:tc>
          <w:tcPr>
            <w:tcW w:w="567" w:type="dxa"/>
            <w:gridSpan w:val="2"/>
            <w:tcBorders>
              <w:top w:val="nil"/>
              <w:left w:val="nil"/>
              <w:bottom w:val="single" w:sz="4" w:space="0" w:color="auto"/>
              <w:right w:val="single" w:sz="4" w:space="0" w:color="auto"/>
            </w:tcBorders>
            <w:vAlign w:val="center"/>
            <w:hideMark/>
          </w:tcPr>
          <w:p w:rsidR="00D5044D" w:rsidRPr="002151A7" w:rsidRDefault="00D5044D" w:rsidP="005112ED">
            <w:pPr>
              <w:widowControl w:val="0"/>
              <w:jc w:val="center"/>
              <w:rPr>
                <w:rFonts w:ascii="Times New Roman" w:hAnsi="Times New Roman"/>
                <w:sz w:val="20"/>
              </w:rPr>
            </w:pPr>
          </w:p>
        </w:tc>
        <w:tc>
          <w:tcPr>
            <w:tcW w:w="1134" w:type="dxa"/>
            <w:gridSpan w:val="3"/>
            <w:tcBorders>
              <w:top w:val="nil"/>
              <w:left w:val="nil"/>
              <w:bottom w:val="single" w:sz="4" w:space="0" w:color="auto"/>
              <w:right w:val="single" w:sz="4" w:space="0" w:color="auto"/>
            </w:tcBorders>
            <w:vAlign w:val="center"/>
            <w:hideMark/>
          </w:tcPr>
          <w:p w:rsidR="00D5044D" w:rsidRPr="002151A7" w:rsidRDefault="004D0DD8" w:rsidP="005112ED">
            <w:pPr>
              <w:widowControl w:val="0"/>
              <w:jc w:val="center"/>
              <w:rPr>
                <w:rFonts w:ascii="Times New Roman" w:hAnsi="Times New Roman"/>
                <w:sz w:val="20"/>
              </w:rPr>
            </w:pPr>
            <w:r>
              <w:rPr>
                <w:rFonts w:ascii="Times New Roman" w:hAnsi="Times New Roman"/>
                <w:sz w:val="20"/>
              </w:rPr>
              <w:t>236911</w:t>
            </w:r>
          </w:p>
        </w:tc>
        <w:tc>
          <w:tcPr>
            <w:tcW w:w="1134" w:type="dxa"/>
            <w:gridSpan w:val="2"/>
            <w:tcBorders>
              <w:top w:val="nil"/>
              <w:left w:val="nil"/>
              <w:bottom w:val="single" w:sz="4" w:space="0" w:color="auto"/>
              <w:right w:val="single" w:sz="4" w:space="0" w:color="auto"/>
            </w:tcBorders>
            <w:vAlign w:val="center"/>
            <w:hideMark/>
          </w:tcPr>
          <w:p w:rsidR="00D5044D" w:rsidRPr="002151A7" w:rsidRDefault="004D0DD8" w:rsidP="005112ED">
            <w:pPr>
              <w:widowControl w:val="0"/>
              <w:jc w:val="center"/>
              <w:rPr>
                <w:rFonts w:ascii="Times New Roman" w:hAnsi="Times New Roman"/>
                <w:sz w:val="20"/>
              </w:rPr>
            </w:pPr>
            <w:r>
              <w:rPr>
                <w:rFonts w:ascii="Times New Roman" w:hAnsi="Times New Roman"/>
                <w:sz w:val="20"/>
              </w:rPr>
              <w:t>242220</w:t>
            </w:r>
          </w:p>
        </w:tc>
        <w:tc>
          <w:tcPr>
            <w:tcW w:w="1134" w:type="dxa"/>
            <w:tcBorders>
              <w:top w:val="nil"/>
              <w:left w:val="nil"/>
              <w:bottom w:val="single" w:sz="4" w:space="0" w:color="auto"/>
              <w:right w:val="single" w:sz="4" w:space="0" w:color="auto"/>
            </w:tcBorders>
            <w:vAlign w:val="center"/>
            <w:hideMark/>
          </w:tcPr>
          <w:p w:rsidR="00D5044D" w:rsidRPr="002151A7" w:rsidRDefault="004D0DD8" w:rsidP="005112ED">
            <w:pPr>
              <w:widowControl w:val="0"/>
              <w:jc w:val="center"/>
              <w:rPr>
                <w:rFonts w:ascii="Times New Roman" w:hAnsi="Times New Roman"/>
                <w:sz w:val="20"/>
              </w:rPr>
            </w:pPr>
            <w:r>
              <w:rPr>
                <w:rFonts w:ascii="Times New Roman" w:hAnsi="Times New Roman"/>
                <w:sz w:val="20"/>
              </w:rPr>
              <w:t>251450</w:t>
            </w:r>
          </w:p>
        </w:tc>
        <w:tc>
          <w:tcPr>
            <w:tcW w:w="1134" w:type="dxa"/>
            <w:gridSpan w:val="2"/>
            <w:tcBorders>
              <w:top w:val="nil"/>
              <w:left w:val="nil"/>
              <w:bottom w:val="single" w:sz="4" w:space="0" w:color="auto"/>
              <w:right w:val="single" w:sz="4" w:space="0" w:color="auto"/>
            </w:tcBorders>
            <w:vAlign w:val="center"/>
            <w:hideMark/>
          </w:tcPr>
          <w:p w:rsidR="00D5044D" w:rsidRPr="002151A7" w:rsidRDefault="004D0DD8" w:rsidP="005112ED">
            <w:pPr>
              <w:widowControl w:val="0"/>
              <w:jc w:val="center"/>
              <w:rPr>
                <w:rFonts w:ascii="Times New Roman" w:hAnsi="Times New Roman"/>
                <w:sz w:val="20"/>
              </w:rPr>
            </w:pPr>
            <w:r>
              <w:rPr>
                <w:rFonts w:ascii="Times New Roman" w:hAnsi="Times New Roman"/>
                <w:sz w:val="20"/>
              </w:rPr>
              <w:t>265092</w:t>
            </w:r>
          </w:p>
        </w:tc>
        <w:tc>
          <w:tcPr>
            <w:tcW w:w="1275" w:type="dxa"/>
            <w:gridSpan w:val="3"/>
            <w:tcBorders>
              <w:top w:val="nil"/>
              <w:left w:val="nil"/>
              <w:bottom w:val="single" w:sz="4" w:space="0" w:color="auto"/>
              <w:right w:val="single" w:sz="4" w:space="0" w:color="auto"/>
            </w:tcBorders>
            <w:vAlign w:val="center"/>
            <w:hideMark/>
          </w:tcPr>
          <w:p w:rsidR="00D5044D" w:rsidRPr="00D7676B" w:rsidRDefault="00D5044D" w:rsidP="005112ED">
            <w:pPr>
              <w:widowControl w:val="0"/>
              <w:jc w:val="center"/>
              <w:rPr>
                <w:rFonts w:ascii="Times New Roman" w:hAnsi="Times New Roman"/>
                <w:sz w:val="20"/>
              </w:rPr>
            </w:pPr>
          </w:p>
        </w:tc>
      </w:tr>
      <w:tr w:rsidR="00D5044D" w:rsidRPr="00D7676B" w:rsidTr="005112ED">
        <w:trPr>
          <w:trHeight w:val="242"/>
        </w:trPr>
        <w:tc>
          <w:tcPr>
            <w:tcW w:w="5495" w:type="dxa"/>
            <w:gridSpan w:val="4"/>
            <w:tcBorders>
              <w:top w:val="nil"/>
              <w:left w:val="single" w:sz="4" w:space="0" w:color="auto"/>
              <w:bottom w:val="single" w:sz="4" w:space="0" w:color="auto"/>
              <w:right w:val="single" w:sz="4" w:space="0" w:color="auto"/>
            </w:tcBorders>
            <w:vAlign w:val="center"/>
            <w:hideMark/>
          </w:tcPr>
          <w:p w:rsidR="00D5044D" w:rsidRPr="00D7676B" w:rsidRDefault="00D5044D" w:rsidP="005112ED">
            <w:pPr>
              <w:widowControl w:val="0"/>
              <w:jc w:val="left"/>
              <w:rPr>
                <w:rFonts w:ascii="Times New Roman" w:hAnsi="Times New Roman"/>
                <w:sz w:val="20"/>
              </w:rPr>
            </w:pPr>
            <w:r w:rsidRPr="00D7676B">
              <w:rPr>
                <w:rFonts w:ascii="Times New Roman" w:hAnsi="Times New Roman"/>
                <w:sz w:val="20"/>
              </w:rPr>
              <w:t>федеральный бюджет</w:t>
            </w:r>
          </w:p>
        </w:tc>
        <w:tc>
          <w:tcPr>
            <w:tcW w:w="1276" w:type="dxa"/>
            <w:gridSpan w:val="2"/>
            <w:tcBorders>
              <w:top w:val="nil"/>
              <w:left w:val="nil"/>
              <w:bottom w:val="single" w:sz="4" w:space="0" w:color="auto"/>
              <w:right w:val="single" w:sz="4" w:space="0" w:color="auto"/>
            </w:tcBorders>
            <w:vAlign w:val="center"/>
            <w:hideMark/>
          </w:tcPr>
          <w:p w:rsidR="00D5044D" w:rsidRPr="002151A7" w:rsidRDefault="004D0DD8" w:rsidP="005112ED">
            <w:pPr>
              <w:widowControl w:val="0"/>
              <w:jc w:val="center"/>
              <w:rPr>
                <w:rFonts w:ascii="Times New Roman" w:hAnsi="Times New Roman"/>
                <w:sz w:val="20"/>
              </w:rPr>
            </w:pPr>
            <w:r>
              <w:rPr>
                <w:rFonts w:ascii="Times New Roman" w:hAnsi="Times New Roman"/>
                <w:sz w:val="20"/>
              </w:rPr>
              <w:t>126797</w:t>
            </w:r>
          </w:p>
        </w:tc>
        <w:tc>
          <w:tcPr>
            <w:tcW w:w="567" w:type="dxa"/>
            <w:tcBorders>
              <w:top w:val="nil"/>
              <w:left w:val="nil"/>
              <w:bottom w:val="single" w:sz="4" w:space="0" w:color="auto"/>
              <w:right w:val="single" w:sz="4" w:space="0" w:color="auto"/>
            </w:tcBorders>
            <w:vAlign w:val="center"/>
            <w:hideMark/>
          </w:tcPr>
          <w:p w:rsidR="00D5044D" w:rsidRPr="002151A7" w:rsidRDefault="00D5044D" w:rsidP="005112ED">
            <w:pPr>
              <w:widowControl w:val="0"/>
              <w:jc w:val="center"/>
              <w:rPr>
                <w:rFonts w:ascii="Times New Roman" w:hAnsi="Times New Roman"/>
                <w:sz w:val="20"/>
              </w:rPr>
            </w:pPr>
          </w:p>
        </w:tc>
        <w:tc>
          <w:tcPr>
            <w:tcW w:w="567" w:type="dxa"/>
            <w:gridSpan w:val="2"/>
            <w:tcBorders>
              <w:top w:val="nil"/>
              <w:left w:val="nil"/>
              <w:bottom w:val="single" w:sz="4" w:space="0" w:color="auto"/>
              <w:right w:val="single" w:sz="4" w:space="0" w:color="auto"/>
            </w:tcBorders>
            <w:vAlign w:val="center"/>
            <w:hideMark/>
          </w:tcPr>
          <w:p w:rsidR="00D5044D" w:rsidRPr="002151A7" w:rsidRDefault="00D5044D" w:rsidP="005112ED">
            <w:pPr>
              <w:widowControl w:val="0"/>
              <w:jc w:val="center"/>
              <w:rPr>
                <w:rFonts w:ascii="Times New Roman" w:hAnsi="Times New Roman"/>
                <w:sz w:val="20"/>
              </w:rPr>
            </w:pPr>
          </w:p>
        </w:tc>
        <w:tc>
          <w:tcPr>
            <w:tcW w:w="567" w:type="dxa"/>
            <w:tcBorders>
              <w:top w:val="nil"/>
              <w:left w:val="nil"/>
              <w:bottom w:val="single" w:sz="4" w:space="0" w:color="auto"/>
              <w:right w:val="single" w:sz="4" w:space="0" w:color="auto"/>
            </w:tcBorders>
            <w:vAlign w:val="center"/>
            <w:hideMark/>
          </w:tcPr>
          <w:p w:rsidR="00D5044D" w:rsidRPr="002151A7" w:rsidRDefault="00D5044D" w:rsidP="005112ED">
            <w:pPr>
              <w:widowControl w:val="0"/>
              <w:jc w:val="center"/>
              <w:rPr>
                <w:rFonts w:ascii="Times New Roman" w:hAnsi="Times New Roman"/>
                <w:sz w:val="20"/>
              </w:rPr>
            </w:pPr>
          </w:p>
        </w:tc>
        <w:tc>
          <w:tcPr>
            <w:tcW w:w="567" w:type="dxa"/>
            <w:gridSpan w:val="2"/>
            <w:tcBorders>
              <w:top w:val="nil"/>
              <w:left w:val="nil"/>
              <w:bottom w:val="single" w:sz="4" w:space="0" w:color="auto"/>
              <w:right w:val="single" w:sz="4" w:space="0" w:color="auto"/>
            </w:tcBorders>
            <w:vAlign w:val="center"/>
            <w:hideMark/>
          </w:tcPr>
          <w:p w:rsidR="00D5044D" w:rsidRPr="002151A7" w:rsidRDefault="00D5044D" w:rsidP="005112ED">
            <w:pPr>
              <w:widowControl w:val="0"/>
              <w:jc w:val="center"/>
              <w:rPr>
                <w:rFonts w:ascii="Times New Roman" w:hAnsi="Times New Roman"/>
                <w:sz w:val="20"/>
              </w:rPr>
            </w:pPr>
          </w:p>
        </w:tc>
        <w:tc>
          <w:tcPr>
            <w:tcW w:w="1134" w:type="dxa"/>
            <w:gridSpan w:val="3"/>
            <w:tcBorders>
              <w:top w:val="nil"/>
              <w:left w:val="nil"/>
              <w:bottom w:val="single" w:sz="4" w:space="0" w:color="auto"/>
              <w:right w:val="single" w:sz="4" w:space="0" w:color="auto"/>
            </w:tcBorders>
            <w:vAlign w:val="center"/>
            <w:hideMark/>
          </w:tcPr>
          <w:p w:rsidR="00D5044D" w:rsidRPr="002151A7" w:rsidRDefault="004D0DD8" w:rsidP="005112ED">
            <w:pPr>
              <w:widowControl w:val="0"/>
              <w:jc w:val="center"/>
              <w:rPr>
                <w:rFonts w:ascii="Times New Roman" w:hAnsi="Times New Roman"/>
                <w:sz w:val="20"/>
              </w:rPr>
            </w:pPr>
            <w:r>
              <w:rPr>
                <w:rFonts w:ascii="Times New Roman" w:hAnsi="Times New Roman"/>
                <w:sz w:val="20"/>
              </w:rPr>
              <w:t>31402</w:t>
            </w:r>
          </w:p>
        </w:tc>
        <w:tc>
          <w:tcPr>
            <w:tcW w:w="1134" w:type="dxa"/>
            <w:gridSpan w:val="2"/>
            <w:tcBorders>
              <w:top w:val="nil"/>
              <w:left w:val="nil"/>
              <w:bottom w:val="single" w:sz="4" w:space="0" w:color="auto"/>
              <w:right w:val="single" w:sz="4" w:space="0" w:color="auto"/>
            </w:tcBorders>
            <w:vAlign w:val="center"/>
            <w:hideMark/>
          </w:tcPr>
          <w:p w:rsidR="00D5044D" w:rsidRPr="002151A7" w:rsidRDefault="004D0DD8" w:rsidP="005112ED">
            <w:pPr>
              <w:widowControl w:val="0"/>
              <w:jc w:val="center"/>
              <w:rPr>
                <w:rFonts w:ascii="Times New Roman" w:hAnsi="Times New Roman"/>
                <w:sz w:val="20"/>
              </w:rPr>
            </w:pPr>
            <w:r>
              <w:rPr>
                <w:rFonts w:ascii="Times New Roman" w:hAnsi="Times New Roman"/>
                <w:sz w:val="20"/>
              </w:rPr>
              <w:t>31633</w:t>
            </w:r>
          </w:p>
        </w:tc>
        <w:tc>
          <w:tcPr>
            <w:tcW w:w="1134" w:type="dxa"/>
            <w:tcBorders>
              <w:top w:val="nil"/>
              <w:left w:val="nil"/>
              <w:bottom w:val="single" w:sz="4" w:space="0" w:color="auto"/>
              <w:right w:val="single" w:sz="4" w:space="0" w:color="auto"/>
            </w:tcBorders>
            <w:vAlign w:val="center"/>
            <w:hideMark/>
          </w:tcPr>
          <w:p w:rsidR="00D5044D" w:rsidRPr="002151A7" w:rsidRDefault="004D0DD8" w:rsidP="005112ED">
            <w:pPr>
              <w:widowControl w:val="0"/>
              <w:jc w:val="center"/>
              <w:rPr>
                <w:rFonts w:ascii="Times New Roman" w:hAnsi="Times New Roman"/>
                <w:sz w:val="20"/>
              </w:rPr>
            </w:pPr>
            <w:r>
              <w:rPr>
                <w:rFonts w:ascii="Times New Roman" w:hAnsi="Times New Roman"/>
                <w:sz w:val="20"/>
              </w:rPr>
              <w:t>31756</w:t>
            </w:r>
          </w:p>
        </w:tc>
        <w:tc>
          <w:tcPr>
            <w:tcW w:w="1134" w:type="dxa"/>
            <w:gridSpan w:val="2"/>
            <w:tcBorders>
              <w:top w:val="nil"/>
              <w:left w:val="nil"/>
              <w:bottom w:val="single" w:sz="4" w:space="0" w:color="auto"/>
              <w:right w:val="single" w:sz="4" w:space="0" w:color="auto"/>
            </w:tcBorders>
            <w:vAlign w:val="center"/>
            <w:hideMark/>
          </w:tcPr>
          <w:p w:rsidR="00D5044D" w:rsidRPr="002151A7" w:rsidRDefault="004D0DD8" w:rsidP="005112ED">
            <w:pPr>
              <w:widowControl w:val="0"/>
              <w:jc w:val="center"/>
              <w:rPr>
                <w:rFonts w:ascii="Times New Roman" w:hAnsi="Times New Roman"/>
                <w:sz w:val="20"/>
              </w:rPr>
            </w:pPr>
            <w:r>
              <w:rPr>
                <w:rFonts w:ascii="Times New Roman" w:hAnsi="Times New Roman"/>
                <w:sz w:val="20"/>
              </w:rPr>
              <w:t>32006</w:t>
            </w:r>
          </w:p>
        </w:tc>
        <w:tc>
          <w:tcPr>
            <w:tcW w:w="1275" w:type="dxa"/>
            <w:gridSpan w:val="3"/>
            <w:tcBorders>
              <w:top w:val="nil"/>
              <w:left w:val="nil"/>
              <w:bottom w:val="single" w:sz="4" w:space="0" w:color="auto"/>
              <w:right w:val="single" w:sz="4" w:space="0" w:color="auto"/>
            </w:tcBorders>
            <w:vAlign w:val="center"/>
          </w:tcPr>
          <w:p w:rsidR="00D5044D" w:rsidRPr="00D7676B" w:rsidRDefault="00D5044D" w:rsidP="005112ED">
            <w:pPr>
              <w:widowControl w:val="0"/>
              <w:jc w:val="center"/>
              <w:rPr>
                <w:rFonts w:ascii="Times New Roman" w:hAnsi="Times New Roman"/>
                <w:sz w:val="20"/>
              </w:rPr>
            </w:pPr>
          </w:p>
        </w:tc>
      </w:tr>
      <w:tr w:rsidR="00D5044D" w:rsidRPr="00D7676B" w:rsidTr="005112ED">
        <w:trPr>
          <w:trHeight w:val="285"/>
        </w:trPr>
        <w:tc>
          <w:tcPr>
            <w:tcW w:w="5495" w:type="dxa"/>
            <w:gridSpan w:val="4"/>
            <w:tcBorders>
              <w:top w:val="nil"/>
              <w:left w:val="single" w:sz="4" w:space="0" w:color="auto"/>
              <w:bottom w:val="single" w:sz="4" w:space="0" w:color="auto"/>
              <w:right w:val="single" w:sz="4" w:space="0" w:color="auto"/>
            </w:tcBorders>
            <w:vAlign w:val="center"/>
            <w:hideMark/>
          </w:tcPr>
          <w:p w:rsidR="00D5044D" w:rsidRPr="00D7676B" w:rsidRDefault="00D5044D" w:rsidP="005112ED">
            <w:pPr>
              <w:widowControl w:val="0"/>
              <w:jc w:val="left"/>
              <w:rPr>
                <w:rFonts w:ascii="Times New Roman" w:hAnsi="Times New Roman"/>
                <w:sz w:val="20"/>
              </w:rPr>
            </w:pPr>
            <w:r w:rsidRPr="00D7676B">
              <w:rPr>
                <w:rFonts w:ascii="Times New Roman" w:hAnsi="Times New Roman"/>
                <w:sz w:val="20"/>
              </w:rPr>
              <w:t>областной бюджет</w:t>
            </w:r>
          </w:p>
        </w:tc>
        <w:tc>
          <w:tcPr>
            <w:tcW w:w="1276" w:type="dxa"/>
            <w:gridSpan w:val="2"/>
            <w:tcBorders>
              <w:top w:val="nil"/>
              <w:left w:val="nil"/>
              <w:bottom w:val="single" w:sz="4" w:space="0" w:color="auto"/>
              <w:right w:val="single" w:sz="4" w:space="0" w:color="auto"/>
            </w:tcBorders>
            <w:vAlign w:val="center"/>
            <w:hideMark/>
          </w:tcPr>
          <w:p w:rsidR="00D5044D" w:rsidRPr="002151A7" w:rsidRDefault="004D0DD8" w:rsidP="005112ED">
            <w:pPr>
              <w:widowControl w:val="0"/>
              <w:jc w:val="center"/>
              <w:rPr>
                <w:rFonts w:ascii="Times New Roman" w:hAnsi="Times New Roman"/>
                <w:sz w:val="20"/>
              </w:rPr>
            </w:pPr>
            <w:r>
              <w:rPr>
                <w:rFonts w:ascii="Times New Roman" w:hAnsi="Times New Roman"/>
                <w:sz w:val="20"/>
              </w:rPr>
              <w:t>87073</w:t>
            </w:r>
          </w:p>
        </w:tc>
        <w:tc>
          <w:tcPr>
            <w:tcW w:w="567" w:type="dxa"/>
            <w:tcBorders>
              <w:top w:val="nil"/>
              <w:left w:val="nil"/>
              <w:bottom w:val="single" w:sz="4" w:space="0" w:color="auto"/>
              <w:right w:val="single" w:sz="4" w:space="0" w:color="auto"/>
            </w:tcBorders>
            <w:vAlign w:val="center"/>
            <w:hideMark/>
          </w:tcPr>
          <w:p w:rsidR="00D5044D" w:rsidRPr="002151A7" w:rsidRDefault="00D5044D" w:rsidP="005112ED">
            <w:pPr>
              <w:widowControl w:val="0"/>
              <w:jc w:val="center"/>
              <w:rPr>
                <w:rFonts w:ascii="Times New Roman" w:hAnsi="Times New Roman"/>
                <w:sz w:val="20"/>
              </w:rPr>
            </w:pPr>
          </w:p>
        </w:tc>
        <w:tc>
          <w:tcPr>
            <w:tcW w:w="567" w:type="dxa"/>
            <w:gridSpan w:val="2"/>
            <w:tcBorders>
              <w:top w:val="nil"/>
              <w:left w:val="nil"/>
              <w:bottom w:val="single" w:sz="4" w:space="0" w:color="auto"/>
              <w:right w:val="single" w:sz="4" w:space="0" w:color="auto"/>
            </w:tcBorders>
            <w:vAlign w:val="center"/>
            <w:hideMark/>
          </w:tcPr>
          <w:p w:rsidR="00D5044D" w:rsidRPr="002151A7" w:rsidRDefault="00D5044D" w:rsidP="005112ED">
            <w:pPr>
              <w:widowControl w:val="0"/>
              <w:jc w:val="center"/>
              <w:rPr>
                <w:rFonts w:ascii="Times New Roman" w:hAnsi="Times New Roman"/>
                <w:sz w:val="20"/>
              </w:rPr>
            </w:pPr>
          </w:p>
        </w:tc>
        <w:tc>
          <w:tcPr>
            <w:tcW w:w="567" w:type="dxa"/>
            <w:tcBorders>
              <w:top w:val="nil"/>
              <w:left w:val="nil"/>
              <w:bottom w:val="single" w:sz="4" w:space="0" w:color="auto"/>
              <w:right w:val="single" w:sz="4" w:space="0" w:color="auto"/>
            </w:tcBorders>
            <w:vAlign w:val="center"/>
            <w:hideMark/>
          </w:tcPr>
          <w:p w:rsidR="00D5044D" w:rsidRPr="002151A7" w:rsidRDefault="00D5044D" w:rsidP="005112ED">
            <w:pPr>
              <w:widowControl w:val="0"/>
              <w:jc w:val="center"/>
              <w:rPr>
                <w:rFonts w:ascii="Times New Roman" w:hAnsi="Times New Roman"/>
                <w:sz w:val="20"/>
              </w:rPr>
            </w:pPr>
          </w:p>
        </w:tc>
        <w:tc>
          <w:tcPr>
            <w:tcW w:w="567" w:type="dxa"/>
            <w:gridSpan w:val="2"/>
            <w:tcBorders>
              <w:top w:val="nil"/>
              <w:left w:val="nil"/>
              <w:bottom w:val="single" w:sz="4" w:space="0" w:color="auto"/>
              <w:right w:val="single" w:sz="4" w:space="0" w:color="auto"/>
            </w:tcBorders>
            <w:vAlign w:val="center"/>
            <w:hideMark/>
          </w:tcPr>
          <w:p w:rsidR="00D5044D" w:rsidRPr="002151A7" w:rsidRDefault="00D5044D" w:rsidP="005112ED">
            <w:pPr>
              <w:widowControl w:val="0"/>
              <w:jc w:val="center"/>
              <w:rPr>
                <w:rFonts w:ascii="Times New Roman" w:hAnsi="Times New Roman"/>
                <w:sz w:val="20"/>
              </w:rPr>
            </w:pPr>
          </w:p>
        </w:tc>
        <w:tc>
          <w:tcPr>
            <w:tcW w:w="1134" w:type="dxa"/>
            <w:gridSpan w:val="3"/>
            <w:tcBorders>
              <w:top w:val="nil"/>
              <w:left w:val="nil"/>
              <w:bottom w:val="single" w:sz="4" w:space="0" w:color="auto"/>
              <w:right w:val="single" w:sz="4" w:space="0" w:color="auto"/>
            </w:tcBorders>
            <w:vAlign w:val="center"/>
            <w:hideMark/>
          </w:tcPr>
          <w:p w:rsidR="00D5044D" w:rsidRPr="002151A7" w:rsidRDefault="004D0DD8" w:rsidP="005112ED">
            <w:pPr>
              <w:widowControl w:val="0"/>
              <w:jc w:val="center"/>
              <w:rPr>
                <w:rFonts w:ascii="Times New Roman" w:hAnsi="Times New Roman"/>
                <w:sz w:val="20"/>
              </w:rPr>
            </w:pPr>
            <w:r>
              <w:rPr>
                <w:rFonts w:ascii="Times New Roman" w:hAnsi="Times New Roman"/>
                <w:sz w:val="20"/>
              </w:rPr>
              <w:t>18471</w:t>
            </w:r>
          </w:p>
        </w:tc>
        <w:tc>
          <w:tcPr>
            <w:tcW w:w="1134" w:type="dxa"/>
            <w:gridSpan w:val="2"/>
            <w:tcBorders>
              <w:top w:val="nil"/>
              <w:left w:val="nil"/>
              <w:bottom w:val="single" w:sz="4" w:space="0" w:color="auto"/>
              <w:right w:val="single" w:sz="4" w:space="0" w:color="auto"/>
            </w:tcBorders>
            <w:vAlign w:val="center"/>
            <w:hideMark/>
          </w:tcPr>
          <w:p w:rsidR="00D5044D" w:rsidRPr="002151A7" w:rsidRDefault="004D0DD8" w:rsidP="005112ED">
            <w:pPr>
              <w:widowControl w:val="0"/>
              <w:jc w:val="center"/>
              <w:rPr>
                <w:rFonts w:ascii="Times New Roman" w:hAnsi="Times New Roman"/>
                <w:sz w:val="20"/>
              </w:rPr>
            </w:pPr>
            <w:r>
              <w:rPr>
                <w:rFonts w:ascii="Times New Roman" w:hAnsi="Times New Roman"/>
                <w:sz w:val="20"/>
              </w:rPr>
              <w:t>19830</w:t>
            </w:r>
          </w:p>
        </w:tc>
        <w:tc>
          <w:tcPr>
            <w:tcW w:w="1134" w:type="dxa"/>
            <w:tcBorders>
              <w:top w:val="nil"/>
              <w:left w:val="nil"/>
              <w:bottom w:val="single" w:sz="4" w:space="0" w:color="auto"/>
              <w:right w:val="single" w:sz="4" w:space="0" w:color="auto"/>
            </w:tcBorders>
            <w:vAlign w:val="center"/>
            <w:hideMark/>
          </w:tcPr>
          <w:p w:rsidR="00D5044D" w:rsidRPr="002151A7" w:rsidRDefault="004D0DD8" w:rsidP="005112ED">
            <w:pPr>
              <w:widowControl w:val="0"/>
              <w:jc w:val="center"/>
              <w:rPr>
                <w:rFonts w:ascii="Times New Roman" w:hAnsi="Times New Roman"/>
                <w:sz w:val="20"/>
              </w:rPr>
            </w:pPr>
            <w:r>
              <w:rPr>
                <w:rFonts w:ascii="Times New Roman" w:hAnsi="Times New Roman"/>
                <w:sz w:val="20"/>
              </w:rPr>
              <w:t>22627</w:t>
            </w:r>
          </w:p>
        </w:tc>
        <w:tc>
          <w:tcPr>
            <w:tcW w:w="1134" w:type="dxa"/>
            <w:gridSpan w:val="2"/>
            <w:tcBorders>
              <w:top w:val="nil"/>
              <w:left w:val="nil"/>
              <w:bottom w:val="single" w:sz="4" w:space="0" w:color="auto"/>
              <w:right w:val="single" w:sz="4" w:space="0" w:color="auto"/>
            </w:tcBorders>
            <w:vAlign w:val="center"/>
            <w:hideMark/>
          </w:tcPr>
          <w:p w:rsidR="00D5044D" w:rsidRPr="002151A7" w:rsidRDefault="004D0DD8" w:rsidP="005112ED">
            <w:pPr>
              <w:widowControl w:val="0"/>
              <w:jc w:val="center"/>
              <w:rPr>
                <w:rFonts w:ascii="Times New Roman" w:hAnsi="Times New Roman"/>
                <w:sz w:val="20"/>
              </w:rPr>
            </w:pPr>
            <w:r>
              <w:rPr>
                <w:rFonts w:ascii="Times New Roman" w:hAnsi="Times New Roman"/>
                <w:sz w:val="20"/>
              </w:rPr>
              <w:t>26145</w:t>
            </w:r>
          </w:p>
        </w:tc>
        <w:tc>
          <w:tcPr>
            <w:tcW w:w="1275" w:type="dxa"/>
            <w:gridSpan w:val="3"/>
            <w:tcBorders>
              <w:top w:val="nil"/>
              <w:left w:val="nil"/>
              <w:bottom w:val="single" w:sz="4" w:space="0" w:color="auto"/>
              <w:right w:val="single" w:sz="4" w:space="0" w:color="auto"/>
            </w:tcBorders>
            <w:vAlign w:val="center"/>
          </w:tcPr>
          <w:p w:rsidR="00D5044D" w:rsidRPr="00D7676B" w:rsidRDefault="00D5044D" w:rsidP="005112ED">
            <w:pPr>
              <w:widowControl w:val="0"/>
              <w:jc w:val="center"/>
              <w:rPr>
                <w:rFonts w:ascii="Times New Roman" w:hAnsi="Times New Roman"/>
                <w:sz w:val="20"/>
              </w:rPr>
            </w:pPr>
          </w:p>
        </w:tc>
      </w:tr>
      <w:tr w:rsidR="00D5044D" w:rsidRPr="00D7676B" w:rsidTr="005112ED">
        <w:trPr>
          <w:trHeight w:val="261"/>
        </w:trPr>
        <w:tc>
          <w:tcPr>
            <w:tcW w:w="5495" w:type="dxa"/>
            <w:gridSpan w:val="4"/>
            <w:tcBorders>
              <w:top w:val="nil"/>
              <w:left w:val="single" w:sz="4" w:space="0" w:color="auto"/>
              <w:bottom w:val="single" w:sz="4" w:space="0" w:color="auto"/>
              <w:right w:val="single" w:sz="4" w:space="0" w:color="auto"/>
            </w:tcBorders>
            <w:vAlign w:val="center"/>
            <w:hideMark/>
          </w:tcPr>
          <w:p w:rsidR="00D5044D" w:rsidRPr="00D7676B" w:rsidRDefault="00D5044D" w:rsidP="005112ED">
            <w:pPr>
              <w:widowControl w:val="0"/>
              <w:jc w:val="left"/>
              <w:rPr>
                <w:rFonts w:ascii="Times New Roman" w:hAnsi="Times New Roman"/>
                <w:sz w:val="20"/>
              </w:rPr>
            </w:pPr>
            <w:r w:rsidRPr="00D7676B">
              <w:rPr>
                <w:rFonts w:ascii="Times New Roman" w:hAnsi="Times New Roman"/>
                <w:sz w:val="20"/>
              </w:rPr>
              <w:t>местные бюджеты</w:t>
            </w:r>
          </w:p>
        </w:tc>
        <w:tc>
          <w:tcPr>
            <w:tcW w:w="1276" w:type="dxa"/>
            <w:gridSpan w:val="2"/>
            <w:tcBorders>
              <w:top w:val="nil"/>
              <w:left w:val="nil"/>
              <w:bottom w:val="single" w:sz="4" w:space="0" w:color="auto"/>
              <w:right w:val="single" w:sz="4" w:space="0" w:color="auto"/>
            </w:tcBorders>
            <w:vAlign w:val="center"/>
            <w:hideMark/>
          </w:tcPr>
          <w:p w:rsidR="00D5044D" w:rsidRPr="002151A7" w:rsidRDefault="00D5044D" w:rsidP="005112ED">
            <w:pPr>
              <w:widowControl w:val="0"/>
              <w:jc w:val="center"/>
              <w:rPr>
                <w:rFonts w:ascii="Times New Roman" w:hAnsi="Times New Roman"/>
                <w:sz w:val="20"/>
              </w:rPr>
            </w:pPr>
            <w:r w:rsidRPr="002151A7">
              <w:rPr>
                <w:rFonts w:ascii="Times New Roman" w:hAnsi="Times New Roman"/>
                <w:sz w:val="20"/>
              </w:rPr>
              <w:t>2000</w:t>
            </w:r>
          </w:p>
        </w:tc>
        <w:tc>
          <w:tcPr>
            <w:tcW w:w="567" w:type="dxa"/>
            <w:tcBorders>
              <w:top w:val="nil"/>
              <w:left w:val="nil"/>
              <w:bottom w:val="single" w:sz="4" w:space="0" w:color="auto"/>
              <w:right w:val="single" w:sz="4" w:space="0" w:color="auto"/>
            </w:tcBorders>
            <w:vAlign w:val="center"/>
            <w:hideMark/>
          </w:tcPr>
          <w:p w:rsidR="00D5044D" w:rsidRPr="002151A7" w:rsidRDefault="00D5044D" w:rsidP="005112ED">
            <w:pPr>
              <w:widowControl w:val="0"/>
              <w:jc w:val="center"/>
              <w:rPr>
                <w:rFonts w:ascii="Times New Roman" w:hAnsi="Times New Roman"/>
                <w:sz w:val="20"/>
              </w:rPr>
            </w:pPr>
          </w:p>
        </w:tc>
        <w:tc>
          <w:tcPr>
            <w:tcW w:w="567" w:type="dxa"/>
            <w:gridSpan w:val="2"/>
            <w:tcBorders>
              <w:top w:val="nil"/>
              <w:left w:val="nil"/>
              <w:bottom w:val="single" w:sz="4" w:space="0" w:color="auto"/>
              <w:right w:val="single" w:sz="4" w:space="0" w:color="auto"/>
            </w:tcBorders>
            <w:vAlign w:val="center"/>
            <w:hideMark/>
          </w:tcPr>
          <w:p w:rsidR="00D5044D" w:rsidRPr="002151A7" w:rsidRDefault="00D5044D" w:rsidP="005112ED">
            <w:pPr>
              <w:widowControl w:val="0"/>
              <w:jc w:val="center"/>
              <w:rPr>
                <w:rFonts w:ascii="Times New Roman" w:hAnsi="Times New Roman"/>
                <w:sz w:val="20"/>
              </w:rPr>
            </w:pPr>
          </w:p>
        </w:tc>
        <w:tc>
          <w:tcPr>
            <w:tcW w:w="567" w:type="dxa"/>
            <w:tcBorders>
              <w:top w:val="nil"/>
              <w:left w:val="nil"/>
              <w:bottom w:val="single" w:sz="4" w:space="0" w:color="auto"/>
              <w:right w:val="single" w:sz="4" w:space="0" w:color="auto"/>
            </w:tcBorders>
            <w:vAlign w:val="center"/>
            <w:hideMark/>
          </w:tcPr>
          <w:p w:rsidR="00D5044D" w:rsidRPr="002151A7" w:rsidRDefault="00D5044D" w:rsidP="005112ED">
            <w:pPr>
              <w:widowControl w:val="0"/>
              <w:jc w:val="center"/>
              <w:rPr>
                <w:rFonts w:ascii="Times New Roman" w:hAnsi="Times New Roman"/>
                <w:sz w:val="20"/>
              </w:rPr>
            </w:pPr>
          </w:p>
        </w:tc>
        <w:tc>
          <w:tcPr>
            <w:tcW w:w="567" w:type="dxa"/>
            <w:gridSpan w:val="2"/>
            <w:tcBorders>
              <w:top w:val="nil"/>
              <w:left w:val="nil"/>
              <w:bottom w:val="single" w:sz="4" w:space="0" w:color="auto"/>
              <w:right w:val="single" w:sz="4" w:space="0" w:color="auto"/>
            </w:tcBorders>
            <w:vAlign w:val="center"/>
            <w:hideMark/>
          </w:tcPr>
          <w:p w:rsidR="00D5044D" w:rsidRPr="002151A7" w:rsidRDefault="00D5044D" w:rsidP="005112ED">
            <w:pPr>
              <w:widowControl w:val="0"/>
              <w:jc w:val="center"/>
              <w:rPr>
                <w:rFonts w:ascii="Times New Roman" w:hAnsi="Times New Roman"/>
                <w:sz w:val="20"/>
              </w:rPr>
            </w:pPr>
          </w:p>
        </w:tc>
        <w:tc>
          <w:tcPr>
            <w:tcW w:w="1134" w:type="dxa"/>
            <w:gridSpan w:val="3"/>
            <w:tcBorders>
              <w:top w:val="nil"/>
              <w:left w:val="nil"/>
              <w:bottom w:val="single" w:sz="4" w:space="0" w:color="auto"/>
              <w:right w:val="single" w:sz="4" w:space="0" w:color="auto"/>
            </w:tcBorders>
            <w:vAlign w:val="center"/>
            <w:hideMark/>
          </w:tcPr>
          <w:p w:rsidR="00D5044D" w:rsidRPr="002151A7" w:rsidRDefault="00D5044D" w:rsidP="005112ED">
            <w:pPr>
              <w:widowControl w:val="0"/>
              <w:jc w:val="center"/>
              <w:rPr>
                <w:rFonts w:ascii="Times New Roman" w:hAnsi="Times New Roman"/>
                <w:sz w:val="20"/>
              </w:rPr>
            </w:pPr>
            <w:r w:rsidRPr="002151A7">
              <w:rPr>
                <w:rFonts w:ascii="Times New Roman" w:hAnsi="Times New Roman"/>
                <w:sz w:val="20"/>
              </w:rPr>
              <w:t>500</w:t>
            </w:r>
          </w:p>
        </w:tc>
        <w:tc>
          <w:tcPr>
            <w:tcW w:w="1134" w:type="dxa"/>
            <w:gridSpan w:val="2"/>
            <w:tcBorders>
              <w:top w:val="nil"/>
              <w:left w:val="nil"/>
              <w:bottom w:val="single" w:sz="4" w:space="0" w:color="auto"/>
              <w:right w:val="single" w:sz="4" w:space="0" w:color="auto"/>
            </w:tcBorders>
            <w:vAlign w:val="center"/>
            <w:hideMark/>
          </w:tcPr>
          <w:p w:rsidR="00D5044D" w:rsidRPr="002151A7" w:rsidRDefault="00D5044D" w:rsidP="005112ED">
            <w:pPr>
              <w:widowControl w:val="0"/>
              <w:jc w:val="center"/>
              <w:rPr>
                <w:rFonts w:ascii="Times New Roman" w:hAnsi="Times New Roman"/>
                <w:sz w:val="20"/>
              </w:rPr>
            </w:pPr>
            <w:r w:rsidRPr="002151A7">
              <w:rPr>
                <w:rFonts w:ascii="Times New Roman" w:hAnsi="Times New Roman"/>
                <w:sz w:val="20"/>
              </w:rPr>
              <w:t>500</w:t>
            </w:r>
          </w:p>
        </w:tc>
        <w:tc>
          <w:tcPr>
            <w:tcW w:w="1134" w:type="dxa"/>
            <w:tcBorders>
              <w:top w:val="nil"/>
              <w:left w:val="nil"/>
              <w:bottom w:val="single" w:sz="4" w:space="0" w:color="auto"/>
              <w:right w:val="single" w:sz="4" w:space="0" w:color="auto"/>
            </w:tcBorders>
            <w:vAlign w:val="center"/>
            <w:hideMark/>
          </w:tcPr>
          <w:p w:rsidR="00D5044D" w:rsidRPr="002151A7" w:rsidRDefault="00D5044D" w:rsidP="005112ED">
            <w:pPr>
              <w:widowControl w:val="0"/>
              <w:jc w:val="center"/>
              <w:rPr>
                <w:rFonts w:ascii="Times New Roman" w:hAnsi="Times New Roman"/>
                <w:sz w:val="20"/>
              </w:rPr>
            </w:pPr>
            <w:r w:rsidRPr="002151A7">
              <w:rPr>
                <w:rFonts w:ascii="Times New Roman" w:hAnsi="Times New Roman"/>
                <w:sz w:val="20"/>
              </w:rPr>
              <w:t>500</w:t>
            </w:r>
          </w:p>
        </w:tc>
        <w:tc>
          <w:tcPr>
            <w:tcW w:w="1134" w:type="dxa"/>
            <w:gridSpan w:val="2"/>
            <w:tcBorders>
              <w:top w:val="nil"/>
              <w:left w:val="nil"/>
              <w:bottom w:val="single" w:sz="4" w:space="0" w:color="auto"/>
              <w:right w:val="single" w:sz="4" w:space="0" w:color="auto"/>
            </w:tcBorders>
            <w:vAlign w:val="center"/>
            <w:hideMark/>
          </w:tcPr>
          <w:p w:rsidR="00D5044D" w:rsidRPr="002151A7" w:rsidRDefault="00D5044D" w:rsidP="005112ED">
            <w:pPr>
              <w:widowControl w:val="0"/>
              <w:jc w:val="center"/>
              <w:rPr>
                <w:rFonts w:ascii="Times New Roman" w:hAnsi="Times New Roman"/>
                <w:sz w:val="20"/>
              </w:rPr>
            </w:pPr>
            <w:r w:rsidRPr="002151A7">
              <w:rPr>
                <w:rFonts w:ascii="Times New Roman" w:hAnsi="Times New Roman"/>
                <w:sz w:val="20"/>
              </w:rPr>
              <w:t>500</w:t>
            </w:r>
          </w:p>
        </w:tc>
        <w:tc>
          <w:tcPr>
            <w:tcW w:w="1275" w:type="dxa"/>
            <w:gridSpan w:val="3"/>
            <w:tcBorders>
              <w:top w:val="nil"/>
              <w:left w:val="nil"/>
              <w:bottom w:val="single" w:sz="4" w:space="0" w:color="auto"/>
              <w:right w:val="single" w:sz="4" w:space="0" w:color="auto"/>
            </w:tcBorders>
            <w:vAlign w:val="center"/>
          </w:tcPr>
          <w:p w:rsidR="00D5044D" w:rsidRPr="00D7676B" w:rsidRDefault="00D5044D" w:rsidP="005112ED">
            <w:pPr>
              <w:widowControl w:val="0"/>
              <w:jc w:val="center"/>
              <w:rPr>
                <w:rFonts w:ascii="Times New Roman" w:hAnsi="Times New Roman"/>
                <w:sz w:val="20"/>
              </w:rPr>
            </w:pPr>
          </w:p>
        </w:tc>
      </w:tr>
      <w:tr w:rsidR="00D5044D" w:rsidRPr="00D7676B" w:rsidTr="005112ED">
        <w:trPr>
          <w:trHeight w:val="240"/>
        </w:trPr>
        <w:tc>
          <w:tcPr>
            <w:tcW w:w="5495" w:type="dxa"/>
            <w:gridSpan w:val="4"/>
            <w:tcBorders>
              <w:top w:val="nil"/>
              <w:left w:val="single" w:sz="4" w:space="0" w:color="auto"/>
              <w:bottom w:val="single" w:sz="4" w:space="0" w:color="auto"/>
              <w:right w:val="single" w:sz="4" w:space="0" w:color="auto"/>
            </w:tcBorders>
            <w:vAlign w:val="center"/>
            <w:hideMark/>
          </w:tcPr>
          <w:p w:rsidR="00D5044D" w:rsidRPr="00D7676B" w:rsidRDefault="00D5044D" w:rsidP="005112ED">
            <w:pPr>
              <w:widowControl w:val="0"/>
              <w:jc w:val="left"/>
              <w:rPr>
                <w:rFonts w:ascii="Times New Roman" w:hAnsi="Times New Roman"/>
                <w:sz w:val="20"/>
              </w:rPr>
            </w:pPr>
            <w:r w:rsidRPr="00D7676B">
              <w:rPr>
                <w:rFonts w:ascii="Times New Roman" w:hAnsi="Times New Roman"/>
                <w:sz w:val="20"/>
              </w:rPr>
              <w:t>внебюджетные источники</w:t>
            </w:r>
          </w:p>
        </w:tc>
        <w:tc>
          <w:tcPr>
            <w:tcW w:w="1276" w:type="dxa"/>
            <w:gridSpan w:val="2"/>
            <w:tcBorders>
              <w:top w:val="nil"/>
              <w:left w:val="nil"/>
              <w:bottom w:val="single" w:sz="4" w:space="0" w:color="auto"/>
              <w:right w:val="single" w:sz="4" w:space="0" w:color="auto"/>
            </w:tcBorders>
            <w:vAlign w:val="center"/>
            <w:hideMark/>
          </w:tcPr>
          <w:p w:rsidR="00D5044D" w:rsidRPr="002151A7" w:rsidRDefault="004D0DD8" w:rsidP="005112ED">
            <w:pPr>
              <w:widowControl w:val="0"/>
              <w:jc w:val="center"/>
              <w:rPr>
                <w:rFonts w:ascii="Times New Roman" w:hAnsi="Times New Roman"/>
                <w:sz w:val="20"/>
              </w:rPr>
            </w:pPr>
            <w:r>
              <w:rPr>
                <w:rFonts w:ascii="Times New Roman" w:hAnsi="Times New Roman"/>
                <w:sz w:val="20"/>
              </w:rPr>
              <w:t>779803</w:t>
            </w:r>
          </w:p>
        </w:tc>
        <w:tc>
          <w:tcPr>
            <w:tcW w:w="567" w:type="dxa"/>
            <w:tcBorders>
              <w:top w:val="nil"/>
              <w:left w:val="nil"/>
              <w:bottom w:val="single" w:sz="4" w:space="0" w:color="auto"/>
              <w:right w:val="single" w:sz="4" w:space="0" w:color="auto"/>
            </w:tcBorders>
            <w:vAlign w:val="center"/>
            <w:hideMark/>
          </w:tcPr>
          <w:p w:rsidR="00D5044D" w:rsidRPr="002151A7" w:rsidRDefault="00D5044D" w:rsidP="005112ED">
            <w:pPr>
              <w:widowControl w:val="0"/>
              <w:jc w:val="center"/>
              <w:rPr>
                <w:rFonts w:ascii="Times New Roman" w:hAnsi="Times New Roman"/>
                <w:sz w:val="20"/>
              </w:rPr>
            </w:pPr>
          </w:p>
        </w:tc>
        <w:tc>
          <w:tcPr>
            <w:tcW w:w="567" w:type="dxa"/>
            <w:gridSpan w:val="2"/>
            <w:tcBorders>
              <w:top w:val="nil"/>
              <w:left w:val="nil"/>
              <w:bottom w:val="single" w:sz="4" w:space="0" w:color="auto"/>
              <w:right w:val="single" w:sz="4" w:space="0" w:color="auto"/>
            </w:tcBorders>
            <w:vAlign w:val="center"/>
            <w:hideMark/>
          </w:tcPr>
          <w:p w:rsidR="00D5044D" w:rsidRPr="002151A7" w:rsidRDefault="00D5044D" w:rsidP="005112ED">
            <w:pPr>
              <w:widowControl w:val="0"/>
              <w:jc w:val="center"/>
              <w:rPr>
                <w:rFonts w:ascii="Times New Roman" w:hAnsi="Times New Roman"/>
                <w:sz w:val="20"/>
              </w:rPr>
            </w:pPr>
          </w:p>
        </w:tc>
        <w:tc>
          <w:tcPr>
            <w:tcW w:w="567" w:type="dxa"/>
            <w:tcBorders>
              <w:top w:val="nil"/>
              <w:left w:val="nil"/>
              <w:bottom w:val="single" w:sz="4" w:space="0" w:color="auto"/>
              <w:right w:val="single" w:sz="4" w:space="0" w:color="auto"/>
            </w:tcBorders>
            <w:vAlign w:val="center"/>
            <w:hideMark/>
          </w:tcPr>
          <w:p w:rsidR="00D5044D" w:rsidRPr="002151A7" w:rsidRDefault="00D5044D" w:rsidP="005112ED">
            <w:pPr>
              <w:widowControl w:val="0"/>
              <w:jc w:val="center"/>
              <w:rPr>
                <w:rFonts w:ascii="Times New Roman" w:hAnsi="Times New Roman"/>
                <w:sz w:val="20"/>
              </w:rPr>
            </w:pPr>
          </w:p>
        </w:tc>
        <w:tc>
          <w:tcPr>
            <w:tcW w:w="567" w:type="dxa"/>
            <w:gridSpan w:val="2"/>
            <w:tcBorders>
              <w:top w:val="nil"/>
              <w:left w:val="nil"/>
              <w:bottom w:val="single" w:sz="4" w:space="0" w:color="auto"/>
              <w:right w:val="single" w:sz="4" w:space="0" w:color="auto"/>
            </w:tcBorders>
            <w:vAlign w:val="center"/>
            <w:hideMark/>
          </w:tcPr>
          <w:p w:rsidR="00D5044D" w:rsidRPr="002151A7" w:rsidRDefault="00D5044D" w:rsidP="005112ED">
            <w:pPr>
              <w:widowControl w:val="0"/>
              <w:jc w:val="center"/>
              <w:rPr>
                <w:rFonts w:ascii="Times New Roman" w:hAnsi="Times New Roman"/>
                <w:sz w:val="20"/>
              </w:rPr>
            </w:pPr>
          </w:p>
        </w:tc>
        <w:tc>
          <w:tcPr>
            <w:tcW w:w="1134" w:type="dxa"/>
            <w:gridSpan w:val="3"/>
            <w:tcBorders>
              <w:top w:val="nil"/>
              <w:left w:val="nil"/>
              <w:bottom w:val="single" w:sz="4" w:space="0" w:color="auto"/>
              <w:right w:val="single" w:sz="4" w:space="0" w:color="auto"/>
            </w:tcBorders>
            <w:vAlign w:val="center"/>
            <w:hideMark/>
          </w:tcPr>
          <w:p w:rsidR="00D5044D" w:rsidRPr="002151A7" w:rsidRDefault="004D0DD8" w:rsidP="005112ED">
            <w:pPr>
              <w:widowControl w:val="0"/>
              <w:jc w:val="center"/>
              <w:rPr>
                <w:rFonts w:ascii="Times New Roman" w:hAnsi="Times New Roman"/>
                <w:sz w:val="20"/>
              </w:rPr>
            </w:pPr>
            <w:r>
              <w:rPr>
                <w:rFonts w:ascii="Times New Roman" w:hAnsi="Times New Roman"/>
                <w:sz w:val="20"/>
              </w:rPr>
              <w:t>186538</w:t>
            </w:r>
          </w:p>
        </w:tc>
        <w:tc>
          <w:tcPr>
            <w:tcW w:w="1134" w:type="dxa"/>
            <w:gridSpan w:val="2"/>
            <w:tcBorders>
              <w:top w:val="nil"/>
              <w:left w:val="nil"/>
              <w:bottom w:val="single" w:sz="4" w:space="0" w:color="auto"/>
              <w:right w:val="single" w:sz="4" w:space="0" w:color="auto"/>
            </w:tcBorders>
            <w:vAlign w:val="center"/>
            <w:hideMark/>
          </w:tcPr>
          <w:p w:rsidR="00D5044D" w:rsidRPr="002151A7" w:rsidRDefault="004D0DD8" w:rsidP="005112ED">
            <w:pPr>
              <w:widowControl w:val="0"/>
              <w:jc w:val="center"/>
              <w:rPr>
                <w:rFonts w:ascii="Times New Roman" w:hAnsi="Times New Roman"/>
                <w:sz w:val="20"/>
              </w:rPr>
            </w:pPr>
            <w:r>
              <w:rPr>
                <w:rFonts w:ascii="Times New Roman" w:hAnsi="Times New Roman"/>
                <w:sz w:val="20"/>
              </w:rPr>
              <w:t>190257</w:t>
            </w:r>
          </w:p>
        </w:tc>
        <w:tc>
          <w:tcPr>
            <w:tcW w:w="1134" w:type="dxa"/>
            <w:tcBorders>
              <w:top w:val="nil"/>
              <w:left w:val="nil"/>
              <w:bottom w:val="single" w:sz="4" w:space="0" w:color="auto"/>
              <w:right w:val="single" w:sz="4" w:space="0" w:color="auto"/>
            </w:tcBorders>
            <w:vAlign w:val="center"/>
            <w:hideMark/>
          </w:tcPr>
          <w:p w:rsidR="00D5044D" w:rsidRPr="002151A7" w:rsidRDefault="004D0DD8" w:rsidP="005112ED">
            <w:pPr>
              <w:widowControl w:val="0"/>
              <w:jc w:val="center"/>
              <w:rPr>
                <w:rFonts w:ascii="Times New Roman" w:hAnsi="Times New Roman"/>
                <w:sz w:val="20"/>
              </w:rPr>
            </w:pPr>
            <w:r>
              <w:rPr>
                <w:rFonts w:ascii="Times New Roman" w:hAnsi="Times New Roman"/>
                <w:sz w:val="20"/>
              </w:rPr>
              <w:t>196567</w:t>
            </w:r>
          </w:p>
        </w:tc>
        <w:tc>
          <w:tcPr>
            <w:tcW w:w="1134" w:type="dxa"/>
            <w:gridSpan w:val="2"/>
            <w:tcBorders>
              <w:top w:val="nil"/>
              <w:left w:val="nil"/>
              <w:bottom w:val="single" w:sz="4" w:space="0" w:color="auto"/>
              <w:right w:val="single" w:sz="4" w:space="0" w:color="auto"/>
            </w:tcBorders>
            <w:vAlign w:val="center"/>
            <w:hideMark/>
          </w:tcPr>
          <w:p w:rsidR="00D5044D" w:rsidRPr="002151A7" w:rsidRDefault="004D0DD8" w:rsidP="005112ED">
            <w:pPr>
              <w:widowControl w:val="0"/>
              <w:jc w:val="center"/>
              <w:rPr>
                <w:rFonts w:ascii="Times New Roman" w:hAnsi="Times New Roman"/>
                <w:sz w:val="20"/>
              </w:rPr>
            </w:pPr>
            <w:r>
              <w:rPr>
                <w:rFonts w:ascii="Times New Roman" w:hAnsi="Times New Roman"/>
                <w:sz w:val="20"/>
              </w:rPr>
              <w:t>206441</w:t>
            </w:r>
          </w:p>
        </w:tc>
        <w:tc>
          <w:tcPr>
            <w:tcW w:w="1275" w:type="dxa"/>
            <w:gridSpan w:val="3"/>
            <w:tcBorders>
              <w:top w:val="nil"/>
              <w:left w:val="nil"/>
              <w:bottom w:val="single" w:sz="4" w:space="0" w:color="auto"/>
              <w:right w:val="single" w:sz="4" w:space="0" w:color="auto"/>
            </w:tcBorders>
            <w:vAlign w:val="center"/>
            <w:hideMark/>
          </w:tcPr>
          <w:p w:rsidR="00D5044D" w:rsidRPr="00D7676B" w:rsidRDefault="00D5044D" w:rsidP="005112ED">
            <w:pPr>
              <w:widowControl w:val="0"/>
              <w:jc w:val="center"/>
              <w:rPr>
                <w:rFonts w:ascii="Times New Roman" w:hAnsi="Times New Roman"/>
                <w:sz w:val="20"/>
              </w:rPr>
            </w:pPr>
          </w:p>
        </w:tc>
      </w:tr>
    </w:tbl>
    <w:p w:rsidR="0030045D" w:rsidRPr="00D54C21" w:rsidRDefault="0030045D" w:rsidP="0074417F">
      <w:pPr>
        <w:rPr>
          <w:sz w:val="20"/>
        </w:rPr>
      </w:pPr>
    </w:p>
    <w:sectPr w:rsidR="0030045D" w:rsidRPr="00D54C21" w:rsidSect="00957953">
      <w:headerReference w:type="even" r:id="rId11"/>
      <w:headerReference w:type="default" r:id="rId12"/>
      <w:pgSz w:w="16838" w:h="11906" w:orient="landscape"/>
      <w:pgMar w:top="851" w:right="567" w:bottom="426"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7E83" w:rsidRDefault="00097E83" w:rsidP="00A7024E">
      <w:r>
        <w:separator/>
      </w:r>
    </w:p>
  </w:endnote>
  <w:endnote w:type="continuationSeparator" w:id="0">
    <w:p w:rsidR="00097E83" w:rsidRDefault="00097E83" w:rsidP="00A702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PetersburgCTT">
    <w:altName w:val="Times New Roman"/>
    <w:panose1 w:val="00000000000000000000"/>
    <w:charset w:val="CC"/>
    <w:family w:val="roman"/>
    <w:notTrueType/>
    <w:pitch w:val="variable"/>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FE6" w:rsidRDefault="00726FE6">
    <w:pPr>
      <w:pStyle w:val="ab"/>
      <w:jc w:val="center"/>
    </w:pPr>
  </w:p>
  <w:p w:rsidR="00726FE6" w:rsidRDefault="00726FE6">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7E83" w:rsidRDefault="00097E83" w:rsidP="00A7024E">
      <w:r>
        <w:separator/>
      </w:r>
    </w:p>
  </w:footnote>
  <w:footnote w:type="continuationSeparator" w:id="0">
    <w:p w:rsidR="00097E83" w:rsidRDefault="00097E83" w:rsidP="00A702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FE6" w:rsidRDefault="00726FE6" w:rsidP="00692B80">
    <w:pPr>
      <w:pStyle w:val="aa"/>
      <w:jc w:val="center"/>
    </w:pPr>
    <w:fldSimple w:instr="PAGE   \* MERGEFORMAT">
      <w:r w:rsidR="002504A4">
        <w:rPr>
          <w:noProof/>
        </w:rPr>
        <w:t>15</w:t>
      </w:r>
    </w:fldSimple>
  </w:p>
  <w:p w:rsidR="00726FE6" w:rsidRDefault="00726FE6">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FE6" w:rsidRDefault="00726FE6" w:rsidP="00535700">
    <w:pPr>
      <w:pStyle w:val="aa"/>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Pr>
        <w:rStyle w:val="af5"/>
        <w:noProof/>
      </w:rPr>
      <w:t>3</w:t>
    </w:r>
    <w:r>
      <w:rPr>
        <w:rStyle w:val="af5"/>
      </w:rPr>
      <w:fldChar w:fldCharType="end"/>
    </w:r>
  </w:p>
  <w:p w:rsidR="00726FE6" w:rsidRDefault="00726FE6">
    <w:pPr>
      <w:pStyle w:val="a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FE6" w:rsidRDefault="00726FE6">
    <w:pPr>
      <w:pStyle w:val="aa"/>
      <w:jc w:val="center"/>
    </w:pPr>
    <w:fldSimple w:instr="PAGE   \* MERGEFORMAT">
      <w:r w:rsidR="002504A4">
        <w:rPr>
          <w:noProof/>
        </w:rPr>
        <w:t>26</w:t>
      </w:r>
    </w:fldSimple>
  </w:p>
  <w:p w:rsidR="00726FE6" w:rsidRDefault="00726FE6">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9C23D70"/>
    <w:lvl w:ilvl="0">
      <w:start w:val="1"/>
      <w:numFmt w:val="decimal"/>
      <w:lvlText w:val="%1."/>
      <w:lvlJc w:val="left"/>
      <w:pPr>
        <w:tabs>
          <w:tab w:val="num" w:pos="-1701"/>
        </w:tabs>
        <w:ind w:left="-1701" w:hanging="851"/>
      </w:pPr>
    </w:lvl>
    <w:lvl w:ilvl="1">
      <w:start w:val="1"/>
      <w:numFmt w:val="decimal"/>
      <w:lvlText w:val="%1.%2."/>
      <w:lvlJc w:val="left"/>
      <w:pPr>
        <w:tabs>
          <w:tab w:val="num" w:pos="0"/>
        </w:tabs>
        <w:ind w:left="0" w:hanging="1134"/>
      </w:pPr>
    </w:lvl>
    <w:lvl w:ilvl="2">
      <w:start w:val="1"/>
      <w:numFmt w:val="decimal"/>
      <w:pStyle w:val="3"/>
      <w:lvlText w:val="%1.%2.%3."/>
      <w:lvlJc w:val="left"/>
      <w:pPr>
        <w:tabs>
          <w:tab w:val="num" w:pos="851"/>
        </w:tabs>
        <w:ind w:left="851" w:hanging="851"/>
      </w:pPr>
    </w:lvl>
    <w:lvl w:ilvl="3">
      <w:start w:val="1"/>
      <w:numFmt w:val="decimal"/>
      <w:lvlText w:val="%1.%2.%3.%4."/>
      <w:lvlJc w:val="left"/>
      <w:pPr>
        <w:tabs>
          <w:tab w:val="num" w:pos="3240"/>
        </w:tabs>
        <w:ind w:left="2880" w:hanging="720"/>
      </w:pPr>
    </w:lvl>
    <w:lvl w:ilvl="4">
      <w:start w:val="1"/>
      <w:numFmt w:val="decimal"/>
      <w:lvlText w:val="%1.%2.%3.%4.%5."/>
      <w:lvlJc w:val="left"/>
      <w:pPr>
        <w:tabs>
          <w:tab w:val="num" w:pos="0"/>
        </w:tabs>
        <w:ind w:left="3600" w:hanging="720"/>
      </w:pPr>
    </w:lvl>
    <w:lvl w:ilvl="5">
      <w:start w:val="1"/>
      <w:numFmt w:val="decimal"/>
      <w:pStyle w:val="6"/>
      <w:lvlText w:val="%1.%2.%3.%4.%5.%6."/>
      <w:lvlJc w:val="left"/>
      <w:pPr>
        <w:tabs>
          <w:tab w:val="num" w:pos="0"/>
        </w:tabs>
        <w:ind w:left="4320" w:hanging="720"/>
      </w:pPr>
    </w:lvl>
    <w:lvl w:ilvl="6">
      <w:start w:val="1"/>
      <w:numFmt w:val="decimal"/>
      <w:pStyle w:val="7"/>
      <w:lvlText w:val="%1.%2.%3.%4.%5.%6.%7."/>
      <w:lvlJc w:val="left"/>
      <w:pPr>
        <w:tabs>
          <w:tab w:val="num" w:pos="0"/>
        </w:tabs>
        <w:ind w:left="5040" w:hanging="720"/>
      </w:pPr>
    </w:lvl>
    <w:lvl w:ilvl="7">
      <w:start w:val="1"/>
      <w:numFmt w:val="decimal"/>
      <w:pStyle w:val="8"/>
      <w:lvlText w:val="%1.%2.%3.%4.%5.%6.%7.%8."/>
      <w:lvlJc w:val="left"/>
      <w:pPr>
        <w:tabs>
          <w:tab w:val="num" w:pos="0"/>
        </w:tabs>
        <w:ind w:left="5760" w:hanging="720"/>
      </w:pPr>
    </w:lvl>
    <w:lvl w:ilvl="8">
      <w:start w:val="1"/>
      <w:numFmt w:val="decimal"/>
      <w:pStyle w:val="9"/>
      <w:lvlText w:val="%1.%2.%3.%4.%5.%6.%7.%8.%9."/>
      <w:lvlJc w:val="left"/>
      <w:pPr>
        <w:tabs>
          <w:tab w:val="num" w:pos="0"/>
        </w:tabs>
        <w:ind w:left="6480" w:hanging="720"/>
      </w:pPr>
    </w:lvl>
  </w:abstractNum>
  <w:abstractNum w:abstractNumId="1">
    <w:nsid w:val="036272BF"/>
    <w:multiLevelType w:val="hybridMultilevel"/>
    <w:tmpl w:val="6D8ADC70"/>
    <w:lvl w:ilvl="0" w:tplc="83BAF9D0">
      <w:start w:val="2"/>
      <w:numFmt w:val="bullet"/>
      <w:lvlText w:val="-"/>
      <w:lvlJc w:val="left"/>
      <w:pPr>
        <w:ind w:left="1144" w:hanging="360"/>
      </w:pPr>
      <w:rPr>
        <w:rFonts w:ascii="Times New Roman" w:eastAsia="Times New Roman" w:hAnsi="Times New Roman" w:cs="Times New Roman" w:hint="default"/>
      </w:rPr>
    </w:lvl>
    <w:lvl w:ilvl="1" w:tplc="04190003" w:tentative="1">
      <w:start w:val="1"/>
      <w:numFmt w:val="bullet"/>
      <w:lvlText w:val="o"/>
      <w:lvlJc w:val="left"/>
      <w:pPr>
        <w:ind w:left="1864" w:hanging="360"/>
      </w:pPr>
      <w:rPr>
        <w:rFonts w:ascii="Courier New" w:hAnsi="Courier New" w:cs="Courier New" w:hint="default"/>
      </w:rPr>
    </w:lvl>
    <w:lvl w:ilvl="2" w:tplc="04190005" w:tentative="1">
      <w:start w:val="1"/>
      <w:numFmt w:val="bullet"/>
      <w:lvlText w:val=""/>
      <w:lvlJc w:val="left"/>
      <w:pPr>
        <w:ind w:left="2584" w:hanging="360"/>
      </w:pPr>
      <w:rPr>
        <w:rFonts w:ascii="Wingdings" w:hAnsi="Wingdings" w:hint="default"/>
      </w:rPr>
    </w:lvl>
    <w:lvl w:ilvl="3" w:tplc="04190001" w:tentative="1">
      <w:start w:val="1"/>
      <w:numFmt w:val="bullet"/>
      <w:lvlText w:val=""/>
      <w:lvlJc w:val="left"/>
      <w:pPr>
        <w:ind w:left="3304" w:hanging="360"/>
      </w:pPr>
      <w:rPr>
        <w:rFonts w:ascii="Symbol" w:hAnsi="Symbol" w:hint="default"/>
      </w:rPr>
    </w:lvl>
    <w:lvl w:ilvl="4" w:tplc="04190003" w:tentative="1">
      <w:start w:val="1"/>
      <w:numFmt w:val="bullet"/>
      <w:lvlText w:val="o"/>
      <w:lvlJc w:val="left"/>
      <w:pPr>
        <w:ind w:left="4024" w:hanging="360"/>
      </w:pPr>
      <w:rPr>
        <w:rFonts w:ascii="Courier New" w:hAnsi="Courier New" w:cs="Courier New" w:hint="default"/>
      </w:rPr>
    </w:lvl>
    <w:lvl w:ilvl="5" w:tplc="04190005" w:tentative="1">
      <w:start w:val="1"/>
      <w:numFmt w:val="bullet"/>
      <w:lvlText w:val=""/>
      <w:lvlJc w:val="left"/>
      <w:pPr>
        <w:ind w:left="4744" w:hanging="360"/>
      </w:pPr>
      <w:rPr>
        <w:rFonts w:ascii="Wingdings" w:hAnsi="Wingdings" w:hint="default"/>
      </w:rPr>
    </w:lvl>
    <w:lvl w:ilvl="6" w:tplc="04190001" w:tentative="1">
      <w:start w:val="1"/>
      <w:numFmt w:val="bullet"/>
      <w:lvlText w:val=""/>
      <w:lvlJc w:val="left"/>
      <w:pPr>
        <w:ind w:left="5464" w:hanging="360"/>
      </w:pPr>
      <w:rPr>
        <w:rFonts w:ascii="Symbol" w:hAnsi="Symbol" w:hint="default"/>
      </w:rPr>
    </w:lvl>
    <w:lvl w:ilvl="7" w:tplc="04190003" w:tentative="1">
      <w:start w:val="1"/>
      <w:numFmt w:val="bullet"/>
      <w:lvlText w:val="o"/>
      <w:lvlJc w:val="left"/>
      <w:pPr>
        <w:ind w:left="6184" w:hanging="360"/>
      </w:pPr>
      <w:rPr>
        <w:rFonts w:ascii="Courier New" w:hAnsi="Courier New" w:cs="Courier New" w:hint="default"/>
      </w:rPr>
    </w:lvl>
    <w:lvl w:ilvl="8" w:tplc="04190005" w:tentative="1">
      <w:start w:val="1"/>
      <w:numFmt w:val="bullet"/>
      <w:lvlText w:val=""/>
      <w:lvlJc w:val="left"/>
      <w:pPr>
        <w:ind w:left="6904" w:hanging="360"/>
      </w:pPr>
      <w:rPr>
        <w:rFonts w:ascii="Wingdings" w:hAnsi="Wingdings" w:hint="default"/>
      </w:rPr>
    </w:lvl>
  </w:abstractNum>
  <w:abstractNum w:abstractNumId="2">
    <w:nsid w:val="1AA31DCA"/>
    <w:multiLevelType w:val="hybridMultilevel"/>
    <w:tmpl w:val="F5D0D168"/>
    <w:lvl w:ilvl="0" w:tplc="AFA49808">
      <w:numFmt w:val="bullet"/>
      <w:lvlText w:val=""/>
      <w:lvlJc w:val="left"/>
      <w:pPr>
        <w:ind w:left="720" w:hanging="360"/>
      </w:pPr>
      <w:rPr>
        <w:rFonts w:ascii="Symbol" w:eastAsia="Times New Roman" w:hAnsi="Symbol"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40A5D5B"/>
    <w:multiLevelType w:val="hybridMultilevel"/>
    <w:tmpl w:val="8DEAED4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276224B2"/>
    <w:multiLevelType w:val="hybridMultilevel"/>
    <w:tmpl w:val="EEA03216"/>
    <w:lvl w:ilvl="0" w:tplc="D1DEED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29636786"/>
    <w:multiLevelType w:val="multilevel"/>
    <w:tmpl w:val="BEA07736"/>
    <w:lvl w:ilvl="0">
      <w:start w:val="1"/>
      <w:numFmt w:val="decimal"/>
      <w:lvlText w:val="%1.   "/>
      <w:lvlJc w:val="left"/>
      <w:pPr>
        <w:tabs>
          <w:tab w:val="num" w:pos="1571"/>
        </w:tabs>
        <w:ind w:left="0" w:firstLine="851"/>
      </w:pPr>
    </w:lvl>
    <w:lvl w:ilvl="1">
      <w:start w:val="1"/>
      <w:numFmt w:val="decimal"/>
      <w:lvlText w:val="%1.%2 "/>
      <w:lvlJc w:val="left"/>
      <w:pPr>
        <w:tabs>
          <w:tab w:val="num" w:pos="1684"/>
        </w:tabs>
        <w:ind w:left="57" w:firstLine="907"/>
      </w:pPr>
    </w:lvl>
    <w:lvl w:ilvl="2">
      <w:start w:val="1"/>
      <w:numFmt w:val="bullet"/>
      <w:lvlText w:val=""/>
      <w:lvlJc w:val="left"/>
      <w:pPr>
        <w:tabs>
          <w:tab w:val="num" w:pos="1531"/>
        </w:tabs>
        <w:ind w:left="1531" w:hanging="397"/>
      </w:pPr>
      <w:rPr>
        <w:rFonts w:ascii="Symbol" w:hAnsi="Symbol"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nsid w:val="2F3A029B"/>
    <w:multiLevelType w:val="hybridMultilevel"/>
    <w:tmpl w:val="3E580384"/>
    <w:lvl w:ilvl="0" w:tplc="E402E0BC">
      <w:numFmt w:val="bullet"/>
      <w:lvlText w:val=""/>
      <w:lvlJc w:val="left"/>
      <w:pPr>
        <w:ind w:left="720" w:hanging="360"/>
      </w:pPr>
      <w:rPr>
        <w:rFonts w:ascii="Symbol" w:eastAsia="Times New Roman" w:hAnsi="Symbol"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6314050"/>
    <w:multiLevelType w:val="hybridMultilevel"/>
    <w:tmpl w:val="26E80A96"/>
    <w:lvl w:ilvl="0" w:tplc="4F1657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3F7B0D7C"/>
    <w:multiLevelType w:val="hybridMultilevel"/>
    <w:tmpl w:val="D94CE1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53077A60"/>
    <w:multiLevelType w:val="hybridMultilevel"/>
    <w:tmpl w:val="F6F4770C"/>
    <w:lvl w:ilvl="0" w:tplc="04190003">
      <w:start w:val="1"/>
      <w:numFmt w:val="bullet"/>
      <w:lvlText w:val="o"/>
      <w:lvlJc w:val="left"/>
      <w:pPr>
        <w:ind w:left="1864" w:hanging="360"/>
      </w:pPr>
      <w:rPr>
        <w:rFonts w:ascii="Courier New" w:hAnsi="Courier New" w:cs="Courier New" w:hint="default"/>
      </w:rPr>
    </w:lvl>
    <w:lvl w:ilvl="1" w:tplc="04190003" w:tentative="1">
      <w:start w:val="1"/>
      <w:numFmt w:val="bullet"/>
      <w:lvlText w:val="o"/>
      <w:lvlJc w:val="left"/>
      <w:pPr>
        <w:ind w:left="2584" w:hanging="360"/>
      </w:pPr>
      <w:rPr>
        <w:rFonts w:ascii="Courier New" w:hAnsi="Courier New" w:cs="Courier New" w:hint="default"/>
      </w:rPr>
    </w:lvl>
    <w:lvl w:ilvl="2" w:tplc="04190005" w:tentative="1">
      <w:start w:val="1"/>
      <w:numFmt w:val="bullet"/>
      <w:lvlText w:val=""/>
      <w:lvlJc w:val="left"/>
      <w:pPr>
        <w:ind w:left="3304" w:hanging="360"/>
      </w:pPr>
      <w:rPr>
        <w:rFonts w:ascii="Wingdings" w:hAnsi="Wingdings" w:hint="default"/>
      </w:rPr>
    </w:lvl>
    <w:lvl w:ilvl="3" w:tplc="04190001" w:tentative="1">
      <w:start w:val="1"/>
      <w:numFmt w:val="bullet"/>
      <w:lvlText w:val=""/>
      <w:lvlJc w:val="left"/>
      <w:pPr>
        <w:ind w:left="4024" w:hanging="360"/>
      </w:pPr>
      <w:rPr>
        <w:rFonts w:ascii="Symbol" w:hAnsi="Symbol" w:hint="default"/>
      </w:rPr>
    </w:lvl>
    <w:lvl w:ilvl="4" w:tplc="04190003" w:tentative="1">
      <w:start w:val="1"/>
      <w:numFmt w:val="bullet"/>
      <w:lvlText w:val="o"/>
      <w:lvlJc w:val="left"/>
      <w:pPr>
        <w:ind w:left="4744" w:hanging="360"/>
      </w:pPr>
      <w:rPr>
        <w:rFonts w:ascii="Courier New" w:hAnsi="Courier New" w:cs="Courier New" w:hint="default"/>
      </w:rPr>
    </w:lvl>
    <w:lvl w:ilvl="5" w:tplc="04190005" w:tentative="1">
      <w:start w:val="1"/>
      <w:numFmt w:val="bullet"/>
      <w:lvlText w:val=""/>
      <w:lvlJc w:val="left"/>
      <w:pPr>
        <w:ind w:left="5464" w:hanging="360"/>
      </w:pPr>
      <w:rPr>
        <w:rFonts w:ascii="Wingdings" w:hAnsi="Wingdings" w:hint="default"/>
      </w:rPr>
    </w:lvl>
    <w:lvl w:ilvl="6" w:tplc="04190001" w:tentative="1">
      <w:start w:val="1"/>
      <w:numFmt w:val="bullet"/>
      <w:lvlText w:val=""/>
      <w:lvlJc w:val="left"/>
      <w:pPr>
        <w:ind w:left="6184" w:hanging="360"/>
      </w:pPr>
      <w:rPr>
        <w:rFonts w:ascii="Symbol" w:hAnsi="Symbol" w:hint="default"/>
      </w:rPr>
    </w:lvl>
    <w:lvl w:ilvl="7" w:tplc="04190003" w:tentative="1">
      <w:start w:val="1"/>
      <w:numFmt w:val="bullet"/>
      <w:lvlText w:val="o"/>
      <w:lvlJc w:val="left"/>
      <w:pPr>
        <w:ind w:left="6904" w:hanging="360"/>
      </w:pPr>
      <w:rPr>
        <w:rFonts w:ascii="Courier New" w:hAnsi="Courier New" w:cs="Courier New" w:hint="default"/>
      </w:rPr>
    </w:lvl>
    <w:lvl w:ilvl="8" w:tplc="04190005" w:tentative="1">
      <w:start w:val="1"/>
      <w:numFmt w:val="bullet"/>
      <w:lvlText w:val=""/>
      <w:lvlJc w:val="left"/>
      <w:pPr>
        <w:ind w:left="7624" w:hanging="360"/>
      </w:pPr>
      <w:rPr>
        <w:rFonts w:ascii="Wingdings" w:hAnsi="Wingdings" w:hint="default"/>
      </w:rPr>
    </w:lvl>
  </w:abstractNum>
  <w:abstractNum w:abstractNumId="10">
    <w:nsid w:val="5ED279AE"/>
    <w:multiLevelType w:val="hybridMultilevel"/>
    <w:tmpl w:val="94CE4AB4"/>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1">
    <w:nsid w:val="64DA577B"/>
    <w:multiLevelType w:val="hybridMultilevel"/>
    <w:tmpl w:val="B130F28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705420DB"/>
    <w:multiLevelType w:val="hybridMultilevel"/>
    <w:tmpl w:val="C0B6A5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C0055E0"/>
    <w:multiLevelType w:val="hybridMultilevel"/>
    <w:tmpl w:val="CE788A24"/>
    <w:lvl w:ilvl="0" w:tplc="0419000F">
      <w:start w:val="1"/>
      <w:numFmt w:val="decimal"/>
      <w:lvlText w:val="%1."/>
      <w:lvlJc w:val="left"/>
      <w:pPr>
        <w:ind w:left="6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0"/>
  </w:num>
  <w:num w:numId="3">
    <w:abstractNumId w:val="5"/>
  </w:num>
  <w:num w:numId="4">
    <w:abstractNumId w:val="3"/>
  </w:num>
  <w:num w:numId="5">
    <w:abstractNumId w:val="13"/>
  </w:num>
  <w:num w:numId="6">
    <w:abstractNumId w:val="12"/>
  </w:num>
  <w:num w:numId="7">
    <w:abstractNumId w:val="4"/>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2"/>
  </w:num>
  <w:num w:numId="13">
    <w:abstractNumId w:val="7"/>
  </w:num>
  <w:num w:numId="14">
    <w:abstractNumId w:val="1"/>
  </w:num>
  <w:num w:numId="15">
    <w:abstractNumId w:val="9"/>
  </w:num>
  <w:num w:numId="16">
    <w:abstractNumId w:val="10"/>
  </w:num>
  <w:num w:numId="17">
    <w:abstractNumId w:val="8"/>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357"/>
  <w:drawingGridHorizontalSpacing w:val="140"/>
  <w:displayHorizontalDrawingGridEvery w:val="2"/>
  <w:characterSpacingControl w:val="doNotCompress"/>
  <w:hdrShapeDefaults>
    <o:shapedefaults v:ext="edit" spidmax="14338"/>
  </w:hdrShapeDefaults>
  <w:footnotePr>
    <w:footnote w:id="-1"/>
    <w:footnote w:id="0"/>
  </w:footnotePr>
  <w:endnotePr>
    <w:endnote w:id="-1"/>
    <w:endnote w:id="0"/>
  </w:endnotePr>
  <w:compat/>
  <w:rsids>
    <w:rsidRoot w:val="00A7024E"/>
    <w:rsid w:val="0000135E"/>
    <w:rsid w:val="00001E34"/>
    <w:rsid w:val="000023D9"/>
    <w:rsid w:val="00002435"/>
    <w:rsid w:val="00003491"/>
    <w:rsid w:val="00003BD8"/>
    <w:rsid w:val="000045E8"/>
    <w:rsid w:val="000047FB"/>
    <w:rsid w:val="00004F1A"/>
    <w:rsid w:val="0000542C"/>
    <w:rsid w:val="000054FA"/>
    <w:rsid w:val="00005BAB"/>
    <w:rsid w:val="00005C87"/>
    <w:rsid w:val="00006538"/>
    <w:rsid w:val="00007419"/>
    <w:rsid w:val="00010367"/>
    <w:rsid w:val="0001049C"/>
    <w:rsid w:val="0001181D"/>
    <w:rsid w:val="00011837"/>
    <w:rsid w:val="0001193F"/>
    <w:rsid w:val="00012E1F"/>
    <w:rsid w:val="00012FC7"/>
    <w:rsid w:val="0001318D"/>
    <w:rsid w:val="0001451B"/>
    <w:rsid w:val="00014E4A"/>
    <w:rsid w:val="00015111"/>
    <w:rsid w:val="0001537A"/>
    <w:rsid w:val="0001571C"/>
    <w:rsid w:val="0001576F"/>
    <w:rsid w:val="00015C72"/>
    <w:rsid w:val="00016245"/>
    <w:rsid w:val="00017551"/>
    <w:rsid w:val="00017F1B"/>
    <w:rsid w:val="000214FA"/>
    <w:rsid w:val="00021919"/>
    <w:rsid w:val="00022495"/>
    <w:rsid w:val="000234C9"/>
    <w:rsid w:val="000239CD"/>
    <w:rsid w:val="0002403A"/>
    <w:rsid w:val="00024B1C"/>
    <w:rsid w:val="00024E3A"/>
    <w:rsid w:val="00025600"/>
    <w:rsid w:val="0002577B"/>
    <w:rsid w:val="000258FB"/>
    <w:rsid w:val="0002643D"/>
    <w:rsid w:val="00027380"/>
    <w:rsid w:val="00027BA4"/>
    <w:rsid w:val="000307FC"/>
    <w:rsid w:val="00030A18"/>
    <w:rsid w:val="00031661"/>
    <w:rsid w:val="000318EA"/>
    <w:rsid w:val="00033814"/>
    <w:rsid w:val="00034027"/>
    <w:rsid w:val="000348C1"/>
    <w:rsid w:val="00034AFD"/>
    <w:rsid w:val="00034E37"/>
    <w:rsid w:val="00035123"/>
    <w:rsid w:val="000364DB"/>
    <w:rsid w:val="000374BB"/>
    <w:rsid w:val="00040AF1"/>
    <w:rsid w:val="000422AB"/>
    <w:rsid w:val="00044331"/>
    <w:rsid w:val="00044BE0"/>
    <w:rsid w:val="00044CB3"/>
    <w:rsid w:val="00046966"/>
    <w:rsid w:val="00046AA5"/>
    <w:rsid w:val="000472BD"/>
    <w:rsid w:val="000501A6"/>
    <w:rsid w:val="0005047B"/>
    <w:rsid w:val="00050642"/>
    <w:rsid w:val="00050E7E"/>
    <w:rsid w:val="00052866"/>
    <w:rsid w:val="00052A93"/>
    <w:rsid w:val="00053A84"/>
    <w:rsid w:val="00053B40"/>
    <w:rsid w:val="000545B9"/>
    <w:rsid w:val="00054692"/>
    <w:rsid w:val="00055547"/>
    <w:rsid w:val="00055860"/>
    <w:rsid w:val="00055EC9"/>
    <w:rsid w:val="0005616C"/>
    <w:rsid w:val="00057F0E"/>
    <w:rsid w:val="00061697"/>
    <w:rsid w:val="00061A4C"/>
    <w:rsid w:val="00063773"/>
    <w:rsid w:val="0006392E"/>
    <w:rsid w:val="000646DD"/>
    <w:rsid w:val="00064916"/>
    <w:rsid w:val="000657F0"/>
    <w:rsid w:val="00065D63"/>
    <w:rsid w:val="000667A1"/>
    <w:rsid w:val="00066A9C"/>
    <w:rsid w:val="00066E6B"/>
    <w:rsid w:val="00070177"/>
    <w:rsid w:val="00070BA4"/>
    <w:rsid w:val="000710F2"/>
    <w:rsid w:val="000711D2"/>
    <w:rsid w:val="00072B28"/>
    <w:rsid w:val="00073E6B"/>
    <w:rsid w:val="00076014"/>
    <w:rsid w:val="00076264"/>
    <w:rsid w:val="00080EA4"/>
    <w:rsid w:val="0008177D"/>
    <w:rsid w:val="00081868"/>
    <w:rsid w:val="000829B5"/>
    <w:rsid w:val="0008368C"/>
    <w:rsid w:val="000836F6"/>
    <w:rsid w:val="00083A58"/>
    <w:rsid w:val="00083BB5"/>
    <w:rsid w:val="0008492C"/>
    <w:rsid w:val="0008595B"/>
    <w:rsid w:val="0008635C"/>
    <w:rsid w:val="00087A0E"/>
    <w:rsid w:val="000903A7"/>
    <w:rsid w:val="000915B3"/>
    <w:rsid w:val="0009336A"/>
    <w:rsid w:val="00093EAF"/>
    <w:rsid w:val="00093F7A"/>
    <w:rsid w:val="0009416D"/>
    <w:rsid w:val="00094179"/>
    <w:rsid w:val="00094C6F"/>
    <w:rsid w:val="00094D5A"/>
    <w:rsid w:val="000956AD"/>
    <w:rsid w:val="000956F8"/>
    <w:rsid w:val="0009654D"/>
    <w:rsid w:val="000974CC"/>
    <w:rsid w:val="00097E83"/>
    <w:rsid w:val="000A0632"/>
    <w:rsid w:val="000A07FD"/>
    <w:rsid w:val="000A19BF"/>
    <w:rsid w:val="000A1EB4"/>
    <w:rsid w:val="000A1EC0"/>
    <w:rsid w:val="000A23FF"/>
    <w:rsid w:val="000A284C"/>
    <w:rsid w:val="000A3AC1"/>
    <w:rsid w:val="000A3B17"/>
    <w:rsid w:val="000A422B"/>
    <w:rsid w:val="000A6A96"/>
    <w:rsid w:val="000A6B1A"/>
    <w:rsid w:val="000A70C3"/>
    <w:rsid w:val="000B06C9"/>
    <w:rsid w:val="000B0A96"/>
    <w:rsid w:val="000B152E"/>
    <w:rsid w:val="000B189E"/>
    <w:rsid w:val="000B2AFC"/>
    <w:rsid w:val="000B2EAD"/>
    <w:rsid w:val="000B463E"/>
    <w:rsid w:val="000B543E"/>
    <w:rsid w:val="000B55C3"/>
    <w:rsid w:val="000B5A8F"/>
    <w:rsid w:val="000B6CE6"/>
    <w:rsid w:val="000B6F11"/>
    <w:rsid w:val="000C028A"/>
    <w:rsid w:val="000C0DB3"/>
    <w:rsid w:val="000C16F2"/>
    <w:rsid w:val="000C1E6C"/>
    <w:rsid w:val="000C20B2"/>
    <w:rsid w:val="000C26A3"/>
    <w:rsid w:val="000C413B"/>
    <w:rsid w:val="000C4B08"/>
    <w:rsid w:val="000C4CD0"/>
    <w:rsid w:val="000C4DBC"/>
    <w:rsid w:val="000C507F"/>
    <w:rsid w:val="000C50BA"/>
    <w:rsid w:val="000C619E"/>
    <w:rsid w:val="000C7664"/>
    <w:rsid w:val="000C7929"/>
    <w:rsid w:val="000C7987"/>
    <w:rsid w:val="000D075F"/>
    <w:rsid w:val="000D0EDD"/>
    <w:rsid w:val="000D11EF"/>
    <w:rsid w:val="000D137B"/>
    <w:rsid w:val="000D1471"/>
    <w:rsid w:val="000D1F89"/>
    <w:rsid w:val="000D2173"/>
    <w:rsid w:val="000D4C1B"/>
    <w:rsid w:val="000D5054"/>
    <w:rsid w:val="000D5080"/>
    <w:rsid w:val="000D5B50"/>
    <w:rsid w:val="000D6469"/>
    <w:rsid w:val="000D6CBF"/>
    <w:rsid w:val="000D6F9D"/>
    <w:rsid w:val="000E0E56"/>
    <w:rsid w:val="000E19DB"/>
    <w:rsid w:val="000E29B5"/>
    <w:rsid w:val="000E3822"/>
    <w:rsid w:val="000E3D06"/>
    <w:rsid w:val="000E40A7"/>
    <w:rsid w:val="000E4D69"/>
    <w:rsid w:val="000E5B9B"/>
    <w:rsid w:val="000E5E2E"/>
    <w:rsid w:val="000E6661"/>
    <w:rsid w:val="000E66A1"/>
    <w:rsid w:val="000E6E55"/>
    <w:rsid w:val="000E73CC"/>
    <w:rsid w:val="000E7D70"/>
    <w:rsid w:val="000F0304"/>
    <w:rsid w:val="000F0354"/>
    <w:rsid w:val="000F0915"/>
    <w:rsid w:val="000F0EEE"/>
    <w:rsid w:val="000F0F3E"/>
    <w:rsid w:val="000F0FC8"/>
    <w:rsid w:val="000F18D9"/>
    <w:rsid w:val="000F216D"/>
    <w:rsid w:val="000F2749"/>
    <w:rsid w:val="000F28AB"/>
    <w:rsid w:val="000F2DDB"/>
    <w:rsid w:val="000F3845"/>
    <w:rsid w:val="000F3B16"/>
    <w:rsid w:val="000F4022"/>
    <w:rsid w:val="000F41CC"/>
    <w:rsid w:val="000F41D2"/>
    <w:rsid w:val="000F48BD"/>
    <w:rsid w:val="000F50F8"/>
    <w:rsid w:val="000F62F4"/>
    <w:rsid w:val="000F63D1"/>
    <w:rsid w:val="000F78C9"/>
    <w:rsid w:val="00100184"/>
    <w:rsid w:val="00100694"/>
    <w:rsid w:val="0010187A"/>
    <w:rsid w:val="0010279D"/>
    <w:rsid w:val="00104106"/>
    <w:rsid w:val="001043C2"/>
    <w:rsid w:val="001045B1"/>
    <w:rsid w:val="00105FBB"/>
    <w:rsid w:val="00106B98"/>
    <w:rsid w:val="00106D09"/>
    <w:rsid w:val="001070C4"/>
    <w:rsid w:val="001105C2"/>
    <w:rsid w:val="00111A36"/>
    <w:rsid w:val="00112313"/>
    <w:rsid w:val="001137CC"/>
    <w:rsid w:val="0011425C"/>
    <w:rsid w:val="00115239"/>
    <w:rsid w:val="00115426"/>
    <w:rsid w:val="00115577"/>
    <w:rsid w:val="00115A82"/>
    <w:rsid w:val="00115BA0"/>
    <w:rsid w:val="001200B1"/>
    <w:rsid w:val="0012150A"/>
    <w:rsid w:val="0012174D"/>
    <w:rsid w:val="0012300F"/>
    <w:rsid w:val="00123279"/>
    <w:rsid w:val="00123328"/>
    <w:rsid w:val="0012453E"/>
    <w:rsid w:val="00125FD2"/>
    <w:rsid w:val="001262B8"/>
    <w:rsid w:val="0012649F"/>
    <w:rsid w:val="00126849"/>
    <w:rsid w:val="001269A9"/>
    <w:rsid w:val="00126A7F"/>
    <w:rsid w:val="00127774"/>
    <w:rsid w:val="0013068F"/>
    <w:rsid w:val="00130DAF"/>
    <w:rsid w:val="001311CB"/>
    <w:rsid w:val="00131251"/>
    <w:rsid w:val="001317B0"/>
    <w:rsid w:val="0013180A"/>
    <w:rsid w:val="00133F36"/>
    <w:rsid w:val="00134BAE"/>
    <w:rsid w:val="0013560A"/>
    <w:rsid w:val="00135F26"/>
    <w:rsid w:val="00136335"/>
    <w:rsid w:val="00137145"/>
    <w:rsid w:val="00137C87"/>
    <w:rsid w:val="001404E3"/>
    <w:rsid w:val="00140544"/>
    <w:rsid w:val="001421B4"/>
    <w:rsid w:val="00142EA9"/>
    <w:rsid w:val="0014353C"/>
    <w:rsid w:val="00143C3D"/>
    <w:rsid w:val="00144D99"/>
    <w:rsid w:val="00145412"/>
    <w:rsid w:val="0014558C"/>
    <w:rsid w:val="00146C05"/>
    <w:rsid w:val="00146EF4"/>
    <w:rsid w:val="001478C0"/>
    <w:rsid w:val="001478CA"/>
    <w:rsid w:val="00147CC2"/>
    <w:rsid w:val="00147F5B"/>
    <w:rsid w:val="00151016"/>
    <w:rsid w:val="00151774"/>
    <w:rsid w:val="001518CD"/>
    <w:rsid w:val="0015262B"/>
    <w:rsid w:val="0015273E"/>
    <w:rsid w:val="00152AC4"/>
    <w:rsid w:val="00152C6E"/>
    <w:rsid w:val="00152E3F"/>
    <w:rsid w:val="001543D3"/>
    <w:rsid w:val="00155A70"/>
    <w:rsid w:val="0015700F"/>
    <w:rsid w:val="0016083B"/>
    <w:rsid w:val="00160FB3"/>
    <w:rsid w:val="00161078"/>
    <w:rsid w:val="00163221"/>
    <w:rsid w:val="00163718"/>
    <w:rsid w:val="00163913"/>
    <w:rsid w:val="00163D26"/>
    <w:rsid w:val="00164634"/>
    <w:rsid w:val="00164809"/>
    <w:rsid w:val="00164DA0"/>
    <w:rsid w:val="00164FAB"/>
    <w:rsid w:val="00166363"/>
    <w:rsid w:val="001668C5"/>
    <w:rsid w:val="0016690D"/>
    <w:rsid w:val="00166DF5"/>
    <w:rsid w:val="001701AE"/>
    <w:rsid w:val="001705C1"/>
    <w:rsid w:val="00170ED3"/>
    <w:rsid w:val="00173163"/>
    <w:rsid w:val="0017603F"/>
    <w:rsid w:val="00181D90"/>
    <w:rsid w:val="00181F7D"/>
    <w:rsid w:val="0018265C"/>
    <w:rsid w:val="00183F28"/>
    <w:rsid w:val="0018491D"/>
    <w:rsid w:val="00184ED2"/>
    <w:rsid w:val="0018590B"/>
    <w:rsid w:val="00191184"/>
    <w:rsid w:val="00191CFF"/>
    <w:rsid w:val="00191FBE"/>
    <w:rsid w:val="00192BD1"/>
    <w:rsid w:val="00192C44"/>
    <w:rsid w:val="00192E16"/>
    <w:rsid w:val="00192FE7"/>
    <w:rsid w:val="001941A3"/>
    <w:rsid w:val="00196005"/>
    <w:rsid w:val="00196883"/>
    <w:rsid w:val="00196995"/>
    <w:rsid w:val="00197309"/>
    <w:rsid w:val="00197428"/>
    <w:rsid w:val="001A017D"/>
    <w:rsid w:val="001A06D3"/>
    <w:rsid w:val="001A08AD"/>
    <w:rsid w:val="001A0A04"/>
    <w:rsid w:val="001A0A9C"/>
    <w:rsid w:val="001A2269"/>
    <w:rsid w:val="001A3F24"/>
    <w:rsid w:val="001A460F"/>
    <w:rsid w:val="001A53E1"/>
    <w:rsid w:val="001A543A"/>
    <w:rsid w:val="001A5489"/>
    <w:rsid w:val="001A5C94"/>
    <w:rsid w:val="001A5CA7"/>
    <w:rsid w:val="001A6E3A"/>
    <w:rsid w:val="001A73BA"/>
    <w:rsid w:val="001A765D"/>
    <w:rsid w:val="001A7832"/>
    <w:rsid w:val="001A7EF9"/>
    <w:rsid w:val="001B0E3C"/>
    <w:rsid w:val="001B0E95"/>
    <w:rsid w:val="001B1E28"/>
    <w:rsid w:val="001B2D26"/>
    <w:rsid w:val="001B2F66"/>
    <w:rsid w:val="001B2F96"/>
    <w:rsid w:val="001B4BE6"/>
    <w:rsid w:val="001B50C2"/>
    <w:rsid w:val="001B625D"/>
    <w:rsid w:val="001B6283"/>
    <w:rsid w:val="001B64FF"/>
    <w:rsid w:val="001B65FF"/>
    <w:rsid w:val="001B6BD7"/>
    <w:rsid w:val="001B7192"/>
    <w:rsid w:val="001B7A39"/>
    <w:rsid w:val="001C02CE"/>
    <w:rsid w:val="001C032F"/>
    <w:rsid w:val="001C098A"/>
    <w:rsid w:val="001C1BBC"/>
    <w:rsid w:val="001C22ED"/>
    <w:rsid w:val="001C2FB4"/>
    <w:rsid w:val="001C3562"/>
    <w:rsid w:val="001C3CF7"/>
    <w:rsid w:val="001C3DF5"/>
    <w:rsid w:val="001C75BC"/>
    <w:rsid w:val="001C7E6D"/>
    <w:rsid w:val="001D0437"/>
    <w:rsid w:val="001D0679"/>
    <w:rsid w:val="001D0FF0"/>
    <w:rsid w:val="001D12D4"/>
    <w:rsid w:val="001D2D28"/>
    <w:rsid w:val="001D2EDF"/>
    <w:rsid w:val="001D440F"/>
    <w:rsid w:val="001D6D93"/>
    <w:rsid w:val="001D6DA2"/>
    <w:rsid w:val="001D6ECF"/>
    <w:rsid w:val="001D7622"/>
    <w:rsid w:val="001D7EA2"/>
    <w:rsid w:val="001E1834"/>
    <w:rsid w:val="001E30D3"/>
    <w:rsid w:val="001E378B"/>
    <w:rsid w:val="001E3875"/>
    <w:rsid w:val="001E4C86"/>
    <w:rsid w:val="001E51F6"/>
    <w:rsid w:val="001E5295"/>
    <w:rsid w:val="001E67C8"/>
    <w:rsid w:val="001E6F64"/>
    <w:rsid w:val="001E734C"/>
    <w:rsid w:val="001E7427"/>
    <w:rsid w:val="001F0DE5"/>
    <w:rsid w:val="001F0E51"/>
    <w:rsid w:val="001F1591"/>
    <w:rsid w:val="001F185C"/>
    <w:rsid w:val="001F1EDB"/>
    <w:rsid w:val="001F22F9"/>
    <w:rsid w:val="001F2E7D"/>
    <w:rsid w:val="001F3E98"/>
    <w:rsid w:val="001F4ABE"/>
    <w:rsid w:val="001F73F2"/>
    <w:rsid w:val="001F786A"/>
    <w:rsid w:val="001F7929"/>
    <w:rsid w:val="001F7FBE"/>
    <w:rsid w:val="00200098"/>
    <w:rsid w:val="002001C2"/>
    <w:rsid w:val="00200A0B"/>
    <w:rsid w:val="00200DD2"/>
    <w:rsid w:val="00201191"/>
    <w:rsid w:val="002014B2"/>
    <w:rsid w:val="002018CD"/>
    <w:rsid w:val="00201FB4"/>
    <w:rsid w:val="002021AD"/>
    <w:rsid w:val="00202A74"/>
    <w:rsid w:val="002034B7"/>
    <w:rsid w:val="002035AB"/>
    <w:rsid w:val="00203E6B"/>
    <w:rsid w:val="0020466A"/>
    <w:rsid w:val="00207CC8"/>
    <w:rsid w:val="00210363"/>
    <w:rsid w:val="00210996"/>
    <w:rsid w:val="00211428"/>
    <w:rsid w:val="00211D88"/>
    <w:rsid w:val="002123C5"/>
    <w:rsid w:val="0021241A"/>
    <w:rsid w:val="00212939"/>
    <w:rsid w:val="00212CAD"/>
    <w:rsid w:val="00214153"/>
    <w:rsid w:val="00214227"/>
    <w:rsid w:val="0021461F"/>
    <w:rsid w:val="002151A7"/>
    <w:rsid w:val="0021542C"/>
    <w:rsid w:val="00215D3A"/>
    <w:rsid w:val="00215DFD"/>
    <w:rsid w:val="00215F25"/>
    <w:rsid w:val="0021617D"/>
    <w:rsid w:val="0021676A"/>
    <w:rsid w:val="002170BB"/>
    <w:rsid w:val="00217101"/>
    <w:rsid w:val="002172C4"/>
    <w:rsid w:val="00217A40"/>
    <w:rsid w:val="00220BC3"/>
    <w:rsid w:val="002211A7"/>
    <w:rsid w:val="00222195"/>
    <w:rsid w:val="002221CC"/>
    <w:rsid w:val="00222348"/>
    <w:rsid w:val="00223C05"/>
    <w:rsid w:val="002240DD"/>
    <w:rsid w:val="002241CA"/>
    <w:rsid w:val="00224526"/>
    <w:rsid w:val="00225476"/>
    <w:rsid w:val="0022561C"/>
    <w:rsid w:val="0022592E"/>
    <w:rsid w:val="00225C3E"/>
    <w:rsid w:val="00225D7A"/>
    <w:rsid w:val="00227FC6"/>
    <w:rsid w:val="0023060D"/>
    <w:rsid w:val="00230E3A"/>
    <w:rsid w:val="00230EF6"/>
    <w:rsid w:val="00231477"/>
    <w:rsid w:val="002321BA"/>
    <w:rsid w:val="002323FA"/>
    <w:rsid w:val="00233A90"/>
    <w:rsid w:val="002340FF"/>
    <w:rsid w:val="0023440D"/>
    <w:rsid w:val="00234A63"/>
    <w:rsid w:val="00235497"/>
    <w:rsid w:val="002354C2"/>
    <w:rsid w:val="00235624"/>
    <w:rsid w:val="00235715"/>
    <w:rsid w:val="002359EC"/>
    <w:rsid w:val="002361D3"/>
    <w:rsid w:val="002371FE"/>
    <w:rsid w:val="00237B4C"/>
    <w:rsid w:val="00240ED8"/>
    <w:rsid w:val="00241D83"/>
    <w:rsid w:val="00241FCF"/>
    <w:rsid w:val="002426A7"/>
    <w:rsid w:val="00242AC5"/>
    <w:rsid w:val="0024432C"/>
    <w:rsid w:val="0024437C"/>
    <w:rsid w:val="002445E0"/>
    <w:rsid w:val="00244729"/>
    <w:rsid w:val="00244CC2"/>
    <w:rsid w:val="002453C6"/>
    <w:rsid w:val="002454E4"/>
    <w:rsid w:val="00246215"/>
    <w:rsid w:val="002465FD"/>
    <w:rsid w:val="00247BDC"/>
    <w:rsid w:val="002504A4"/>
    <w:rsid w:val="0025080D"/>
    <w:rsid w:val="002511C4"/>
    <w:rsid w:val="00251807"/>
    <w:rsid w:val="00252494"/>
    <w:rsid w:val="00252A3F"/>
    <w:rsid w:val="00252BCA"/>
    <w:rsid w:val="00252E8E"/>
    <w:rsid w:val="00253768"/>
    <w:rsid w:val="00254779"/>
    <w:rsid w:val="0025490C"/>
    <w:rsid w:val="00254B99"/>
    <w:rsid w:val="00254DEE"/>
    <w:rsid w:val="00255282"/>
    <w:rsid w:val="002557CC"/>
    <w:rsid w:val="002557E7"/>
    <w:rsid w:val="002559F2"/>
    <w:rsid w:val="0025610A"/>
    <w:rsid w:val="0025643A"/>
    <w:rsid w:val="00256B18"/>
    <w:rsid w:val="00256FD9"/>
    <w:rsid w:val="00257044"/>
    <w:rsid w:val="00260569"/>
    <w:rsid w:val="00260C91"/>
    <w:rsid w:val="00263027"/>
    <w:rsid w:val="0026310E"/>
    <w:rsid w:val="00263966"/>
    <w:rsid w:val="00263CE2"/>
    <w:rsid w:val="00263DF6"/>
    <w:rsid w:val="00264765"/>
    <w:rsid w:val="00265181"/>
    <w:rsid w:val="00265491"/>
    <w:rsid w:val="00265975"/>
    <w:rsid w:val="00266C08"/>
    <w:rsid w:val="00267898"/>
    <w:rsid w:val="002712BF"/>
    <w:rsid w:val="002714FA"/>
    <w:rsid w:val="0027275A"/>
    <w:rsid w:val="00272927"/>
    <w:rsid w:val="00272B21"/>
    <w:rsid w:val="00273550"/>
    <w:rsid w:val="00274BF8"/>
    <w:rsid w:val="00275DF0"/>
    <w:rsid w:val="00276343"/>
    <w:rsid w:val="00277811"/>
    <w:rsid w:val="00277832"/>
    <w:rsid w:val="00277BF7"/>
    <w:rsid w:val="002803EC"/>
    <w:rsid w:val="0028141D"/>
    <w:rsid w:val="0028150F"/>
    <w:rsid w:val="002829E2"/>
    <w:rsid w:val="00282B06"/>
    <w:rsid w:val="00284F99"/>
    <w:rsid w:val="00285855"/>
    <w:rsid w:val="002860AA"/>
    <w:rsid w:val="00286C7E"/>
    <w:rsid w:val="002872FB"/>
    <w:rsid w:val="0028787F"/>
    <w:rsid w:val="00290AD1"/>
    <w:rsid w:val="00290B4B"/>
    <w:rsid w:val="00292AE5"/>
    <w:rsid w:val="00293922"/>
    <w:rsid w:val="00293DF0"/>
    <w:rsid w:val="00293DF5"/>
    <w:rsid w:val="00294314"/>
    <w:rsid w:val="0029458C"/>
    <w:rsid w:val="00294AD7"/>
    <w:rsid w:val="00295805"/>
    <w:rsid w:val="00296351"/>
    <w:rsid w:val="0029664B"/>
    <w:rsid w:val="00296657"/>
    <w:rsid w:val="00296813"/>
    <w:rsid w:val="002970E4"/>
    <w:rsid w:val="00297D6F"/>
    <w:rsid w:val="00297F7B"/>
    <w:rsid w:val="002A0131"/>
    <w:rsid w:val="002A15CB"/>
    <w:rsid w:val="002A1CBD"/>
    <w:rsid w:val="002A22AB"/>
    <w:rsid w:val="002A3108"/>
    <w:rsid w:val="002A31D5"/>
    <w:rsid w:val="002A3A14"/>
    <w:rsid w:val="002A415B"/>
    <w:rsid w:val="002A4205"/>
    <w:rsid w:val="002A4C3D"/>
    <w:rsid w:val="002A589C"/>
    <w:rsid w:val="002A59F8"/>
    <w:rsid w:val="002A776F"/>
    <w:rsid w:val="002A7870"/>
    <w:rsid w:val="002B13FC"/>
    <w:rsid w:val="002B1AFC"/>
    <w:rsid w:val="002B1C68"/>
    <w:rsid w:val="002B209F"/>
    <w:rsid w:val="002B2714"/>
    <w:rsid w:val="002B2C87"/>
    <w:rsid w:val="002B2D2B"/>
    <w:rsid w:val="002B2DE6"/>
    <w:rsid w:val="002B44E9"/>
    <w:rsid w:val="002B566B"/>
    <w:rsid w:val="002B5DBF"/>
    <w:rsid w:val="002C01D8"/>
    <w:rsid w:val="002C0359"/>
    <w:rsid w:val="002C04C2"/>
    <w:rsid w:val="002C0FC3"/>
    <w:rsid w:val="002C2105"/>
    <w:rsid w:val="002C346D"/>
    <w:rsid w:val="002C3CF8"/>
    <w:rsid w:val="002C4280"/>
    <w:rsid w:val="002C52E3"/>
    <w:rsid w:val="002C5918"/>
    <w:rsid w:val="002C5B1D"/>
    <w:rsid w:val="002C6C8C"/>
    <w:rsid w:val="002C7112"/>
    <w:rsid w:val="002C7C94"/>
    <w:rsid w:val="002C7DE2"/>
    <w:rsid w:val="002D10D1"/>
    <w:rsid w:val="002D1887"/>
    <w:rsid w:val="002D1912"/>
    <w:rsid w:val="002D2907"/>
    <w:rsid w:val="002D2E9B"/>
    <w:rsid w:val="002D310E"/>
    <w:rsid w:val="002D4285"/>
    <w:rsid w:val="002D470B"/>
    <w:rsid w:val="002D597C"/>
    <w:rsid w:val="002D5F0E"/>
    <w:rsid w:val="002D6D8A"/>
    <w:rsid w:val="002D71BC"/>
    <w:rsid w:val="002D784E"/>
    <w:rsid w:val="002E051B"/>
    <w:rsid w:val="002E2CDF"/>
    <w:rsid w:val="002E38E1"/>
    <w:rsid w:val="002E3FF8"/>
    <w:rsid w:val="002E4551"/>
    <w:rsid w:val="002E4ABD"/>
    <w:rsid w:val="002E5C74"/>
    <w:rsid w:val="002E6234"/>
    <w:rsid w:val="002E6D6A"/>
    <w:rsid w:val="002F0967"/>
    <w:rsid w:val="002F16AF"/>
    <w:rsid w:val="002F1947"/>
    <w:rsid w:val="002F2BC9"/>
    <w:rsid w:val="002F2D6F"/>
    <w:rsid w:val="002F2FB1"/>
    <w:rsid w:val="002F31AE"/>
    <w:rsid w:val="002F3C46"/>
    <w:rsid w:val="002F3C4E"/>
    <w:rsid w:val="002F4028"/>
    <w:rsid w:val="002F41F6"/>
    <w:rsid w:val="002F4573"/>
    <w:rsid w:val="002F57A1"/>
    <w:rsid w:val="002F5BD6"/>
    <w:rsid w:val="002F6144"/>
    <w:rsid w:val="002F6ECD"/>
    <w:rsid w:val="002F77B0"/>
    <w:rsid w:val="0030045D"/>
    <w:rsid w:val="00301872"/>
    <w:rsid w:val="003028CC"/>
    <w:rsid w:val="0030315E"/>
    <w:rsid w:val="003045E7"/>
    <w:rsid w:val="003048D5"/>
    <w:rsid w:val="00304975"/>
    <w:rsid w:val="00304DD6"/>
    <w:rsid w:val="00304F82"/>
    <w:rsid w:val="00305E98"/>
    <w:rsid w:val="00306FB8"/>
    <w:rsid w:val="003072FB"/>
    <w:rsid w:val="00307C7F"/>
    <w:rsid w:val="00310447"/>
    <w:rsid w:val="00311485"/>
    <w:rsid w:val="00311960"/>
    <w:rsid w:val="00311D36"/>
    <w:rsid w:val="00311FCC"/>
    <w:rsid w:val="0031318E"/>
    <w:rsid w:val="00313438"/>
    <w:rsid w:val="00314D67"/>
    <w:rsid w:val="00315767"/>
    <w:rsid w:val="00316E86"/>
    <w:rsid w:val="003175BF"/>
    <w:rsid w:val="00321121"/>
    <w:rsid w:val="00323A99"/>
    <w:rsid w:val="00323CFB"/>
    <w:rsid w:val="003245D1"/>
    <w:rsid w:val="0032654E"/>
    <w:rsid w:val="003277F7"/>
    <w:rsid w:val="00330114"/>
    <w:rsid w:val="0033093C"/>
    <w:rsid w:val="00331FAD"/>
    <w:rsid w:val="00332C60"/>
    <w:rsid w:val="0033303E"/>
    <w:rsid w:val="00333315"/>
    <w:rsid w:val="00334A24"/>
    <w:rsid w:val="003362C4"/>
    <w:rsid w:val="003365BF"/>
    <w:rsid w:val="003368B0"/>
    <w:rsid w:val="00337797"/>
    <w:rsid w:val="00337C6B"/>
    <w:rsid w:val="00340081"/>
    <w:rsid w:val="003400CD"/>
    <w:rsid w:val="00341064"/>
    <w:rsid w:val="003412FC"/>
    <w:rsid w:val="00341D56"/>
    <w:rsid w:val="00341F99"/>
    <w:rsid w:val="0034200F"/>
    <w:rsid w:val="00343D5D"/>
    <w:rsid w:val="00343E80"/>
    <w:rsid w:val="00344B06"/>
    <w:rsid w:val="00345703"/>
    <w:rsid w:val="0034596A"/>
    <w:rsid w:val="00345F77"/>
    <w:rsid w:val="00346E3E"/>
    <w:rsid w:val="00346E78"/>
    <w:rsid w:val="00347AA0"/>
    <w:rsid w:val="00350B4A"/>
    <w:rsid w:val="00350CF4"/>
    <w:rsid w:val="003512EA"/>
    <w:rsid w:val="0035215A"/>
    <w:rsid w:val="003521C9"/>
    <w:rsid w:val="00352396"/>
    <w:rsid w:val="0035283C"/>
    <w:rsid w:val="003540CB"/>
    <w:rsid w:val="00354850"/>
    <w:rsid w:val="00355AA0"/>
    <w:rsid w:val="0035681A"/>
    <w:rsid w:val="00356BF7"/>
    <w:rsid w:val="00357789"/>
    <w:rsid w:val="003607CD"/>
    <w:rsid w:val="00361866"/>
    <w:rsid w:val="00361B61"/>
    <w:rsid w:val="003632F5"/>
    <w:rsid w:val="00363487"/>
    <w:rsid w:val="00363E3D"/>
    <w:rsid w:val="00364163"/>
    <w:rsid w:val="003643A5"/>
    <w:rsid w:val="00364554"/>
    <w:rsid w:val="00364F14"/>
    <w:rsid w:val="0036517A"/>
    <w:rsid w:val="00365B64"/>
    <w:rsid w:val="00365D29"/>
    <w:rsid w:val="00365F40"/>
    <w:rsid w:val="00366445"/>
    <w:rsid w:val="00366891"/>
    <w:rsid w:val="00366D5D"/>
    <w:rsid w:val="0036718A"/>
    <w:rsid w:val="00367FD7"/>
    <w:rsid w:val="00370CFC"/>
    <w:rsid w:val="00370D8D"/>
    <w:rsid w:val="00370F9D"/>
    <w:rsid w:val="003716F6"/>
    <w:rsid w:val="00372142"/>
    <w:rsid w:val="00373614"/>
    <w:rsid w:val="00374041"/>
    <w:rsid w:val="00374AE6"/>
    <w:rsid w:val="0037507F"/>
    <w:rsid w:val="00375BED"/>
    <w:rsid w:val="00376EB2"/>
    <w:rsid w:val="00377079"/>
    <w:rsid w:val="00377B2C"/>
    <w:rsid w:val="00380388"/>
    <w:rsid w:val="00380396"/>
    <w:rsid w:val="003808AB"/>
    <w:rsid w:val="00380A9E"/>
    <w:rsid w:val="003816D4"/>
    <w:rsid w:val="00381F75"/>
    <w:rsid w:val="003825E7"/>
    <w:rsid w:val="00384048"/>
    <w:rsid w:val="003845B2"/>
    <w:rsid w:val="00384BCD"/>
    <w:rsid w:val="00387CA3"/>
    <w:rsid w:val="00390226"/>
    <w:rsid w:val="003908EA"/>
    <w:rsid w:val="00390EB3"/>
    <w:rsid w:val="00391E0F"/>
    <w:rsid w:val="0039246C"/>
    <w:rsid w:val="0039368C"/>
    <w:rsid w:val="00393B94"/>
    <w:rsid w:val="00393F43"/>
    <w:rsid w:val="003940B2"/>
    <w:rsid w:val="003949A4"/>
    <w:rsid w:val="003950C5"/>
    <w:rsid w:val="0039639F"/>
    <w:rsid w:val="00396E8F"/>
    <w:rsid w:val="0039750B"/>
    <w:rsid w:val="003977C0"/>
    <w:rsid w:val="00397C28"/>
    <w:rsid w:val="003A0FEA"/>
    <w:rsid w:val="003A18FA"/>
    <w:rsid w:val="003A2AE4"/>
    <w:rsid w:val="003A320A"/>
    <w:rsid w:val="003A3B03"/>
    <w:rsid w:val="003A456C"/>
    <w:rsid w:val="003A4763"/>
    <w:rsid w:val="003B0C34"/>
    <w:rsid w:val="003B1142"/>
    <w:rsid w:val="003B1757"/>
    <w:rsid w:val="003B1AF1"/>
    <w:rsid w:val="003B2081"/>
    <w:rsid w:val="003B6A5C"/>
    <w:rsid w:val="003B6A88"/>
    <w:rsid w:val="003B6C33"/>
    <w:rsid w:val="003B6D0C"/>
    <w:rsid w:val="003B70A7"/>
    <w:rsid w:val="003B739C"/>
    <w:rsid w:val="003B73BA"/>
    <w:rsid w:val="003B7FD6"/>
    <w:rsid w:val="003C0135"/>
    <w:rsid w:val="003C1EE7"/>
    <w:rsid w:val="003C1EF5"/>
    <w:rsid w:val="003C2B05"/>
    <w:rsid w:val="003C2FC3"/>
    <w:rsid w:val="003C2FFD"/>
    <w:rsid w:val="003C310B"/>
    <w:rsid w:val="003C32E7"/>
    <w:rsid w:val="003C3E2A"/>
    <w:rsid w:val="003C4462"/>
    <w:rsid w:val="003C538C"/>
    <w:rsid w:val="003C5412"/>
    <w:rsid w:val="003C5C0F"/>
    <w:rsid w:val="003C5CEC"/>
    <w:rsid w:val="003C5FFE"/>
    <w:rsid w:val="003C670F"/>
    <w:rsid w:val="003C69B2"/>
    <w:rsid w:val="003C6C50"/>
    <w:rsid w:val="003C7F29"/>
    <w:rsid w:val="003D016F"/>
    <w:rsid w:val="003D01E2"/>
    <w:rsid w:val="003D03E3"/>
    <w:rsid w:val="003D09DF"/>
    <w:rsid w:val="003D0AEA"/>
    <w:rsid w:val="003D0FAB"/>
    <w:rsid w:val="003D1F21"/>
    <w:rsid w:val="003D217D"/>
    <w:rsid w:val="003D222A"/>
    <w:rsid w:val="003D28EF"/>
    <w:rsid w:val="003D2B00"/>
    <w:rsid w:val="003D2C5F"/>
    <w:rsid w:val="003D3C82"/>
    <w:rsid w:val="003D41D9"/>
    <w:rsid w:val="003D4936"/>
    <w:rsid w:val="003D4D47"/>
    <w:rsid w:val="003D5150"/>
    <w:rsid w:val="003D5B96"/>
    <w:rsid w:val="003D61E5"/>
    <w:rsid w:val="003E04B4"/>
    <w:rsid w:val="003E11DF"/>
    <w:rsid w:val="003E11EE"/>
    <w:rsid w:val="003E127B"/>
    <w:rsid w:val="003E2E37"/>
    <w:rsid w:val="003E30B2"/>
    <w:rsid w:val="003E3256"/>
    <w:rsid w:val="003E3D1A"/>
    <w:rsid w:val="003E410B"/>
    <w:rsid w:val="003E43EC"/>
    <w:rsid w:val="003E4535"/>
    <w:rsid w:val="003E4B97"/>
    <w:rsid w:val="003E6B7E"/>
    <w:rsid w:val="003E7A64"/>
    <w:rsid w:val="003E7B75"/>
    <w:rsid w:val="003F03E7"/>
    <w:rsid w:val="003F0456"/>
    <w:rsid w:val="003F1D2F"/>
    <w:rsid w:val="003F40A1"/>
    <w:rsid w:val="003F4386"/>
    <w:rsid w:val="003F4FF8"/>
    <w:rsid w:val="003F58D3"/>
    <w:rsid w:val="003F5A93"/>
    <w:rsid w:val="003F5C9A"/>
    <w:rsid w:val="003F608A"/>
    <w:rsid w:val="003F6458"/>
    <w:rsid w:val="003F6674"/>
    <w:rsid w:val="003F6A6D"/>
    <w:rsid w:val="003F6A7A"/>
    <w:rsid w:val="003F7289"/>
    <w:rsid w:val="003F7305"/>
    <w:rsid w:val="003F75B7"/>
    <w:rsid w:val="003F7A1C"/>
    <w:rsid w:val="003F7F91"/>
    <w:rsid w:val="0040000F"/>
    <w:rsid w:val="00400DE7"/>
    <w:rsid w:val="00401752"/>
    <w:rsid w:val="00401C86"/>
    <w:rsid w:val="004031EC"/>
    <w:rsid w:val="00403268"/>
    <w:rsid w:val="004036E5"/>
    <w:rsid w:val="00403BF4"/>
    <w:rsid w:val="00404E41"/>
    <w:rsid w:val="00405623"/>
    <w:rsid w:val="004062D8"/>
    <w:rsid w:val="00406660"/>
    <w:rsid w:val="00406B89"/>
    <w:rsid w:val="00410666"/>
    <w:rsid w:val="004106CF"/>
    <w:rsid w:val="00412F06"/>
    <w:rsid w:val="0041423B"/>
    <w:rsid w:val="004148C1"/>
    <w:rsid w:val="00414CEA"/>
    <w:rsid w:val="00415AE3"/>
    <w:rsid w:val="00415CB1"/>
    <w:rsid w:val="004166FE"/>
    <w:rsid w:val="00416DF2"/>
    <w:rsid w:val="0041718E"/>
    <w:rsid w:val="00417A76"/>
    <w:rsid w:val="00417D9F"/>
    <w:rsid w:val="00417DC7"/>
    <w:rsid w:val="00420356"/>
    <w:rsid w:val="00420D37"/>
    <w:rsid w:val="004213FF"/>
    <w:rsid w:val="00421A31"/>
    <w:rsid w:val="00421B83"/>
    <w:rsid w:val="00423C0B"/>
    <w:rsid w:val="0042536A"/>
    <w:rsid w:val="00425780"/>
    <w:rsid w:val="00426547"/>
    <w:rsid w:val="004267F5"/>
    <w:rsid w:val="004271B1"/>
    <w:rsid w:val="00427812"/>
    <w:rsid w:val="00427B1F"/>
    <w:rsid w:val="00427BBA"/>
    <w:rsid w:val="004304BD"/>
    <w:rsid w:val="00430773"/>
    <w:rsid w:val="00430C25"/>
    <w:rsid w:val="004316D0"/>
    <w:rsid w:val="0043179B"/>
    <w:rsid w:val="004317C8"/>
    <w:rsid w:val="00431D3C"/>
    <w:rsid w:val="0043212D"/>
    <w:rsid w:val="0043235B"/>
    <w:rsid w:val="00432EC2"/>
    <w:rsid w:val="00432F07"/>
    <w:rsid w:val="0043427C"/>
    <w:rsid w:val="00434530"/>
    <w:rsid w:val="00434A21"/>
    <w:rsid w:val="00434CF9"/>
    <w:rsid w:val="00435031"/>
    <w:rsid w:val="00436005"/>
    <w:rsid w:val="00436484"/>
    <w:rsid w:val="00436601"/>
    <w:rsid w:val="00436A93"/>
    <w:rsid w:val="00436D7B"/>
    <w:rsid w:val="00437071"/>
    <w:rsid w:val="0043777F"/>
    <w:rsid w:val="0043779B"/>
    <w:rsid w:val="00437D2B"/>
    <w:rsid w:val="00437E41"/>
    <w:rsid w:val="00440890"/>
    <w:rsid w:val="00441158"/>
    <w:rsid w:val="00441437"/>
    <w:rsid w:val="004414B1"/>
    <w:rsid w:val="00441E9B"/>
    <w:rsid w:val="004433DF"/>
    <w:rsid w:val="00443661"/>
    <w:rsid w:val="00443D4D"/>
    <w:rsid w:val="00445195"/>
    <w:rsid w:val="00446DE1"/>
    <w:rsid w:val="00447058"/>
    <w:rsid w:val="0044730D"/>
    <w:rsid w:val="0044750C"/>
    <w:rsid w:val="00447A96"/>
    <w:rsid w:val="00447C34"/>
    <w:rsid w:val="00447F18"/>
    <w:rsid w:val="00450318"/>
    <w:rsid w:val="00450B22"/>
    <w:rsid w:val="00450ECD"/>
    <w:rsid w:val="00451716"/>
    <w:rsid w:val="00451AC7"/>
    <w:rsid w:val="00451B4E"/>
    <w:rsid w:val="00452380"/>
    <w:rsid w:val="00452B4E"/>
    <w:rsid w:val="00452EA3"/>
    <w:rsid w:val="00453990"/>
    <w:rsid w:val="00453DB8"/>
    <w:rsid w:val="00454E4B"/>
    <w:rsid w:val="00454FD3"/>
    <w:rsid w:val="0045524F"/>
    <w:rsid w:val="00455273"/>
    <w:rsid w:val="0045570C"/>
    <w:rsid w:val="004559C9"/>
    <w:rsid w:val="004560BF"/>
    <w:rsid w:val="00457A9A"/>
    <w:rsid w:val="00457AD6"/>
    <w:rsid w:val="00460922"/>
    <w:rsid w:val="00460DF7"/>
    <w:rsid w:val="00460E05"/>
    <w:rsid w:val="0046120B"/>
    <w:rsid w:val="00461724"/>
    <w:rsid w:val="00461888"/>
    <w:rsid w:val="00462782"/>
    <w:rsid w:val="00464012"/>
    <w:rsid w:val="004649A6"/>
    <w:rsid w:val="00464C46"/>
    <w:rsid w:val="0046502C"/>
    <w:rsid w:val="00465333"/>
    <w:rsid w:val="004654B4"/>
    <w:rsid w:val="004656EC"/>
    <w:rsid w:val="0046619A"/>
    <w:rsid w:val="00466315"/>
    <w:rsid w:val="00466327"/>
    <w:rsid w:val="00466C37"/>
    <w:rsid w:val="0046778B"/>
    <w:rsid w:val="004700DC"/>
    <w:rsid w:val="004702EC"/>
    <w:rsid w:val="00470618"/>
    <w:rsid w:val="00472AA4"/>
    <w:rsid w:val="00475180"/>
    <w:rsid w:val="00475351"/>
    <w:rsid w:val="00475798"/>
    <w:rsid w:val="00476812"/>
    <w:rsid w:val="004769F2"/>
    <w:rsid w:val="00476D3E"/>
    <w:rsid w:val="00476F39"/>
    <w:rsid w:val="00477271"/>
    <w:rsid w:val="0047729E"/>
    <w:rsid w:val="0047777F"/>
    <w:rsid w:val="00477856"/>
    <w:rsid w:val="00477E48"/>
    <w:rsid w:val="00480556"/>
    <w:rsid w:val="0048056B"/>
    <w:rsid w:val="00480F18"/>
    <w:rsid w:val="0048151B"/>
    <w:rsid w:val="00481CC7"/>
    <w:rsid w:val="00481D80"/>
    <w:rsid w:val="00481EF4"/>
    <w:rsid w:val="00481F53"/>
    <w:rsid w:val="0048235C"/>
    <w:rsid w:val="00482C55"/>
    <w:rsid w:val="0048332C"/>
    <w:rsid w:val="0048335C"/>
    <w:rsid w:val="004840FA"/>
    <w:rsid w:val="00484271"/>
    <w:rsid w:val="004842C8"/>
    <w:rsid w:val="00484631"/>
    <w:rsid w:val="00484860"/>
    <w:rsid w:val="004849D6"/>
    <w:rsid w:val="0048543B"/>
    <w:rsid w:val="00486582"/>
    <w:rsid w:val="00486BF6"/>
    <w:rsid w:val="004906D3"/>
    <w:rsid w:val="004917B7"/>
    <w:rsid w:val="00491B8E"/>
    <w:rsid w:val="00492EA3"/>
    <w:rsid w:val="00492F4C"/>
    <w:rsid w:val="004933C4"/>
    <w:rsid w:val="004939DE"/>
    <w:rsid w:val="00493C93"/>
    <w:rsid w:val="0049451E"/>
    <w:rsid w:val="00494ADA"/>
    <w:rsid w:val="00495D41"/>
    <w:rsid w:val="00496B3B"/>
    <w:rsid w:val="00497567"/>
    <w:rsid w:val="004A161C"/>
    <w:rsid w:val="004A1F4B"/>
    <w:rsid w:val="004A2DEB"/>
    <w:rsid w:val="004A3115"/>
    <w:rsid w:val="004A4BFD"/>
    <w:rsid w:val="004A515D"/>
    <w:rsid w:val="004A5CB9"/>
    <w:rsid w:val="004A5E73"/>
    <w:rsid w:val="004A743A"/>
    <w:rsid w:val="004A7690"/>
    <w:rsid w:val="004A7BE3"/>
    <w:rsid w:val="004B0503"/>
    <w:rsid w:val="004B1537"/>
    <w:rsid w:val="004B155A"/>
    <w:rsid w:val="004B1C56"/>
    <w:rsid w:val="004B2963"/>
    <w:rsid w:val="004B29E3"/>
    <w:rsid w:val="004B3A85"/>
    <w:rsid w:val="004B4E08"/>
    <w:rsid w:val="004B54AF"/>
    <w:rsid w:val="004B5987"/>
    <w:rsid w:val="004B61F1"/>
    <w:rsid w:val="004B6716"/>
    <w:rsid w:val="004B685F"/>
    <w:rsid w:val="004B70D0"/>
    <w:rsid w:val="004B742B"/>
    <w:rsid w:val="004C0539"/>
    <w:rsid w:val="004C0F88"/>
    <w:rsid w:val="004C10E1"/>
    <w:rsid w:val="004C120E"/>
    <w:rsid w:val="004C14AE"/>
    <w:rsid w:val="004C1E40"/>
    <w:rsid w:val="004C2026"/>
    <w:rsid w:val="004C2B15"/>
    <w:rsid w:val="004C2E15"/>
    <w:rsid w:val="004C357C"/>
    <w:rsid w:val="004C3B9D"/>
    <w:rsid w:val="004C3C20"/>
    <w:rsid w:val="004C3F7F"/>
    <w:rsid w:val="004C67D4"/>
    <w:rsid w:val="004C7466"/>
    <w:rsid w:val="004C7B19"/>
    <w:rsid w:val="004C7EE8"/>
    <w:rsid w:val="004D0507"/>
    <w:rsid w:val="004D0ACC"/>
    <w:rsid w:val="004D0DD8"/>
    <w:rsid w:val="004D1413"/>
    <w:rsid w:val="004D1739"/>
    <w:rsid w:val="004D1A38"/>
    <w:rsid w:val="004D1BE8"/>
    <w:rsid w:val="004D254B"/>
    <w:rsid w:val="004D2E44"/>
    <w:rsid w:val="004D2E5A"/>
    <w:rsid w:val="004D31BD"/>
    <w:rsid w:val="004D3723"/>
    <w:rsid w:val="004D3BCB"/>
    <w:rsid w:val="004D4650"/>
    <w:rsid w:val="004D49FC"/>
    <w:rsid w:val="004D4AFF"/>
    <w:rsid w:val="004D4B7A"/>
    <w:rsid w:val="004D4C4D"/>
    <w:rsid w:val="004D4D47"/>
    <w:rsid w:val="004D51BB"/>
    <w:rsid w:val="004D65AF"/>
    <w:rsid w:val="004D6F31"/>
    <w:rsid w:val="004D7BEE"/>
    <w:rsid w:val="004E07BE"/>
    <w:rsid w:val="004E0DE5"/>
    <w:rsid w:val="004E16BF"/>
    <w:rsid w:val="004E18FC"/>
    <w:rsid w:val="004E1C97"/>
    <w:rsid w:val="004E2158"/>
    <w:rsid w:val="004E2A76"/>
    <w:rsid w:val="004E3FD2"/>
    <w:rsid w:val="004E4BB8"/>
    <w:rsid w:val="004E55E0"/>
    <w:rsid w:val="004E58B9"/>
    <w:rsid w:val="004E5AEB"/>
    <w:rsid w:val="004E5EA2"/>
    <w:rsid w:val="004E6054"/>
    <w:rsid w:val="004E620F"/>
    <w:rsid w:val="004E634F"/>
    <w:rsid w:val="004E678D"/>
    <w:rsid w:val="004E695E"/>
    <w:rsid w:val="004E6D5F"/>
    <w:rsid w:val="004E6E6F"/>
    <w:rsid w:val="004E7120"/>
    <w:rsid w:val="004E7647"/>
    <w:rsid w:val="004F14A1"/>
    <w:rsid w:val="004F16D7"/>
    <w:rsid w:val="004F1DA0"/>
    <w:rsid w:val="004F2193"/>
    <w:rsid w:val="004F231E"/>
    <w:rsid w:val="004F260E"/>
    <w:rsid w:val="004F27D5"/>
    <w:rsid w:val="004F2D87"/>
    <w:rsid w:val="004F3153"/>
    <w:rsid w:val="004F3D8E"/>
    <w:rsid w:val="004F5C87"/>
    <w:rsid w:val="004F6140"/>
    <w:rsid w:val="004F62E6"/>
    <w:rsid w:val="004F6590"/>
    <w:rsid w:val="004F7A51"/>
    <w:rsid w:val="004F7C36"/>
    <w:rsid w:val="00500E0C"/>
    <w:rsid w:val="005011CC"/>
    <w:rsid w:val="00501702"/>
    <w:rsid w:val="00502AE1"/>
    <w:rsid w:val="005037C8"/>
    <w:rsid w:val="005047E4"/>
    <w:rsid w:val="00504EDB"/>
    <w:rsid w:val="005057A8"/>
    <w:rsid w:val="00505FB0"/>
    <w:rsid w:val="00507D93"/>
    <w:rsid w:val="005105C4"/>
    <w:rsid w:val="00510728"/>
    <w:rsid w:val="005112ED"/>
    <w:rsid w:val="005123E7"/>
    <w:rsid w:val="00513A02"/>
    <w:rsid w:val="00515C37"/>
    <w:rsid w:val="00516C6D"/>
    <w:rsid w:val="00517220"/>
    <w:rsid w:val="0051747E"/>
    <w:rsid w:val="00521778"/>
    <w:rsid w:val="005229BF"/>
    <w:rsid w:val="00522A24"/>
    <w:rsid w:val="00522A71"/>
    <w:rsid w:val="005239CE"/>
    <w:rsid w:val="005249CD"/>
    <w:rsid w:val="005251F1"/>
    <w:rsid w:val="00525687"/>
    <w:rsid w:val="005264F1"/>
    <w:rsid w:val="005265DB"/>
    <w:rsid w:val="0053047D"/>
    <w:rsid w:val="00531F0E"/>
    <w:rsid w:val="005326F1"/>
    <w:rsid w:val="005332F7"/>
    <w:rsid w:val="005338A6"/>
    <w:rsid w:val="005339D6"/>
    <w:rsid w:val="005344C6"/>
    <w:rsid w:val="00534FA5"/>
    <w:rsid w:val="00535640"/>
    <w:rsid w:val="00535700"/>
    <w:rsid w:val="00535E0A"/>
    <w:rsid w:val="005360A4"/>
    <w:rsid w:val="005361F9"/>
    <w:rsid w:val="00536F1E"/>
    <w:rsid w:val="005370B2"/>
    <w:rsid w:val="0053740C"/>
    <w:rsid w:val="005374DB"/>
    <w:rsid w:val="0053753B"/>
    <w:rsid w:val="00537786"/>
    <w:rsid w:val="00537A6B"/>
    <w:rsid w:val="0054022C"/>
    <w:rsid w:val="00540495"/>
    <w:rsid w:val="005411F7"/>
    <w:rsid w:val="00541899"/>
    <w:rsid w:val="00541BE8"/>
    <w:rsid w:val="00542CCD"/>
    <w:rsid w:val="0054357E"/>
    <w:rsid w:val="00543CFF"/>
    <w:rsid w:val="005453A2"/>
    <w:rsid w:val="005455AB"/>
    <w:rsid w:val="0054591C"/>
    <w:rsid w:val="005462BE"/>
    <w:rsid w:val="005475A9"/>
    <w:rsid w:val="00547A1F"/>
    <w:rsid w:val="00547A3F"/>
    <w:rsid w:val="00547ACB"/>
    <w:rsid w:val="00550BF2"/>
    <w:rsid w:val="00550CE3"/>
    <w:rsid w:val="00551C66"/>
    <w:rsid w:val="00552E51"/>
    <w:rsid w:val="00553035"/>
    <w:rsid w:val="00553150"/>
    <w:rsid w:val="0055346F"/>
    <w:rsid w:val="0055443A"/>
    <w:rsid w:val="005549DE"/>
    <w:rsid w:val="00555E2C"/>
    <w:rsid w:val="00556116"/>
    <w:rsid w:val="0055657B"/>
    <w:rsid w:val="00556CBE"/>
    <w:rsid w:val="00556FEE"/>
    <w:rsid w:val="0055778D"/>
    <w:rsid w:val="00560E4D"/>
    <w:rsid w:val="00560FEB"/>
    <w:rsid w:val="0056104E"/>
    <w:rsid w:val="00562A3D"/>
    <w:rsid w:val="0056335E"/>
    <w:rsid w:val="00563EC2"/>
    <w:rsid w:val="00563F4C"/>
    <w:rsid w:val="0056438B"/>
    <w:rsid w:val="00564924"/>
    <w:rsid w:val="00565247"/>
    <w:rsid w:val="00565C60"/>
    <w:rsid w:val="00565DFF"/>
    <w:rsid w:val="00565E76"/>
    <w:rsid w:val="00567049"/>
    <w:rsid w:val="00567FCB"/>
    <w:rsid w:val="005704E7"/>
    <w:rsid w:val="005719A3"/>
    <w:rsid w:val="00572283"/>
    <w:rsid w:val="005723DB"/>
    <w:rsid w:val="00572762"/>
    <w:rsid w:val="005728EC"/>
    <w:rsid w:val="00573B31"/>
    <w:rsid w:val="00573E7D"/>
    <w:rsid w:val="00574540"/>
    <w:rsid w:val="0057498B"/>
    <w:rsid w:val="00574B30"/>
    <w:rsid w:val="00574D31"/>
    <w:rsid w:val="00576EE8"/>
    <w:rsid w:val="0057706C"/>
    <w:rsid w:val="00577892"/>
    <w:rsid w:val="00577D9E"/>
    <w:rsid w:val="005800D9"/>
    <w:rsid w:val="00581410"/>
    <w:rsid w:val="00581442"/>
    <w:rsid w:val="0058275E"/>
    <w:rsid w:val="005836D1"/>
    <w:rsid w:val="00583D7A"/>
    <w:rsid w:val="005853E4"/>
    <w:rsid w:val="0058572E"/>
    <w:rsid w:val="005878D2"/>
    <w:rsid w:val="00590A06"/>
    <w:rsid w:val="00590BFD"/>
    <w:rsid w:val="00590DF6"/>
    <w:rsid w:val="00590F94"/>
    <w:rsid w:val="00593229"/>
    <w:rsid w:val="00593DD2"/>
    <w:rsid w:val="00594E93"/>
    <w:rsid w:val="005975D6"/>
    <w:rsid w:val="005977ED"/>
    <w:rsid w:val="00597AE3"/>
    <w:rsid w:val="00597B00"/>
    <w:rsid w:val="00597DF9"/>
    <w:rsid w:val="005A0C72"/>
    <w:rsid w:val="005A0DCC"/>
    <w:rsid w:val="005A10E2"/>
    <w:rsid w:val="005A1728"/>
    <w:rsid w:val="005A2CEF"/>
    <w:rsid w:val="005A3522"/>
    <w:rsid w:val="005A3F06"/>
    <w:rsid w:val="005A4341"/>
    <w:rsid w:val="005A437E"/>
    <w:rsid w:val="005A5BA2"/>
    <w:rsid w:val="005A5E3F"/>
    <w:rsid w:val="005A75E7"/>
    <w:rsid w:val="005A7E82"/>
    <w:rsid w:val="005B047D"/>
    <w:rsid w:val="005B049A"/>
    <w:rsid w:val="005B0DDA"/>
    <w:rsid w:val="005B14F3"/>
    <w:rsid w:val="005B21AB"/>
    <w:rsid w:val="005B2B5D"/>
    <w:rsid w:val="005B3062"/>
    <w:rsid w:val="005B35D7"/>
    <w:rsid w:val="005B3BB4"/>
    <w:rsid w:val="005B5C6A"/>
    <w:rsid w:val="005B5F48"/>
    <w:rsid w:val="005B618D"/>
    <w:rsid w:val="005B6862"/>
    <w:rsid w:val="005B6B89"/>
    <w:rsid w:val="005B702A"/>
    <w:rsid w:val="005B7940"/>
    <w:rsid w:val="005C23E2"/>
    <w:rsid w:val="005C2737"/>
    <w:rsid w:val="005C2DC6"/>
    <w:rsid w:val="005C329D"/>
    <w:rsid w:val="005C3800"/>
    <w:rsid w:val="005C3C3B"/>
    <w:rsid w:val="005C5088"/>
    <w:rsid w:val="005C582C"/>
    <w:rsid w:val="005C6833"/>
    <w:rsid w:val="005C6DCF"/>
    <w:rsid w:val="005C79D5"/>
    <w:rsid w:val="005C7B64"/>
    <w:rsid w:val="005C7E3D"/>
    <w:rsid w:val="005D14D6"/>
    <w:rsid w:val="005D212A"/>
    <w:rsid w:val="005D2ED3"/>
    <w:rsid w:val="005D32AE"/>
    <w:rsid w:val="005D3469"/>
    <w:rsid w:val="005D4248"/>
    <w:rsid w:val="005D5C65"/>
    <w:rsid w:val="005D5DB0"/>
    <w:rsid w:val="005D69B7"/>
    <w:rsid w:val="005D6B4C"/>
    <w:rsid w:val="005E00F4"/>
    <w:rsid w:val="005E0B10"/>
    <w:rsid w:val="005E2AD8"/>
    <w:rsid w:val="005E2B68"/>
    <w:rsid w:val="005E2B9E"/>
    <w:rsid w:val="005E302A"/>
    <w:rsid w:val="005E438D"/>
    <w:rsid w:val="005E68F0"/>
    <w:rsid w:val="005E6D95"/>
    <w:rsid w:val="005E7387"/>
    <w:rsid w:val="005E7650"/>
    <w:rsid w:val="005F17DB"/>
    <w:rsid w:val="005F264D"/>
    <w:rsid w:val="005F2DA6"/>
    <w:rsid w:val="005F541A"/>
    <w:rsid w:val="005F5B04"/>
    <w:rsid w:val="005F5D6F"/>
    <w:rsid w:val="005F5E08"/>
    <w:rsid w:val="005F6D64"/>
    <w:rsid w:val="005F6DAB"/>
    <w:rsid w:val="005F6FAA"/>
    <w:rsid w:val="005F719F"/>
    <w:rsid w:val="005F7203"/>
    <w:rsid w:val="005F7212"/>
    <w:rsid w:val="006000D6"/>
    <w:rsid w:val="0060132C"/>
    <w:rsid w:val="006021EE"/>
    <w:rsid w:val="006027B6"/>
    <w:rsid w:val="006028E6"/>
    <w:rsid w:val="00602AE2"/>
    <w:rsid w:val="00603B36"/>
    <w:rsid w:val="00604834"/>
    <w:rsid w:val="00604E92"/>
    <w:rsid w:val="00604FE0"/>
    <w:rsid w:val="006052C9"/>
    <w:rsid w:val="00606D10"/>
    <w:rsid w:val="00606ED8"/>
    <w:rsid w:val="0060744B"/>
    <w:rsid w:val="006076D3"/>
    <w:rsid w:val="00607C20"/>
    <w:rsid w:val="00607D48"/>
    <w:rsid w:val="006119C7"/>
    <w:rsid w:val="006119F2"/>
    <w:rsid w:val="00612BAB"/>
    <w:rsid w:val="00613284"/>
    <w:rsid w:val="00613D1E"/>
    <w:rsid w:val="006151AF"/>
    <w:rsid w:val="00615FB2"/>
    <w:rsid w:val="00616502"/>
    <w:rsid w:val="00616C1D"/>
    <w:rsid w:val="00617257"/>
    <w:rsid w:val="00617750"/>
    <w:rsid w:val="0062047B"/>
    <w:rsid w:val="00620A92"/>
    <w:rsid w:val="00622011"/>
    <w:rsid w:val="00622B02"/>
    <w:rsid w:val="00622C63"/>
    <w:rsid w:val="006237C3"/>
    <w:rsid w:val="00623D28"/>
    <w:rsid w:val="00623F54"/>
    <w:rsid w:val="00623F65"/>
    <w:rsid w:val="00624EDD"/>
    <w:rsid w:val="00625504"/>
    <w:rsid w:val="00625887"/>
    <w:rsid w:val="0063049A"/>
    <w:rsid w:val="00630749"/>
    <w:rsid w:val="00630A57"/>
    <w:rsid w:val="00630BD1"/>
    <w:rsid w:val="0063174E"/>
    <w:rsid w:val="00631CE6"/>
    <w:rsid w:val="006321B9"/>
    <w:rsid w:val="00632AC9"/>
    <w:rsid w:val="00632DB7"/>
    <w:rsid w:val="00632E6B"/>
    <w:rsid w:val="00633718"/>
    <w:rsid w:val="006346E4"/>
    <w:rsid w:val="0063504E"/>
    <w:rsid w:val="00636495"/>
    <w:rsid w:val="006366A7"/>
    <w:rsid w:val="0063724A"/>
    <w:rsid w:val="006378CD"/>
    <w:rsid w:val="00640AF3"/>
    <w:rsid w:val="0064111F"/>
    <w:rsid w:val="00641AA7"/>
    <w:rsid w:val="0064277E"/>
    <w:rsid w:val="00642915"/>
    <w:rsid w:val="00643DF6"/>
    <w:rsid w:val="00644BAA"/>
    <w:rsid w:val="00644F8C"/>
    <w:rsid w:val="00645243"/>
    <w:rsid w:val="00645888"/>
    <w:rsid w:val="00645E49"/>
    <w:rsid w:val="0064630D"/>
    <w:rsid w:val="00647A97"/>
    <w:rsid w:val="00650193"/>
    <w:rsid w:val="006503F9"/>
    <w:rsid w:val="00650BBE"/>
    <w:rsid w:val="00650F26"/>
    <w:rsid w:val="00651434"/>
    <w:rsid w:val="00652380"/>
    <w:rsid w:val="00652B1C"/>
    <w:rsid w:val="00653216"/>
    <w:rsid w:val="0065335D"/>
    <w:rsid w:val="006533C9"/>
    <w:rsid w:val="00654436"/>
    <w:rsid w:val="00654786"/>
    <w:rsid w:val="006566B6"/>
    <w:rsid w:val="00656C48"/>
    <w:rsid w:val="00656F2A"/>
    <w:rsid w:val="006573C7"/>
    <w:rsid w:val="006573C9"/>
    <w:rsid w:val="00657665"/>
    <w:rsid w:val="006577B8"/>
    <w:rsid w:val="00657A4F"/>
    <w:rsid w:val="0066063B"/>
    <w:rsid w:val="00660A3F"/>
    <w:rsid w:val="0066107D"/>
    <w:rsid w:val="006617C2"/>
    <w:rsid w:val="00661BFB"/>
    <w:rsid w:val="00662054"/>
    <w:rsid w:val="00662562"/>
    <w:rsid w:val="00662C83"/>
    <w:rsid w:val="00662D0D"/>
    <w:rsid w:val="00662EE4"/>
    <w:rsid w:val="00663144"/>
    <w:rsid w:val="006631E8"/>
    <w:rsid w:val="006633F7"/>
    <w:rsid w:val="00663CE2"/>
    <w:rsid w:val="0066445D"/>
    <w:rsid w:val="00664CEA"/>
    <w:rsid w:val="0066630A"/>
    <w:rsid w:val="00666450"/>
    <w:rsid w:val="00666E3C"/>
    <w:rsid w:val="006672EA"/>
    <w:rsid w:val="00667B67"/>
    <w:rsid w:val="006715C6"/>
    <w:rsid w:val="006723AF"/>
    <w:rsid w:val="00672B2F"/>
    <w:rsid w:val="00674418"/>
    <w:rsid w:val="0067547D"/>
    <w:rsid w:val="006754F0"/>
    <w:rsid w:val="0067569E"/>
    <w:rsid w:val="00675A6A"/>
    <w:rsid w:val="006765C1"/>
    <w:rsid w:val="00676714"/>
    <w:rsid w:val="00676CA8"/>
    <w:rsid w:val="0067764E"/>
    <w:rsid w:val="00677BAF"/>
    <w:rsid w:val="00680266"/>
    <w:rsid w:val="0068027C"/>
    <w:rsid w:val="00680649"/>
    <w:rsid w:val="00680747"/>
    <w:rsid w:val="0068166E"/>
    <w:rsid w:val="0068184E"/>
    <w:rsid w:val="00683B50"/>
    <w:rsid w:val="00683EA5"/>
    <w:rsid w:val="006843B7"/>
    <w:rsid w:val="006845D0"/>
    <w:rsid w:val="00684A3D"/>
    <w:rsid w:val="00684B65"/>
    <w:rsid w:val="006859BC"/>
    <w:rsid w:val="00685DC5"/>
    <w:rsid w:val="006865C3"/>
    <w:rsid w:val="006868FB"/>
    <w:rsid w:val="0068773E"/>
    <w:rsid w:val="00690299"/>
    <w:rsid w:val="00691417"/>
    <w:rsid w:val="00692AF8"/>
    <w:rsid w:val="00692B80"/>
    <w:rsid w:val="00693787"/>
    <w:rsid w:val="00694048"/>
    <w:rsid w:val="006945CA"/>
    <w:rsid w:val="00694973"/>
    <w:rsid w:val="006951DD"/>
    <w:rsid w:val="00695A8D"/>
    <w:rsid w:val="00696334"/>
    <w:rsid w:val="0069663F"/>
    <w:rsid w:val="006969C7"/>
    <w:rsid w:val="0069712E"/>
    <w:rsid w:val="0069736D"/>
    <w:rsid w:val="0069764D"/>
    <w:rsid w:val="006976C1"/>
    <w:rsid w:val="00697A30"/>
    <w:rsid w:val="00697FAF"/>
    <w:rsid w:val="006A0D87"/>
    <w:rsid w:val="006A13B8"/>
    <w:rsid w:val="006A1C9D"/>
    <w:rsid w:val="006A38B5"/>
    <w:rsid w:val="006A51AA"/>
    <w:rsid w:val="006A55F3"/>
    <w:rsid w:val="006A593A"/>
    <w:rsid w:val="006A6425"/>
    <w:rsid w:val="006A751A"/>
    <w:rsid w:val="006A791F"/>
    <w:rsid w:val="006B045C"/>
    <w:rsid w:val="006B1241"/>
    <w:rsid w:val="006B1624"/>
    <w:rsid w:val="006B1B2C"/>
    <w:rsid w:val="006B2FC5"/>
    <w:rsid w:val="006B30C6"/>
    <w:rsid w:val="006B342E"/>
    <w:rsid w:val="006B4ABB"/>
    <w:rsid w:val="006B5380"/>
    <w:rsid w:val="006B53F3"/>
    <w:rsid w:val="006B566B"/>
    <w:rsid w:val="006B65A0"/>
    <w:rsid w:val="006B68B5"/>
    <w:rsid w:val="006B6AB7"/>
    <w:rsid w:val="006B7105"/>
    <w:rsid w:val="006B763B"/>
    <w:rsid w:val="006B7E29"/>
    <w:rsid w:val="006C113D"/>
    <w:rsid w:val="006C1C86"/>
    <w:rsid w:val="006C201E"/>
    <w:rsid w:val="006C232F"/>
    <w:rsid w:val="006C3579"/>
    <w:rsid w:val="006C3980"/>
    <w:rsid w:val="006C3FB0"/>
    <w:rsid w:val="006C42F6"/>
    <w:rsid w:val="006C444A"/>
    <w:rsid w:val="006C4837"/>
    <w:rsid w:val="006C53C9"/>
    <w:rsid w:val="006C57A3"/>
    <w:rsid w:val="006C5AEA"/>
    <w:rsid w:val="006C5E36"/>
    <w:rsid w:val="006C67AB"/>
    <w:rsid w:val="006C692E"/>
    <w:rsid w:val="006C7C53"/>
    <w:rsid w:val="006C7CCE"/>
    <w:rsid w:val="006D0009"/>
    <w:rsid w:val="006D04BF"/>
    <w:rsid w:val="006D0899"/>
    <w:rsid w:val="006D1093"/>
    <w:rsid w:val="006D2999"/>
    <w:rsid w:val="006D3252"/>
    <w:rsid w:val="006D36F1"/>
    <w:rsid w:val="006D439C"/>
    <w:rsid w:val="006D48F3"/>
    <w:rsid w:val="006D4E0F"/>
    <w:rsid w:val="006D5055"/>
    <w:rsid w:val="006D6270"/>
    <w:rsid w:val="006D6C6F"/>
    <w:rsid w:val="006E007E"/>
    <w:rsid w:val="006E00C6"/>
    <w:rsid w:val="006E04BE"/>
    <w:rsid w:val="006E0A13"/>
    <w:rsid w:val="006E0BBE"/>
    <w:rsid w:val="006E11D5"/>
    <w:rsid w:val="006E1CF6"/>
    <w:rsid w:val="006E1E00"/>
    <w:rsid w:val="006E21C1"/>
    <w:rsid w:val="006E2463"/>
    <w:rsid w:val="006E2561"/>
    <w:rsid w:val="006E2B28"/>
    <w:rsid w:val="006E2FBF"/>
    <w:rsid w:val="006E4D6E"/>
    <w:rsid w:val="006E4EAD"/>
    <w:rsid w:val="006E6375"/>
    <w:rsid w:val="006E6419"/>
    <w:rsid w:val="006E67E8"/>
    <w:rsid w:val="006E67FA"/>
    <w:rsid w:val="006E6B4B"/>
    <w:rsid w:val="006F1E46"/>
    <w:rsid w:val="006F20D6"/>
    <w:rsid w:val="006F2352"/>
    <w:rsid w:val="006F2354"/>
    <w:rsid w:val="006F2D19"/>
    <w:rsid w:val="006F3137"/>
    <w:rsid w:val="006F43A4"/>
    <w:rsid w:val="006F5071"/>
    <w:rsid w:val="006F5150"/>
    <w:rsid w:val="006F5275"/>
    <w:rsid w:val="006F656C"/>
    <w:rsid w:val="006F6EF3"/>
    <w:rsid w:val="006F78BB"/>
    <w:rsid w:val="006F7DFD"/>
    <w:rsid w:val="006F7E48"/>
    <w:rsid w:val="007000B6"/>
    <w:rsid w:val="00700208"/>
    <w:rsid w:val="007009BD"/>
    <w:rsid w:val="00701CA6"/>
    <w:rsid w:val="00702658"/>
    <w:rsid w:val="007034E3"/>
    <w:rsid w:val="00704029"/>
    <w:rsid w:val="00705C7E"/>
    <w:rsid w:val="00706E19"/>
    <w:rsid w:val="007102C9"/>
    <w:rsid w:val="0071075A"/>
    <w:rsid w:val="0071148D"/>
    <w:rsid w:val="00713156"/>
    <w:rsid w:val="00714536"/>
    <w:rsid w:val="00717D9A"/>
    <w:rsid w:val="00717FC8"/>
    <w:rsid w:val="0072115E"/>
    <w:rsid w:val="00721A25"/>
    <w:rsid w:val="0072237A"/>
    <w:rsid w:val="007238C1"/>
    <w:rsid w:val="007241FA"/>
    <w:rsid w:val="007244D1"/>
    <w:rsid w:val="00724FEE"/>
    <w:rsid w:val="00725243"/>
    <w:rsid w:val="00725946"/>
    <w:rsid w:val="00725CDA"/>
    <w:rsid w:val="007261CE"/>
    <w:rsid w:val="00726ACD"/>
    <w:rsid w:val="00726B1D"/>
    <w:rsid w:val="00726FE6"/>
    <w:rsid w:val="0072730C"/>
    <w:rsid w:val="007274E5"/>
    <w:rsid w:val="00730824"/>
    <w:rsid w:val="00730DE2"/>
    <w:rsid w:val="00731FEC"/>
    <w:rsid w:val="00732677"/>
    <w:rsid w:val="00732769"/>
    <w:rsid w:val="0073291F"/>
    <w:rsid w:val="0073316B"/>
    <w:rsid w:val="00734D65"/>
    <w:rsid w:val="007354E0"/>
    <w:rsid w:val="0073574F"/>
    <w:rsid w:val="00735BF5"/>
    <w:rsid w:val="007364BC"/>
    <w:rsid w:val="00736AB3"/>
    <w:rsid w:val="0073713B"/>
    <w:rsid w:val="007376C7"/>
    <w:rsid w:val="00737C47"/>
    <w:rsid w:val="00737E73"/>
    <w:rsid w:val="007401D2"/>
    <w:rsid w:val="007407C5"/>
    <w:rsid w:val="00741AFD"/>
    <w:rsid w:val="0074223A"/>
    <w:rsid w:val="007426DF"/>
    <w:rsid w:val="00742DEA"/>
    <w:rsid w:val="00743F43"/>
    <w:rsid w:val="0074417F"/>
    <w:rsid w:val="00744AD3"/>
    <w:rsid w:val="00744D30"/>
    <w:rsid w:val="00745252"/>
    <w:rsid w:val="0074591C"/>
    <w:rsid w:val="00745F53"/>
    <w:rsid w:val="00746748"/>
    <w:rsid w:val="0074679D"/>
    <w:rsid w:val="00746AD0"/>
    <w:rsid w:val="007478BB"/>
    <w:rsid w:val="007501DD"/>
    <w:rsid w:val="007512DF"/>
    <w:rsid w:val="00751683"/>
    <w:rsid w:val="007516A4"/>
    <w:rsid w:val="007516E3"/>
    <w:rsid w:val="00751715"/>
    <w:rsid w:val="007524C9"/>
    <w:rsid w:val="007528E2"/>
    <w:rsid w:val="0075323A"/>
    <w:rsid w:val="007533DC"/>
    <w:rsid w:val="007557E0"/>
    <w:rsid w:val="00755A20"/>
    <w:rsid w:val="00755ADE"/>
    <w:rsid w:val="00756F1F"/>
    <w:rsid w:val="0076161C"/>
    <w:rsid w:val="00761D1C"/>
    <w:rsid w:val="00762D40"/>
    <w:rsid w:val="00763217"/>
    <w:rsid w:val="007634A0"/>
    <w:rsid w:val="00764741"/>
    <w:rsid w:val="00764772"/>
    <w:rsid w:val="00764844"/>
    <w:rsid w:val="00764BAA"/>
    <w:rsid w:val="00764DA5"/>
    <w:rsid w:val="00764EE4"/>
    <w:rsid w:val="0076579C"/>
    <w:rsid w:val="00766F71"/>
    <w:rsid w:val="00767900"/>
    <w:rsid w:val="00770374"/>
    <w:rsid w:val="007713E9"/>
    <w:rsid w:val="00772338"/>
    <w:rsid w:val="00772426"/>
    <w:rsid w:val="00773969"/>
    <w:rsid w:val="00773F93"/>
    <w:rsid w:val="00774EF2"/>
    <w:rsid w:val="007750FA"/>
    <w:rsid w:val="007752D8"/>
    <w:rsid w:val="0077533D"/>
    <w:rsid w:val="00775B28"/>
    <w:rsid w:val="007771D3"/>
    <w:rsid w:val="007804A4"/>
    <w:rsid w:val="007804E8"/>
    <w:rsid w:val="00780BDC"/>
    <w:rsid w:val="00781B52"/>
    <w:rsid w:val="00781F5F"/>
    <w:rsid w:val="0078327F"/>
    <w:rsid w:val="00783E2A"/>
    <w:rsid w:val="0078499A"/>
    <w:rsid w:val="007856D1"/>
    <w:rsid w:val="0078652D"/>
    <w:rsid w:val="00786A34"/>
    <w:rsid w:val="00786DE8"/>
    <w:rsid w:val="00787BFD"/>
    <w:rsid w:val="00787D68"/>
    <w:rsid w:val="00787F3E"/>
    <w:rsid w:val="007905C1"/>
    <w:rsid w:val="00790747"/>
    <w:rsid w:val="00791C27"/>
    <w:rsid w:val="007928F3"/>
    <w:rsid w:val="00792D9D"/>
    <w:rsid w:val="0079309B"/>
    <w:rsid w:val="0079495E"/>
    <w:rsid w:val="0079561C"/>
    <w:rsid w:val="00795690"/>
    <w:rsid w:val="007956B9"/>
    <w:rsid w:val="0079574F"/>
    <w:rsid w:val="00795DC9"/>
    <w:rsid w:val="00796328"/>
    <w:rsid w:val="00796499"/>
    <w:rsid w:val="007966E4"/>
    <w:rsid w:val="00796C6A"/>
    <w:rsid w:val="00796CB2"/>
    <w:rsid w:val="00797960"/>
    <w:rsid w:val="007A1AF4"/>
    <w:rsid w:val="007A41DB"/>
    <w:rsid w:val="007A5D71"/>
    <w:rsid w:val="007A6C06"/>
    <w:rsid w:val="007B0313"/>
    <w:rsid w:val="007B1411"/>
    <w:rsid w:val="007B1C38"/>
    <w:rsid w:val="007B356F"/>
    <w:rsid w:val="007B413A"/>
    <w:rsid w:val="007B4B5A"/>
    <w:rsid w:val="007B583B"/>
    <w:rsid w:val="007B62CA"/>
    <w:rsid w:val="007B7713"/>
    <w:rsid w:val="007C031B"/>
    <w:rsid w:val="007C0619"/>
    <w:rsid w:val="007C0FBC"/>
    <w:rsid w:val="007C1425"/>
    <w:rsid w:val="007C25BF"/>
    <w:rsid w:val="007C2787"/>
    <w:rsid w:val="007C282C"/>
    <w:rsid w:val="007C315A"/>
    <w:rsid w:val="007C34F3"/>
    <w:rsid w:val="007C3DEC"/>
    <w:rsid w:val="007C4986"/>
    <w:rsid w:val="007C74F4"/>
    <w:rsid w:val="007C760F"/>
    <w:rsid w:val="007C79A3"/>
    <w:rsid w:val="007C7A2A"/>
    <w:rsid w:val="007D144A"/>
    <w:rsid w:val="007D25C5"/>
    <w:rsid w:val="007D367A"/>
    <w:rsid w:val="007D3BA5"/>
    <w:rsid w:val="007D4232"/>
    <w:rsid w:val="007D42C6"/>
    <w:rsid w:val="007D435B"/>
    <w:rsid w:val="007D48EB"/>
    <w:rsid w:val="007D4A49"/>
    <w:rsid w:val="007D4FF3"/>
    <w:rsid w:val="007D50C9"/>
    <w:rsid w:val="007D5928"/>
    <w:rsid w:val="007D60AA"/>
    <w:rsid w:val="007D6129"/>
    <w:rsid w:val="007D61A1"/>
    <w:rsid w:val="007D6ABF"/>
    <w:rsid w:val="007D74EC"/>
    <w:rsid w:val="007D797D"/>
    <w:rsid w:val="007D79F3"/>
    <w:rsid w:val="007D7D8E"/>
    <w:rsid w:val="007E033B"/>
    <w:rsid w:val="007E053C"/>
    <w:rsid w:val="007E0967"/>
    <w:rsid w:val="007E1A7B"/>
    <w:rsid w:val="007E2F93"/>
    <w:rsid w:val="007E3344"/>
    <w:rsid w:val="007E33A5"/>
    <w:rsid w:val="007E4011"/>
    <w:rsid w:val="007E4647"/>
    <w:rsid w:val="007E48F5"/>
    <w:rsid w:val="007E4B40"/>
    <w:rsid w:val="007E4DE6"/>
    <w:rsid w:val="007E5600"/>
    <w:rsid w:val="007E6359"/>
    <w:rsid w:val="007E6CAE"/>
    <w:rsid w:val="007E703E"/>
    <w:rsid w:val="007E746F"/>
    <w:rsid w:val="007E79DC"/>
    <w:rsid w:val="007F1711"/>
    <w:rsid w:val="007F1C61"/>
    <w:rsid w:val="007F1F1A"/>
    <w:rsid w:val="007F24D3"/>
    <w:rsid w:val="007F295A"/>
    <w:rsid w:val="007F2BD1"/>
    <w:rsid w:val="007F419D"/>
    <w:rsid w:val="007F50B7"/>
    <w:rsid w:val="007F5616"/>
    <w:rsid w:val="007F5FE8"/>
    <w:rsid w:val="007F6088"/>
    <w:rsid w:val="007F6437"/>
    <w:rsid w:val="007F64F2"/>
    <w:rsid w:val="007F6B14"/>
    <w:rsid w:val="007F6C58"/>
    <w:rsid w:val="007F760A"/>
    <w:rsid w:val="0080048D"/>
    <w:rsid w:val="00800657"/>
    <w:rsid w:val="00801E2F"/>
    <w:rsid w:val="00801FD8"/>
    <w:rsid w:val="00802053"/>
    <w:rsid w:val="00802723"/>
    <w:rsid w:val="00803C1C"/>
    <w:rsid w:val="00804CD0"/>
    <w:rsid w:val="00805AD3"/>
    <w:rsid w:val="00806137"/>
    <w:rsid w:val="00806974"/>
    <w:rsid w:val="00806DCC"/>
    <w:rsid w:val="00807819"/>
    <w:rsid w:val="00810419"/>
    <w:rsid w:val="00810AA2"/>
    <w:rsid w:val="0081174A"/>
    <w:rsid w:val="00812A37"/>
    <w:rsid w:val="00812BF2"/>
    <w:rsid w:val="00813FC0"/>
    <w:rsid w:val="00814325"/>
    <w:rsid w:val="008147C6"/>
    <w:rsid w:val="00814DC9"/>
    <w:rsid w:val="00814DE1"/>
    <w:rsid w:val="00816079"/>
    <w:rsid w:val="008161C7"/>
    <w:rsid w:val="00816ACC"/>
    <w:rsid w:val="00816B57"/>
    <w:rsid w:val="00817A71"/>
    <w:rsid w:val="00817D50"/>
    <w:rsid w:val="00820B83"/>
    <w:rsid w:val="0082411D"/>
    <w:rsid w:val="008250C3"/>
    <w:rsid w:val="00825399"/>
    <w:rsid w:val="008258E9"/>
    <w:rsid w:val="00826EC0"/>
    <w:rsid w:val="00827206"/>
    <w:rsid w:val="0083084F"/>
    <w:rsid w:val="008316D2"/>
    <w:rsid w:val="00831E2C"/>
    <w:rsid w:val="00831E62"/>
    <w:rsid w:val="0083234B"/>
    <w:rsid w:val="008323EE"/>
    <w:rsid w:val="0083259A"/>
    <w:rsid w:val="00833AF9"/>
    <w:rsid w:val="00834206"/>
    <w:rsid w:val="008342E8"/>
    <w:rsid w:val="00834FB6"/>
    <w:rsid w:val="00835B6D"/>
    <w:rsid w:val="00836BD9"/>
    <w:rsid w:val="0083722A"/>
    <w:rsid w:val="0083799B"/>
    <w:rsid w:val="00837B70"/>
    <w:rsid w:val="00840C94"/>
    <w:rsid w:val="008412F1"/>
    <w:rsid w:val="00841825"/>
    <w:rsid w:val="00842111"/>
    <w:rsid w:val="008426A8"/>
    <w:rsid w:val="0084476D"/>
    <w:rsid w:val="008448FB"/>
    <w:rsid w:val="00844B33"/>
    <w:rsid w:val="008466D1"/>
    <w:rsid w:val="00847BC1"/>
    <w:rsid w:val="00850657"/>
    <w:rsid w:val="008512AD"/>
    <w:rsid w:val="00852157"/>
    <w:rsid w:val="00852AD7"/>
    <w:rsid w:val="00852D05"/>
    <w:rsid w:val="00852D06"/>
    <w:rsid w:val="00852E46"/>
    <w:rsid w:val="008546F6"/>
    <w:rsid w:val="00854FAB"/>
    <w:rsid w:val="00855429"/>
    <w:rsid w:val="008557B9"/>
    <w:rsid w:val="0085698B"/>
    <w:rsid w:val="00856E40"/>
    <w:rsid w:val="00856E43"/>
    <w:rsid w:val="00857AA9"/>
    <w:rsid w:val="00860DFA"/>
    <w:rsid w:val="008616AF"/>
    <w:rsid w:val="00861A61"/>
    <w:rsid w:val="00863AE6"/>
    <w:rsid w:val="00863BCE"/>
    <w:rsid w:val="00864462"/>
    <w:rsid w:val="008649BC"/>
    <w:rsid w:val="00865C12"/>
    <w:rsid w:val="00866244"/>
    <w:rsid w:val="00866E78"/>
    <w:rsid w:val="00867368"/>
    <w:rsid w:val="008676B1"/>
    <w:rsid w:val="00867BAA"/>
    <w:rsid w:val="008708C6"/>
    <w:rsid w:val="00870E4F"/>
    <w:rsid w:val="0087367B"/>
    <w:rsid w:val="00873ABC"/>
    <w:rsid w:val="00874691"/>
    <w:rsid w:val="008755A4"/>
    <w:rsid w:val="0087600A"/>
    <w:rsid w:val="00876878"/>
    <w:rsid w:val="00876935"/>
    <w:rsid w:val="00876D23"/>
    <w:rsid w:val="0087703D"/>
    <w:rsid w:val="00877BC9"/>
    <w:rsid w:val="00877D6C"/>
    <w:rsid w:val="00880023"/>
    <w:rsid w:val="00880F93"/>
    <w:rsid w:val="00881963"/>
    <w:rsid w:val="008832B0"/>
    <w:rsid w:val="0088494D"/>
    <w:rsid w:val="00884F4B"/>
    <w:rsid w:val="00884FE7"/>
    <w:rsid w:val="0088504C"/>
    <w:rsid w:val="00885740"/>
    <w:rsid w:val="0088591B"/>
    <w:rsid w:val="00886857"/>
    <w:rsid w:val="00887481"/>
    <w:rsid w:val="00887B9C"/>
    <w:rsid w:val="0089126C"/>
    <w:rsid w:val="00893552"/>
    <w:rsid w:val="008939EA"/>
    <w:rsid w:val="00893B41"/>
    <w:rsid w:val="00893C89"/>
    <w:rsid w:val="00893DAB"/>
    <w:rsid w:val="00894329"/>
    <w:rsid w:val="008951ED"/>
    <w:rsid w:val="0089591E"/>
    <w:rsid w:val="00896843"/>
    <w:rsid w:val="00897267"/>
    <w:rsid w:val="00897309"/>
    <w:rsid w:val="00897B5C"/>
    <w:rsid w:val="008A001E"/>
    <w:rsid w:val="008A0617"/>
    <w:rsid w:val="008A0721"/>
    <w:rsid w:val="008A0DA9"/>
    <w:rsid w:val="008A1183"/>
    <w:rsid w:val="008A4C56"/>
    <w:rsid w:val="008A5B3E"/>
    <w:rsid w:val="008A644A"/>
    <w:rsid w:val="008A704D"/>
    <w:rsid w:val="008A75AF"/>
    <w:rsid w:val="008B026D"/>
    <w:rsid w:val="008B0753"/>
    <w:rsid w:val="008B1DEF"/>
    <w:rsid w:val="008B250A"/>
    <w:rsid w:val="008B27A1"/>
    <w:rsid w:val="008B2C0A"/>
    <w:rsid w:val="008B323C"/>
    <w:rsid w:val="008B4221"/>
    <w:rsid w:val="008B42F1"/>
    <w:rsid w:val="008B4460"/>
    <w:rsid w:val="008B462D"/>
    <w:rsid w:val="008B46A1"/>
    <w:rsid w:val="008B46B7"/>
    <w:rsid w:val="008B46F2"/>
    <w:rsid w:val="008B4A55"/>
    <w:rsid w:val="008B580C"/>
    <w:rsid w:val="008B5A04"/>
    <w:rsid w:val="008B5BC3"/>
    <w:rsid w:val="008B64D9"/>
    <w:rsid w:val="008B6905"/>
    <w:rsid w:val="008B747B"/>
    <w:rsid w:val="008C06E1"/>
    <w:rsid w:val="008C0F21"/>
    <w:rsid w:val="008C1817"/>
    <w:rsid w:val="008C282D"/>
    <w:rsid w:val="008C3CF2"/>
    <w:rsid w:val="008C4629"/>
    <w:rsid w:val="008C5134"/>
    <w:rsid w:val="008C5528"/>
    <w:rsid w:val="008C5B67"/>
    <w:rsid w:val="008C69E0"/>
    <w:rsid w:val="008C79E8"/>
    <w:rsid w:val="008C7BCE"/>
    <w:rsid w:val="008C7C74"/>
    <w:rsid w:val="008D01FE"/>
    <w:rsid w:val="008D0331"/>
    <w:rsid w:val="008D0F48"/>
    <w:rsid w:val="008D1036"/>
    <w:rsid w:val="008D1174"/>
    <w:rsid w:val="008D1944"/>
    <w:rsid w:val="008D207B"/>
    <w:rsid w:val="008D2110"/>
    <w:rsid w:val="008D21E7"/>
    <w:rsid w:val="008D2CAA"/>
    <w:rsid w:val="008D3CB4"/>
    <w:rsid w:val="008D3F80"/>
    <w:rsid w:val="008D431F"/>
    <w:rsid w:val="008D4530"/>
    <w:rsid w:val="008D46EC"/>
    <w:rsid w:val="008D5026"/>
    <w:rsid w:val="008D593F"/>
    <w:rsid w:val="008D5FC3"/>
    <w:rsid w:val="008D61F3"/>
    <w:rsid w:val="008D7B08"/>
    <w:rsid w:val="008E0501"/>
    <w:rsid w:val="008E0BA8"/>
    <w:rsid w:val="008E1A06"/>
    <w:rsid w:val="008E1D58"/>
    <w:rsid w:val="008E1F9E"/>
    <w:rsid w:val="008E21AB"/>
    <w:rsid w:val="008E35FA"/>
    <w:rsid w:val="008E499E"/>
    <w:rsid w:val="008E5045"/>
    <w:rsid w:val="008E5267"/>
    <w:rsid w:val="008E5D62"/>
    <w:rsid w:val="008E60BA"/>
    <w:rsid w:val="008E6453"/>
    <w:rsid w:val="008E64A9"/>
    <w:rsid w:val="008E6893"/>
    <w:rsid w:val="008E6DF4"/>
    <w:rsid w:val="008E74C8"/>
    <w:rsid w:val="008E7870"/>
    <w:rsid w:val="008F00BC"/>
    <w:rsid w:val="008F066F"/>
    <w:rsid w:val="008F0FC1"/>
    <w:rsid w:val="008F1D9F"/>
    <w:rsid w:val="008F2538"/>
    <w:rsid w:val="008F267E"/>
    <w:rsid w:val="008F3D22"/>
    <w:rsid w:val="008F3E5F"/>
    <w:rsid w:val="008F4129"/>
    <w:rsid w:val="008F42A5"/>
    <w:rsid w:val="008F52A2"/>
    <w:rsid w:val="008F5334"/>
    <w:rsid w:val="008F5BAD"/>
    <w:rsid w:val="008F6314"/>
    <w:rsid w:val="008F66BA"/>
    <w:rsid w:val="008F68FF"/>
    <w:rsid w:val="008F79A2"/>
    <w:rsid w:val="009005ED"/>
    <w:rsid w:val="00900777"/>
    <w:rsid w:val="00900F06"/>
    <w:rsid w:val="009050B5"/>
    <w:rsid w:val="00905F44"/>
    <w:rsid w:val="0090651E"/>
    <w:rsid w:val="00906585"/>
    <w:rsid w:val="00906C89"/>
    <w:rsid w:val="00906D7B"/>
    <w:rsid w:val="009073B8"/>
    <w:rsid w:val="00907ADB"/>
    <w:rsid w:val="00907C30"/>
    <w:rsid w:val="00907DFA"/>
    <w:rsid w:val="00907E7F"/>
    <w:rsid w:val="0091003A"/>
    <w:rsid w:val="00910224"/>
    <w:rsid w:val="009119F1"/>
    <w:rsid w:val="0091340F"/>
    <w:rsid w:val="00913CF4"/>
    <w:rsid w:val="009168CB"/>
    <w:rsid w:val="009171DC"/>
    <w:rsid w:val="00917BDC"/>
    <w:rsid w:val="00917E1F"/>
    <w:rsid w:val="00920FF4"/>
    <w:rsid w:val="00921B14"/>
    <w:rsid w:val="00921DDE"/>
    <w:rsid w:val="00922A18"/>
    <w:rsid w:val="00923170"/>
    <w:rsid w:val="009246B0"/>
    <w:rsid w:val="00924B5E"/>
    <w:rsid w:val="00925299"/>
    <w:rsid w:val="00925482"/>
    <w:rsid w:val="00926CD4"/>
    <w:rsid w:val="00926FF9"/>
    <w:rsid w:val="00927DAE"/>
    <w:rsid w:val="00930036"/>
    <w:rsid w:val="00931F92"/>
    <w:rsid w:val="00933244"/>
    <w:rsid w:val="00933D79"/>
    <w:rsid w:val="00933E88"/>
    <w:rsid w:val="00934577"/>
    <w:rsid w:val="00934DAE"/>
    <w:rsid w:val="00935067"/>
    <w:rsid w:val="009358AF"/>
    <w:rsid w:val="00937204"/>
    <w:rsid w:val="00937413"/>
    <w:rsid w:val="00940021"/>
    <w:rsid w:val="009401B9"/>
    <w:rsid w:val="00940A80"/>
    <w:rsid w:val="00940B57"/>
    <w:rsid w:val="00940E76"/>
    <w:rsid w:val="00941ECA"/>
    <w:rsid w:val="00942F38"/>
    <w:rsid w:val="009438EC"/>
    <w:rsid w:val="00944FEB"/>
    <w:rsid w:val="009454FC"/>
    <w:rsid w:val="009456F3"/>
    <w:rsid w:val="0094575C"/>
    <w:rsid w:val="00946975"/>
    <w:rsid w:val="00946A8B"/>
    <w:rsid w:val="009500B3"/>
    <w:rsid w:val="00950578"/>
    <w:rsid w:val="009511B4"/>
    <w:rsid w:val="00951684"/>
    <w:rsid w:val="00951904"/>
    <w:rsid w:val="00951AC4"/>
    <w:rsid w:val="00953E28"/>
    <w:rsid w:val="009540F2"/>
    <w:rsid w:val="00954727"/>
    <w:rsid w:val="00954C9C"/>
    <w:rsid w:val="00954EC2"/>
    <w:rsid w:val="0095548E"/>
    <w:rsid w:val="009556EC"/>
    <w:rsid w:val="00955864"/>
    <w:rsid w:val="00955CC3"/>
    <w:rsid w:val="0095706F"/>
    <w:rsid w:val="009571B5"/>
    <w:rsid w:val="00957953"/>
    <w:rsid w:val="00957BA6"/>
    <w:rsid w:val="00957D9C"/>
    <w:rsid w:val="00957F7F"/>
    <w:rsid w:val="00960D8D"/>
    <w:rsid w:val="00960EBF"/>
    <w:rsid w:val="00962350"/>
    <w:rsid w:val="009629DA"/>
    <w:rsid w:val="009630E9"/>
    <w:rsid w:val="00963641"/>
    <w:rsid w:val="00964C0C"/>
    <w:rsid w:val="0096513E"/>
    <w:rsid w:val="009652F4"/>
    <w:rsid w:val="0096634A"/>
    <w:rsid w:val="0096639F"/>
    <w:rsid w:val="009664B2"/>
    <w:rsid w:val="0096660C"/>
    <w:rsid w:val="00966CAD"/>
    <w:rsid w:val="00966E39"/>
    <w:rsid w:val="00967D0E"/>
    <w:rsid w:val="0097057F"/>
    <w:rsid w:val="00972455"/>
    <w:rsid w:val="009725D3"/>
    <w:rsid w:val="009742E2"/>
    <w:rsid w:val="00974428"/>
    <w:rsid w:val="00974593"/>
    <w:rsid w:val="00975F44"/>
    <w:rsid w:val="00976E63"/>
    <w:rsid w:val="009778C0"/>
    <w:rsid w:val="00977B8F"/>
    <w:rsid w:val="009804EC"/>
    <w:rsid w:val="0098127F"/>
    <w:rsid w:val="009816C3"/>
    <w:rsid w:val="00981A32"/>
    <w:rsid w:val="009831EC"/>
    <w:rsid w:val="00983A7D"/>
    <w:rsid w:val="00984255"/>
    <w:rsid w:val="00984A56"/>
    <w:rsid w:val="00984D88"/>
    <w:rsid w:val="0098763C"/>
    <w:rsid w:val="00987723"/>
    <w:rsid w:val="00990BD8"/>
    <w:rsid w:val="00990CB9"/>
    <w:rsid w:val="0099104F"/>
    <w:rsid w:val="0099113B"/>
    <w:rsid w:val="0099163F"/>
    <w:rsid w:val="00991F58"/>
    <w:rsid w:val="00992022"/>
    <w:rsid w:val="009930FE"/>
    <w:rsid w:val="009931F6"/>
    <w:rsid w:val="009936A0"/>
    <w:rsid w:val="00993D6F"/>
    <w:rsid w:val="00994732"/>
    <w:rsid w:val="00994FB7"/>
    <w:rsid w:val="00994FEE"/>
    <w:rsid w:val="009956EE"/>
    <w:rsid w:val="009A0409"/>
    <w:rsid w:val="009A0967"/>
    <w:rsid w:val="009A0D11"/>
    <w:rsid w:val="009A2080"/>
    <w:rsid w:val="009A20CF"/>
    <w:rsid w:val="009A21AC"/>
    <w:rsid w:val="009A2DF7"/>
    <w:rsid w:val="009A35C9"/>
    <w:rsid w:val="009A3CE6"/>
    <w:rsid w:val="009A3D3B"/>
    <w:rsid w:val="009A48FE"/>
    <w:rsid w:val="009A61A1"/>
    <w:rsid w:val="009A6A65"/>
    <w:rsid w:val="009B0D77"/>
    <w:rsid w:val="009B204E"/>
    <w:rsid w:val="009B29E8"/>
    <w:rsid w:val="009B3495"/>
    <w:rsid w:val="009B3681"/>
    <w:rsid w:val="009B43F0"/>
    <w:rsid w:val="009B5763"/>
    <w:rsid w:val="009B63C8"/>
    <w:rsid w:val="009B675C"/>
    <w:rsid w:val="009B7725"/>
    <w:rsid w:val="009B789B"/>
    <w:rsid w:val="009B7AAA"/>
    <w:rsid w:val="009B7D2A"/>
    <w:rsid w:val="009C03E9"/>
    <w:rsid w:val="009C0F99"/>
    <w:rsid w:val="009C309D"/>
    <w:rsid w:val="009C34E7"/>
    <w:rsid w:val="009C353C"/>
    <w:rsid w:val="009C3B3D"/>
    <w:rsid w:val="009C40F2"/>
    <w:rsid w:val="009C4C2B"/>
    <w:rsid w:val="009C58CD"/>
    <w:rsid w:val="009C5F02"/>
    <w:rsid w:val="009C5F59"/>
    <w:rsid w:val="009C6881"/>
    <w:rsid w:val="009C69DB"/>
    <w:rsid w:val="009D01B6"/>
    <w:rsid w:val="009D0359"/>
    <w:rsid w:val="009D0386"/>
    <w:rsid w:val="009D0BE4"/>
    <w:rsid w:val="009D21D1"/>
    <w:rsid w:val="009D228C"/>
    <w:rsid w:val="009D296C"/>
    <w:rsid w:val="009D2CE1"/>
    <w:rsid w:val="009D30B6"/>
    <w:rsid w:val="009D3963"/>
    <w:rsid w:val="009D42AE"/>
    <w:rsid w:val="009D4530"/>
    <w:rsid w:val="009D4FCB"/>
    <w:rsid w:val="009D53A5"/>
    <w:rsid w:val="009D5581"/>
    <w:rsid w:val="009D57A7"/>
    <w:rsid w:val="009D6412"/>
    <w:rsid w:val="009D641C"/>
    <w:rsid w:val="009D7EEA"/>
    <w:rsid w:val="009E2171"/>
    <w:rsid w:val="009E26D9"/>
    <w:rsid w:val="009E30BB"/>
    <w:rsid w:val="009E4135"/>
    <w:rsid w:val="009E4246"/>
    <w:rsid w:val="009E4309"/>
    <w:rsid w:val="009E50C2"/>
    <w:rsid w:val="009E521F"/>
    <w:rsid w:val="009E59BC"/>
    <w:rsid w:val="009E7873"/>
    <w:rsid w:val="009E7BC3"/>
    <w:rsid w:val="009E7EDF"/>
    <w:rsid w:val="009F0341"/>
    <w:rsid w:val="009F0636"/>
    <w:rsid w:val="009F0A59"/>
    <w:rsid w:val="009F20E8"/>
    <w:rsid w:val="009F2DA4"/>
    <w:rsid w:val="009F321C"/>
    <w:rsid w:val="009F3AD1"/>
    <w:rsid w:val="009F3EC1"/>
    <w:rsid w:val="009F698F"/>
    <w:rsid w:val="009F6F8D"/>
    <w:rsid w:val="009F72E1"/>
    <w:rsid w:val="009F74B2"/>
    <w:rsid w:val="009F76C9"/>
    <w:rsid w:val="00A0179C"/>
    <w:rsid w:val="00A01C76"/>
    <w:rsid w:val="00A0205A"/>
    <w:rsid w:val="00A0221C"/>
    <w:rsid w:val="00A031D3"/>
    <w:rsid w:val="00A03C69"/>
    <w:rsid w:val="00A03CC8"/>
    <w:rsid w:val="00A07278"/>
    <w:rsid w:val="00A105AC"/>
    <w:rsid w:val="00A10876"/>
    <w:rsid w:val="00A1088F"/>
    <w:rsid w:val="00A10BC6"/>
    <w:rsid w:val="00A10D29"/>
    <w:rsid w:val="00A10E5E"/>
    <w:rsid w:val="00A11ED8"/>
    <w:rsid w:val="00A1209C"/>
    <w:rsid w:val="00A1310A"/>
    <w:rsid w:val="00A13A6D"/>
    <w:rsid w:val="00A13E0B"/>
    <w:rsid w:val="00A14FFC"/>
    <w:rsid w:val="00A1510B"/>
    <w:rsid w:val="00A15416"/>
    <w:rsid w:val="00A17113"/>
    <w:rsid w:val="00A20125"/>
    <w:rsid w:val="00A20336"/>
    <w:rsid w:val="00A20F18"/>
    <w:rsid w:val="00A21AC5"/>
    <w:rsid w:val="00A21D96"/>
    <w:rsid w:val="00A2274E"/>
    <w:rsid w:val="00A23124"/>
    <w:rsid w:val="00A2382A"/>
    <w:rsid w:val="00A23AA7"/>
    <w:rsid w:val="00A23BBB"/>
    <w:rsid w:val="00A24564"/>
    <w:rsid w:val="00A26C76"/>
    <w:rsid w:val="00A26D2D"/>
    <w:rsid w:val="00A26ECB"/>
    <w:rsid w:val="00A27865"/>
    <w:rsid w:val="00A2786E"/>
    <w:rsid w:val="00A27F32"/>
    <w:rsid w:val="00A308D3"/>
    <w:rsid w:val="00A30AF7"/>
    <w:rsid w:val="00A32333"/>
    <w:rsid w:val="00A323DC"/>
    <w:rsid w:val="00A32C93"/>
    <w:rsid w:val="00A345D2"/>
    <w:rsid w:val="00A362C2"/>
    <w:rsid w:val="00A374E1"/>
    <w:rsid w:val="00A37B0B"/>
    <w:rsid w:val="00A40CC0"/>
    <w:rsid w:val="00A410BF"/>
    <w:rsid w:val="00A41C89"/>
    <w:rsid w:val="00A42F26"/>
    <w:rsid w:val="00A42FCF"/>
    <w:rsid w:val="00A4305E"/>
    <w:rsid w:val="00A434D3"/>
    <w:rsid w:val="00A43A87"/>
    <w:rsid w:val="00A43BDD"/>
    <w:rsid w:val="00A43BEF"/>
    <w:rsid w:val="00A44221"/>
    <w:rsid w:val="00A4471A"/>
    <w:rsid w:val="00A448DB"/>
    <w:rsid w:val="00A45200"/>
    <w:rsid w:val="00A45651"/>
    <w:rsid w:val="00A4569E"/>
    <w:rsid w:val="00A457EE"/>
    <w:rsid w:val="00A45AF9"/>
    <w:rsid w:val="00A45C03"/>
    <w:rsid w:val="00A45D87"/>
    <w:rsid w:val="00A468FA"/>
    <w:rsid w:val="00A46C40"/>
    <w:rsid w:val="00A46D2E"/>
    <w:rsid w:val="00A472AA"/>
    <w:rsid w:val="00A4760B"/>
    <w:rsid w:val="00A506C3"/>
    <w:rsid w:val="00A5126A"/>
    <w:rsid w:val="00A5200F"/>
    <w:rsid w:val="00A524BE"/>
    <w:rsid w:val="00A52B7E"/>
    <w:rsid w:val="00A52F9D"/>
    <w:rsid w:val="00A53A51"/>
    <w:rsid w:val="00A5527A"/>
    <w:rsid w:val="00A55335"/>
    <w:rsid w:val="00A55A47"/>
    <w:rsid w:val="00A55DF6"/>
    <w:rsid w:val="00A561A8"/>
    <w:rsid w:val="00A5652E"/>
    <w:rsid w:val="00A5683E"/>
    <w:rsid w:val="00A56B17"/>
    <w:rsid w:val="00A5715D"/>
    <w:rsid w:val="00A57295"/>
    <w:rsid w:val="00A60F0D"/>
    <w:rsid w:val="00A61367"/>
    <w:rsid w:val="00A625BF"/>
    <w:rsid w:val="00A6262F"/>
    <w:rsid w:val="00A6270D"/>
    <w:rsid w:val="00A63058"/>
    <w:rsid w:val="00A640A9"/>
    <w:rsid w:val="00A64EA7"/>
    <w:rsid w:val="00A66306"/>
    <w:rsid w:val="00A66844"/>
    <w:rsid w:val="00A676F0"/>
    <w:rsid w:val="00A6791F"/>
    <w:rsid w:val="00A679CC"/>
    <w:rsid w:val="00A67AC4"/>
    <w:rsid w:val="00A7024E"/>
    <w:rsid w:val="00A71BA9"/>
    <w:rsid w:val="00A73990"/>
    <w:rsid w:val="00A74436"/>
    <w:rsid w:val="00A7454B"/>
    <w:rsid w:val="00A74DD3"/>
    <w:rsid w:val="00A758AA"/>
    <w:rsid w:val="00A75CD7"/>
    <w:rsid w:val="00A7607A"/>
    <w:rsid w:val="00A76959"/>
    <w:rsid w:val="00A76C27"/>
    <w:rsid w:val="00A76E05"/>
    <w:rsid w:val="00A77D21"/>
    <w:rsid w:val="00A77EAE"/>
    <w:rsid w:val="00A80222"/>
    <w:rsid w:val="00A8030C"/>
    <w:rsid w:val="00A831C5"/>
    <w:rsid w:val="00A83AF3"/>
    <w:rsid w:val="00A84112"/>
    <w:rsid w:val="00A843A8"/>
    <w:rsid w:val="00A84D35"/>
    <w:rsid w:val="00A84E6C"/>
    <w:rsid w:val="00A8516E"/>
    <w:rsid w:val="00A855AE"/>
    <w:rsid w:val="00A8592B"/>
    <w:rsid w:val="00A85B6A"/>
    <w:rsid w:val="00A9062E"/>
    <w:rsid w:val="00A90FB6"/>
    <w:rsid w:val="00A914CB"/>
    <w:rsid w:val="00A922C4"/>
    <w:rsid w:val="00A92DEE"/>
    <w:rsid w:val="00A93F12"/>
    <w:rsid w:val="00A940C0"/>
    <w:rsid w:val="00A9580A"/>
    <w:rsid w:val="00A959C9"/>
    <w:rsid w:val="00A95F7F"/>
    <w:rsid w:val="00A96556"/>
    <w:rsid w:val="00A96745"/>
    <w:rsid w:val="00A96B82"/>
    <w:rsid w:val="00A97368"/>
    <w:rsid w:val="00AA16A8"/>
    <w:rsid w:val="00AA16B9"/>
    <w:rsid w:val="00AA1A59"/>
    <w:rsid w:val="00AA2C84"/>
    <w:rsid w:val="00AA2CF9"/>
    <w:rsid w:val="00AA30CC"/>
    <w:rsid w:val="00AA36CF"/>
    <w:rsid w:val="00AA3EDE"/>
    <w:rsid w:val="00AA45D1"/>
    <w:rsid w:val="00AA492B"/>
    <w:rsid w:val="00AA4B53"/>
    <w:rsid w:val="00AA4EE2"/>
    <w:rsid w:val="00AA6AED"/>
    <w:rsid w:val="00AA75FC"/>
    <w:rsid w:val="00AB0012"/>
    <w:rsid w:val="00AB0662"/>
    <w:rsid w:val="00AB08F3"/>
    <w:rsid w:val="00AB10E6"/>
    <w:rsid w:val="00AB4B03"/>
    <w:rsid w:val="00AB52BD"/>
    <w:rsid w:val="00AB5412"/>
    <w:rsid w:val="00AB5AC9"/>
    <w:rsid w:val="00AB65C9"/>
    <w:rsid w:val="00AB681B"/>
    <w:rsid w:val="00AB766B"/>
    <w:rsid w:val="00AC1625"/>
    <w:rsid w:val="00AC1B7F"/>
    <w:rsid w:val="00AC1EFF"/>
    <w:rsid w:val="00AC2057"/>
    <w:rsid w:val="00AC2178"/>
    <w:rsid w:val="00AC2278"/>
    <w:rsid w:val="00AC2997"/>
    <w:rsid w:val="00AC2FB8"/>
    <w:rsid w:val="00AC346D"/>
    <w:rsid w:val="00AC40C3"/>
    <w:rsid w:val="00AC43C7"/>
    <w:rsid w:val="00AC4EAA"/>
    <w:rsid w:val="00AC5BEE"/>
    <w:rsid w:val="00AC5F45"/>
    <w:rsid w:val="00AC6003"/>
    <w:rsid w:val="00AC6A2B"/>
    <w:rsid w:val="00AC6D75"/>
    <w:rsid w:val="00AC6D81"/>
    <w:rsid w:val="00AC7A00"/>
    <w:rsid w:val="00AC7AB9"/>
    <w:rsid w:val="00AD03CA"/>
    <w:rsid w:val="00AD0AAA"/>
    <w:rsid w:val="00AD0EB7"/>
    <w:rsid w:val="00AD1733"/>
    <w:rsid w:val="00AD296F"/>
    <w:rsid w:val="00AD2EA7"/>
    <w:rsid w:val="00AD331D"/>
    <w:rsid w:val="00AD3667"/>
    <w:rsid w:val="00AD4193"/>
    <w:rsid w:val="00AD46A8"/>
    <w:rsid w:val="00AD4BA3"/>
    <w:rsid w:val="00AD7744"/>
    <w:rsid w:val="00AE0542"/>
    <w:rsid w:val="00AE128C"/>
    <w:rsid w:val="00AE15C1"/>
    <w:rsid w:val="00AE1634"/>
    <w:rsid w:val="00AE27AD"/>
    <w:rsid w:val="00AE2B20"/>
    <w:rsid w:val="00AE36C5"/>
    <w:rsid w:val="00AE3FB9"/>
    <w:rsid w:val="00AE40A2"/>
    <w:rsid w:val="00AE4820"/>
    <w:rsid w:val="00AE49FD"/>
    <w:rsid w:val="00AE4AEB"/>
    <w:rsid w:val="00AE4B95"/>
    <w:rsid w:val="00AE4EE3"/>
    <w:rsid w:val="00AE60F7"/>
    <w:rsid w:val="00AE7230"/>
    <w:rsid w:val="00AE77AD"/>
    <w:rsid w:val="00AE7B88"/>
    <w:rsid w:val="00AF04DB"/>
    <w:rsid w:val="00AF17AF"/>
    <w:rsid w:val="00AF1B5F"/>
    <w:rsid w:val="00AF41C3"/>
    <w:rsid w:val="00AF4ABB"/>
    <w:rsid w:val="00AF4AE6"/>
    <w:rsid w:val="00AF628F"/>
    <w:rsid w:val="00AF62DE"/>
    <w:rsid w:val="00AF7B9C"/>
    <w:rsid w:val="00B00285"/>
    <w:rsid w:val="00B00A36"/>
    <w:rsid w:val="00B02132"/>
    <w:rsid w:val="00B02194"/>
    <w:rsid w:val="00B02DC6"/>
    <w:rsid w:val="00B04410"/>
    <w:rsid w:val="00B04591"/>
    <w:rsid w:val="00B048EC"/>
    <w:rsid w:val="00B04A58"/>
    <w:rsid w:val="00B04D4F"/>
    <w:rsid w:val="00B05942"/>
    <w:rsid w:val="00B05F85"/>
    <w:rsid w:val="00B05FDF"/>
    <w:rsid w:val="00B06092"/>
    <w:rsid w:val="00B06AC0"/>
    <w:rsid w:val="00B0770B"/>
    <w:rsid w:val="00B077A2"/>
    <w:rsid w:val="00B10274"/>
    <w:rsid w:val="00B10AF0"/>
    <w:rsid w:val="00B11ED4"/>
    <w:rsid w:val="00B122E3"/>
    <w:rsid w:val="00B1383C"/>
    <w:rsid w:val="00B13850"/>
    <w:rsid w:val="00B13E6C"/>
    <w:rsid w:val="00B1529D"/>
    <w:rsid w:val="00B15DF2"/>
    <w:rsid w:val="00B162FC"/>
    <w:rsid w:val="00B17909"/>
    <w:rsid w:val="00B202CF"/>
    <w:rsid w:val="00B20E67"/>
    <w:rsid w:val="00B21DD9"/>
    <w:rsid w:val="00B22021"/>
    <w:rsid w:val="00B22F98"/>
    <w:rsid w:val="00B23D8A"/>
    <w:rsid w:val="00B24339"/>
    <w:rsid w:val="00B24BFE"/>
    <w:rsid w:val="00B24C28"/>
    <w:rsid w:val="00B2508D"/>
    <w:rsid w:val="00B26D6B"/>
    <w:rsid w:val="00B27F46"/>
    <w:rsid w:val="00B31454"/>
    <w:rsid w:val="00B32974"/>
    <w:rsid w:val="00B33BE0"/>
    <w:rsid w:val="00B3428C"/>
    <w:rsid w:val="00B3449E"/>
    <w:rsid w:val="00B34760"/>
    <w:rsid w:val="00B34DF9"/>
    <w:rsid w:val="00B3525B"/>
    <w:rsid w:val="00B37226"/>
    <w:rsid w:val="00B374FF"/>
    <w:rsid w:val="00B40055"/>
    <w:rsid w:val="00B40C6E"/>
    <w:rsid w:val="00B40CE5"/>
    <w:rsid w:val="00B41874"/>
    <w:rsid w:val="00B41E88"/>
    <w:rsid w:val="00B42C5E"/>
    <w:rsid w:val="00B4417F"/>
    <w:rsid w:val="00B4443A"/>
    <w:rsid w:val="00B44AC4"/>
    <w:rsid w:val="00B4590D"/>
    <w:rsid w:val="00B45E89"/>
    <w:rsid w:val="00B46847"/>
    <w:rsid w:val="00B46D61"/>
    <w:rsid w:val="00B46E62"/>
    <w:rsid w:val="00B50C2C"/>
    <w:rsid w:val="00B51824"/>
    <w:rsid w:val="00B5188D"/>
    <w:rsid w:val="00B51F88"/>
    <w:rsid w:val="00B52EC4"/>
    <w:rsid w:val="00B538E9"/>
    <w:rsid w:val="00B53C2A"/>
    <w:rsid w:val="00B53DF0"/>
    <w:rsid w:val="00B5404F"/>
    <w:rsid w:val="00B5511A"/>
    <w:rsid w:val="00B55486"/>
    <w:rsid w:val="00B55913"/>
    <w:rsid w:val="00B55F44"/>
    <w:rsid w:val="00B56211"/>
    <w:rsid w:val="00B564DA"/>
    <w:rsid w:val="00B5659C"/>
    <w:rsid w:val="00B61ECF"/>
    <w:rsid w:val="00B625C0"/>
    <w:rsid w:val="00B62B07"/>
    <w:rsid w:val="00B6321E"/>
    <w:rsid w:val="00B64E47"/>
    <w:rsid w:val="00B65D7E"/>
    <w:rsid w:val="00B65F52"/>
    <w:rsid w:val="00B6692D"/>
    <w:rsid w:val="00B66F7A"/>
    <w:rsid w:val="00B67923"/>
    <w:rsid w:val="00B702DF"/>
    <w:rsid w:val="00B70BB7"/>
    <w:rsid w:val="00B71283"/>
    <w:rsid w:val="00B7183B"/>
    <w:rsid w:val="00B729DA"/>
    <w:rsid w:val="00B734C1"/>
    <w:rsid w:val="00B74575"/>
    <w:rsid w:val="00B74F78"/>
    <w:rsid w:val="00B7511E"/>
    <w:rsid w:val="00B75DFF"/>
    <w:rsid w:val="00B77308"/>
    <w:rsid w:val="00B774BB"/>
    <w:rsid w:val="00B77601"/>
    <w:rsid w:val="00B77A7D"/>
    <w:rsid w:val="00B77C06"/>
    <w:rsid w:val="00B8043D"/>
    <w:rsid w:val="00B8132E"/>
    <w:rsid w:val="00B81392"/>
    <w:rsid w:val="00B8186C"/>
    <w:rsid w:val="00B830B3"/>
    <w:rsid w:val="00B8330B"/>
    <w:rsid w:val="00B833A1"/>
    <w:rsid w:val="00B835ED"/>
    <w:rsid w:val="00B8472B"/>
    <w:rsid w:val="00B84A4E"/>
    <w:rsid w:val="00B85285"/>
    <w:rsid w:val="00B85340"/>
    <w:rsid w:val="00B86D83"/>
    <w:rsid w:val="00B86E12"/>
    <w:rsid w:val="00B90465"/>
    <w:rsid w:val="00B90696"/>
    <w:rsid w:val="00B9085C"/>
    <w:rsid w:val="00B911CD"/>
    <w:rsid w:val="00B924A9"/>
    <w:rsid w:val="00B92868"/>
    <w:rsid w:val="00B93FCC"/>
    <w:rsid w:val="00B943A2"/>
    <w:rsid w:val="00B943D9"/>
    <w:rsid w:val="00B94475"/>
    <w:rsid w:val="00B9562F"/>
    <w:rsid w:val="00B95DE5"/>
    <w:rsid w:val="00B962FE"/>
    <w:rsid w:val="00B9650A"/>
    <w:rsid w:val="00B96D97"/>
    <w:rsid w:val="00B97974"/>
    <w:rsid w:val="00B97CF4"/>
    <w:rsid w:val="00B97DA0"/>
    <w:rsid w:val="00BA0458"/>
    <w:rsid w:val="00BA0AFF"/>
    <w:rsid w:val="00BA1462"/>
    <w:rsid w:val="00BA1660"/>
    <w:rsid w:val="00BA3076"/>
    <w:rsid w:val="00BA36C5"/>
    <w:rsid w:val="00BA5780"/>
    <w:rsid w:val="00BA6EBF"/>
    <w:rsid w:val="00BA7909"/>
    <w:rsid w:val="00BB07F2"/>
    <w:rsid w:val="00BB17CC"/>
    <w:rsid w:val="00BB3AE7"/>
    <w:rsid w:val="00BB417D"/>
    <w:rsid w:val="00BB45C1"/>
    <w:rsid w:val="00BB5A0B"/>
    <w:rsid w:val="00BB61C8"/>
    <w:rsid w:val="00BB78A8"/>
    <w:rsid w:val="00BB7F3A"/>
    <w:rsid w:val="00BC0197"/>
    <w:rsid w:val="00BC0CCF"/>
    <w:rsid w:val="00BC1487"/>
    <w:rsid w:val="00BC1FA3"/>
    <w:rsid w:val="00BC29FB"/>
    <w:rsid w:val="00BC3298"/>
    <w:rsid w:val="00BC6BBA"/>
    <w:rsid w:val="00BC6DE2"/>
    <w:rsid w:val="00BC7DFC"/>
    <w:rsid w:val="00BD038C"/>
    <w:rsid w:val="00BD0733"/>
    <w:rsid w:val="00BD12AC"/>
    <w:rsid w:val="00BD2013"/>
    <w:rsid w:val="00BD2F11"/>
    <w:rsid w:val="00BD39BA"/>
    <w:rsid w:val="00BD4EEE"/>
    <w:rsid w:val="00BD532E"/>
    <w:rsid w:val="00BD5FCB"/>
    <w:rsid w:val="00BD6095"/>
    <w:rsid w:val="00BD6AA1"/>
    <w:rsid w:val="00BE1AD8"/>
    <w:rsid w:val="00BE23F3"/>
    <w:rsid w:val="00BE2540"/>
    <w:rsid w:val="00BE278A"/>
    <w:rsid w:val="00BE33F3"/>
    <w:rsid w:val="00BE357A"/>
    <w:rsid w:val="00BE3AA9"/>
    <w:rsid w:val="00BE3B02"/>
    <w:rsid w:val="00BE3DC5"/>
    <w:rsid w:val="00BE4C3E"/>
    <w:rsid w:val="00BE57C4"/>
    <w:rsid w:val="00BE66E8"/>
    <w:rsid w:val="00BE705D"/>
    <w:rsid w:val="00BE7A2F"/>
    <w:rsid w:val="00BF1B92"/>
    <w:rsid w:val="00BF2A93"/>
    <w:rsid w:val="00BF480C"/>
    <w:rsid w:val="00BF48ED"/>
    <w:rsid w:val="00BF4E69"/>
    <w:rsid w:val="00BF507A"/>
    <w:rsid w:val="00BF51B4"/>
    <w:rsid w:val="00BF5DFC"/>
    <w:rsid w:val="00BF5F75"/>
    <w:rsid w:val="00BF72C5"/>
    <w:rsid w:val="00BF7491"/>
    <w:rsid w:val="00BF7BCC"/>
    <w:rsid w:val="00C002CD"/>
    <w:rsid w:val="00C007A7"/>
    <w:rsid w:val="00C008F4"/>
    <w:rsid w:val="00C0166E"/>
    <w:rsid w:val="00C02104"/>
    <w:rsid w:val="00C02874"/>
    <w:rsid w:val="00C02F7B"/>
    <w:rsid w:val="00C03F75"/>
    <w:rsid w:val="00C04955"/>
    <w:rsid w:val="00C04B4C"/>
    <w:rsid w:val="00C04B5C"/>
    <w:rsid w:val="00C06429"/>
    <w:rsid w:val="00C0652B"/>
    <w:rsid w:val="00C06C4B"/>
    <w:rsid w:val="00C07165"/>
    <w:rsid w:val="00C07D83"/>
    <w:rsid w:val="00C10061"/>
    <w:rsid w:val="00C10263"/>
    <w:rsid w:val="00C116A4"/>
    <w:rsid w:val="00C11752"/>
    <w:rsid w:val="00C117E2"/>
    <w:rsid w:val="00C134E2"/>
    <w:rsid w:val="00C14908"/>
    <w:rsid w:val="00C15ED4"/>
    <w:rsid w:val="00C175B5"/>
    <w:rsid w:val="00C179F2"/>
    <w:rsid w:val="00C17DBE"/>
    <w:rsid w:val="00C17F67"/>
    <w:rsid w:val="00C20923"/>
    <w:rsid w:val="00C20968"/>
    <w:rsid w:val="00C21D4B"/>
    <w:rsid w:val="00C224C1"/>
    <w:rsid w:val="00C237AF"/>
    <w:rsid w:val="00C23C1A"/>
    <w:rsid w:val="00C23C68"/>
    <w:rsid w:val="00C243BC"/>
    <w:rsid w:val="00C247CF"/>
    <w:rsid w:val="00C25D26"/>
    <w:rsid w:val="00C25FD0"/>
    <w:rsid w:val="00C26B2A"/>
    <w:rsid w:val="00C26C95"/>
    <w:rsid w:val="00C27146"/>
    <w:rsid w:val="00C27494"/>
    <w:rsid w:val="00C27EC4"/>
    <w:rsid w:val="00C317C9"/>
    <w:rsid w:val="00C317DC"/>
    <w:rsid w:val="00C31DBB"/>
    <w:rsid w:val="00C31F7F"/>
    <w:rsid w:val="00C32B9B"/>
    <w:rsid w:val="00C32CA3"/>
    <w:rsid w:val="00C33680"/>
    <w:rsid w:val="00C336FD"/>
    <w:rsid w:val="00C338A7"/>
    <w:rsid w:val="00C33B86"/>
    <w:rsid w:val="00C34718"/>
    <w:rsid w:val="00C3500A"/>
    <w:rsid w:val="00C3515D"/>
    <w:rsid w:val="00C40385"/>
    <w:rsid w:val="00C4051D"/>
    <w:rsid w:val="00C40E98"/>
    <w:rsid w:val="00C41184"/>
    <w:rsid w:val="00C416AC"/>
    <w:rsid w:val="00C42830"/>
    <w:rsid w:val="00C42BB3"/>
    <w:rsid w:val="00C42EA0"/>
    <w:rsid w:val="00C43582"/>
    <w:rsid w:val="00C437C9"/>
    <w:rsid w:val="00C44187"/>
    <w:rsid w:val="00C44319"/>
    <w:rsid w:val="00C47174"/>
    <w:rsid w:val="00C50975"/>
    <w:rsid w:val="00C51AA4"/>
    <w:rsid w:val="00C52836"/>
    <w:rsid w:val="00C533BB"/>
    <w:rsid w:val="00C53481"/>
    <w:rsid w:val="00C541A9"/>
    <w:rsid w:val="00C543C9"/>
    <w:rsid w:val="00C54510"/>
    <w:rsid w:val="00C556C2"/>
    <w:rsid w:val="00C56A95"/>
    <w:rsid w:val="00C571FF"/>
    <w:rsid w:val="00C57250"/>
    <w:rsid w:val="00C57787"/>
    <w:rsid w:val="00C60952"/>
    <w:rsid w:val="00C60A2A"/>
    <w:rsid w:val="00C612EB"/>
    <w:rsid w:val="00C62217"/>
    <w:rsid w:val="00C62260"/>
    <w:rsid w:val="00C625DA"/>
    <w:rsid w:val="00C6298E"/>
    <w:rsid w:val="00C62E3D"/>
    <w:rsid w:val="00C6314B"/>
    <w:rsid w:val="00C63E3A"/>
    <w:rsid w:val="00C6418C"/>
    <w:rsid w:val="00C648AF"/>
    <w:rsid w:val="00C648F8"/>
    <w:rsid w:val="00C64C3A"/>
    <w:rsid w:val="00C65682"/>
    <w:rsid w:val="00C661DA"/>
    <w:rsid w:val="00C66698"/>
    <w:rsid w:val="00C669D7"/>
    <w:rsid w:val="00C6748E"/>
    <w:rsid w:val="00C67619"/>
    <w:rsid w:val="00C677D9"/>
    <w:rsid w:val="00C67884"/>
    <w:rsid w:val="00C67C2B"/>
    <w:rsid w:val="00C67C48"/>
    <w:rsid w:val="00C70814"/>
    <w:rsid w:val="00C7090E"/>
    <w:rsid w:val="00C70BE5"/>
    <w:rsid w:val="00C71699"/>
    <w:rsid w:val="00C717C3"/>
    <w:rsid w:val="00C728A9"/>
    <w:rsid w:val="00C7293D"/>
    <w:rsid w:val="00C7456C"/>
    <w:rsid w:val="00C80432"/>
    <w:rsid w:val="00C8125A"/>
    <w:rsid w:val="00C813E9"/>
    <w:rsid w:val="00C81513"/>
    <w:rsid w:val="00C82013"/>
    <w:rsid w:val="00C8248B"/>
    <w:rsid w:val="00C82A82"/>
    <w:rsid w:val="00C83694"/>
    <w:rsid w:val="00C83BA3"/>
    <w:rsid w:val="00C83DAD"/>
    <w:rsid w:val="00C84970"/>
    <w:rsid w:val="00C858CC"/>
    <w:rsid w:val="00C90A08"/>
    <w:rsid w:val="00C90E90"/>
    <w:rsid w:val="00C91033"/>
    <w:rsid w:val="00C91139"/>
    <w:rsid w:val="00C91160"/>
    <w:rsid w:val="00C91281"/>
    <w:rsid w:val="00C91E86"/>
    <w:rsid w:val="00C924BD"/>
    <w:rsid w:val="00C9439A"/>
    <w:rsid w:val="00C9547C"/>
    <w:rsid w:val="00C95EF6"/>
    <w:rsid w:val="00C9606D"/>
    <w:rsid w:val="00C96647"/>
    <w:rsid w:val="00C96CDF"/>
    <w:rsid w:val="00C974D1"/>
    <w:rsid w:val="00C97658"/>
    <w:rsid w:val="00C97B06"/>
    <w:rsid w:val="00CA1020"/>
    <w:rsid w:val="00CA20BD"/>
    <w:rsid w:val="00CA2FF2"/>
    <w:rsid w:val="00CA34A6"/>
    <w:rsid w:val="00CA362A"/>
    <w:rsid w:val="00CA3E73"/>
    <w:rsid w:val="00CA427F"/>
    <w:rsid w:val="00CA6305"/>
    <w:rsid w:val="00CA696C"/>
    <w:rsid w:val="00CA73F5"/>
    <w:rsid w:val="00CB08C9"/>
    <w:rsid w:val="00CB0CEE"/>
    <w:rsid w:val="00CB2F9B"/>
    <w:rsid w:val="00CB3D0F"/>
    <w:rsid w:val="00CB3D6F"/>
    <w:rsid w:val="00CB4278"/>
    <w:rsid w:val="00CB4750"/>
    <w:rsid w:val="00CB5C79"/>
    <w:rsid w:val="00CB5E69"/>
    <w:rsid w:val="00CB600C"/>
    <w:rsid w:val="00CB6417"/>
    <w:rsid w:val="00CB6753"/>
    <w:rsid w:val="00CB7DEA"/>
    <w:rsid w:val="00CC00C1"/>
    <w:rsid w:val="00CC0DFC"/>
    <w:rsid w:val="00CC3607"/>
    <w:rsid w:val="00CC36A1"/>
    <w:rsid w:val="00CC3AF0"/>
    <w:rsid w:val="00CC3DDC"/>
    <w:rsid w:val="00CC4B08"/>
    <w:rsid w:val="00CC5669"/>
    <w:rsid w:val="00CC6021"/>
    <w:rsid w:val="00CC73D8"/>
    <w:rsid w:val="00CC7973"/>
    <w:rsid w:val="00CD0C1B"/>
    <w:rsid w:val="00CD158E"/>
    <w:rsid w:val="00CD200B"/>
    <w:rsid w:val="00CD3009"/>
    <w:rsid w:val="00CD3440"/>
    <w:rsid w:val="00CD40CC"/>
    <w:rsid w:val="00CD4DD5"/>
    <w:rsid w:val="00CD5254"/>
    <w:rsid w:val="00CD54A2"/>
    <w:rsid w:val="00CD6100"/>
    <w:rsid w:val="00CD64D0"/>
    <w:rsid w:val="00CD6D18"/>
    <w:rsid w:val="00CD6D1E"/>
    <w:rsid w:val="00CD7CC1"/>
    <w:rsid w:val="00CE02C9"/>
    <w:rsid w:val="00CE0759"/>
    <w:rsid w:val="00CE12A0"/>
    <w:rsid w:val="00CE18AE"/>
    <w:rsid w:val="00CE21EC"/>
    <w:rsid w:val="00CE2752"/>
    <w:rsid w:val="00CE3842"/>
    <w:rsid w:val="00CE422B"/>
    <w:rsid w:val="00CE4D44"/>
    <w:rsid w:val="00CE50FD"/>
    <w:rsid w:val="00CE552A"/>
    <w:rsid w:val="00CE6470"/>
    <w:rsid w:val="00CE6B79"/>
    <w:rsid w:val="00CE70A3"/>
    <w:rsid w:val="00CE77FD"/>
    <w:rsid w:val="00CE7864"/>
    <w:rsid w:val="00CE7D66"/>
    <w:rsid w:val="00CF0A5C"/>
    <w:rsid w:val="00CF126A"/>
    <w:rsid w:val="00CF1371"/>
    <w:rsid w:val="00CF1516"/>
    <w:rsid w:val="00CF37DA"/>
    <w:rsid w:val="00CF52D1"/>
    <w:rsid w:val="00CF5647"/>
    <w:rsid w:val="00CF6222"/>
    <w:rsid w:val="00CF6844"/>
    <w:rsid w:val="00CF69CD"/>
    <w:rsid w:val="00CF73FF"/>
    <w:rsid w:val="00CF7539"/>
    <w:rsid w:val="00CF7715"/>
    <w:rsid w:val="00D004AC"/>
    <w:rsid w:val="00D0116A"/>
    <w:rsid w:val="00D03687"/>
    <w:rsid w:val="00D03A20"/>
    <w:rsid w:val="00D03B51"/>
    <w:rsid w:val="00D03D0B"/>
    <w:rsid w:val="00D04FD6"/>
    <w:rsid w:val="00D04FFC"/>
    <w:rsid w:val="00D053DD"/>
    <w:rsid w:val="00D06097"/>
    <w:rsid w:val="00D0701C"/>
    <w:rsid w:val="00D073CF"/>
    <w:rsid w:val="00D1105D"/>
    <w:rsid w:val="00D11715"/>
    <w:rsid w:val="00D11FB5"/>
    <w:rsid w:val="00D12094"/>
    <w:rsid w:val="00D127EE"/>
    <w:rsid w:val="00D12D21"/>
    <w:rsid w:val="00D12F65"/>
    <w:rsid w:val="00D13C0B"/>
    <w:rsid w:val="00D14C4F"/>
    <w:rsid w:val="00D161B6"/>
    <w:rsid w:val="00D16B29"/>
    <w:rsid w:val="00D16BA7"/>
    <w:rsid w:val="00D16DC9"/>
    <w:rsid w:val="00D178E7"/>
    <w:rsid w:val="00D17A30"/>
    <w:rsid w:val="00D17C19"/>
    <w:rsid w:val="00D20FA8"/>
    <w:rsid w:val="00D21783"/>
    <w:rsid w:val="00D21D6A"/>
    <w:rsid w:val="00D23033"/>
    <w:rsid w:val="00D23945"/>
    <w:rsid w:val="00D24C86"/>
    <w:rsid w:val="00D254D4"/>
    <w:rsid w:val="00D25889"/>
    <w:rsid w:val="00D26875"/>
    <w:rsid w:val="00D26C86"/>
    <w:rsid w:val="00D27763"/>
    <w:rsid w:val="00D304E2"/>
    <w:rsid w:val="00D30BFC"/>
    <w:rsid w:val="00D30CDB"/>
    <w:rsid w:val="00D32133"/>
    <w:rsid w:val="00D32915"/>
    <w:rsid w:val="00D33756"/>
    <w:rsid w:val="00D34F67"/>
    <w:rsid w:val="00D34FA2"/>
    <w:rsid w:val="00D35D96"/>
    <w:rsid w:val="00D36116"/>
    <w:rsid w:val="00D3738E"/>
    <w:rsid w:val="00D3796B"/>
    <w:rsid w:val="00D37BB1"/>
    <w:rsid w:val="00D37CE1"/>
    <w:rsid w:val="00D37D66"/>
    <w:rsid w:val="00D406AE"/>
    <w:rsid w:val="00D41BCD"/>
    <w:rsid w:val="00D42028"/>
    <w:rsid w:val="00D429DA"/>
    <w:rsid w:val="00D43865"/>
    <w:rsid w:val="00D43DC6"/>
    <w:rsid w:val="00D43E5C"/>
    <w:rsid w:val="00D44155"/>
    <w:rsid w:val="00D4452E"/>
    <w:rsid w:val="00D44ECB"/>
    <w:rsid w:val="00D456DB"/>
    <w:rsid w:val="00D461AB"/>
    <w:rsid w:val="00D4622A"/>
    <w:rsid w:val="00D467EE"/>
    <w:rsid w:val="00D476CE"/>
    <w:rsid w:val="00D5044D"/>
    <w:rsid w:val="00D505D0"/>
    <w:rsid w:val="00D50853"/>
    <w:rsid w:val="00D51EBB"/>
    <w:rsid w:val="00D522A2"/>
    <w:rsid w:val="00D5241C"/>
    <w:rsid w:val="00D53B62"/>
    <w:rsid w:val="00D54C21"/>
    <w:rsid w:val="00D54DF9"/>
    <w:rsid w:val="00D55072"/>
    <w:rsid w:val="00D55D03"/>
    <w:rsid w:val="00D5631F"/>
    <w:rsid w:val="00D56992"/>
    <w:rsid w:val="00D56AFF"/>
    <w:rsid w:val="00D56F5C"/>
    <w:rsid w:val="00D57179"/>
    <w:rsid w:val="00D57FD0"/>
    <w:rsid w:val="00D60244"/>
    <w:rsid w:val="00D6048C"/>
    <w:rsid w:val="00D61F25"/>
    <w:rsid w:val="00D62BC9"/>
    <w:rsid w:val="00D630DC"/>
    <w:rsid w:val="00D64368"/>
    <w:rsid w:val="00D64673"/>
    <w:rsid w:val="00D65298"/>
    <w:rsid w:val="00D65F4B"/>
    <w:rsid w:val="00D70178"/>
    <w:rsid w:val="00D70C13"/>
    <w:rsid w:val="00D70DAD"/>
    <w:rsid w:val="00D714A7"/>
    <w:rsid w:val="00D7261C"/>
    <w:rsid w:val="00D73EF7"/>
    <w:rsid w:val="00D7479D"/>
    <w:rsid w:val="00D74A51"/>
    <w:rsid w:val="00D74CFF"/>
    <w:rsid w:val="00D74E4E"/>
    <w:rsid w:val="00D75EEE"/>
    <w:rsid w:val="00D76563"/>
    <w:rsid w:val="00D7676B"/>
    <w:rsid w:val="00D76C20"/>
    <w:rsid w:val="00D76D6B"/>
    <w:rsid w:val="00D771A0"/>
    <w:rsid w:val="00D803EF"/>
    <w:rsid w:val="00D807D8"/>
    <w:rsid w:val="00D81D87"/>
    <w:rsid w:val="00D81E2F"/>
    <w:rsid w:val="00D820CD"/>
    <w:rsid w:val="00D82307"/>
    <w:rsid w:val="00D82F37"/>
    <w:rsid w:val="00D8305D"/>
    <w:rsid w:val="00D831B2"/>
    <w:rsid w:val="00D83C89"/>
    <w:rsid w:val="00D83CC3"/>
    <w:rsid w:val="00D84677"/>
    <w:rsid w:val="00D84E16"/>
    <w:rsid w:val="00D85CCE"/>
    <w:rsid w:val="00D85FFC"/>
    <w:rsid w:val="00D86EBB"/>
    <w:rsid w:val="00D87003"/>
    <w:rsid w:val="00D8777D"/>
    <w:rsid w:val="00D90830"/>
    <w:rsid w:val="00D90CC8"/>
    <w:rsid w:val="00D910EF"/>
    <w:rsid w:val="00D918D1"/>
    <w:rsid w:val="00D9230A"/>
    <w:rsid w:val="00D927EF"/>
    <w:rsid w:val="00D937B5"/>
    <w:rsid w:val="00D93BE7"/>
    <w:rsid w:val="00D94156"/>
    <w:rsid w:val="00D944C8"/>
    <w:rsid w:val="00D948E8"/>
    <w:rsid w:val="00D953F0"/>
    <w:rsid w:val="00D955B9"/>
    <w:rsid w:val="00D95894"/>
    <w:rsid w:val="00D95DCF"/>
    <w:rsid w:val="00D96B4A"/>
    <w:rsid w:val="00D96C8F"/>
    <w:rsid w:val="00D96DDD"/>
    <w:rsid w:val="00D97AEC"/>
    <w:rsid w:val="00DA10FD"/>
    <w:rsid w:val="00DA116C"/>
    <w:rsid w:val="00DA1358"/>
    <w:rsid w:val="00DA1B20"/>
    <w:rsid w:val="00DA22DB"/>
    <w:rsid w:val="00DA2451"/>
    <w:rsid w:val="00DA2D1F"/>
    <w:rsid w:val="00DA3547"/>
    <w:rsid w:val="00DA3E4C"/>
    <w:rsid w:val="00DA3FD5"/>
    <w:rsid w:val="00DA4399"/>
    <w:rsid w:val="00DA46D6"/>
    <w:rsid w:val="00DA4928"/>
    <w:rsid w:val="00DA5849"/>
    <w:rsid w:val="00DA59A1"/>
    <w:rsid w:val="00DA653A"/>
    <w:rsid w:val="00DA6F9A"/>
    <w:rsid w:val="00DA700C"/>
    <w:rsid w:val="00DA767C"/>
    <w:rsid w:val="00DB050B"/>
    <w:rsid w:val="00DB0AFF"/>
    <w:rsid w:val="00DB10C9"/>
    <w:rsid w:val="00DB15E9"/>
    <w:rsid w:val="00DB1765"/>
    <w:rsid w:val="00DB1F88"/>
    <w:rsid w:val="00DB3270"/>
    <w:rsid w:val="00DB5BEE"/>
    <w:rsid w:val="00DB5FBB"/>
    <w:rsid w:val="00DB6033"/>
    <w:rsid w:val="00DB603F"/>
    <w:rsid w:val="00DB717F"/>
    <w:rsid w:val="00DB7345"/>
    <w:rsid w:val="00DB7BDB"/>
    <w:rsid w:val="00DC0FD9"/>
    <w:rsid w:val="00DC16C2"/>
    <w:rsid w:val="00DC1ED6"/>
    <w:rsid w:val="00DC337C"/>
    <w:rsid w:val="00DC3531"/>
    <w:rsid w:val="00DC3C3C"/>
    <w:rsid w:val="00DC3F9F"/>
    <w:rsid w:val="00DC49DE"/>
    <w:rsid w:val="00DC4B46"/>
    <w:rsid w:val="00DC5407"/>
    <w:rsid w:val="00DC574E"/>
    <w:rsid w:val="00DC662A"/>
    <w:rsid w:val="00DC6910"/>
    <w:rsid w:val="00DD02D1"/>
    <w:rsid w:val="00DD0CFE"/>
    <w:rsid w:val="00DD11F9"/>
    <w:rsid w:val="00DD38D4"/>
    <w:rsid w:val="00DD4A37"/>
    <w:rsid w:val="00DD5727"/>
    <w:rsid w:val="00DD6A18"/>
    <w:rsid w:val="00DD6C5C"/>
    <w:rsid w:val="00DD7858"/>
    <w:rsid w:val="00DE0299"/>
    <w:rsid w:val="00DE0BD6"/>
    <w:rsid w:val="00DE0C4B"/>
    <w:rsid w:val="00DE17A8"/>
    <w:rsid w:val="00DE2715"/>
    <w:rsid w:val="00DE29F2"/>
    <w:rsid w:val="00DE2E8D"/>
    <w:rsid w:val="00DE2FE8"/>
    <w:rsid w:val="00DE337A"/>
    <w:rsid w:val="00DE48C0"/>
    <w:rsid w:val="00DE48C7"/>
    <w:rsid w:val="00DE4D24"/>
    <w:rsid w:val="00DE57E1"/>
    <w:rsid w:val="00DE5E94"/>
    <w:rsid w:val="00DE63F1"/>
    <w:rsid w:val="00DE6404"/>
    <w:rsid w:val="00DE75CF"/>
    <w:rsid w:val="00DE7677"/>
    <w:rsid w:val="00DE7842"/>
    <w:rsid w:val="00DE7B64"/>
    <w:rsid w:val="00DE7D8E"/>
    <w:rsid w:val="00DF1BEA"/>
    <w:rsid w:val="00DF2266"/>
    <w:rsid w:val="00DF3074"/>
    <w:rsid w:val="00DF4437"/>
    <w:rsid w:val="00DF54F2"/>
    <w:rsid w:val="00DF5FF6"/>
    <w:rsid w:val="00DF644A"/>
    <w:rsid w:val="00DF70B9"/>
    <w:rsid w:val="00DF7761"/>
    <w:rsid w:val="00DF7C0A"/>
    <w:rsid w:val="00DF7C1D"/>
    <w:rsid w:val="00DF7CF4"/>
    <w:rsid w:val="00E0080B"/>
    <w:rsid w:val="00E0133A"/>
    <w:rsid w:val="00E01738"/>
    <w:rsid w:val="00E0250E"/>
    <w:rsid w:val="00E02AE9"/>
    <w:rsid w:val="00E03A0F"/>
    <w:rsid w:val="00E03A44"/>
    <w:rsid w:val="00E058DD"/>
    <w:rsid w:val="00E05C05"/>
    <w:rsid w:val="00E06AB5"/>
    <w:rsid w:val="00E06BA6"/>
    <w:rsid w:val="00E07079"/>
    <w:rsid w:val="00E113A5"/>
    <w:rsid w:val="00E11C79"/>
    <w:rsid w:val="00E11D59"/>
    <w:rsid w:val="00E12CB6"/>
    <w:rsid w:val="00E1315A"/>
    <w:rsid w:val="00E13365"/>
    <w:rsid w:val="00E139C0"/>
    <w:rsid w:val="00E13D55"/>
    <w:rsid w:val="00E140B7"/>
    <w:rsid w:val="00E1445D"/>
    <w:rsid w:val="00E1572F"/>
    <w:rsid w:val="00E15844"/>
    <w:rsid w:val="00E15AFC"/>
    <w:rsid w:val="00E15DC4"/>
    <w:rsid w:val="00E15EA2"/>
    <w:rsid w:val="00E16662"/>
    <w:rsid w:val="00E2077F"/>
    <w:rsid w:val="00E20E64"/>
    <w:rsid w:val="00E21484"/>
    <w:rsid w:val="00E215AC"/>
    <w:rsid w:val="00E21745"/>
    <w:rsid w:val="00E21A46"/>
    <w:rsid w:val="00E21E1D"/>
    <w:rsid w:val="00E22382"/>
    <w:rsid w:val="00E22899"/>
    <w:rsid w:val="00E238D5"/>
    <w:rsid w:val="00E23A16"/>
    <w:rsid w:val="00E24D6B"/>
    <w:rsid w:val="00E24E37"/>
    <w:rsid w:val="00E26108"/>
    <w:rsid w:val="00E27722"/>
    <w:rsid w:val="00E27AE9"/>
    <w:rsid w:val="00E27DC5"/>
    <w:rsid w:val="00E301E1"/>
    <w:rsid w:val="00E30775"/>
    <w:rsid w:val="00E3089B"/>
    <w:rsid w:val="00E30A0E"/>
    <w:rsid w:val="00E30CC6"/>
    <w:rsid w:val="00E314AB"/>
    <w:rsid w:val="00E3187A"/>
    <w:rsid w:val="00E32118"/>
    <w:rsid w:val="00E323DA"/>
    <w:rsid w:val="00E33DC3"/>
    <w:rsid w:val="00E3518E"/>
    <w:rsid w:val="00E35201"/>
    <w:rsid w:val="00E35546"/>
    <w:rsid w:val="00E355FF"/>
    <w:rsid w:val="00E35738"/>
    <w:rsid w:val="00E35C53"/>
    <w:rsid w:val="00E3613D"/>
    <w:rsid w:val="00E372C4"/>
    <w:rsid w:val="00E401E5"/>
    <w:rsid w:val="00E42AEF"/>
    <w:rsid w:val="00E435A7"/>
    <w:rsid w:val="00E43BDC"/>
    <w:rsid w:val="00E44476"/>
    <w:rsid w:val="00E461C4"/>
    <w:rsid w:val="00E475EE"/>
    <w:rsid w:val="00E47FA7"/>
    <w:rsid w:val="00E47FBE"/>
    <w:rsid w:val="00E51739"/>
    <w:rsid w:val="00E5198F"/>
    <w:rsid w:val="00E51EB2"/>
    <w:rsid w:val="00E52C30"/>
    <w:rsid w:val="00E53FBB"/>
    <w:rsid w:val="00E542CE"/>
    <w:rsid w:val="00E545B0"/>
    <w:rsid w:val="00E55EDC"/>
    <w:rsid w:val="00E566DF"/>
    <w:rsid w:val="00E57C3D"/>
    <w:rsid w:val="00E57D36"/>
    <w:rsid w:val="00E601F7"/>
    <w:rsid w:val="00E63BAF"/>
    <w:rsid w:val="00E64A91"/>
    <w:rsid w:val="00E64FBA"/>
    <w:rsid w:val="00E71761"/>
    <w:rsid w:val="00E71956"/>
    <w:rsid w:val="00E71B8A"/>
    <w:rsid w:val="00E73355"/>
    <w:rsid w:val="00E74923"/>
    <w:rsid w:val="00E74AB6"/>
    <w:rsid w:val="00E75954"/>
    <w:rsid w:val="00E76648"/>
    <w:rsid w:val="00E802FE"/>
    <w:rsid w:val="00E81440"/>
    <w:rsid w:val="00E81895"/>
    <w:rsid w:val="00E82A6F"/>
    <w:rsid w:val="00E830B7"/>
    <w:rsid w:val="00E83251"/>
    <w:rsid w:val="00E83662"/>
    <w:rsid w:val="00E83C2B"/>
    <w:rsid w:val="00E85022"/>
    <w:rsid w:val="00E853E2"/>
    <w:rsid w:val="00E857AF"/>
    <w:rsid w:val="00E85CDB"/>
    <w:rsid w:val="00E85CF0"/>
    <w:rsid w:val="00E85F3C"/>
    <w:rsid w:val="00E86973"/>
    <w:rsid w:val="00E86CA0"/>
    <w:rsid w:val="00E8740D"/>
    <w:rsid w:val="00E9152A"/>
    <w:rsid w:val="00E933F8"/>
    <w:rsid w:val="00E946E7"/>
    <w:rsid w:val="00E94AD7"/>
    <w:rsid w:val="00E9656D"/>
    <w:rsid w:val="00E97223"/>
    <w:rsid w:val="00EA00F2"/>
    <w:rsid w:val="00EA0553"/>
    <w:rsid w:val="00EA129C"/>
    <w:rsid w:val="00EA1F30"/>
    <w:rsid w:val="00EA278D"/>
    <w:rsid w:val="00EA33D2"/>
    <w:rsid w:val="00EA42AF"/>
    <w:rsid w:val="00EA49D8"/>
    <w:rsid w:val="00EA4BA6"/>
    <w:rsid w:val="00EA56D7"/>
    <w:rsid w:val="00EA6550"/>
    <w:rsid w:val="00EA7C2C"/>
    <w:rsid w:val="00EA7D01"/>
    <w:rsid w:val="00EB004E"/>
    <w:rsid w:val="00EB01A4"/>
    <w:rsid w:val="00EB1271"/>
    <w:rsid w:val="00EB1386"/>
    <w:rsid w:val="00EB1F8B"/>
    <w:rsid w:val="00EB253D"/>
    <w:rsid w:val="00EB2B23"/>
    <w:rsid w:val="00EB318A"/>
    <w:rsid w:val="00EB4D16"/>
    <w:rsid w:val="00EB7382"/>
    <w:rsid w:val="00EB7575"/>
    <w:rsid w:val="00EC0527"/>
    <w:rsid w:val="00EC0767"/>
    <w:rsid w:val="00EC08BE"/>
    <w:rsid w:val="00EC1690"/>
    <w:rsid w:val="00EC18A8"/>
    <w:rsid w:val="00EC201C"/>
    <w:rsid w:val="00EC2206"/>
    <w:rsid w:val="00EC22E6"/>
    <w:rsid w:val="00EC245C"/>
    <w:rsid w:val="00EC2629"/>
    <w:rsid w:val="00EC298C"/>
    <w:rsid w:val="00EC2A08"/>
    <w:rsid w:val="00EC2D5B"/>
    <w:rsid w:val="00EC2DB7"/>
    <w:rsid w:val="00EC2EBF"/>
    <w:rsid w:val="00EC2F4A"/>
    <w:rsid w:val="00EC3D05"/>
    <w:rsid w:val="00EC5601"/>
    <w:rsid w:val="00EC6103"/>
    <w:rsid w:val="00EC75EB"/>
    <w:rsid w:val="00ED171E"/>
    <w:rsid w:val="00ED19C0"/>
    <w:rsid w:val="00ED1DAB"/>
    <w:rsid w:val="00ED3549"/>
    <w:rsid w:val="00ED42F3"/>
    <w:rsid w:val="00ED474D"/>
    <w:rsid w:val="00ED4AB0"/>
    <w:rsid w:val="00ED5268"/>
    <w:rsid w:val="00ED6604"/>
    <w:rsid w:val="00ED66B1"/>
    <w:rsid w:val="00ED7DAE"/>
    <w:rsid w:val="00ED7F98"/>
    <w:rsid w:val="00EE0855"/>
    <w:rsid w:val="00EE09B8"/>
    <w:rsid w:val="00EE22CE"/>
    <w:rsid w:val="00EE2B01"/>
    <w:rsid w:val="00EE2FF6"/>
    <w:rsid w:val="00EE2FF8"/>
    <w:rsid w:val="00EE3F4F"/>
    <w:rsid w:val="00EE45D1"/>
    <w:rsid w:val="00EE45DC"/>
    <w:rsid w:val="00EE4657"/>
    <w:rsid w:val="00EE530D"/>
    <w:rsid w:val="00EE5CB6"/>
    <w:rsid w:val="00EE5E58"/>
    <w:rsid w:val="00EE6157"/>
    <w:rsid w:val="00EF0487"/>
    <w:rsid w:val="00EF0EC3"/>
    <w:rsid w:val="00EF19E9"/>
    <w:rsid w:val="00EF19FA"/>
    <w:rsid w:val="00EF38EE"/>
    <w:rsid w:val="00EF390C"/>
    <w:rsid w:val="00EF42FC"/>
    <w:rsid w:val="00EF4FF3"/>
    <w:rsid w:val="00EF50C2"/>
    <w:rsid w:val="00EF5330"/>
    <w:rsid w:val="00EF5335"/>
    <w:rsid w:val="00F00AE0"/>
    <w:rsid w:val="00F00C45"/>
    <w:rsid w:val="00F01B8A"/>
    <w:rsid w:val="00F021FE"/>
    <w:rsid w:val="00F02A9D"/>
    <w:rsid w:val="00F02DA1"/>
    <w:rsid w:val="00F036D3"/>
    <w:rsid w:val="00F0465E"/>
    <w:rsid w:val="00F04C42"/>
    <w:rsid w:val="00F04E78"/>
    <w:rsid w:val="00F058E3"/>
    <w:rsid w:val="00F0631A"/>
    <w:rsid w:val="00F07C29"/>
    <w:rsid w:val="00F10251"/>
    <w:rsid w:val="00F106E5"/>
    <w:rsid w:val="00F10768"/>
    <w:rsid w:val="00F10AAC"/>
    <w:rsid w:val="00F10B2C"/>
    <w:rsid w:val="00F10FF9"/>
    <w:rsid w:val="00F11A56"/>
    <w:rsid w:val="00F121C0"/>
    <w:rsid w:val="00F12BA7"/>
    <w:rsid w:val="00F13883"/>
    <w:rsid w:val="00F143A2"/>
    <w:rsid w:val="00F147AB"/>
    <w:rsid w:val="00F15120"/>
    <w:rsid w:val="00F16B93"/>
    <w:rsid w:val="00F179B3"/>
    <w:rsid w:val="00F17D48"/>
    <w:rsid w:val="00F2012C"/>
    <w:rsid w:val="00F225DD"/>
    <w:rsid w:val="00F22ED7"/>
    <w:rsid w:val="00F22FA7"/>
    <w:rsid w:val="00F23518"/>
    <w:rsid w:val="00F24173"/>
    <w:rsid w:val="00F242F5"/>
    <w:rsid w:val="00F24D55"/>
    <w:rsid w:val="00F25946"/>
    <w:rsid w:val="00F25AF6"/>
    <w:rsid w:val="00F25D6E"/>
    <w:rsid w:val="00F26CD3"/>
    <w:rsid w:val="00F26D26"/>
    <w:rsid w:val="00F26D27"/>
    <w:rsid w:val="00F30439"/>
    <w:rsid w:val="00F30850"/>
    <w:rsid w:val="00F31281"/>
    <w:rsid w:val="00F319CF"/>
    <w:rsid w:val="00F31DCE"/>
    <w:rsid w:val="00F32529"/>
    <w:rsid w:val="00F32A57"/>
    <w:rsid w:val="00F3331D"/>
    <w:rsid w:val="00F3458F"/>
    <w:rsid w:val="00F34874"/>
    <w:rsid w:val="00F34AE5"/>
    <w:rsid w:val="00F34F2D"/>
    <w:rsid w:val="00F353E7"/>
    <w:rsid w:val="00F35402"/>
    <w:rsid w:val="00F35778"/>
    <w:rsid w:val="00F35A09"/>
    <w:rsid w:val="00F35A40"/>
    <w:rsid w:val="00F35BBF"/>
    <w:rsid w:val="00F360FF"/>
    <w:rsid w:val="00F369D8"/>
    <w:rsid w:val="00F379CB"/>
    <w:rsid w:val="00F41933"/>
    <w:rsid w:val="00F41A47"/>
    <w:rsid w:val="00F4276D"/>
    <w:rsid w:val="00F438EE"/>
    <w:rsid w:val="00F43A08"/>
    <w:rsid w:val="00F43CAA"/>
    <w:rsid w:val="00F447AF"/>
    <w:rsid w:val="00F44AC2"/>
    <w:rsid w:val="00F452F1"/>
    <w:rsid w:val="00F45DCF"/>
    <w:rsid w:val="00F46391"/>
    <w:rsid w:val="00F463DF"/>
    <w:rsid w:val="00F46CA1"/>
    <w:rsid w:val="00F47168"/>
    <w:rsid w:val="00F47B30"/>
    <w:rsid w:val="00F47C1B"/>
    <w:rsid w:val="00F50646"/>
    <w:rsid w:val="00F50956"/>
    <w:rsid w:val="00F510D5"/>
    <w:rsid w:val="00F513A7"/>
    <w:rsid w:val="00F51C2C"/>
    <w:rsid w:val="00F51E5D"/>
    <w:rsid w:val="00F522AA"/>
    <w:rsid w:val="00F52B8B"/>
    <w:rsid w:val="00F52E9D"/>
    <w:rsid w:val="00F532DE"/>
    <w:rsid w:val="00F5489A"/>
    <w:rsid w:val="00F554E6"/>
    <w:rsid w:val="00F572B5"/>
    <w:rsid w:val="00F574A0"/>
    <w:rsid w:val="00F579C2"/>
    <w:rsid w:val="00F57BE5"/>
    <w:rsid w:val="00F60FA6"/>
    <w:rsid w:val="00F61912"/>
    <w:rsid w:val="00F61DDC"/>
    <w:rsid w:val="00F61E8C"/>
    <w:rsid w:val="00F62983"/>
    <w:rsid w:val="00F62B33"/>
    <w:rsid w:val="00F634B3"/>
    <w:rsid w:val="00F6422D"/>
    <w:rsid w:val="00F646AB"/>
    <w:rsid w:val="00F64A67"/>
    <w:rsid w:val="00F64F46"/>
    <w:rsid w:val="00F652C9"/>
    <w:rsid w:val="00F653F2"/>
    <w:rsid w:val="00F65921"/>
    <w:rsid w:val="00F66646"/>
    <w:rsid w:val="00F66BD9"/>
    <w:rsid w:val="00F66C69"/>
    <w:rsid w:val="00F66DC0"/>
    <w:rsid w:val="00F70835"/>
    <w:rsid w:val="00F709AA"/>
    <w:rsid w:val="00F72774"/>
    <w:rsid w:val="00F72E82"/>
    <w:rsid w:val="00F76411"/>
    <w:rsid w:val="00F82130"/>
    <w:rsid w:val="00F82226"/>
    <w:rsid w:val="00F826A1"/>
    <w:rsid w:val="00F83398"/>
    <w:rsid w:val="00F833F7"/>
    <w:rsid w:val="00F83861"/>
    <w:rsid w:val="00F83BE3"/>
    <w:rsid w:val="00F83D3F"/>
    <w:rsid w:val="00F84A57"/>
    <w:rsid w:val="00F84F58"/>
    <w:rsid w:val="00F85044"/>
    <w:rsid w:val="00F8568D"/>
    <w:rsid w:val="00F858AB"/>
    <w:rsid w:val="00F863CA"/>
    <w:rsid w:val="00F868D4"/>
    <w:rsid w:val="00F8699D"/>
    <w:rsid w:val="00F874C7"/>
    <w:rsid w:val="00F876CB"/>
    <w:rsid w:val="00F87CA5"/>
    <w:rsid w:val="00F90F6B"/>
    <w:rsid w:val="00F91A03"/>
    <w:rsid w:val="00F91D7B"/>
    <w:rsid w:val="00F92671"/>
    <w:rsid w:val="00F927B8"/>
    <w:rsid w:val="00F928C0"/>
    <w:rsid w:val="00F934BC"/>
    <w:rsid w:val="00F946B1"/>
    <w:rsid w:val="00F94CA9"/>
    <w:rsid w:val="00F954C1"/>
    <w:rsid w:val="00F95A30"/>
    <w:rsid w:val="00F95FB5"/>
    <w:rsid w:val="00F9608A"/>
    <w:rsid w:val="00F96283"/>
    <w:rsid w:val="00F96334"/>
    <w:rsid w:val="00F96C12"/>
    <w:rsid w:val="00F97B4F"/>
    <w:rsid w:val="00FA0B5B"/>
    <w:rsid w:val="00FA227B"/>
    <w:rsid w:val="00FA24EB"/>
    <w:rsid w:val="00FA2F14"/>
    <w:rsid w:val="00FA3181"/>
    <w:rsid w:val="00FA351A"/>
    <w:rsid w:val="00FA3B17"/>
    <w:rsid w:val="00FA4CB8"/>
    <w:rsid w:val="00FA4CF0"/>
    <w:rsid w:val="00FA5428"/>
    <w:rsid w:val="00FA5DB6"/>
    <w:rsid w:val="00FA7B1A"/>
    <w:rsid w:val="00FB00D6"/>
    <w:rsid w:val="00FB04DD"/>
    <w:rsid w:val="00FB0B0A"/>
    <w:rsid w:val="00FB15A4"/>
    <w:rsid w:val="00FB199D"/>
    <w:rsid w:val="00FB200A"/>
    <w:rsid w:val="00FB3F53"/>
    <w:rsid w:val="00FB4807"/>
    <w:rsid w:val="00FB5528"/>
    <w:rsid w:val="00FB5820"/>
    <w:rsid w:val="00FB618A"/>
    <w:rsid w:val="00FB6694"/>
    <w:rsid w:val="00FB68AD"/>
    <w:rsid w:val="00FB7BCC"/>
    <w:rsid w:val="00FB7C37"/>
    <w:rsid w:val="00FB7F44"/>
    <w:rsid w:val="00FC0A3E"/>
    <w:rsid w:val="00FC0F5F"/>
    <w:rsid w:val="00FC2EE4"/>
    <w:rsid w:val="00FC3422"/>
    <w:rsid w:val="00FC4849"/>
    <w:rsid w:val="00FC49CD"/>
    <w:rsid w:val="00FC4A90"/>
    <w:rsid w:val="00FC4E82"/>
    <w:rsid w:val="00FC56B1"/>
    <w:rsid w:val="00FC6FA9"/>
    <w:rsid w:val="00FC7403"/>
    <w:rsid w:val="00FC7C2F"/>
    <w:rsid w:val="00FD04A5"/>
    <w:rsid w:val="00FD0BED"/>
    <w:rsid w:val="00FD1858"/>
    <w:rsid w:val="00FD35BE"/>
    <w:rsid w:val="00FD3A1D"/>
    <w:rsid w:val="00FD4235"/>
    <w:rsid w:val="00FD48C1"/>
    <w:rsid w:val="00FD4A3C"/>
    <w:rsid w:val="00FD4ACA"/>
    <w:rsid w:val="00FD4B77"/>
    <w:rsid w:val="00FD4FD0"/>
    <w:rsid w:val="00FD501E"/>
    <w:rsid w:val="00FD54F2"/>
    <w:rsid w:val="00FD5617"/>
    <w:rsid w:val="00FD63DD"/>
    <w:rsid w:val="00FD76B5"/>
    <w:rsid w:val="00FE06FD"/>
    <w:rsid w:val="00FE1250"/>
    <w:rsid w:val="00FE129C"/>
    <w:rsid w:val="00FE20CB"/>
    <w:rsid w:val="00FE2339"/>
    <w:rsid w:val="00FE2E08"/>
    <w:rsid w:val="00FE351F"/>
    <w:rsid w:val="00FE3C81"/>
    <w:rsid w:val="00FE3D1E"/>
    <w:rsid w:val="00FE4475"/>
    <w:rsid w:val="00FE47D8"/>
    <w:rsid w:val="00FE4EC2"/>
    <w:rsid w:val="00FE4F70"/>
    <w:rsid w:val="00FE55CB"/>
    <w:rsid w:val="00FE5D6F"/>
    <w:rsid w:val="00FE6530"/>
    <w:rsid w:val="00FE6C00"/>
    <w:rsid w:val="00FE6D9C"/>
    <w:rsid w:val="00FE6DE8"/>
    <w:rsid w:val="00FE6E02"/>
    <w:rsid w:val="00FE70DC"/>
    <w:rsid w:val="00FE7B75"/>
    <w:rsid w:val="00FE7E09"/>
    <w:rsid w:val="00FF0212"/>
    <w:rsid w:val="00FF1E2D"/>
    <w:rsid w:val="00FF2434"/>
    <w:rsid w:val="00FF319C"/>
    <w:rsid w:val="00FF3419"/>
    <w:rsid w:val="00FF48C9"/>
    <w:rsid w:val="00FF54DC"/>
    <w:rsid w:val="00FF6830"/>
    <w:rsid w:val="00FF686C"/>
    <w:rsid w:val="00FF6A20"/>
    <w:rsid w:val="00FF702B"/>
    <w:rsid w:val="00FF7840"/>
    <w:rsid w:val="00FF78DE"/>
    <w:rsid w:val="00FF79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9" w:unhideWhenUsed="0" w:qFormat="1"/>
    <w:lsdException w:name="heading 3" w:semiHidden="0" w:uiPriority="99" w:unhideWhenUsed="0" w:qFormat="1"/>
    <w:lsdException w:name="heading 4" w:uiPriority="9" w:qFormat="1"/>
    <w:lsdException w:name="heading 5" w:uiPriority="9"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99"/>
    <w:lsdException w:name="toc 2" w:uiPriority="39"/>
    <w:lsdException w:name="toc 3" w:uiPriority="39"/>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annotation text" w:uiPriority="99"/>
    <w:lsdException w:name="header" w:uiPriority="99"/>
    <w:lsdException w:name="caption" w:qFormat="1"/>
    <w:lsdException w:name="footnote reference" w:uiPriority="99"/>
    <w:lsdException w:name="annotation reference" w:uiPriority="99"/>
    <w:lsdException w:name="page number" w:uiPriority="99"/>
    <w:lsdException w:name="endnote tex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99"/>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iPriority="22" w:unhideWhenUsed="0" w:qFormat="1"/>
    <w:lsdException w:name="Emphasis" w:semiHidden="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3270"/>
    <w:pPr>
      <w:jc w:val="both"/>
    </w:pPr>
    <w:rPr>
      <w:rFonts w:ascii="Times New Roman CYR" w:eastAsia="Times New Roman" w:hAnsi="Times New Roman CYR"/>
      <w:sz w:val="28"/>
    </w:rPr>
  </w:style>
  <w:style w:type="paragraph" w:styleId="1">
    <w:name w:val="heading 1"/>
    <w:basedOn w:val="a"/>
    <w:next w:val="a"/>
    <w:link w:val="11"/>
    <w:qFormat/>
    <w:rsid w:val="00A7024E"/>
    <w:pPr>
      <w:keepNext/>
      <w:keepLines/>
      <w:spacing w:before="480"/>
      <w:jc w:val="center"/>
      <w:outlineLvl w:val="0"/>
    </w:pPr>
    <w:rPr>
      <w:rFonts w:ascii="Times New Roman" w:hAnsi="Times New Roman"/>
      <w:b/>
      <w:bCs/>
      <w:caps/>
      <w:szCs w:val="28"/>
      <w:lang w:val="en-US"/>
    </w:rPr>
  </w:style>
  <w:style w:type="paragraph" w:styleId="2">
    <w:name w:val="heading 2"/>
    <w:basedOn w:val="a"/>
    <w:next w:val="a"/>
    <w:link w:val="21"/>
    <w:uiPriority w:val="99"/>
    <w:qFormat/>
    <w:rsid w:val="004D3BCB"/>
    <w:pPr>
      <w:keepNext/>
      <w:keepLines/>
      <w:suppressAutoHyphens/>
      <w:jc w:val="center"/>
      <w:outlineLvl w:val="1"/>
    </w:pPr>
    <w:rPr>
      <w:rFonts w:ascii="Times New Roman" w:hAnsi="Times New Roman"/>
      <w:b/>
      <w:bCs/>
      <w:iCs/>
      <w:kern w:val="24"/>
      <w:szCs w:val="28"/>
    </w:rPr>
  </w:style>
  <w:style w:type="paragraph" w:styleId="3">
    <w:name w:val="heading 3"/>
    <w:aliases w:val="H3,&quot;Сапфир&quot;"/>
    <w:basedOn w:val="a"/>
    <w:next w:val="a"/>
    <w:link w:val="30"/>
    <w:uiPriority w:val="99"/>
    <w:qFormat/>
    <w:rsid w:val="009E7EDF"/>
    <w:pPr>
      <w:keepNext/>
      <w:numPr>
        <w:ilvl w:val="2"/>
        <w:numId w:val="2"/>
      </w:numPr>
      <w:suppressAutoHyphens/>
      <w:spacing w:before="240" w:after="120"/>
      <w:jc w:val="left"/>
      <w:outlineLvl w:val="2"/>
    </w:pPr>
    <w:rPr>
      <w:rFonts w:ascii="Calibri" w:eastAsia="Calibri" w:hAnsi="Calibri"/>
      <w:b/>
      <w:szCs w:val="24"/>
      <w:lang w:eastAsia="en-US"/>
    </w:rPr>
  </w:style>
  <w:style w:type="paragraph" w:styleId="4">
    <w:name w:val="heading 4"/>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next w:val="a"/>
    <w:link w:val="40"/>
    <w:uiPriority w:val="9"/>
    <w:semiHidden/>
    <w:unhideWhenUsed/>
    <w:qFormat/>
    <w:rsid w:val="00265491"/>
    <w:pPr>
      <w:keepNext/>
      <w:snapToGrid w:val="0"/>
      <w:spacing w:before="240" w:after="60"/>
      <w:jc w:val="left"/>
      <w:outlineLvl w:val="3"/>
    </w:pPr>
    <w:rPr>
      <w:rFonts w:ascii="Times New Roman" w:hAnsi="Times New Roman"/>
      <w:b/>
      <w:bCs/>
      <w:sz w:val="36"/>
      <w:szCs w:val="36"/>
      <w:u w:val="single"/>
    </w:rPr>
  </w:style>
  <w:style w:type="paragraph" w:styleId="5">
    <w:name w:val="heading 5"/>
    <w:basedOn w:val="a"/>
    <w:next w:val="a"/>
    <w:link w:val="50"/>
    <w:uiPriority w:val="9"/>
    <w:semiHidden/>
    <w:unhideWhenUsed/>
    <w:qFormat/>
    <w:rsid w:val="00265491"/>
    <w:pPr>
      <w:keepNext/>
      <w:ind w:firstLine="720"/>
      <w:outlineLvl w:val="4"/>
    </w:pPr>
    <w:rPr>
      <w:rFonts w:ascii="Calibri" w:hAnsi="Calibri"/>
      <w:b/>
      <w:bCs/>
      <w:i/>
      <w:iCs/>
      <w:sz w:val="26"/>
      <w:szCs w:val="26"/>
    </w:rPr>
  </w:style>
  <w:style w:type="paragraph" w:styleId="6">
    <w:name w:val="heading 6"/>
    <w:aliases w:val="H6"/>
    <w:basedOn w:val="a"/>
    <w:next w:val="a"/>
    <w:link w:val="60"/>
    <w:uiPriority w:val="99"/>
    <w:qFormat/>
    <w:rsid w:val="009E7EDF"/>
    <w:pPr>
      <w:numPr>
        <w:ilvl w:val="5"/>
        <w:numId w:val="2"/>
      </w:numPr>
      <w:spacing w:before="240" w:after="60"/>
      <w:outlineLvl w:val="5"/>
    </w:pPr>
    <w:rPr>
      <w:rFonts w:ascii="PetersburgCTT" w:eastAsia="Calibri" w:hAnsi="PetersburgCTT"/>
      <w:i/>
      <w:sz w:val="22"/>
      <w:szCs w:val="24"/>
      <w:lang w:eastAsia="en-US"/>
    </w:rPr>
  </w:style>
  <w:style w:type="paragraph" w:styleId="7">
    <w:name w:val="heading 7"/>
    <w:basedOn w:val="a"/>
    <w:next w:val="a"/>
    <w:link w:val="70"/>
    <w:uiPriority w:val="99"/>
    <w:qFormat/>
    <w:rsid w:val="009E7EDF"/>
    <w:pPr>
      <w:numPr>
        <w:ilvl w:val="6"/>
        <w:numId w:val="2"/>
      </w:numPr>
      <w:spacing w:before="240" w:after="60"/>
      <w:outlineLvl w:val="6"/>
    </w:pPr>
    <w:rPr>
      <w:rFonts w:ascii="PetersburgCTT" w:eastAsia="Calibri" w:hAnsi="PetersburgCTT"/>
      <w:sz w:val="22"/>
      <w:szCs w:val="24"/>
      <w:lang w:eastAsia="en-US"/>
    </w:rPr>
  </w:style>
  <w:style w:type="paragraph" w:styleId="8">
    <w:name w:val="heading 8"/>
    <w:basedOn w:val="a"/>
    <w:next w:val="a"/>
    <w:link w:val="80"/>
    <w:uiPriority w:val="99"/>
    <w:qFormat/>
    <w:rsid w:val="009E7EDF"/>
    <w:pPr>
      <w:numPr>
        <w:ilvl w:val="7"/>
        <w:numId w:val="2"/>
      </w:numPr>
      <w:spacing w:before="240" w:after="60"/>
      <w:outlineLvl w:val="7"/>
    </w:pPr>
    <w:rPr>
      <w:rFonts w:ascii="PetersburgCTT" w:eastAsia="Calibri" w:hAnsi="PetersburgCTT"/>
      <w:i/>
      <w:sz w:val="22"/>
      <w:szCs w:val="24"/>
      <w:lang w:eastAsia="en-US"/>
    </w:rPr>
  </w:style>
  <w:style w:type="paragraph" w:styleId="9">
    <w:name w:val="heading 9"/>
    <w:basedOn w:val="a"/>
    <w:next w:val="a"/>
    <w:link w:val="90"/>
    <w:uiPriority w:val="99"/>
    <w:qFormat/>
    <w:rsid w:val="009E7EDF"/>
    <w:pPr>
      <w:numPr>
        <w:ilvl w:val="8"/>
        <w:numId w:val="2"/>
      </w:numPr>
      <w:spacing w:before="240" w:after="60"/>
      <w:outlineLvl w:val="8"/>
    </w:pPr>
    <w:rPr>
      <w:rFonts w:ascii="PetersburgCTT" w:eastAsia="Calibri" w:hAnsi="PetersburgCTT"/>
      <w:i/>
      <w:sz w:val="18"/>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rsid w:val="00A7024E"/>
    <w:rPr>
      <w:rFonts w:ascii="Times New Roman" w:eastAsia="Times New Roman" w:hAnsi="Times New Roman" w:cs="Times New Roman"/>
      <w:b/>
      <w:bCs/>
      <w:caps/>
      <w:sz w:val="28"/>
      <w:szCs w:val="28"/>
      <w:lang w:val="en-US"/>
    </w:rPr>
  </w:style>
  <w:style w:type="character" w:customStyle="1" w:styleId="21">
    <w:name w:val="Заголовок 2 Знак1"/>
    <w:link w:val="2"/>
    <w:uiPriority w:val="99"/>
    <w:rsid w:val="004D3BCB"/>
    <w:rPr>
      <w:rFonts w:ascii="Times New Roman" w:eastAsia="Times New Roman" w:hAnsi="Times New Roman"/>
      <w:b/>
      <w:bCs/>
      <w:iCs/>
      <w:kern w:val="24"/>
      <w:sz w:val="28"/>
      <w:szCs w:val="28"/>
    </w:rPr>
  </w:style>
  <w:style w:type="character" w:customStyle="1" w:styleId="30">
    <w:name w:val="Заголовок 3 Знак"/>
    <w:aliases w:val="H3 Знак,&quot;Сапфир&quot; Знак"/>
    <w:link w:val="3"/>
    <w:uiPriority w:val="99"/>
    <w:rsid w:val="009E7EDF"/>
    <w:rPr>
      <w:b/>
      <w:sz w:val="28"/>
      <w:szCs w:val="24"/>
      <w:lang w:eastAsia="en-US"/>
    </w:rPr>
  </w:style>
  <w:style w:type="character" w:customStyle="1" w:styleId="40">
    <w:name w:val="Заголовок 4 Знак"/>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4"/>
    <w:uiPriority w:val="9"/>
    <w:semiHidden/>
    <w:rsid w:val="00265491"/>
    <w:rPr>
      <w:rFonts w:ascii="Times New Roman" w:eastAsia="Times New Roman" w:hAnsi="Times New Roman"/>
      <w:b/>
      <w:bCs/>
      <w:sz w:val="36"/>
      <w:szCs w:val="36"/>
      <w:u w:val="single"/>
    </w:rPr>
  </w:style>
  <w:style w:type="character" w:customStyle="1" w:styleId="60">
    <w:name w:val="Заголовок 6 Знак"/>
    <w:aliases w:val="H6 Знак"/>
    <w:link w:val="6"/>
    <w:uiPriority w:val="99"/>
    <w:rsid w:val="009E7EDF"/>
    <w:rPr>
      <w:rFonts w:ascii="PetersburgCTT" w:hAnsi="PetersburgCTT"/>
      <w:i/>
      <w:sz w:val="22"/>
      <w:szCs w:val="24"/>
      <w:lang w:eastAsia="en-US"/>
    </w:rPr>
  </w:style>
  <w:style w:type="character" w:customStyle="1" w:styleId="70">
    <w:name w:val="Заголовок 7 Знак"/>
    <w:link w:val="7"/>
    <w:uiPriority w:val="99"/>
    <w:rsid w:val="009E7EDF"/>
    <w:rPr>
      <w:rFonts w:ascii="PetersburgCTT" w:hAnsi="PetersburgCTT"/>
      <w:sz w:val="22"/>
      <w:szCs w:val="24"/>
      <w:lang w:eastAsia="en-US"/>
    </w:rPr>
  </w:style>
  <w:style w:type="character" w:customStyle="1" w:styleId="80">
    <w:name w:val="Заголовок 8 Знак"/>
    <w:link w:val="8"/>
    <w:uiPriority w:val="99"/>
    <w:rsid w:val="009E7EDF"/>
    <w:rPr>
      <w:rFonts w:ascii="PetersburgCTT" w:hAnsi="PetersburgCTT"/>
      <w:i/>
      <w:sz w:val="22"/>
      <w:szCs w:val="24"/>
      <w:lang w:eastAsia="en-US"/>
    </w:rPr>
  </w:style>
  <w:style w:type="character" w:customStyle="1" w:styleId="90">
    <w:name w:val="Заголовок 9 Знак"/>
    <w:link w:val="9"/>
    <w:uiPriority w:val="99"/>
    <w:rsid w:val="009E7EDF"/>
    <w:rPr>
      <w:rFonts w:ascii="PetersburgCTT" w:hAnsi="PetersburgCTT"/>
      <w:i/>
      <w:sz w:val="18"/>
      <w:szCs w:val="24"/>
      <w:lang w:eastAsia="en-US"/>
    </w:rPr>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8E7870"/>
    <w:pPr>
      <w:spacing w:after="160" w:line="240" w:lineRule="exact"/>
      <w:jc w:val="left"/>
    </w:pPr>
    <w:rPr>
      <w:rFonts w:ascii="Times New Roman" w:eastAsia="SimSun" w:hAnsi="Times New Roman"/>
      <w:b/>
      <w:szCs w:val="24"/>
      <w:lang w:val="en-US" w:eastAsia="en-US"/>
    </w:rPr>
  </w:style>
  <w:style w:type="paragraph" w:styleId="a4">
    <w:name w:val="Body Text Indent"/>
    <w:aliases w:val="Основной текст 1,Нумерованный список !!,Надин стиль,Body Text Indent,Iniiaiie oaeno 1"/>
    <w:basedOn w:val="a"/>
    <w:link w:val="a5"/>
    <w:uiPriority w:val="99"/>
    <w:rsid w:val="00A7024E"/>
    <w:pPr>
      <w:tabs>
        <w:tab w:val="left" w:pos="709"/>
      </w:tabs>
      <w:ind w:firstLine="284"/>
    </w:pPr>
  </w:style>
  <w:style w:type="character" w:customStyle="1" w:styleId="a5">
    <w:name w:val="Основной текст с отступом Знак"/>
    <w:aliases w:val="Основной текст 1 Знак,Нумерованный список !! Знак,Надин стиль Знак,Body Text Indent Знак,Iniiaiie oaeno 1 Знак"/>
    <w:link w:val="a4"/>
    <w:uiPriority w:val="99"/>
    <w:rsid w:val="00A7024E"/>
    <w:rPr>
      <w:rFonts w:ascii="Times New Roman CYR" w:eastAsia="Times New Roman" w:hAnsi="Times New Roman CYR" w:cs="Times New Roman"/>
      <w:sz w:val="28"/>
      <w:szCs w:val="20"/>
      <w:lang w:eastAsia="ru-RU"/>
    </w:rPr>
  </w:style>
  <w:style w:type="paragraph" w:customStyle="1" w:styleId="a6">
    <w:name w:val="раздилитель сноски"/>
    <w:basedOn w:val="a"/>
    <w:next w:val="a7"/>
    <w:uiPriority w:val="99"/>
    <w:rsid w:val="00A7024E"/>
    <w:pPr>
      <w:spacing w:after="120"/>
    </w:pPr>
    <w:rPr>
      <w:rFonts w:ascii="Times New Roman" w:hAnsi="Times New Roman"/>
      <w:sz w:val="24"/>
      <w:lang w:val="en-US"/>
    </w:rPr>
  </w:style>
  <w:style w:type="paragraph" w:styleId="a7">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8"/>
    <w:uiPriority w:val="99"/>
    <w:rsid w:val="00A7024E"/>
    <w:rPr>
      <w:sz w:val="20"/>
    </w:rPr>
  </w:style>
  <w:style w:type="character" w:customStyle="1" w:styleId="a8">
    <w:name w:val="Текст сноски Знак"/>
    <w:aliases w:val="Текст сноски-FN Знак2,Footnote Text Char Знак Знак Знак3,Footnote Text Char Знак Знак2,single space Знак1,footnote text Знак1,Текст сноски Знак Знак Знак Знак1,Footnote Text Char Знак Знак Знак Знак Знак"/>
    <w:link w:val="a7"/>
    <w:uiPriority w:val="99"/>
    <w:rsid w:val="00A7024E"/>
    <w:rPr>
      <w:rFonts w:ascii="Times New Roman CYR" w:eastAsia="Times New Roman" w:hAnsi="Times New Roman CYR" w:cs="Times New Roman"/>
      <w:sz w:val="20"/>
      <w:szCs w:val="20"/>
      <w:lang w:eastAsia="ru-RU"/>
    </w:rPr>
  </w:style>
  <w:style w:type="paragraph" w:customStyle="1" w:styleId="Web">
    <w:name w:val="Обычный (Web)"/>
    <w:basedOn w:val="a"/>
    <w:uiPriority w:val="99"/>
    <w:rsid w:val="00A7024E"/>
    <w:pPr>
      <w:spacing w:before="100" w:after="100"/>
      <w:jc w:val="left"/>
    </w:pPr>
    <w:rPr>
      <w:rFonts w:ascii="Times New Roman" w:hAnsi="Times New Roman"/>
      <w:sz w:val="24"/>
    </w:rPr>
  </w:style>
  <w:style w:type="character" w:styleId="a9">
    <w:name w:val="footnote reference"/>
    <w:uiPriority w:val="99"/>
    <w:rsid w:val="00A7024E"/>
    <w:rPr>
      <w:rFonts w:cs="Times New Roman"/>
      <w:vertAlign w:val="superscript"/>
    </w:rPr>
  </w:style>
  <w:style w:type="paragraph" w:styleId="20">
    <w:name w:val="Body Text Indent 2"/>
    <w:aliases w:val="Знак1"/>
    <w:basedOn w:val="a"/>
    <w:link w:val="210"/>
    <w:uiPriority w:val="99"/>
    <w:rsid w:val="00A7024E"/>
    <w:pPr>
      <w:tabs>
        <w:tab w:val="left" w:pos="709"/>
      </w:tabs>
      <w:ind w:firstLine="567"/>
    </w:pPr>
  </w:style>
  <w:style w:type="character" w:customStyle="1" w:styleId="210">
    <w:name w:val="Основной текст с отступом 2 Знак1"/>
    <w:aliases w:val="Знак1 Знак1"/>
    <w:link w:val="20"/>
    <w:uiPriority w:val="99"/>
    <w:rsid w:val="00A7024E"/>
    <w:rPr>
      <w:rFonts w:ascii="Times New Roman CYR" w:eastAsia="Times New Roman" w:hAnsi="Times New Roman CYR" w:cs="Times New Roman"/>
      <w:sz w:val="28"/>
      <w:szCs w:val="20"/>
      <w:lang w:eastAsia="ru-RU"/>
    </w:rPr>
  </w:style>
  <w:style w:type="paragraph" w:styleId="aa">
    <w:name w:val="header"/>
    <w:aliases w:val="Знак"/>
    <w:basedOn w:val="a"/>
    <w:link w:val="10"/>
    <w:uiPriority w:val="99"/>
    <w:unhideWhenUsed/>
    <w:rsid w:val="00877BC9"/>
    <w:pPr>
      <w:tabs>
        <w:tab w:val="center" w:pos="4677"/>
        <w:tab w:val="right" w:pos="9355"/>
      </w:tabs>
    </w:pPr>
  </w:style>
  <w:style w:type="character" w:customStyle="1" w:styleId="10">
    <w:name w:val="Верхний колонтитул Знак1"/>
    <w:aliases w:val="Знак Знак1"/>
    <w:link w:val="aa"/>
    <w:uiPriority w:val="99"/>
    <w:rsid w:val="00877BC9"/>
    <w:rPr>
      <w:rFonts w:ascii="Times New Roman CYR" w:eastAsia="Times New Roman" w:hAnsi="Times New Roman CYR"/>
      <w:sz w:val="28"/>
    </w:rPr>
  </w:style>
  <w:style w:type="paragraph" w:styleId="ab">
    <w:name w:val="footer"/>
    <w:basedOn w:val="a"/>
    <w:link w:val="12"/>
    <w:unhideWhenUsed/>
    <w:rsid w:val="00877BC9"/>
    <w:pPr>
      <w:tabs>
        <w:tab w:val="center" w:pos="4677"/>
        <w:tab w:val="right" w:pos="9355"/>
      </w:tabs>
    </w:pPr>
  </w:style>
  <w:style w:type="character" w:customStyle="1" w:styleId="12">
    <w:name w:val="Нижний колонтитул Знак1"/>
    <w:link w:val="ab"/>
    <w:rsid w:val="00877BC9"/>
    <w:rPr>
      <w:rFonts w:ascii="Times New Roman CYR" w:eastAsia="Times New Roman" w:hAnsi="Times New Roman CYR"/>
      <w:sz w:val="28"/>
    </w:rPr>
  </w:style>
  <w:style w:type="paragraph" w:styleId="13">
    <w:name w:val="toc 1"/>
    <w:basedOn w:val="a"/>
    <w:next w:val="a"/>
    <w:autoRedefine/>
    <w:uiPriority w:val="99"/>
    <w:unhideWhenUsed/>
    <w:rsid w:val="005C6833"/>
    <w:pPr>
      <w:spacing w:before="120" w:after="120"/>
      <w:jc w:val="left"/>
    </w:pPr>
    <w:rPr>
      <w:rFonts w:ascii="Calibri" w:hAnsi="Calibri" w:cs="Calibri"/>
      <w:b/>
      <w:bCs/>
      <w:caps/>
      <w:sz w:val="20"/>
    </w:rPr>
  </w:style>
  <w:style w:type="paragraph" w:styleId="22">
    <w:name w:val="toc 2"/>
    <w:basedOn w:val="a"/>
    <w:next w:val="a"/>
    <w:autoRedefine/>
    <w:uiPriority w:val="39"/>
    <w:unhideWhenUsed/>
    <w:rsid w:val="005C6833"/>
    <w:pPr>
      <w:ind w:left="280"/>
      <w:jc w:val="left"/>
    </w:pPr>
    <w:rPr>
      <w:rFonts w:ascii="Calibri" w:hAnsi="Calibri" w:cs="Calibri"/>
      <w:smallCaps/>
      <w:sz w:val="20"/>
    </w:rPr>
  </w:style>
  <w:style w:type="paragraph" w:styleId="31">
    <w:name w:val="toc 3"/>
    <w:basedOn w:val="a"/>
    <w:next w:val="a"/>
    <w:autoRedefine/>
    <w:uiPriority w:val="39"/>
    <w:unhideWhenUsed/>
    <w:rsid w:val="005C6833"/>
    <w:pPr>
      <w:ind w:left="560"/>
      <w:jc w:val="left"/>
    </w:pPr>
    <w:rPr>
      <w:rFonts w:ascii="Calibri" w:hAnsi="Calibri" w:cs="Calibri"/>
      <w:i/>
      <w:iCs/>
      <w:sz w:val="20"/>
    </w:rPr>
  </w:style>
  <w:style w:type="paragraph" w:styleId="41">
    <w:name w:val="toc 4"/>
    <w:basedOn w:val="a"/>
    <w:next w:val="a"/>
    <w:autoRedefine/>
    <w:uiPriority w:val="99"/>
    <w:unhideWhenUsed/>
    <w:rsid w:val="005C6833"/>
    <w:pPr>
      <w:ind w:left="840"/>
      <w:jc w:val="left"/>
    </w:pPr>
    <w:rPr>
      <w:rFonts w:ascii="Calibri" w:hAnsi="Calibri" w:cs="Calibri"/>
      <w:sz w:val="18"/>
      <w:szCs w:val="18"/>
    </w:rPr>
  </w:style>
  <w:style w:type="paragraph" w:styleId="51">
    <w:name w:val="toc 5"/>
    <w:basedOn w:val="a"/>
    <w:next w:val="a"/>
    <w:autoRedefine/>
    <w:uiPriority w:val="99"/>
    <w:unhideWhenUsed/>
    <w:rsid w:val="005C6833"/>
    <w:pPr>
      <w:ind w:left="1120"/>
      <w:jc w:val="left"/>
    </w:pPr>
    <w:rPr>
      <w:rFonts w:ascii="Calibri" w:hAnsi="Calibri" w:cs="Calibri"/>
      <w:sz w:val="18"/>
      <w:szCs w:val="18"/>
    </w:rPr>
  </w:style>
  <w:style w:type="paragraph" w:styleId="61">
    <w:name w:val="toc 6"/>
    <w:basedOn w:val="a"/>
    <w:next w:val="a"/>
    <w:autoRedefine/>
    <w:uiPriority w:val="99"/>
    <w:unhideWhenUsed/>
    <w:rsid w:val="005C6833"/>
    <w:pPr>
      <w:ind w:left="1400"/>
      <w:jc w:val="left"/>
    </w:pPr>
    <w:rPr>
      <w:rFonts w:ascii="Calibri" w:hAnsi="Calibri" w:cs="Calibri"/>
      <w:sz w:val="18"/>
      <w:szCs w:val="18"/>
    </w:rPr>
  </w:style>
  <w:style w:type="paragraph" w:styleId="71">
    <w:name w:val="toc 7"/>
    <w:basedOn w:val="a"/>
    <w:next w:val="a"/>
    <w:autoRedefine/>
    <w:uiPriority w:val="99"/>
    <w:unhideWhenUsed/>
    <w:rsid w:val="005C6833"/>
    <w:pPr>
      <w:ind w:left="1680"/>
      <w:jc w:val="left"/>
    </w:pPr>
    <w:rPr>
      <w:rFonts w:ascii="Calibri" w:hAnsi="Calibri" w:cs="Calibri"/>
      <w:sz w:val="18"/>
      <w:szCs w:val="18"/>
    </w:rPr>
  </w:style>
  <w:style w:type="paragraph" w:styleId="81">
    <w:name w:val="toc 8"/>
    <w:basedOn w:val="a"/>
    <w:next w:val="a"/>
    <w:autoRedefine/>
    <w:uiPriority w:val="99"/>
    <w:unhideWhenUsed/>
    <w:rsid w:val="005C6833"/>
    <w:pPr>
      <w:ind w:left="1960"/>
      <w:jc w:val="left"/>
    </w:pPr>
    <w:rPr>
      <w:rFonts w:ascii="Calibri" w:hAnsi="Calibri" w:cs="Calibri"/>
      <w:sz w:val="18"/>
      <w:szCs w:val="18"/>
    </w:rPr>
  </w:style>
  <w:style w:type="paragraph" w:styleId="91">
    <w:name w:val="toc 9"/>
    <w:basedOn w:val="a"/>
    <w:next w:val="a"/>
    <w:autoRedefine/>
    <w:uiPriority w:val="99"/>
    <w:unhideWhenUsed/>
    <w:rsid w:val="005C6833"/>
    <w:pPr>
      <w:ind w:left="2240"/>
      <w:jc w:val="left"/>
    </w:pPr>
    <w:rPr>
      <w:rFonts w:ascii="Calibri" w:hAnsi="Calibri" w:cs="Calibri"/>
      <w:sz w:val="18"/>
      <w:szCs w:val="18"/>
    </w:rPr>
  </w:style>
  <w:style w:type="character" w:styleId="ac">
    <w:name w:val="Hyperlink"/>
    <w:uiPriority w:val="99"/>
    <w:unhideWhenUsed/>
    <w:rsid w:val="005C6833"/>
    <w:rPr>
      <w:color w:val="0000FF"/>
      <w:u w:val="single"/>
    </w:rPr>
  </w:style>
  <w:style w:type="paragraph" w:customStyle="1" w:styleId="ConsPlusCell">
    <w:name w:val="ConsPlusCell"/>
    <w:uiPriority w:val="99"/>
    <w:rsid w:val="00764772"/>
    <w:pPr>
      <w:widowControl w:val="0"/>
      <w:autoSpaceDE w:val="0"/>
      <w:autoSpaceDN w:val="0"/>
      <w:adjustRightInd w:val="0"/>
    </w:pPr>
    <w:rPr>
      <w:rFonts w:ascii="Arial" w:eastAsia="Times New Roman" w:hAnsi="Arial" w:cs="Arial"/>
    </w:rPr>
  </w:style>
  <w:style w:type="paragraph" w:customStyle="1" w:styleId="14">
    <w:name w:val="1 Заголовок"/>
    <w:basedOn w:val="1"/>
    <w:link w:val="15"/>
    <w:qFormat/>
    <w:rsid w:val="004D3BCB"/>
    <w:pPr>
      <w:keepLines w:val="0"/>
      <w:pageBreakBefore/>
      <w:suppressAutoHyphens/>
      <w:spacing w:before="0" w:after="240" w:line="288" w:lineRule="auto"/>
      <w:ind w:left="284"/>
    </w:pPr>
    <w:rPr>
      <w:kern w:val="24"/>
      <w:szCs w:val="32"/>
    </w:rPr>
  </w:style>
  <w:style w:type="character" w:customStyle="1" w:styleId="15">
    <w:name w:val="1 Заголовок Знак"/>
    <w:link w:val="14"/>
    <w:locked/>
    <w:rsid w:val="004D3BCB"/>
    <w:rPr>
      <w:rFonts w:ascii="Times New Roman" w:eastAsia="Times New Roman" w:hAnsi="Times New Roman"/>
      <w:b/>
      <w:bCs/>
      <w:caps/>
      <w:kern w:val="24"/>
      <w:sz w:val="28"/>
      <w:szCs w:val="32"/>
      <w:lang w:val="en-US"/>
    </w:rPr>
  </w:style>
  <w:style w:type="paragraph" w:customStyle="1" w:styleId="16">
    <w:name w:val="Вертикальный отступ 1"/>
    <w:basedOn w:val="a"/>
    <w:uiPriority w:val="99"/>
    <w:rsid w:val="004D3BCB"/>
    <w:pPr>
      <w:jc w:val="center"/>
    </w:pPr>
    <w:rPr>
      <w:rFonts w:ascii="Times New Roman" w:hAnsi="Times New Roman"/>
      <w:lang w:val="en-US"/>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uiPriority w:val="99"/>
    <w:rsid w:val="004D3BCB"/>
    <w:rPr>
      <w:rFonts w:ascii="Times New Roman" w:hAnsi="Times New Roman"/>
    </w:rPr>
  </w:style>
  <w:style w:type="paragraph" w:customStyle="1" w:styleId="ConsPlusNonformat">
    <w:name w:val="ConsPlusNonformat"/>
    <w:uiPriority w:val="99"/>
    <w:rsid w:val="004D3BCB"/>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1"/>
    <w:rsid w:val="004D3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rPr>
  </w:style>
  <w:style w:type="character" w:customStyle="1" w:styleId="HTML1">
    <w:name w:val="Стандартный HTML Знак1"/>
    <w:link w:val="HTML"/>
    <w:rsid w:val="004D3BCB"/>
    <w:rPr>
      <w:rFonts w:ascii="Courier New" w:eastAsia="Times New Roman" w:hAnsi="Courier New"/>
    </w:rPr>
  </w:style>
  <w:style w:type="paragraph" w:styleId="ad">
    <w:name w:val="Plain Text"/>
    <w:basedOn w:val="a"/>
    <w:link w:val="17"/>
    <w:rsid w:val="004D3BCB"/>
    <w:pPr>
      <w:jc w:val="left"/>
    </w:pPr>
    <w:rPr>
      <w:rFonts w:ascii="Courier New" w:hAnsi="Courier New"/>
      <w:sz w:val="20"/>
    </w:rPr>
  </w:style>
  <w:style w:type="character" w:customStyle="1" w:styleId="17">
    <w:name w:val="Текст Знак1"/>
    <w:link w:val="ad"/>
    <w:rsid w:val="004D3BCB"/>
    <w:rPr>
      <w:rFonts w:ascii="Courier New" w:eastAsia="Times New Roman" w:hAnsi="Courier New"/>
    </w:rPr>
  </w:style>
  <w:style w:type="paragraph" w:customStyle="1" w:styleId="18">
    <w:name w:val="Стиль1"/>
    <w:uiPriority w:val="99"/>
    <w:rsid w:val="004D3BCB"/>
    <w:pPr>
      <w:widowControl w:val="0"/>
    </w:pPr>
    <w:rPr>
      <w:rFonts w:ascii="Times New Roman" w:eastAsia="Times New Roman" w:hAnsi="Times New Roman"/>
      <w:sz w:val="28"/>
    </w:rPr>
  </w:style>
  <w:style w:type="paragraph" w:customStyle="1" w:styleId="1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autoRedefine/>
    <w:uiPriority w:val="99"/>
    <w:rsid w:val="004D3BCB"/>
    <w:pPr>
      <w:spacing w:after="160" w:line="240" w:lineRule="exact"/>
      <w:jc w:val="left"/>
    </w:pPr>
    <w:rPr>
      <w:rFonts w:ascii="Times New Roman" w:eastAsia="SimSun" w:hAnsi="Times New Roman"/>
      <w:b/>
      <w:bCs/>
      <w:szCs w:val="28"/>
      <w:lang w:val="en-US" w:eastAsia="en-US"/>
    </w:rPr>
  </w:style>
  <w:style w:type="character" w:customStyle="1" w:styleId="-FN1">
    <w:name w:val="Текст сноски-FN Знак1"/>
    <w:aliases w:val="Footnote Text Char Знак Знак Знак1,Footnote Text Char Знак Знак Знак2"/>
    <w:uiPriority w:val="99"/>
    <w:rsid w:val="004D3BCB"/>
    <w:rPr>
      <w:rFonts w:ascii="Times New Roman CYR" w:eastAsia="Times New Roman" w:hAnsi="Times New Roman CYR" w:cs="Times New Roman"/>
      <w:sz w:val="20"/>
      <w:szCs w:val="20"/>
      <w:lang w:eastAsia="ru-RU"/>
    </w:rPr>
  </w:style>
  <w:style w:type="paragraph" w:styleId="ae">
    <w:name w:val="Body Text"/>
    <w:aliases w:val="Основной текст1,Основной текст Знак Знак,bt"/>
    <w:basedOn w:val="a"/>
    <w:link w:val="1a"/>
    <w:uiPriority w:val="99"/>
    <w:rsid w:val="004D3BCB"/>
    <w:pPr>
      <w:jc w:val="left"/>
    </w:pPr>
    <w:rPr>
      <w:rFonts w:ascii="Times New Roman" w:hAnsi="Times New Roman"/>
      <w:b/>
      <w:sz w:val="40"/>
      <w:u w:val="single"/>
    </w:rPr>
  </w:style>
  <w:style w:type="character" w:customStyle="1" w:styleId="1a">
    <w:name w:val="Основной текст Знак1"/>
    <w:aliases w:val="Основной текст1 Знак1,Основной текст Знак Знак Знак1,bt Знак"/>
    <w:link w:val="ae"/>
    <w:uiPriority w:val="99"/>
    <w:rsid w:val="004D3BCB"/>
    <w:rPr>
      <w:rFonts w:ascii="Times New Roman" w:eastAsia="Times New Roman" w:hAnsi="Times New Roman"/>
      <w:b/>
      <w:sz w:val="40"/>
      <w:u w:val="single"/>
    </w:rPr>
  </w:style>
  <w:style w:type="paragraph" w:styleId="af">
    <w:name w:val="List Paragraph"/>
    <w:basedOn w:val="a"/>
    <w:uiPriority w:val="99"/>
    <w:qFormat/>
    <w:rsid w:val="004D3BCB"/>
    <w:pPr>
      <w:spacing w:line="360" w:lineRule="atLeast"/>
      <w:ind w:left="720"/>
      <w:contextualSpacing/>
    </w:pPr>
  </w:style>
  <w:style w:type="paragraph" w:styleId="af0">
    <w:name w:val="Normal (Web)"/>
    <w:basedOn w:val="a"/>
    <w:uiPriority w:val="99"/>
    <w:rsid w:val="004D3BCB"/>
    <w:pPr>
      <w:spacing w:before="100" w:beforeAutospacing="1" w:after="100" w:afterAutospacing="1"/>
      <w:jc w:val="left"/>
    </w:pPr>
    <w:rPr>
      <w:rFonts w:ascii="Times New Roman" w:hAnsi="Times New Roman"/>
      <w:sz w:val="24"/>
      <w:szCs w:val="24"/>
    </w:rPr>
  </w:style>
  <w:style w:type="character" w:customStyle="1" w:styleId="af1">
    <w:name w:val="Текст выноски Знак"/>
    <w:link w:val="af2"/>
    <w:uiPriority w:val="99"/>
    <w:rsid w:val="004D3BCB"/>
    <w:rPr>
      <w:rFonts w:ascii="Tahoma" w:eastAsia="Times New Roman" w:hAnsi="Tahoma" w:cs="Tahoma"/>
      <w:sz w:val="16"/>
      <w:szCs w:val="16"/>
    </w:rPr>
  </w:style>
  <w:style w:type="paragraph" w:styleId="af2">
    <w:name w:val="Balloon Text"/>
    <w:basedOn w:val="a"/>
    <w:link w:val="af1"/>
    <w:uiPriority w:val="99"/>
    <w:unhideWhenUsed/>
    <w:rsid w:val="004D3BCB"/>
    <w:rPr>
      <w:rFonts w:ascii="Tahoma" w:hAnsi="Tahoma"/>
      <w:sz w:val="16"/>
      <w:szCs w:val="16"/>
    </w:rPr>
  </w:style>
  <w:style w:type="character" w:customStyle="1" w:styleId="1b">
    <w:name w:val="Текст выноски Знак1"/>
    <w:uiPriority w:val="99"/>
    <w:semiHidden/>
    <w:rsid w:val="004D3BCB"/>
    <w:rPr>
      <w:rFonts w:ascii="Tahoma" w:eastAsia="Times New Roman" w:hAnsi="Tahoma" w:cs="Tahoma"/>
      <w:sz w:val="16"/>
      <w:szCs w:val="16"/>
    </w:rPr>
  </w:style>
  <w:style w:type="character" w:styleId="af3">
    <w:name w:val="FollowedHyperlink"/>
    <w:uiPriority w:val="99"/>
    <w:unhideWhenUsed/>
    <w:rsid w:val="004D3BCB"/>
    <w:rPr>
      <w:color w:val="800080"/>
      <w:u w:val="single"/>
    </w:rPr>
  </w:style>
  <w:style w:type="paragraph" w:customStyle="1" w:styleId="1c">
    <w:name w:val="Абзац списка1"/>
    <w:basedOn w:val="a"/>
    <w:rsid w:val="007928F3"/>
    <w:pPr>
      <w:spacing w:after="200" w:line="276" w:lineRule="auto"/>
      <w:ind w:left="720"/>
      <w:contextualSpacing/>
      <w:jc w:val="left"/>
    </w:pPr>
    <w:rPr>
      <w:rFonts w:ascii="Times New Roman" w:hAnsi="Times New Roman"/>
      <w:sz w:val="24"/>
      <w:szCs w:val="24"/>
      <w:lang w:eastAsia="en-US"/>
    </w:rPr>
  </w:style>
  <w:style w:type="paragraph" w:customStyle="1" w:styleId="1d">
    <w:name w:val="Обычный1"/>
    <w:rsid w:val="005723DB"/>
    <w:pPr>
      <w:widowControl w:val="0"/>
      <w:spacing w:line="260" w:lineRule="auto"/>
      <w:ind w:firstLine="580"/>
      <w:jc w:val="both"/>
    </w:pPr>
    <w:rPr>
      <w:rFonts w:ascii="Times New Roman" w:eastAsia="Times New Roman" w:hAnsi="Times New Roman"/>
      <w:snapToGrid w:val="0"/>
      <w:sz w:val="28"/>
    </w:rPr>
  </w:style>
  <w:style w:type="table" w:styleId="af4">
    <w:name w:val="Table Grid"/>
    <w:basedOn w:val="a1"/>
    <w:uiPriority w:val="99"/>
    <w:rsid w:val="000C4DB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page number"/>
    <w:basedOn w:val="a0"/>
    <w:uiPriority w:val="99"/>
    <w:rsid w:val="000C4DBC"/>
  </w:style>
  <w:style w:type="paragraph" w:customStyle="1" w:styleId="af6">
    <w:name w:val="Таблица"/>
    <w:basedOn w:val="a"/>
    <w:qFormat/>
    <w:rsid w:val="000C4DBC"/>
    <w:pPr>
      <w:jc w:val="center"/>
    </w:pPr>
    <w:rPr>
      <w:rFonts w:ascii="Times New Roman" w:eastAsia="Calibri" w:hAnsi="Times New Roman"/>
      <w:b/>
      <w:szCs w:val="28"/>
    </w:rPr>
  </w:style>
  <w:style w:type="paragraph" w:styleId="23">
    <w:name w:val="Body Text 2"/>
    <w:basedOn w:val="a"/>
    <w:link w:val="211"/>
    <w:rsid w:val="000C4DBC"/>
    <w:pPr>
      <w:spacing w:after="120" w:line="480" w:lineRule="auto"/>
      <w:jc w:val="left"/>
    </w:pPr>
    <w:rPr>
      <w:rFonts w:ascii="Times New Roman" w:hAnsi="Times New Roman"/>
      <w:sz w:val="24"/>
      <w:szCs w:val="24"/>
    </w:rPr>
  </w:style>
  <w:style w:type="character" w:customStyle="1" w:styleId="211">
    <w:name w:val="Основной текст 2 Знак1"/>
    <w:link w:val="23"/>
    <w:rsid w:val="000C4DBC"/>
    <w:rPr>
      <w:rFonts w:ascii="Times New Roman" w:eastAsia="Times New Roman" w:hAnsi="Times New Roman"/>
      <w:sz w:val="24"/>
      <w:szCs w:val="24"/>
    </w:rPr>
  </w:style>
  <w:style w:type="character" w:customStyle="1" w:styleId="apple-style-span">
    <w:name w:val="apple-style-span"/>
    <w:basedOn w:val="a0"/>
    <w:rsid w:val="0078499A"/>
  </w:style>
  <w:style w:type="character" w:styleId="af7">
    <w:name w:val="annotation reference"/>
    <w:uiPriority w:val="99"/>
    <w:rsid w:val="00F634B3"/>
    <w:rPr>
      <w:sz w:val="16"/>
      <w:szCs w:val="16"/>
    </w:rPr>
  </w:style>
  <w:style w:type="paragraph" w:styleId="af8">
    <w:name w:val="annotation text"/>
    <w:basedOn w:val="a"/>
    <w:link w:val="af9"/>
    <w:uiPriority w:val="99"/>
    <w:rsid w:val="00F634B3"/>
    <w:pPr>
      <w:jc w:val="left"/>
    </w:pPr>
    <w:rPr>
      <w:rFonts w:ascii="Times New Roman" w:hAnsi="Times New Roman"/>
      <w:sz w:val="20"/>
    </w:rPr>
  </w:style>
  <w:style w:type="character" w:customStyle="1" w:styleId="af9">
    <w:name w:val="Текст примечания Знак"/>
    <w:link w:val="af8"/>
    <w:uiPriority w:val="99"/>
    <w:rsid w:val="00F634B3"/>
    <w:rPr>
      <w:rFonts w:ascii="Times New Roman" w:eastAsia="Times New Roman" w:hAnsi="Times New Roman"/>
    </w:rPr>
  </w:style>
  <w:style w:type="paragraph" w:customStyle="1" w:styleId="afa">
    <w:name w:val="Стандарт"/>
    <w:basedOn w:val="a"/>
    <w:link w:val="afb"/>
    <w:qFormat/>
    <w:rsid w:val="002361D3"/>
    <w:pPr>
      <w:spacing w:line="360" w:lineRule="auto"/>
      <w:jc w:val="left"/>
    </w:pPr>
    <w:rPr>
      <w:rFonts w:ascii="Times New Roman" w:eastAsia="Calibri" w:hAnsi="Times New Roman"/>
      <w:szCs w:val="28"/>
      <w:lang w:eastAsia="en-US"/>
    </w:rPr>
  </w:style>
  <w:style w:type="character" w:customStyle="1" w:styleId="afb">
    <w:name w:val="Стандарт Знак"/>
    <w:link w:val="afa"/>
    <w:rsid w:val="002361D3"/>
    <w:rPr>
      <w:rFonts w:ascii="Times New Roman" w:eastAsia="Calibri" w:hAnsi="Times New Roman"/>
      <w:sz w:val="28"/>
      <w:szCs w:val="28"/>
      <w:lang w:eastAsia="en-US"/>
    </w:rPr>
  </w:style>
  <w:style w:type="paragraph" w:styleId="32">
    <w:name w:val="Body Text 3"/>
    <w:basedOn w:val="a"/>
    <w:link w:val="33"/>
    <w:uiPriority w:val="99"/>
    <w:rsid w:val="001F7929"/>
    <w:pPr>
      <w:spacing w:after="120"/>
    </w:pPr>
    <w:rPr>
      <w:sz w:val="16"/>
      <w:szCs w:val="16"/>
    </w:rPr>
  </w:style>
  <w:style w:type="character" w:customStyle="1" w:styleId="33">
    <w:name w:val="Основной текст 3 Знак"/>
    <w:link w:val="32"/>
    <w:uiPriority w:val="99"/>
    <w:rsid w:val="00100694"/>
    <w:rPr>
      <w:rFonts w:ascii="Times New Roman CYR" w:eastAsia="Times New Roman" w:hAnsi="Times New Roman CYR"/>
      <w:sz w:val="16"/>
      <w:szCs w:val="16"/>
    </w:rPr>
  </w:style>
  <w:style w:type="character" w:customStyle="1" w:styleId="120">
    <w:name w:val="Знак Знак12"/>
    <w:rsid w:val="001F7929"/>
    <w:rPr>
      <w:b/>
      <w:bCs/>
      <w:caps/>
      <w:sz w:val="28"/>
      <w:szCs w:val="28"/>
      <w:lang w:val="en-US" w:bidi="ar-SA"/>
    </w:rPr>
  </w:style>
  <w:style w:type="character" w:customStyle="1" w:styleId="afc">
    <w:name w:val="Подзаголовок Знак"/>
    <w:link w:val="afd"/>
    <w:uiPriority w:val="11"/>
    <w:rsid w:val="001F7929"/>
    <w:rPr>
      <w:b/>
      <w:bCs/>
      <w:iCs/>
      <w:kern w:val="24"/>
      <w:sz w:val="28"/>
      <w:szCs w:val="28"/>
    </w:rPr>
  </w:style>
  <w:style w:type="paragraph" w:styleId="afd">
    <w:name w:val="Subtitle"/>
    <w:basedOn w:val="a"/>
    <w:link w:val="afc"/>
    <w:uiPriority w:val="11"/>
    <w:qFormat/>
    <w:rsid w:val="009E7EDF"/>
    <w:pPr>
      <w:jc w:val="center"/>
    </w:pPr>
    <w:rPr>
      <w:rFonts w:ascii="Calibri" w:eastAsia="Calibri" w:hAnsi="Calibri"/>
      <w:b/>
      <w:bCs/>
      <w:iCs/>
      <w:kern w:val="24"/>
      <w:szCs w:val="28"/>
    </w:rPr>
  </w:style>
  <w:style w:type="paragraph" w:styleId="34">
    <w:name w:val="Body Text Indent 3"/>
    <w:basedOn w:val="a"/>
    <w:link w:val="35"/>
    <w:uiPriority w:val="99"/>
    <w:rsid w:val="001F7929"/>
    <w:pPr>
      <w:spacing w:after="120"/>
      <w:ind w:left="283"/>
    </w:pPr>
    <w:rPr>
      <w:rFonts w:eastAsia="Calibri"/>
      <w:sz w:val="16"/>
      <w:szCs w:val="16"/>
    </w:rPr>
  </w:style>
  <w:style w:type="character" w:customStyle="1" w:styleId="35">
    <w:name w:val="Основной текст с отступом 3 Знак"/>
    <w:link w:val="34"/>
    <w:uiPriority w:val="99"/>
    <w:rsid w:val="009E7EDF"/>
    <w:rPr>
      <w:rFonts w:ascii="Times New Roman CYR" w:hAnsi="Times New Roman CYR"/>
      <w:sz w:val="16"/>
      <w:szCs w:val="16"/>
      <w:lang w:val="ru-RU" w:eastAsia="ru-RU" w:bidi="ar-SA"/>
    </w:rPr>
  </w:style>
  <w:style w:type="paragraph" w:customStyle="1" w:styleId="212">
    <w:name w:val="Основной текст 21"/>
    <w:basedOn w:val="a"/>
    <w:rsid w:val="001F7929"/>
    <w:pPr>
      <w:overflowPunct w:val="0"/>
      <w:autoSpaceDE w:val="0"/>
      <w:autoSpaceDN w:val="0"/>
      <w:adjustRightInd w:val="0"/>
      <w:ind w:firstLine="720"/>
      <w:textAlignment w:val="baseline"/>
    </w:pPr>
    <w:rPr>
      <w:rFonts w:ascii="Times New Roman" w:hAnsi="Times New Roman"/>
      <w:sz w:val="24"/>
    </w:rPr>
  </w:style>
  <w:style w:type="character" w:customStyle="1" w:styleId="1e">
    <w:name w:val="Заголовок 1 Знак"/>
    <w:uiPriority w:val="99"/>
    <w:rsid w:val="001F7929"/>
    <w:rPr>
      <w:rFonts w:ascii="Times New Roman" w:eastAsia="Times New Roman" w:hAnsi="Times New Roman" w:cs="Times New Roman"/>
      <w:b/>
      <w:bCs/>
      <w:caps/>
      <w:sz w:val="28"/>
      <w:szCs w:val="28"/>
      <w:lang w:val="en-US" w:eastAsia="ru-RU"/>
    </w:rPr>
  </w:style>
  <w:style w:type="character" w:customStyle="1" w:styleId="24">
    <w:name w:val="Заголовок 2 Знак"/>
    <w:uiPriority w:val="9"/>
    <w:rsid w:val="001F7929"/>
    <w:rPr>
      <w:rFonts w:ascii="Times New Roman" w:eastAsia="Times New Roman" w:hAnsi="Times New Roman" w:cs="Times New Roman"/>
      <w:b/>
      <w:bCs/>
      <w:iCs/>
      <w:kern w:val="24"/>
      <w:sz w:val="28"/>
      <w:szCs w:val="28"/>
      <w:lang w:eastAsia="ru-RU"/>
    </w:rPr>
  </w:style>
  <w:style w:type="character" w:customStyle="1" w:styleId="25">
    <w:name w:val="Основной текст с отступом 2 Знак"/>
    <w:aliases w:val="Знак1 Знак"/>
    <w:uiPriority w:val="99"/>
    <w:rsid w:val="001F7929"/>
    <w:rPr>
      <w:rFonts w:ascii="Times New Roman CYR" w:eastAsia="Times New Roman" w:hAnsi="Times New Roman CYR" w:cs="Times New Roman"/>
      <w:sz w:val="28"/>
      <w:szCs w:val="20"/>
      <w:lang w:eastAsia="ru-RU"/>
    </w:rPr>
  </w:style>
  <w:style w:type="character" w:customStyle="1" w:styleId="afe">
    <w:name w:val="Верхний колонтитул Знак"/>
    <w:uiPriority w:val="99"/>
    <w:rsid w:val="001F7929"/>
    <w:rPr>
      <w:rFonts w:ascii="Times New Roman CYR" w:eastAsia="Times New Roman" w:hAnsi="Times New Roman CYR" w:cs="Times New Roman"/>
      <w:sz w:val="28"/>
      <w:szCs w:val="20"/>
      <w:lang w:eastAsia="ru-RU"/>
    </w:rPr>
  </w:style>
  <w:style w:type="character" w:customStyle="1" w:styleId="aff">
    <w:name w:val="Нижний колонтитул Знак"/>
    <w:uiPriority w:val="99"/>
    <w:rsid w:val="001F7929"/>
    <w:rPr>
      <w:rFonts w:ascii="Times New Roman CYR" w:eastAsia="Times New Roman" w:hAnsi="Times New Roman CYR" w:cs="Times New Roman"/>
      <w:sz w:val="28"/>
      <w:szCs w:val="20"/>
      <w:lang w:eastAsia="ru-RU"/>
    </w:rPr>
  </w:style>
  <w:style w:type="character" w:customStyle="1" w:styleId="HTML0">
    <w:name w:val="Стандартный HTML Знак"/>
    <w:uiPriority w:val="99"/>
    <w:rsid w:val="001F7929"/>
    <w:rPr>
      <w:rFonts w:ascii="Courier New" w:eastAsia="Times New Roman" w:hAnsi="Courier New" w:cs="Times New Roman"/>
      <w:sz w:val="20"/>
      <w:szCs w:val="20"/>
      <w:lang w:eastAsia="ru-RU"/>
    </w:rPr>
  </w:style>
  <w:style w:type="character" w:customStyle="1" w:styleId="aff0">
    <w:name w:val="Текст Знак"/>
    <w:uiPriority w:val="99"/>
    <w:rsid w:val="001F7929"/>
    <w:rPr>
      <w:rFonts w:ascii="Courier New" w:eastAsia="Times New Roman" w:hAnsi="Courier New" w:cs="Times New Roman"/>
      <w:sz w:val="20"/>
      <w:szCs w:val="20"/>
      <w:lang w:eastAsia="ru-RU"/>
    </w:rPr>
  </w:style>
  <w:style w:type="character" w:customStyle="1" w:styleId="aff1">
    <w:name w:val="Основной текст Знак"/>
    <w:uiPriority w:val="99"/>
    <w:rsid w:val="001F7929"/>
    <w:rPr>
      <w:rFonts w:ascii="Times New Roman" w:eastAsia="Times New Roman" w:hAnsi="Times New Roman" w:cs="Times New Roman"/>
      <w:b/>
      <w:sz w:val="40"/>
      <w:szCs w:val="20"/>
      <w:u w:val="single"/>
      <w:lang w:eastAsia="ru-RU"/>
    </w:rPr>
  </w:style>
  <w:style w:type="paragraph" w:customStyle="1" w:styleId="Normal1">
    <w:name w:val="Normal1"/>
    <w:rsid w:val="001F7929"/>
    <w:pPr>
      <w:widowControl w:val="0"/>
      <w:spacing w:line="260" w:lineRule="auto"/>
      <w:ind w:firstLine="580"/>
      <w:jc w:val="both"/>
    </w:pPr>
    <w:rPr>
      <w:rFonts w:ascii="Times New Roman" w:eastAsia="Times New Roman" w:hAnsi="Times New Roman"/>
      <w:sz w:val="28"/>
    </w:rPr>
  </w:style>
  <w:style w:type="character" w:customStyle="1" w:styleId="26">
    <w:name w:val="Основной текст 2 Знак"/>
    <w:uiPriority w:val="99"/>
    <w:rsid w:val="001F7929"/>
    <w:rPr>
      <w:rFonts w:ascii="Times New Roman" w:eastAsia="Times New Roman" w:hAnsi="Times New Roman" w:cs="Times New Roman"/>
      <w:sz w:val="24"/>
      <w:szCs w:val="24"/>
      <w:lang w:eastAsia="ru-RU"/>
    </w:rPr>
  </w:style>
  <w:style w:type="paragraph" w:customStyle="1" w:styleId="aff2">
    <w:name w:val="Ст. без интервала"/>
    <w:basedOn w:val="aff3"/>
    <w:qFormat/>
    <w:rsid w:val="001F7929"/>
    <w:pPr>
      <w:ind w:firstLine="709"/>
    </w:pPr>
    <w:rPr>
      <w:rFonts w:ascii="Times New Roman" w:eastAsia="Calibri" w:hAnsi="Times New Roman"/>
      <w:szCs w:val="28"/>
      <w:lang w:eastAsia="en-US"/>
    </w:rPr>
  </w:style>
  <w:style w:type="paragraph" w:styleId="aff3">
    <w:name w:val="No Spacing"/>
    <w:uiPriority w:val="1"/>
    <w:qFormat/>
    <w:rsid w:val="001F7929"/>
    <w:pPr>
      <w:jc w:val="both"/>
    </w:pPr>
    <w:rPr>
      <w:rFonts w:ascii="Times New Roman CYR" w:eastAsia="Times New Roman" w:hAnsi="Times New Roman CYR"/>
      <w:sz w:val="28"/>
    </w:rPr>
  </w:style>
  <w:style w:type="character" w:customStyle="1" w:styleId="aff4">
    <w:name w:val="Ст. без интервала Знак"/>
    <w:rsid w:val="001F7929"/>
    <w:rPr>
      <w:rFonts w:ascii="Times New Roman" w:hAnsi="Times New Roman"/>
      <w:sz w:val="28"/>
      <w:szCs w:val="28"/>
      <w:lang w:eastAsia="en-US"/>
    </w:rPr>
  </w:style>
  <w:style w:type="paragraph" w:customStyle="1" w:styleId="Default">
    <w:name w:val="Default"/>
    <w:rsid w:val="005D2ED3"/>
    <w:pPr>
      <w:autoSpaceDE w:val="0"/>
      <w:autoSpaceDN w:val="0"/>
      <w:adjustRightInd w:val="0"/>
    </w:pPr>
    <w:rPr>
      <w:rFonts w:ascii="Times New Roman" w:eastAsia="Times New Roman" w:hAnsi="Times New Roman"/>
      <w:color w:val="000000"/>
      <w:sz w:val="24"/>
      <w:szCs w:val="24"/>
      <w:lang w:eastAsia="en-US"/>
    </w:rPr>
  </w:style>
  <w:style w:type="character" w:customStyle="1" w:styleId="dash0410043104370430044600200441043f04380441043a0430char">
    <w:name w:val="dash0410_0431_0437_0430_0446_0020_0441_043f_0438_0441_043a_0430__char"/>
    <w:basedOn w:val="a0"/>
    <w:rsid w:val="005D2ED3"/>
  </w:style>
  <w:style w:type="paragraph" w:customStyle="1" w:styleId="dash0410043104370430044600200441043f04380441043a0430">
    <w:name w:val="dash0410_0431_0437_0430_0446_0020_0441_043f_0438_0441_043a_0430"/>
    <w:basedOn w:val="a"/>
    <w:rsid w:val="005D2ED3"/>
    <w:pPr>
      <w:spacing w:before="100" w:beforeAutospacing="1" w:after="100" w:afterAutospacing="1"/>
      <w:jc w:val="left"/>
    </w:pPr>
    <w:rPr>
      <w:rFonts w:ascii="Times New Roman" w:hAnsi="Times New Roman"/>
      <w:sz w:val="24"/>
      <w:szCs w:val="24"/>
    </w:rPr>
  </w:style>
  <w:style w:type="character" w:customStyle="1" w:styleId="apple-converted-space">
    <w:name w:val="apple-converted-space"/>
    <w:basedOn w:val="a0"/>
    <w:rsid w:val="005D2ED3"/>
  </w:style>
  <w:style w:type="paragraph" w:customStyle="1" w:styleId="ConsPlusNormal">
    <w:name w:val="ConsPlusNormal"/>
    <w:uiPriority w:val="99"/>
    <w:rsid w:val="005D2ED3"/>
    <w:pPr>
      <w:widowControl w:val="0"/>
      <w:autoSpaceDE w:val="0"/>
      <w:autoSpaceDN w:val="0"/>
      <w:adjustRightInd w:val="0"/>
      <w:ind w:firstLine="720"/>
    </w:pPr>
    <w:rPr>
      <w:rFonts w:ascii="Arial" w:eastAsia="Times New Roman" w:hAnsi="Arial" w:cs="Arial"/>
    </w:rPr>
  </w:style>
  <w:style w:type="character" w:customStyle="1" w:styleId="130">
    <w:name w:val="Знак Знак13"/>
    <w:rsid w:val="009E7EDF"/>
    <w:rPr>
      <w:rFonts w:eastAsia="Times New Roman"/>
      <w:sz w:val="24"/>
      <w:szCs w:val="24"/>
    </w:rPr>
  </w:style>
  <w:style w:type="paragraph" w:customStyle="1" w:styleId="27">
    <w:name w:val="Знак2"/>
    <w:basedOn w:val="a"/>
    <w:rsid w:val="009E7EDF"/>
    <w:pPr>
      <w:widowControl w:val="0"/>
      <w:adjustRightInd w:val="0"/>
      <w:spacing w:after="160" w:line="240" w:lineRule="exact"/>
      <w:jc w:val="right"/>
    </w:pPr>
    <w:rPr>
      <w:rFonts w:ascii="Times New Roman" w:hAnsi="Times New Roman"/>
      <w:sz w:val="20"/>
      <w:lang w:val="en-GB" w:eastAsia="en-US"/>
    </w:rPr>
  </w:style>
  <w:style w:type="character" w:customStyle="1" w:styleId="FontStyle13">
    <w:name w:val="Font Style13"/>
    <w:rsid w:val="009E7EDF"/>
    <w:rPr>
      <w:rFonts w:ascii="Times New Roman" w:hAnsi="Times New Roman" w:cs="Times New Roman" w:hint="default"/>
      <w:b/>
      <w:bCs/>
      <w:sz w:val="24"/>
      <w:szCs w:val="24"/>
    </w:rPr>
  </w:style>
  <w:style w:type="paragraph" w:customStyle="1" w:styleId="ConsPlusTitle">
    <w:name w:val="ConsPlusTitle"/>
    <w:uiPriority w:val="99"/>
    <w:rsid w:val="009E7EDF"/>
    <w:pPr>
      <w:widowControl w:val="0"/>
      <w:autoSpaceDE w:val="0"/>
      <w:autoSpaceDN w:val="0"/>
      <w:adjustRightInd w:val="0"/>
    </w:pPr>
    <w:rPr>
      <w:rFonts w:ascii="Arial" w:eastAsia="Times New Roman" w:hAnsi="Arial" w:cs="Arial"/>
      <w:b/>
      <w:bCs/>
    </w:rPr>
  </w:style>
  <w:style w:type="character" w:customStyle="1" w:styleId="FontStyle52">
    <w:name w:val="Font Style52"/>
    <w:rsid w:val="009E7EDF"/>
    <w:rPr>
      <w:rFonts w:ascii="Times New Roman" w:hAnsi="Times New Roman" w:cs="Times New Roman"/>
      <w:sz w:val="20"/>
      <w:szCs w:val="20"/>
    </w:rPr>
  </w:style>
  <w:style w:type="paragraph" w:customStyle="1" w:styleId="1f">
    <w:name w:val="Знак1 Знак Знак Знак Знак Знак Знак"/>
    <w:basedOn w:val="a"/>
    <w:rsid w:val="009E7EDF"/>
    <w:pPr>
      <w:spacing w:after="160" w:line="240" w:lineRule="exact"/>
      <w:jc w:val="left"/>
    </w:pPr>
    <w:rPr>
      <w:rFonts w:ascii="Verdana" w:hAnsi="Verdana"/>
      <w:sz w:val="24"/>
      <w:szCs w:val="24"/>
      <w:lang w:val="en-US" w:eastAsia="en-US"/>
    </w:rPr>
  </w:style>
  <w:style w:type="character" w:customStyle="1" w:styleId="190">
    <w:name w:val="Знак Знак19"/>
    <w:rsid w:val="009E7EDF"/>
    <w:rPr>
      <w:rFonts w:eastAsia="Times New Roman"/>
      <w:sz w:val="28"/>
      <w:szCs w:val="24"/>
    </w:rPr>
  </w:style>
  <w:style w:type="character" w:customStyle="1" w:styleId="180">
    <w:name w:val="Знак Знак18"/>
    <w:rsid w:val="009E7EDF"/>
    <w:rPr>
      <w:rFonts w:eastAsia="Times New Roman"/>
      <w:b/>
      <w:bCs/>
      <w:sz w:val="36"/>
      <w:szCs w:val="36"/>
    </w:rPr>
  </w:style>
  <w:style w:type="paragraph" w:customStyle="1" w:styleId="Point">
    <w:name w:val="Point"/>
    <w:basedOn w:val="a"/>
    <w:link w:val="PointChar"/>
    <w:rsid w:val="009E7EDF"/>
    <w:pPr>
      <w:spacing w:before="120" w:line="288" w:lineRule="auto"/>
      <w:ind w:firstLine="720"/>
    </w:pPr>
    <w:rPr>
      <w:rFonts w:ascii="Calibri" w:eastAsia="Calibri" w:hAnsi="Calibri"/>
      <w:sz w:val="24"/>
      <w:szCs w:val="24"/>
    </w:rPr>
  </w:style>
  <w:style w:type="character" w:customStyle="1" w:styleId="PointChar">
    <w:name w:val="Point Char"/>
    <w:link w:val="Point"/>
    <w:rsid w:val="009E7EDF"/>
    <w:rPr>
      <w:sz w:val="24"/>
      <w:szCs w:val="24"/>
      <w:lang w:val="ru-RU" w:eastAsia="ru-RU" w:bidi="ar-SA"/>
    </w:rPr>
  </w:style>
  <w:style w:type="character" w:customStyle="1" w:styleId="1f0">
    <w:name w:val="Основной текст1 Знак"/>
    <w:aliases w:val="Основной текст Знак Знак Знак,bt Знак Знак"/>
    <w:rsid w:val="009E7EDF"/>
    <w:rPr>
      <w:rFonts w:eastAsia="Times New Roman"/>
      <w:sz w:val="28"/>
    </w:rPr>
  </w:style>
  <w:style w:type="paragraph" w:customStyle="1" w:styleId="BodyText22">
    <w:name w:val="Body Text 22"/>
    <w:basedOn w:val="a"/>
    <w:rsid w:val="009E7EDF"/>
    <w:pPr>
      <w:ind w:firstLine="709"/>
    </w:pPr>
    <w:rPr>
      <w:rFonts w:ascii="Times New Roman" w:hAnsi="Times New Roman"/>
      <w:sz w:val="24"/>
    </w:rPr>
  </w:style>
  <w:style w:type="paragraph" w:customStyle="1" w:styleId="ConsNormal">
    <w:name w:val="ConsNormal"/>
    <w:uiPriority w:val="99"/>
    <w:rsid w:val="009E7EDF"/>
    <w:pPr>
      <w:widowControl w:val="0"/>
      <w:autoSpaceDE w:val="0"/>
      <w:autoSpaceDN w:val="0"/>
      <w:adjustRightInd w:val="0"/>
      <w:ind w:right="19772" w:firstLine="720"/>
    </w:pPr>
    <w:rPr>
      <w:rFonts w:ascii="Arial" w:eastAsia="Times New Roman" w:hAnsi="Arial" w:cs="Arial"/>
    </w:rPr>
  </w:style>
  <w:style w:type="paragraph" w:customStyle="1" w:styleId="BodyText21">
    <w:name w:val="Body Text 2.Основной текст 1"/>
    <w:basedOn w:val="a"/>
    <w:rsid w:val="009E7EDF"/>
    <w:pPr>
      <w:ind w:firstLine="720"/>
    </w:pPr>
    <w:rPr>
      <w:rFonts w:ascii="Times New Roman" w:hAnsi="Times New Roman"/>
    </w:rPr>
  </w:style>
  <w:style w:type="paragraph" w:styleId="aff5">
    <w:name w:val="Title"/>
    <w:basedOn w:val="a"/>
    <w:link w:val="aff6"/>
    <w:uiPriority w:val="10"/>
    <w:qFormat/>
    <w:rsid w:val="009E7EDF"/>
    <w:pPr>
      <w:jc w:val="center"/>
    </w:pPr>
    <w:rPr>
      <w:rFonts w:ascii="Times New Roman" w:hAnsi="Times New Roman"/>
      <w:b/>
    </w:rPr>
  </w:style>
  <w:style w:type="character" w:customStyle="1" w:styleId="aff6">
    <w:name w:val="Название Знак"/>
    <w:link w:val="aff5"/>
    <w:uiPriority w:val="10"/>
    <w:rsid w:val="00D90CC8"/>
    <w:rPr>
      <w:rFonts w:ascii="Times New Roman" w:eastAsia="Times New Roman" w:hAnsi="Times New Roman"/>
      <w:b/>
      <w:sz w:val="28"/>
    </w:rPr>
  </w:style>
  <w:style w:type="paragraph" w:customStyle="1" w:styleId="aff7">
    <w:name w:val="Скобки буквы"/>
    <w:basedOn w:val="a"/>
    <w:uiPriority w:val="99"/>
    <w:rsid w:val="009E7EDF"/>
    <w:pPr>
      <w:tabs>
        <w:tab w:val="num" w:pos="360"/>
      </w:tabs>
      <w:ind w:left="360" w:hanging="360"/>
      <w:jc w:val="left"/>
    </w:pPr>
    <w:rPr>
      <w:rFonts w:ascii="Times New Roman" w:hAnsi="Times New Roman"/>
      <w:sz w:val="20"/>
      <w:lang w:eastAsia="en-US"/>
    </w:rPr>
  </w:style>
  <w:style w:type="paragraph" w:customStyle="1" w:styleId="aff8">
    <w:name w:val="Заголовок текста"/>
    <w:uiPriority w:val="99"/>
    <w:rsid w:val="009E7EDF"/>
    <w:pPr>
      <w:spacing w:after="240"/>
      <w:jc w:val="center"/>
    </w:pPr>
    <w:rPr>
      <w:rFonts w:ascii="Times New Roman" w:eastAsia="Times New Roman" w:hAnsi="Times New Roman"/>
      <w:b/>
      <w:noProof/>
      <w:sz w:val="27"/>
    </w:rPr>
  </w:style>
  <w:style w:type="paragraph" w:customStyle="1" w:styleId="aff9">
    <w:name w:val="Нумерованный абзац"/>
    <w:rsid w:val="009E7EDF"/>
    <w:pPr>
      <w:tabs>
        <w:tab w:val="left" w:pos="1134"/>
      </w:tabs>
      <w:suppressAutoHyphens/>
      <w:spacing w:before="240"/>
      <w:ind w:left="360" w:hanging="360"/>
      <w:jc w:val="both"/>
    </w:pPr>
    <w:rPr>
      <w:rFonts w:ascii="Times New Roman" w:eastAsia="Times New Roman" w:hAnsi="Times New Roman"/>
      <w:noProof/>
      <w:sz w:val="28"/>
    </w:rPr>
  </w:style>
  <w:style w:type="paragraph" w:styleId="affa">
    <w:name w:val="List Bullet"/>
    <w:basedOn w:val="ae"/>
    <w:autoRedefine/>
    <w:rsid w:val="009E7EDF"/>
    <w:pPr>
      <w:tabs>
        <w:tab w:val="num" w:pos="360"/>
      </w:tabs>
      <w:suppressAutoHyphens/>
      <w:ind w:left="1080" w:hanging="180"/>
      <w:jc w:val="both"/>
    </w:pPr>
    <w:rPr>
      <w:b w:val="0"/>
      <w:sz w:val="24"/>
      <w:szCs w:val="24"/>
      <w:u w:val="none"/>
      <w:lang w:eastAsia="en-US"/>
    </w:rPr>
  </w:style>
  <w:style w:type="paragraph" w:styleId="affb">
    <w:name w:val="endnote text"/>
    <w:basedOn w:val="a"/>
    <w:link w:val="affc"/>
    <w:uiPriority w:val="99"/>
    <w:rsid w:val="009E7EDF"/>
    <w:pPr>
      <w:jc w:val="left"/>
    </w:pPr>
    <w:rPr>
      <w:rFonts w:ascii="Times New Roman" w:hAnsi="Times New Roman"/>
      <w:sz w:val="20"/>
    </w:rPr>
  </w:style>
  <w:style w:type="character" w:customStyle="1" w:styleId="affc">
    <w:name w:val="Текст концевой сноски Знак"/>
    <w:link w:val="affb"/>
    <w:uiPriority w:val="99"/>
    <w:rsid w:val="00D90CC8"/>
    <w:rPr>
      <w:rFonts w:ascii="Times New Roman" w:eastAsia="Times New Roman" w:hAnsi="Times New Roman"/>
    </w:rPr>
  </w:style>
  <w:style w:type="character" w:styleId="affd">
    <w:name w:val="endnote reference"/>
    <w:rsid w:val="009E7EDF"/>
    <w:rPr>
      <w:vertAlign w:val="superscript"/>
    </w:rPr>
  </w:style>
  <w:style w:type="paragraph" w:styleId="affe">
    <w:name w:val="Document Map"/>
    <w:basedOn w:val="a"/>
    <w:link w:val="afff"/>
    <w:uiPriority w:val="99"/>
    <w:rsid w:val="009E7EDF"/>
    <w:pPr>
      <w:jc w:val="left"/>
    </w:pPr>
    <w:rPr>
      <w:rFonts w:ascii="Tahoma" w:hAnsi="Tahoma"/>
      <w:sz w:val="16"/>
      <w:szCs w:val="16"/>
    </w:rPr>
  </w:style>
  <w:style w:type="character" w:customStyle="1" w:styleId="afff">
    <w:name w:val="Схема документа Знак"/>
    <w:link w:val="affe"/>
    <w:uiPriority w:val="99"/>
    <w:rsid w:val="00D90CC8"/>
    <w:rPr>
      <w:rFonts w:ascii="Tahoma" w:eastAsia="Times New Roman" w:hAnsi="Tahoma" w:cs="Tahoma"/>
      <w:sz w:val="16"/>
      <w:szCs w:val="16"/>
    </w:rPr>
  </w:style>
  <w:style w:type="paragraph" w:styleId="afff0">
    <w:name w:val="annotation subject"/>
    <w:basedOn w:val="af8"/>
    <w:next w:val="af8"/>
    <w:link w:val="afff1"/>
    <w:uiPriority w:val="99"/>
    <w:rsid w:val="009E7EDF"/>
    <w:rPr>
      <w:b/>
      <w:bCs/>
    </w:rPr>
  </w:style>
  <w:style w:type="character" w:customStyle="1" w:styleId="afff1">
    <w:name w:val="Тема примечания Знак"/>
    <w:link w:val="afff0"/>
    <w:uiPriority w:val="99"/>
    <w:rsid w:val="00D90CC8"/>
    <w:rPr>
      <w:rFonts w:ascii="Times New Roman" w:eastAsia="Times New Roman" w:hAnsi="Times New Roman"/>
      <w:b/>
      <w:bCs/>
    </w:rPr>
  </w:style>
  <w:style w:type="character" w:customStyle="1" w:styleId="afff2">
    <w:name w:val="Знак Знак"/>
    <w:locked/>
    <w:rsid w:val="008E7870"/>
    <w:rPr>
      <w:sz w:val="24"/>
      <w:szCs w:val="24"/>
      <w:lang w:val="ru-RU" w:eastAsia="ru-RU" w:bidi="ar-SA"/>
    </w:rPr>
  </w:style>
  <w:style w:type="character" w:customStyle="1" w:styleId="1f1">
    <w:name w:val="Подзаголовок Знак1"/>
    <w:uiPriority w:val="11"/>
    <w:rsid w:val="00D90CC8"/>
    <w:rPr>
      <w:rFonts w:ascii="Cambria" w:eastAsia="Times New Roman" w:hAnsi="Cambria" w:cs="Times New Roman"/>
      <w:sz w:val="24"/>
      <w:szCs w:val="24"/>
    </w:rPr>
  </w:style>
  <w:style w:type="paragraph" w:customStyle="1" w:styleId="xl35">
    <w:name w:val="xl35"/>
    <w:basedOn w:val="a"/>
    <w:uiPriority w:val="99"/>
    <w:rsid w:val="008B250A"/>
    <w:pPr>
      <w:pBdr>
        <w:top w:val="single" w:sz="8" w:space="0" w:color="auto"/>
        <w:left w:val="single" w:sz="8" w:space="0" w:color="auto"/>
        <w:right w:val="single" w:sz="8" w:space="0" w:color="auto"/>
      </w:pBdr>
      <w:spacing w:before="100" w:beforeAutospacing="1" w:after="100" w:afterAutospacing="1"/>
      <w:jc w:val="right"/>
    </w:pPr>
    <w:rPr>
      <w:rFonts w:ascii="Times New Roman" w:hAnsi="Times New Roman"/>
      <w:color w:val="000000"/>
      <w:sz w:val="24"/>
      <w:szCs w:val="24"/>
    </w:rPr>
  </w:style>
  <w:style w:type="paragraph" w:customStyle="1" w:styleId="xl32">
    <w:name w:val="xl32"/>
    <w:basedOn w:val="a"/>
    <w:uiPriority w:val="99"/>
    <w:rsid w:val="008B250A"/>
    <w:pPr>
      <w:pBdr>
        <w:bottom w:val="single" w:sz="8" w:space="0" w:color="auto"/>
        <w:right w:val="single" w:sz="8" w:space="0" w:color="auto"/>
      </w:pBdr>
      <w:spacing w:before="100" w:beforeAutospacing="1" w:after="100" w:afterAutospacing="1"/>
      <w:jc w:val="right"/>
      <w:textAlignment w:val="top"/>
    </w:pPr>
    <w:rPr>
      <w:rFonts w:ascii="Times New Roman" w:hAnsi="Times New Roman"/>
      <w:sz w:val="24"/>
      <w:szCs w:val="24"/>
    </w:rPr>
  </w:style>
  <w:style w:type="paragraph" w:customStyle="1" w:styleId="110">
    <w:name w:val="Обычный11"/>
    <w:uiPriority w:val="99"/>
    <w:rsid w:val="00B538E9"/>
    <w:rPr>
      <w:rFonts w:ascii="Times New Roman" w:hAnsi="Times New Roman"/>
      <w:sz w:val="24"/>
    </w:rPr>
  </w:style>
  <w:style w:type="paragraph" w:customStyle="1" w:styleId="afff3">
    <w:name w:val="Осн.текст"/>
    <w:basedOn w:val="a"/>
    <w:uiPriority w:val="99"/>
    <w:rsid w:val="00741AFD"/>
    <w:pPr>
      <w:spacing w:line="288" w:lineRule="auto"/>
      <w:ind w:right="792" w:firstLine="720"/>
    </w:pPr>
    <w:rPr>
      <w:rFonts w:ascii="Arial" w:hAnsi="Arial"/>
      <w:sz w:val="22"/>
    </w:rPr>
  </w:style>
  <w:style w:type="paragraph" w:customStyle="1" w:styleId="1f2">
    <w:name w:val="Знак Знак Знак1"/>
    <w:basedOn w:val="a"/>
    <w:uiPriority w:val="99"/>
    <w:rsid w:val="006C232F"/>
    <w:pPr>
      <w:spacing w:after="160" w:line="240" w:lineRule="exact"/>
      <w:jc w:val="left"/>
    </w:pPr>
    <w:rPr>
      <w:rFonts w:ascii="Verdana" w:hAnsi="Verdana" w:cs="Verdana"/>
      <w:sz w:val="20"/>
      <w:lang w:val="en-US" w:eastAsia="en-US"/>
    </w:rPr>
  </w:style>
  <w:style w:type="character" w:customStyle="1" w:styleId="50">
    <w:name w:val="Заголовок 5 Знак"/>
    <w:basedOn w:val="a0"/>
    <w:link w:val="5"/>
    <w:uiPriority w:val="9"/>
    <w:semiHidden/>
    <w:rsid w:val="00265491"/>
    <w:rPr>
      <w:rFonts w:eastAsia="Times New Roman"/>
      <w:b/>
      <w:bCs/>
      <w:i/>
      <w:iCs/>
      <w:sz w:val="26"/>
      <w:szCs w:val="26"/>
    </w:rPr>
  </w:style>
  <w:style w:type="character" w:styleId="afff4">
    <w:name w:val="Strong"/>
    <w:basedOn w:val="a0"/>
    <w:uiPriority w:val="22"/>
    <w:qFormat/>
    <w:rsid w:val="00265491"/>
    <w:rPr>
      <w:rFonts w:ascii="Times New Roman" w:hAnsi="Times New Roman" w:cs="Times New Roman" w:hint="default"/>
      <w:b/>
      <w:bCs w:val="0"/>
    </w:rPr>
  </w:style>
  <w:style w:type="paragraph" w:styleId="afff5">
    <w:name w:val="Block Text"/>
    <w:basedOn w:val="a"/>
    <w:uiPriority w:val="99"/>
    <w:unhideWhenUsed/>
    <w:rsid w:val="00265491"/>
    <w:pPr>
      <w:spacing w:line="360" w:lineRule="auto"/>
      <w:ind w:left="1980" w:right="534" w:hanging="1271"/>
    </w:pPr>
    <w:rPr>
      <w:rFonts w:ascii="Times New Roman" w:hAnsi="Times New Roman"/>
      <w:sz w:val="26"/>
      <w:szCs w:val="26"/>
    </w:rPr>
  </w:style>
  <w:style w:type="paragraph" w:customStyle="1" w:styleId="ConsNonformat">
    <w:name w:val="ConsNonformat"/>
    <w:uiPriority w:val="99"/>
    <w:rsid w:val="00265491"/>
    <w:pPr>
      <w:widowControl w:val="0"/>
    </w:pPr>
    <w:rPr>
      <w:rFonts w:ascii="Courier New" w:eastAsia="Times New Roman" w:hAnsi="Courier New" w:cs="Courier New"/>
    </w:rPr>
  </w:style>
  <w:style w:type="paragraph" w:customStyle="1" w:styleId="Heading">
    <w:name w:val="Heading"/>
    <w:uiPriority w:val="99"/>
    <w:rsid w:val="00265491"/>
    <w:pPr>
      <w:autoSpaceDE w:val="0"/>
      <w:autoSpaceDN w:val="0"/>
      <w:adjustRightInd w:val="0"/>
    </w:pPr>
    <w:rPr>
      <w:rFonts w:ascii="Arial" w:eastAsia="Times New Roman" w:hAnsi="Arial" w:cs="Arial"/>
      <w:b/>
      <w:bCs/>
      <w:sz w:val="22"/>
      <w:szCs w:val="22"/>
    </w:rPr>
  </w:style>
  <w:style w:type="paragraph" w:customStyle="1" w:styleId="Preformat">
    <w:name w:val="Preformat"/>
    <w:uiPriority w:val="99"/>
    <w:rsid w:val="00265491"/>
    <w:pPr>
      <w:autoSpaceDE w:val="0"/>
      <w:autoSpaceDN w:val="0"/>
      <w:adjustRightInd w:val="0"/>
    </w:pPr>
    <w:rPr>
      <w:rFonts w:ascii="Courier New" w:eastAsia="Times New Roman" w:hAnsi="Courier New" w:cs="Courier New"/>
    </w:rPr>
  </w:style>
  <w:style w:type="paragraph" w:customStyle="1" w:styleId="afff6">
    <w:name w:val="Постановление"/>
    <w:basedOn w:val="a"/>
    <w:uiPriority w:val="99"/>
    <w:rsid w:val="00265491"/>
    <w:pPr>
      <w:spacing w:line="360" w:lineRule="atLeast"/>
      <w:jc w:val="center"/>
    </w:pPr>
    <w:rPr>
      <w:rFonts w:ascii="Times New Roman" w:hAnsi="Times New Roman"/>
      <w:spacing w:val="6"/>
      <w:sz w:val="32"/>
      <w:szCs w:val="32"/>
    </w:rPr>
  </w:style>
  <w:style w:type="paragraph" w:customStyle="1" w:styleId="28">
    <w:name w:val="Вертикальный отступ 2"/>
    <w:basedOn w:val="a"/>
    <w:uiPriority w:val="99"/>
    <w:rsid w:val="00265491"/>
    <w:pPr>
      <w:jc w:val="center"/>
    </w:pPr>
    <w:rPr>
      <w:rFonts w:ascii="Times New Roman" w:hAnsi="Times New Roman"/>
      <w:b/>
      <w:bCs/>
      <w:sz w:val="32"/>
      <w:szCs w:val="32"/>
    </w:rPr>
  </w:style>
  <w:style w:type="paragraph" w:customStyle="1" w:styleId="afff7">
    <w:name w:val="Номер"/>
    <w:basedOn w:val="a"/>
    <w:uiPriority w:val="99"/>
    <w:rsid w:val="00265491"/>
    <w:pPr>
      <w:spacing w:before="60" w:after="60"/>
      <w:jc w:val="center"/>
    </w:pPr>
    <w:rPr>
      <w:rFonts w:ascii="Times New Roman" w:hAnsi="Times New Roman"/>
      <w:szCs w:val="28"/>
    </w:rPr>
  </w:style>
  <w:style w:type="paragraph" w:customStyle="1" w:styleId="121">
    <w:name w:val="Основной текст.Основной текст12"/>
    <w:uiPriority w:val="99"/>
    <w:rsid w:val="00265491"/>
    <w:pPr>
      <w:autoSpaceDE w:val="0"/>
      <w:autoSpaceDN w:val="0"/>
    </w:pPr>
    <w:rPr>
      <w:rFonts w:ascii="Times New Roman" w:eastAsia="Times New Roman" w:hAnsi="Times New Roman"/>
      <w:color w:val="000000"/>
      <w:sz w:val="28"/>
      <w:szCs w:val="28"/>
    </w:rPr>
  </w:style>
  <w:style w:type="paragraph" w:customStyle="1" w:styleId="Style3">
    <w:name w:val="Style3"/>
    <w:basedOn w:val="a"/>
    <w:uiPriority w:val="99"/>
    <w:rsid w:val="00265491"/>
    <w:pPr>
      <w:widowControl w:val="0"/>
      <w:autoSpaceDE w:val="0"/>
      <w:autoSpaceDN w:val="0"/>
      <w:adjustRightInd w:val="0"/>
      <w:spacing w:line="322" w:lineRule="exact"/>
      <w:ind w:firstLine="706"/>
    </w:pPr>
    <w:rPr>
      <w:rFonts w:ascii="Times New Roman" w:hAnsi="Times New Roman"/>
      <w:sz w:val="24"/>
      <w:szCs w:val="24"/>
    </w:rPr>
  </w:style>
  <w:style w:type="paragraph" w:customStyle="1" w:styleId="Style5">
    <w:name w:val="Style5"/>
    <w:basedOn w:val="a"/>
    <w:uiPriority w:val="99"/>
    <w:rsid w:val="00265491"/>
    <w:pPr>
      <w:widowControl w:val="0"/>
      <w:autoSpaceDE w:val="0"/>
      <w:autoSpaceDN w:val="0"/>
      <w:adjustRightInd w:val="0"/>
      <w:spacing w:line="326" w:lineRule="exact"/>
      <w:ind w:hanging="360"/>
      <w:jc w:val="left"/>
    </w:pPr>
    <w:rPr>
      <w:rFonts w:ascii="Times New Roman" w:hAnsi="Times New Roman"/>
      <w:sz w:val="24"/>
      <w:szCs w:val="24"/>
    </w:rPr>
  </w:style>
  <w:style w:type="paragraph" w:customStyle="1" w:styleId="afff8">
    <w:name w:val="Содержимое таблицы"/>
    <w:basedOn w:val="a"/>
    <w:uiPriority w:val="99"/>
    <w:rsid w:val="00265491"/>
    <w:pPr>
      <w:widowControl w:val="0"/>
      <w:suppressLineNumbers/>
      <w:suppressAutoHyphens/>
      <w:jc w:val="left"/>
    </w:pPr>
    <w:rPr>
      <w:rFonts w:ascii="Arial" w:eastAsia="SimSun" w:hAnsi="Arial" w:cs="Mangal"/>
      <w:kern w:val="2"/>
      <w:sz w:val="20"/>
      <w:szCs w:val="24"/>
      <w:lang w:eastAsia="hi-IN" w:bidi="hi-IN"/>
    </w:rPr>
  </w:style>
  <w:style w:type="paragraph" w:customStyle="1" w:styleId="msonormalcxspmiddle">
    <w:name w:val="msonormalcxspmiddle"/>
    <w:basedOn w:val="a"/>
    <w:uiPriority w:val="99"/>
    <w:rsid w:val="00265491"/>
    <w:pPr>
      <w:spacing w:before="100" w:beforeAutospacing="1" w:after="100" w:afterAutospacing="1"/>
      <w:jc w:val="left"/>
    </w:pPr>
    <w:rPr>
      <w:rFonts w:ascii="Times New Roman" w:hAnsi="Times New Roman"/>
      <w:sz w:val="24"/>
      <w:szCs w:val="24"/>
    </w:rPr>
  </w:style>
  <w:style w:type="paragraph" w:customStyle="1" w:styleId="msonormalcxspmiddlecxspmiddle">
    <w:name w:val="msonormalcxspmiddlecxspmiddle"/>
    <w:basedOn w:val="a"/>
    <w:uiPriority w:val="99"/>
    <w:rsid w:val="00265491"/>
    <w:pPr>
      <w:spacing w:before="100" w:beforeAutospacing="1" w:after="100" w:afterAutospacing="1"/>
      <w:jc w:val="left"/>
    </w:pPr>
    <w:rPr>
      <w:rFonts w:ascii="Times New Roman" w:hAnsi="Times New Roman"/>
      <w:sz w:val="24"/>
      <w:szCs w:val="24"/>
    </w:rPr>
  </w:style>
  <w:style w:type="paragraph" w:customStyle="1" w:styleId="msonormalcxspmiddlecxsplast">
    <w:name w:val="msonormalcxspmiddlecxsplast"/>
    <w:basedOn w:val="a"/>
    <w:uiPriority w:val="99"/>
    <w:rsid w:val="00265491"/>
    <w:pPr>
      <w:spacing w:before="100" w:beforeAutospacing="1" w:after="100" w:afterAutospacing="1"/>
      <w:jc w:val="left"/>
    </w:pPr>
    <w:rPr>
      <w:rFonts w:ascii="Times New Roman" w:hAnsi="Times New Roman"/>
      <w:sz w:val="24"/>
      <w:szCs w:val="24"/>
    </w:rPr>
  </w:style>
  <w:style w:type="paragraph" w:customStyle="1" w:styleId="msonormalcxspmiddlecxspmiddlecxspmiddle">
    <w:name w:val="msonormalcxspmiddlecxspmiddlecxspmiddle"/>
    <w:basedOn w:val="a"/>
    <w:uiPriority w:val="99"/>
    <w:rsid w:val="00265491"/>
    <w:pPr>
      <w:spacing w:before="100" w:beforeAutospacing="1" w:after="100" w:afterAutospacing="1"/>
      <w:jc w:val="left"/>
    </w:pPr>
    <w:rPr>
      <w:rFonts w:ascii="Times New Roman" w:hAnsi="Times New Roman"/>
      <w:sz w:val="24"/>
      <w:szCs w:val="24"/>
    </w:rPr>
  </w:style>
  <w:style w:type="paragraph" w:customStyle="1" w:styleId="213">
    <w:name w:val="Основной текст с отступом 21"/>
    <w:basedOn w:val="a"/>
    <w:uiPriority w:val="99"/>
    <w:rsid w:val="00265491"/>
    <w:pPr>
      <w:suppressAutoHyphens/>
      <w:ind w:left="720"/>
    </w:pPr>
    <w:rPr>
      <w:rFonts w:ascii="Times New Roman" w:hAnsi="Times New Roman"/>
      <w:szCs w:val="28"/>
      <w:lang w:eastAsia="ar-SA"/>
    </w:rPr>
  </w:style>
  <w:style w:type="paragraph" w:customStyle="1" w:styleId="CharCharCharCharCharChar">
    <w:name w:val="Знак Знак Знак Знак Знак Знак Знак Знак Знак Знак Знак Знак Знак Знак Знак Знак Знак Char Char Знак Char Char Знак Char Char Знак Знак Знак Знак Знак Знак Знак"/>
    <w:basedOn w:val="a"/>
    <w:uiPriority w:val="99"/>
    <w:rsid w:val="00265491"/>
    <w:pPr>
      <w:jc w:val="left"/>
    </w:pPr>
    <w:rPr>
      <w:rFonts w:ascii="Verdana" w:hAnsi="Verdana" w:cs="Verdana"/>
      <w:sz w:val="20"/>
      <w:lang w:val="en-US" w:eastAsia="en-US"/>
    </w:rPr>
  </w:style>
  <w:style w:type="paragraph" w:customStyle="1" w:styleId="29">
    <w:name w:val="Стиль2"/>
    <w:basedOn w:val="a"/>
    <w:uiPriority w:val="99"/>
    <w:rsid w:val="00265491"/>
    <w:pPr>
      <w:autoSpaceDE w:val="0"/>
      <w:autoSpaceDN w:val="0"/>
      <w:adjustRightInd w:val="0"/>
      <w:ind w:left="720"/>
    </w:pPr>
    <w:rPr>
      <w:rFonts w:ascii="Times New Roman" w:hAnsi="Times New Roman"/>
      <w:caps/>
      <w:szCs w:val="28"/>
    </w:rPr>
  </w:style>
  <w:style w:type="paragraph" w:customStyle="1" w:styleId="CharChar4">
    <w:name w:val="Char Char4 Знак Знак Знак"/>
    <w:basedOn w:val="a"/>
    <w:uiPriority w:val="99"/>
    <w:rsid w:val="00265491"/>
    <w:pPr>
      <w:spacing w:after="160" w:line="240" w:lineRule="exact"/>
      <w:jc w:val="left"/>
    </w:pPr>
    <w:rPr>
      <w:rFonts w:ascii="Verdana" w:hAnsi="Verdana" w:cs="Verdana"/>
      <w:sz w:val="20"/>
      <w:lang w:val="en-US" w:eastAsia="en-US"/>
    </w:rPr>
  </w:style>
  <w:style w:type="paragraph" w:customStyle="1" w:styleId="CharChar41">
    <w:name w:val="Char Char4 Знак Знак Знак1"/>
    <w:basedOn w:val="a"/>
    <w:uiPriority w:val="99"/>
    <w:rsid w:val="00265491"/>
    <w:pPr>
      <w:spacing w:after="160" w:line="240" w:lineRule="exact"/>
      <w:jc w:val="left"/>
    </w:pPr>
    <w:rPr>
      <w:rFonts w:ascii="Verdana" w:hAnsi="Verdana" w:cs="Verdana"/>
      <w:sz w:val="20"/>
      <w:lang w:val="en-US" w:eastAsia="en-US"/>
    </w:rPr>
  </w:style>
  <w:style w:type="paragraph" w:customStyle="1" w:styleId="xl25">
    <w:name w:val="xl25"/>
    <w:basedOn w:val="a"/>
    <w:uiPriority w:val="99"/>
    <w:rsid w:val="00265491"/>
    <w:pPr>
      <w:spacing w:before="100" w:beforeAutospacing="1" w:after="100" w:afterAutospacing="1"/>
      <w:jc w:val="left"/>
    </w:pPr>
    <w:rPr>
      <w:rFonts w:ascii="Times New Roman" w:eastAsia="MS Mincho" w:hAnsi="Times New Roman"/>
      <w:sz w:val="24"/>
      <w:szCs w:val="24"/>
      <w:lang w:eastAsia="ja-JP"/>
    </w:rPr>
  </w:style>
  <w:style w:type="paragraph" w:customStyle="1" w:styleId="xl26">
    <w:name w:val="xl26"/>
    <w:basedOn w:val="a"/>
    <w:uiPriority w:val="99"/>
    <w:rsid w:val="00265491"/>
    <w:pPr>
      <w:pBdr>
        <w:top w:val="single" w:sz="8" w:space="0" w:color="auto"/>
        <w:left w:val="single" w:sz="8" w:space="0" w:color="auto"/>
        <w:right w:val="single" w:sz="8" w:space="0" w:color="auto"/>
      </w:pBdr>
      <w:spacing w:before="100" w:beforeAutospacing="1" w:after="100" w:afterAutospacing="1"/>
      <w:jc w:val="left"/>
    </w:pPr>
    <w:rPr>
      <w:rFonts w:ascii="Times New Roman" w:eastAsia="MS Mincho" w:hAnsi="Times New Roman"/>
      <w:sz w:val="24"/>
      <w:szCs w:val="24"/>
      <w:lang w:eastAsia="ja-JP"/>
    </w:rPr>
  </w:style>
  <w:style w:type="paragraph" w:customStyle="1" w:styleId="xl27">
    <w:name w:val="xl27"/>
    <w:basedOn w:val="a"/>
    <w:uiPriority w:val="99"/>
    <w:rsid w:val="00265491"/>
    <w:pPr>
      <w:pBdr>
        <w:top w:val="single" w:sz="8" w:space="0" w:color="auto"/>
        <w:left w:val="single" w:sz="8" w:space="0" w:color="auto"/>
        <w:right w:val="single" w:sz="8" w:space="0" w:color="auto"/>
      </w:pBdr>
      <w:spacing w:before="100" w:beforeAutospacing="1" w:after="100" w:afterAutospacing="1"/>
      <w:jc w:val="left"/>
    </w:pPr>
    <w:rPr>
      <w:rFonts w:ascii="Times New Roman" w:eastAsia="MS Mincho" w:hAnsi="Times New Roman"/>
      <w:sz w:val="24"/>
      <w:szCs w:val="24"/>
      <w:lang w:eastAsia="ja-JP"/>
    </w:rPr>
  </w:style>
  <w:style w:type="paragraph" w:customStyle="1" w:styleId="xl28">
    <w:name w:val="xl28"/>
    <w:basedOn w:val="a"/>
    <w:uiPriority w:val="99"/>
    <w:rsid w:val="00265491"/>
    <w:pPr>
      <w:pBdr>
        <w:top w:val="single" w:sz="8" w:space="0" w:color="auto"/>
        <w:left w:val="single" w:sz="8" w:space="0" w:color="auto"/>
        <w:right w:val="single" w:sz="8" w:space="0" w:color="auto"/>
      </w:pBdr>
      <w:spacing w:before="100" w:beforeAutospacing="1" w:after="100" w:afterAutospacing="1"/>
      <w:jc w:val="center"/>
    </w:pPr>
    <w:rPr>
      <w:rFonts w:ascii="Times New Roman" w:eastAsia="MS Mincho" w:hAnsi="Times New Roman"/>
      <w:sz w:val="24"/>
      <w:szCs w:val="24"/>
      <w:lang w:eastAsia="ja-JP"/>
    </w:rPr>
  </w:style>
  <w:style w:type="paragraph" w:customStyle="1" w:styleId="xl29">
    <w:name w:val="xl29"/>
    <w:basedOn w:val="a"/>
    <w:uiPriority w:val="99"/>
    <w:rsid w:val="00265491"/>
    <w:pPr>
      <w:pBdr>
        <w:top w:val="single" w:sz="8" w:space="0" w:color="auto"/>
        <w:left w:val="single" w:sz="8" w:space="0" w:color="auto"/>
        <w:right w:val="single" w:sz="8" w:space="0" w:color="auto"/>
      </w:pBdr>
      <w:shd w:val="clear" w:color="auto" w:fill="FFFF00"/>
      <w:spacing w:before="100" w:beforeAutospacing="1" w:after="100" w:afterAutospacing="1"/>
      <w:jc w:val="left"/>
    </w:pPr>
    <w:rPr>
      <w:rFonts w:ascii="Times New Roman" w:eastAsia="MS Mincho" w:hAnsi="Times New Roman"/>
      <w:sz w:val="24"/>
      <w:szCs w:val="24"/>
      <w:lang w:eastAsia="ja-JP"/>
    </w:rPr>
  </w:style>
  <w:style w:type="paragraph" w:customStyle="1" w:styleId="xl30">
    <w:name w:val="xl30"/>
    <w:basedOn w:val="a"/>
    <w:uiPriority w:val="99"/>
    <w:rsid w:val="00265491"/>
    <w:pPr>
      <w:pBdr>
        <w:top w:val="single" w:sz="8" w:space="0" w:color="auto"/>
        <w:left w:val="single" w:sz="8" w:space="0" w:color="auto"/>
        <w:right w:val="single" w:sz="4" w:space="0" w:color="auto"/>
      </w:pBdr>
      <w:shd w:val="clear" w:color="auto" w:fill="FFFF00"/>
      <w:spacing w:before="100" w:beforeAutospacing="1" w:after="100" w:afterAutospacing="1"/>
      <w:jc w:val="left"/>
    </w:pPr>
    <w:rPr>
      <w:rFonts w:ascii="Times New Roman" w:eastAsia="MS Mincho" w:hAnsi="Times New Roman"/>
      <w:sz w:val="24"/>
      <w:szCs w:val="24"/>
      <w:lang w:eastAsia="ja-JP"/>
    </w:rPr>
  </w:style>
  <w:style w:type="paragraph" w:customStyle="1" w:styleId="xl31">
    <w:name w:val="xl31"/>
    <w:basedOn w:val="a"/>
    <w:uiPriority w:val="99"/>
    <w:rsid w:val="00265491"/>
    <w:pPr>
      <w:pBdr>
        <w:top w:val="single" w:sz="8" w:space="0" w:color="auto"/>
        <w:left w:val="single" w:sz="8" w:space="0" w:color="auto"/>
        <w:right w:val="single" w:sz="8" w:space="0" w:color="auto"/>
      </w:pBdr>
      <w:shd w:val="clear" w:color="auto" w:fill="CCFFFF"/>
      <w:spacing w:before="100" w:beforeAutospacing="1" w:after="100" w:afterAutospacing="1"/>
      <w:jc w:val="left"/>
    </w:pPr>
    <w:rPr>
      <w:rFonts w:ascii="Times New Roman" w:eastAsia="MS Mincho" w:hAnsi="Times New Roman"/>
      <w:sz w:val="24"/>
      <w:szCs w:val="24"/>
      <w:lang w:eastAsia="ja-JP"/>
    </w:rPr>
  </w:style>
  <w:style w:type="paragraph" w:customStyle="1" w:styleId="xl33">
    <w:name w:val="xl33"/>
    <w:basedOn w:val="a"/>
    <w:uiPriority w:val="99"/>
    <w:rsid w:val="00265491"/>
    <w:pPr>
      <w:pBdr>
        <w:left w:val="single" w:sz="8" w:space="0" w:color="auto"/>
        <w:bottom w:val="single" w:sz="4" w:space="0" w:color="auto"/>
        <w:right w:val="single" w:sz="8" w:space="0" w:color="auto"/>
      </w:pBdr>
      <w:spacing w:before="100" w:beforeAutospacing="1" w:after="100" w:afterAutospacing="1"/>
      <w:jc w:val="left"/>
    </w:pPr>
    <w:rPr>
      <w:rFonts w:ascii="Times New Roman" w:eastAsia="MS Mincho" w:hAnsi="Times New Roman"/>
      <w:sz w:val="24"/>
      <w:szCs w:val="24"/>
      <w:lang w:eastAsia="ja-JP"/>
    </w:rPr>
  </w:style>
  <w:style w:type="paragraph" w:customStyle="1" w:styleId="xl34">
    <w:name w:val="xl34"/>
    <w:basedOn w:val="a"/>
    <w:uiPriority w:val="99"/>
    <w:rsid w:val="00265491"/>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MS Mincho" w:hAnsi="Times New Roman"/>
      <w:sz w:val="24"/>
      <w:szCs w:val="24"/>
      <w:lang w:eastAsia="ja-JP"/>
    </w:rPr>
  </w:style>
  <w:style w:type="paragraph" w:customStyle="1" w:styleId="xl36">
    <w:name w:val="xl36"/>
    <w:basedOn w:val="a"/>
    <w:uiPriority w:val="99"/>
    <w:rsid w:val="00265491"/>
    <w:pPr>
      <w:pBdr>
        <w:top w:val="single" w:sz="8" w:space="0" w:color="auto"/>
        <w:left w:val="single" w:sz="8" w:space="0" w:color="auto"/>
        <w:bottom w:val="single" w:sz="4" w:space="0" w:color="auto"/>
        <w:right w:val="single" w:sz="8" w:space="0" w:color="auto"/>
      </w:pBdr>
      <w:shd w:val="clear" w:color="auto" w:fill="FFFF00"/>
      <w:spacing w:before="100" w:beforeAutospacing="1" w:after="100" w:afterAutospacing="1"/>
      <w:jc w:val="center"/>
    </w:pPr>
    <w:rPr>
      <w:rFonts w:ascii="Times New Roman" w:eastAsia="MS Mincho" w:hAnsi="Times New Roman"/>
      <w:sz w:val="24"/>
      <w:szCs w:val="24"/>
      <w:lang w:eastAsia="ja-JP"/>
    </w:rPr>
  </w:style>
  <w:style w:type="paragraph" w:customStyle="1" w:styleId="xl37">
    <w:name w:val="xl37"/>
    <w:basedOn w:val="a"/>
    <w:uiPriority w:val="99"/>
    <w:rsid w:val="00265491"/>
    <w:pPr>
      <w:pBdr>
        <w:top w:val="single" w:sz="8" w:space="0" w:color="auto"/>
        <w:bottom w:val="single" w:sz="4" w:space="0" w:color="auto"/>
        <w:right w:val="single" w:sz="8" w:space="0" w:color="auto"/>
      </w:pBdr>
      <w:spacing w:before="100" w:beforeAutospacing="1" w:after="100" w:afterAutospacing="1"/>
      <w:jc w:val="center"/>
    </w:pPr>
    <w:rPr>
      <w:rFonts w:ascii="Times New Roman" w:eastAsia="MS Mincho" w:hAnsi="Times New Roman"/>
      <w:sz w:val="24"/>
      <w:szCs w:val="24"/>
      <w:lang w:eastAsia="ja-JP"/>
    </w:rPr>
  </w:style>
  <w:style w:type="paragraph" w:customStyle="1" w:styleId="xl38">
    <w:name w:val="xl38"/>
    <w:basedOn w:val="a"/>
    <w:uiPriority w:val="99"/>
    <w:rsid w:val="00265491"/>
    <w:pPr>
      <w:pBdr>
        <w:top w:val="single" w:sz="8" w:space="0" w:color="auto"/>
        <w:left w:val="single" w:sz="8" w:space="0" w:color="auto"/>
        <w:bottom w:val="single" w:sz="8" w:space="0" w:color="auto"/>
        <w:right w:val="single" w:sz="8" w:space="0" w:color="auto"/>
      </w:pBdr>
      <w:shd w:val="clear" w:color="auto" w:fill="FFFF00"/>
      <w:spacing w:before="100" w:beforeAutospacing="1" w:after="100" w:afterAutospacing="1"/>
      <w:jc w:val="center"/>
    </w:pPr>
    <w:rPr>
      <w:rFonts w:ascii="Times New Roman" w:eastAsia="MS Mincho" w:hAnsi="Times New Roman"/>
      <w:sz w:val="24"/>
      <w:szCs w:val="24"/>
      <w:lang w:eastAsia="ja-JP"/>
    </w:rPr>
  </w:style>
  <w:style w:type="paragraph" w:customStyle="1" w:styleId="xl39">
    <w:name w:val="xl39"/>
    <w:basedOn w:val="a"/>
    <w:uiPriority w:val="99"/>
    <w:rsid w:val="00265491"/>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jc w:val="center"/>
    </w:pPr>
    <w:rPr>
      <w:rFonts w:ascii="Times New Roman" w:eastAsia="MS Mincho" w:hAnsi="Times New Roman"/>
      <w:sz w:val="24"/>
      <w:szCs w:val="24"/>
      <w:lang w:eastAsia="ja-JP"/>
    </w:rPr>
  </w:style>
  <w:style w:type="paragraph" w:customStyle="1" w:styleId="xl40">
    <w:name w:val="xl40"/>
    <w:basedOn w:val="a"/>
    <w:uiPriority w:val="99"/>
    <w:rsid w:val="00265491"/>
    <w:pPr>
      <w:pBdr>
        <w:left w:val="single" w:sz="8" w:space="0" w:color="auto"/>
        <w:right w:val="single" w:sz="8" w:space="0" w:color="auto"/>
      </w:pBdr>
      <w:spacing w:before="100" w:beforeAutospacing="1" w:after="100" w:afterAutospacing="1"/>
      <w:jc w:val="center"/>
    </w:pPr>
    <w:rPr>
      <w:rFonts w:ascii="Times New Roman" w:eastAsia="MS Mincho" w:hAnsi="Times New Roman"/>
      <w:sz w:val="24"/>
      <w:szCs w:val="24"/>
      <w:lang w:eastAsia="ja-JP"/>
    </w:rPr>
  </w:style>
  <w:style w:type="paragraph" w:customStyle="1" w:styleId="xl41">
    <w:name w:val="xl41"/>
    <w:basedOn w:val="a"/>
    <w:uiPriority w:val="99"/>
    <w:rsid w:val="00265491"/>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eastAsia="MS Mincho" w:hAnsi="Times New Roman"/>
      <w:sz w:val="24"/>
      <w:szCs w:val="24"/>
      <w:lang w:eastAsia="ja-JP"/>
    </w:rPr>
  </w:style>
  <w:style w:type="paragraph" w:customStyle="1" w:styleId="xl42">
    <w:name w:val="xl42"/>
    <w:basedOn w:val="a"/>
    <w:uiPriority w:val="99"/>
    <w:rsid w:val="00265491"/>
    <w:pPr>
      <w:pBdr>
        <w:top w:val="single" w:sz="4" w:space="0" w:color="auto"/>
        <w:bottom w:val="single" w:sz="4" w:space="0" w:color="auto"/>
        <w:right w:val="single" w:sz="4" w:space="0" w:color="auto"/>
      </w:pBdr>
      <w:spacing w:before="100" w:beforeAutospacing="1" w:after="100" w:afterAutospacing="1"/>
      <w:jc w:val="center"/>
    </w:pPr>
    <w:rPr>
      <w:rFonts w:ascii="Times New Roman" w:eastAsia="MS Mincho" w:hAnsi="Times New Roman"/>
      <w:sz w:val="24"/>
      <w:szCs w:val="24"/>
      <w:lang w:eastAsia="ja-JP"/>
    </w:rPr>
  </w:style>
  <w:style w:type="paragraph" w:customStyle="1" w:styleId="xl43">
    <w:name w:val="xl43"/>
    <w:basedOn w:val="a"/>
    <w:uiPriority w:val="99"/>
    <w:rsid w:val="00265491"/>
    <w:pPr>
      <w:pBdr>
        <w:top w:val="single" w:sz="4" w:space="0" w:color="auto"/>
        <w:left w:val="single" w:sz="8" w:space="0" w:color="auto"/>
        <w:bottom w:val="single" w:sz="4" w:space="0" w:color="auto"/>
        <w:right w:val="single" w:sz="8" w:space="0" w:color="auto"/>
      </w:pBdr>
      <w:shd w:val="clear" w:color="auto" w:fill="FFFF00"/>
      <w:spacing w:before="100" w:beforeAutospacing="1" w:after="100" w:afterAutospacing="1"/>
      <w:jc w:val="center"/>
    </w:pPr>
    <w:rPr>
      <w:rFonts w:ascii="Times New Roman" w:eastAsia="MS Mincho" w:hAnsi="Times New Roman"/>
      <w:sz w:val="24"/>
      <w:szCs w:val="24"/>
      <w:lang w:eastAsia="ja-JP"/>
    </w:rPr>
  </w:style>
  <w:style w:type="paragraph" w:customStyle="1" w:styleId="xl44">
    <w:name w:val="xl44"/>
    <w:basedOn w:val="a"/>
    <w:uiPriority w:val="99"/>
    <w:rsid w:val="00265491"/>
    <w:pPr>
      <w:pBdr>
        <w:left w:val="single" w:sz="8" w:space="0" w:color="auto"/>
        <w:bottom w:val="single" w:sz="4" w:space="0" w:color="auto"/>
        <w:right w:val="single" w:sz="8" w:space="0" w:color="auto"/>
      </w:pBdr>
      <w:shd w:val="clear" w:color="auto" w:fill="FFFF00"/>
      <w:spacing w:before="100" w:beforeAutospacing="1" w:after="100" w:afterAutospacing="1"/>
      <w:jc w:val="center"/>
    </w:pPr>
    <w:rPr>
      <w:rFonts w:ascii="Times New Roman" w:eastAsia="MS Mincho" w:hAnsi="Times New Roman"/>
      <w:sz w:val="24"/>
      <w:szCs w:val="24"/>
      <w:lang w:eastAsia="ja-JP"/>
    </w:rPr>
  </w:style>
  <w:style w:type="paragraph" w:customStyle="1" w:styleId="xl45">
    <w:name w:val="xl45"/>
    <w:basedOn w:val="a"/>
    <w:uiPriority w:val="99"/>
    <w:rsid w:val="00265491"/>
    <w:pPr>
      <w:pBdr>
        <w:left w:val="single" w:sz="8" w:space="0" w:color="auto"/>
        <w:bottom w:val="single" w:sz="4" w:space="0" w:color="auto"/>
        <w:right w:val="single" w:sz="8" w:space="0" w:color="auto"/>
      </w:pBdr>
      <w:shd w:val="clear" w:color="auto" w:fill="CCFFCC"/>
      <w:spacing w:before="100" w:beforeAutospacing="1" w:after="100" w:afterAutospacing="1"/>
      <w:jc w:val="center"/>
    </w:pPr>
    <w:rPr>
      <w:rFonts w:ascii="Times New Roman" w:eastAsia="MS Mincho" w:hAnsi="Times New Roman"/>
      <w:sz w:val="24"/>
      <w:szCs w:val="24"/>
      <w:lang w:eastAsia="ja-JP"/>
    </w:rPr>
  </w:style>
  <w:style w:type="paragraph" w:customStyle="1" w:styleId="xl46">
    <w:name w:val="xl46"/>
    <w:basedOn w:val="a"/>
    <w:uiPriority w:val="99"/>
    <w:rsid w:val="0026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MS Mincho" w:hAnsi="Times New Roman"/>
      <w:sz w:val="24"/>
      <w:szCs w:val="24"/>
      <w:lang w:eastAsia="ja-JP"/>
    </w:rPr>
  </w:style>
  <w:style w:type="paragraph" w:customStyle="1" w:styleId="xl47">
    <w:name w:val="xl47"/>
    <w:basedOn w:val="a"/>
    <w:uiPriority w:val="99"/>
    <w:rsid w:val="00265491"/>
    <w:pPr>
      <w:pBdr>
        <w:top w:val="single" w:sz="4" w:space="0" w:color="auto"/>
        <w:left w:val="single" w:sz="8" w:space="0" w:color="auto"/>
        <w:bottom w:val="single" w:sz="4" w:space="0" w:color="auto"/>
        <w:right w:val="single" w:sz="8" w:space="0" w:color="auto"/>
      </w:pBdr>
      <w:shd w:val="clear" w:color="auto" w:fill="FFFF00"/>
      <w:spacing w:before="100" w:beforeAutospacing="1" w:after="100" w:afterAutospacing="1"/>
      <w:jc w:val="center"/>
    </w:pPr>
    <w:rPr>
      <w:rFonts w:ascii="Times New Roman" w:eastAsia="MS Mincho" w:hAnsi="Times New Roman"/>
      <w:sz w:val="24"/>
      <w:szCs w:val="24"/>
      <w:lang w:eastAsia="ja-JP"/>
    </w:rPr>
  </w:style>
  <w:style w:type="paragraph" w:customStyle="1" w:styleId="xl48">
    <w:name w:val="xl48"/>
    <w:basedOn w:val="a"/>
    <w:uiPriority w:val="99"/>
    <w:rsid w:val="00265491"/>
    <w:pPr>
      <w:pBdr>
        <w:top w:val="single" w:sz="4" w:space="0" w:color="auto"/>
        <w:left w:val="single" w:sz="8" w:space="0" w:color="auto"/>
        <w:bottom w:val="single" w:sz="4" w:space="0" w:color="auto"/>
        <w:right w:val="single" w:sz="8" w:space="0" w:color="auto"/>
      </w:pBdr>
      <w:shd w:val="clear" w:color="auto" w:fill="CCFFCC"/>
      <w:spacing w:before="100" w:beforeAutospacing="1" w:after="100" w:afterAutospacing="1"/>
      <w:jc w:val="center"/>
    </w:pPr>
    <w:rPr>
      <w:rFonts w:ascii="Times New Roman" w:eastAsia="MS Mincho" w:hAnsi="Times New Roman"/>
      <w:sz w:val="24"/>
      <w:szCs w:val="24"/>
      <w:lang w:eastAsia="ja-JP"/>
    </w:rPr>
  </w:style>
  <w:style w:type="paragraph" w:customStyle="1" w:styleId="xl49">
    <w:name w:val="xl49"/>
    <w:basedOn w:val="a"/>
    <w:uiPriority w:val="99"/>
    <w:rsid w:val="00265491"/>
    <w:pPr>
      <w:pBdr>
        <w:left w:val="single" w:sz="8" w:space="0" w:color="auto"/>
        <w:bottom w:val="single" w:sz="8" w:space="0" w:color="auto"/>
        <w:right w:val="single" w:sz="8" w:space="0" w:color="auto"/>
      </w:pBdr>
      <w:spacing w:before="100" w:beforeAutospacing="1" w:after="100" w:afterAutospacing="1"/>
      <w:jc w:val="center"/>
    </w:pPr>
    <w:rPr>
      <w:rFonts w:ascii="Times New Roman" w:eastAsia="MS Mincho" w:hAnsi="Times New Roman"/>
      <w:sz w:val="24"/>
      <w:szCs w:val="24"/>
      <w:lang w:eastAsia="ja-JP"/>
    </w:rPr>
  </w:style>
  <w:style w:type="paragraph" w:customStyle="1" w:styleId="xl50">
    <w:name w:val="xl50"/>
    <w:basedOn w:val="a"/>
    <w:uiPriority w:val="99"/>
    <w:rsid w:val="00265491"/>
    <w:pPr>
      <w:pBdr>
        <w:top w:val="single" w:sz="4" w:space="0" w:color="auto"/>
        <w:left w:val="single" w:sz="8" w:space="0" w:color="auto"/>
        <w:bottom w:val="single" w:sz="8" w:space="0" w:color="auto"/>
        <w:right w:val="single" w:sz="8" w:space="0" w:color="auto"/>
      </w:pBdr>
      <w:spacing w:before="100" w:beforeAutospacing="1" w:after="100" w:afterAutospacing="1"/>
      <w:jc w:val="left"/>
    </w:pPr>
    <w:rPr>
      <w:rFonts w:ascii="Times New Roman" w:eastAsia="MS Mincho" w:hAnsi="Times New Roman"/>
      <w:sz w:val="24"/>
      <w:szCs w:val="24"/>
      <w:lang w:eastAsia="ja-JP"/>
    </w:rPr>
  </w:style>
  <w:style w:type="paragraph" w:customStyle="1" w:styleId="xl51">
    <w:name w:val="xl51"/>
    <w:basedOn w:val="a"/>
    <w:uiPriority w:val="99"/>
    <w:rsid w:val="00265491"/>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Times New Roman" w:eastAsia="MS Mincho" w:hAnsi="Times New Roman"/>
      <w:sz w:val="24"/>
      <w:szCs w:val="24"/>
      <w:lang w:eastAsia="ja-JP"/>
    </w:rPr>
  </w:style>
  <w:style w:type="paragraph" w:customStyle="1" w:styleId="xl52">
    <w:name w:val="xl52"/>
    <w:basedOn w:val="a"/>
    <w:uiPriority w:val="99"/>
    <w:rsid w:val="00265491"/>
    <w:pPr>
      <w:pBdr>
        <w:top w:val="single" w:sz="4" w:space="0" w:color="auto"/>
        <w:bottom w:val="single" w:sz="8" w:space="0" w:color="auto"/>
        <w:right w:val="single" w:sz="4" w:space="0" w:color="auto"/>
      </w:pBdr>
      <w:spacing w:before="100" w:beforeAutospacing="1" w:after="100" w:afterAutospacing="1"/>
      <w:jc w:val="center"/>
    </w:pPr>
    <w:rPr>
      <w:rFonts w:ascii="Times New Roman" w:eastAsia="MS Mincho" w:hAnsi="Times New Roman"/>
      <w:sz w:val="24"/>
      <w:szCs w:val="24"/>
      <w:lang w:eastAsia="ja-JP"/>
    </w:rPr>
  </w:style>
  <w:style w:type="paragraph" w:customStyle="1" w:styleId="xl53">
    <w:name w:val="xl53"/>
    <w:basedOn w:val="a"/>
    <w:uiPriority w:val="99"/>
    <w:rsid w:val="00265491"/>
    <w:pPr>
      <w:pBdr>
        <w:top w:val="single" w:sz="4" w:space="0" w:color="auto"/>
        <w:bottom w:val="single" w:sz="8" w:space="0" w:color="auto"/>
        <w:right w:val="single" w:sz="8" w:space="0" w:color="auto"/>
      </w:pBdr>
      <w:spacing w:before="100" w:beforeAutospacing="1" w:after="100" w:afterAutospacing="1"/>
      <w:jc w:val="center"/>
    </w:pPr>
    <w:rPr>
      <w:rFonts w:ascii="Times New Roman" w:eastAsia="MS Mincho" w:hAnsi="Times New Roman"/>
      <w:sz w:val="24"/>
      <w:szCs w:val="24"/>
      <w:lang w:eastAsia="ja-JP"/>
    </w:rPr>
  </w:style>
  <w:style w:type="paragraph" w:customStyle="1" w:styleId="xl54">
    <w:name w:val="xl54"/>
    <w:basedOn w:val="a"/>
    <w:uiPriority w:val="99"/>
    <w:rsid w:val="00265491"/>
    <w:pPr>
      <w:pBdr>
        <w:top w:val="single" w:sz="4" w:space="0" w:color="auto"/>
        <w:left w:val="single" w:sz="8" w:space="0" w:color="auto"/>
        <w:bottom w:val="single" w:sz="8" w:space="0" w:color="auto"/>
        <w:right w:val="single" w:sz="8" w:space="0" w:color="auto"/>
      </w:pBdr>
      <w:shd w:val="clear" w:color="auto" w:fill="FFFF00"/>
      <w:spacing w:before="100" w:beforeAutospacing="1" w:after="100" w:afterAutospacing="1"/>
      <w:jc w:val="center"/>
    </w:pPr>
    <w:rPr>
      <w:rFonts w:ascii="Times New Roman" w:eastAsia="MS Mincho" w:hAnsi="Times New Roman"/>
      <w:sz w:val="24"/>
      <w:szCs w:val="24"/>
      <w:lang w:eastAsia="ja-JP"/>
    </w:rPr>
  </w:style>
  <w:style w:type="paragraph" w:customStyle="1" w:styleId="xl55">
    <w:name w:val="xl55"/>
    <w:basedOn w:val="a"/>
    <w:uiPriority w:val="99"/>
    <w:rsid w:val="00265491"/>
    <w:pPr>
      <w:pBdr>
        <w:top w:val="single" w:sz="4" w:space="0" w:color="auto"/>
        <w:left w:val="single" w:sz="8" w:space="0" w:color="auto"/>
        <w:bottom w:val="single" w:sz="8" w:space="0" w:color="auto"/>
        <w:right w:val="single" w:sz="8" w:space="0" w:color="auto"/>
      </w:pBdr>
      <w:shd w:val="clear" w:color="auto" w:fill="CCFFCC"/>
      <w:spacing w:before="100" w:beforeAutospacing="1" w:after="100" w:afterAutospacing="1"/>
      <w:jc w:val="center"/>
    </w:pPr>
    <w:rPr>
      <w:rFonts w:ascii="Times New Roman" w:eastAsia="MS Mincho" w:hAnsi="Times New Roman"/>
      <w:sz w:val="24"/>
      <w:szCs w:val="24"/>
      <w:lang w:eastAsia="ja-JP"/>
    </w:rPr>
  </w:style>
  <w:style w:type="paragraph" w:customStyle="1" w:styleId="xl56">
    <w:name w:val="xl56"/>
    <w:basedOn w:val="a"/>
    <w:uiPriority w:val="99"/>
    <w:rsid w:val="00265491"/>
    <w:pPr>
      <w:pBdr>
        <w:top w:val="single" w:sz="8" w:space="0" w:color="auto"/>
        <w:left w:val="single" w:sz="8" w:space="0" w:color="auto"/>
      </w:pBdr>
      <w:spacing w:before="100" w:beforeAutospacing="1" w:after="100" w:afterAutospacing="1"/>
      <w:jc w:val="center"/>
    </w:pPr>
    <w:rPr>
      <w:rFonts w:ascii="Times New Roman" w:eastAsia="MS Mincho" w:hAnsi="Times New Roman"/>
      <w:sz w:val="24"/>
      <w:szCs w:val="24"/>
      <w:lang w:eastAsia="ja-JP"/>
    </w:rPr>
  </w:style>
  <w:style w:type="paragraph" w:customStyle="1" w:styleId="xl57">
    <w:name w:val="xl57"/>
    <w:basedOn w:val="a"/>
    <w:uiPriority w:val="99"/>
    <w:rsid w:val="00265491"/>
    <w:pPr>
      <w:pBdr>
        <w:top w:val="single" w:sz="8" w:space="0" w:color="auto"/>
        <w:left w:val="single" w:sz="8" w:space="0" w:color="auto"/>
        <w:bottom w:val="single" w:sz="4" w:space="0" w:color="auto"/>
        <w:right w:val="single" w:sz="8" w:space="0" w:color="auto"/>
      </w:pBdr>
      <w:spacing w:before="100" w:beforeAutospacing="1" w:after="100" w:afterAutospacing="1"/>
      <w:jc w:val="left"/>
    </w:pPr>
    <w:rPr>
      <w:rFonts w:ascii="Times New Roman" w:eastAsia="MS Mincho" w:hAnsi="Times New Roman"/>
      <w:sz w:val="24"/>
      <w:szCs w:val="24"/>
      <w:lang w:eastAsia="ja-JP"/>
    </w:rPr>
  </w:style>
  <w:style w:type="paragraph" w:customStyle="1" w:styleId="xl58">
    <w:name w:val="xl58"/>
    <w:basedOn w:val="a"/>
    <w:uiPriority w:val="99"/>
    <w:rsid w:val="00265491"/>
    <w:pPr>
      <w:pBdr>
        <w:bottom w:val="single" w:sz="4" w:space="0" w:color="auto"/>
        <w:right w:val="single" w:sz="4" w:space="0" w:color="auto"/>
      </w:pBdr>
      <w:spacing w:before="100" w:beforeAutospacing="1" w:after="100" w:afterAutospacing="1"/>
      <w:jc w:val="center"/>
    </w:pPr>
    <w:rPr>
      <w:rFonts w:ascii="Times New Roman" w:eastAsia="MS Mincho" w:hAnsi="Times New Roman"/>
      <w:sz w:val="24"/>
      <w:szCs w:val="24"/>
      <w:lang w:eastAsia="ja-JP"/>
    </w:rPr>
  </w:style>
  <w:style w:type="paragraph" w:customStyle="1" w:styleId="xl59">
    <w:name w:val="xl59"/>
    <w:basedOn w:val="a"/>
    <w:uiPriority w:val="99"/>
    <w:rsid w:val="00265491"/>
    <w:pPr>
      <w:pBdr>
        <w:top w:val="single" w:sz="8" w:space="0" w:color="auto"/>
        <w:left w:val="single" w:sz="8" w:space="0" w:color="auto"/>
        <w:bottom w:val="single" w:sz="4" w:space="0" w:color="auto"/>
        <w:right w:val="single" w:sz="8" w:space="0" w:color="auto"/>
      </w:pBdr>
      <w:shd w:val="clear" w:color="auto" w:fill="FFFF00"/>
      <w:spacing w:before="100" w:beforeAutospacing="1" w:after="100" w:afterAutospacing="1"/>
      <w:jc w:val="center"/>
    </w:pPr>
    <w:rPr>
      <w:rFonts w:ascii="Times New Roman" w:eastAsia="MS Mincho" w:hAnsi="Times New Roman"/>
      <w:sz w:val="24"/>
      <w:szCs w:val="24"/>
      <w:lang w:eastAsia="ja-JP"/>
    </w:rPr>
  </w:style>
  <w:style w:type="paragraph" w:customStyle="1" w:styleId="xl60">
    <w:name w:val="xl60"/>
    <w:basedOn w:val="a"/>
    <w:uiPriority w:val="99"/>
    <w:rsid w:val="00265491"/>
    <w:pPr>
      <w:pBdr>
        <w:left w:val="single" w:sz="4" w:space="0" w:color="auto"/>
        <w:bottom w:val="single" w:sz="4" w:space="0" w:color="auto"/>
        <w:right w:val="single" w:sz="4" w:space="0" w:color="auto"/>
      </w:pBdr>
      <w:spacing w:before="100" w:beforeAutospacing="1" w:after="100" w:afterAutospacing="1"/>
      <w:jc w:val="center"/>
    </w:pPr>
    <w:rPr>
      <w:rFonts w:ascii="Times New Roman" w:eastAsia="MS Mincho" w:hAnsi="Times New Roman"/>
      <w:sz w:val="24"/>
      <w:szCs w:val="24"/>
      <w:lang w:eastAsia="ja-JP"/>
    </w:rPr>
  </w:style>
  <w:style w:type="paragraph" w:customStyle="1" w:styleId="xl61">
    <w:name w:val="xl61"/>
    <w:basedOn w:val="a"/>
    <w:uiPriority w:val="99"/>
    <w:rsid w:val="00265491"/>
    <w:pPr>
      <w:pBdr>
        <w:left w:val="single" w:sz="4" w:space="0" w:color="auto"/>
        <w:bottom w:val="single" w:sz="4" w:space="0" w:color="auto"/>
      </w:pBdr>
      <w:spacing w:before="100" w:beforeAutospacing="1" w:after="100" w:afterAutospacing="1"/>
      <w:jc w:val="center"/>
    </w:pPr>
    <w:rPr>
      <w:rFonts w:ascii="Times New Roman" w:eastAsia="MS Mincho" w:hAnsi="Times New Roman"/>
      <w:sz w:val="24"/>
      <w:szCs w:val="24"/>
      <w:lang w:eastAsia="ja-JP"/>
    </w:rPr>
  </w:style>
  <w:style w:type="paragraph" w:customStyle="1" w:styleId="xl62">
    <w:name w:val="xl62"/>
    <w:basedOn w:val="a"/>
    <w:uiPriority w:val="99"/>
    <w:rsid w:val="00265491"/>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eastAsia="MS Mincho" w:hAnsi="Times New Roman"/>
      <w:sz w:val="24"/>
      <w:szCs w:val="24"/>
      <w:lang w:eastAsia="ja-JP"/>
    </w:rPr>
  </w:style>
  <w:style w:type="paragraph" w:customStyle="1" w:styleId="xl63">
    <w:name w:val="xl63"/>
    <w:basedOn w:val="a"/>
    <w:uiPriority w:val="99"/>
    <w:rsid w:val="00265491"/>
    <w:pPr>
      <w:pBdr>
        <w:top w:val="single" w:sz="4" w:space="0" w:color="auto"/>
        <w:left w:val="single" w:sz="4" w:space="0" w:color="auto"/>
        <w:bottom w:val="single" w:sz="4" w:space="0" w:color="auto"/>
      </w:pBdr>
      <w:spacing w:before="100" w:beforeAutospacing="1" w:after="100" w:afterAutospacing="1"/>
      <w:jc w:val="center"/>
    </w:pPr>
    <w:rPr>
      <w:rFonts w:ascii="Times New Roman" w:eastAsia="MS Mincho" w:hAnsi="Times New Roman"/>
      <w:sz w:val="24"/>
      <w:szCs w:val="24"/>
      <w:lang w:eastAsia="ja-JP"/>
    </w:rPr>
  </w:style>
  <w:style w:type="paragraph" w:customStyle="1" w:styleId="xl64">
    <w:name w:val="xl64"/>
    <w:basedOn w:val="a"/>
    <w:uiPriority w:val="99"/>
    <w:rsid w:val="00265491"/>
    <w:pPr>
      <w:pBdr>
        <w:left w:val="single" w:sz="8" w:space="0" w:color="auto"/>
        <w:right w:val="single" w:sz="8" w:space="0" w:color="auto"/>
      </w:pBdr>
      <w:shd w:val="clear" w:color="auto" w:fill="FFFF00"/>
      <w:spacing w:before="100" w:beforeAutospacing="1" w:after="100" w:afterAutospacing="1"/>
      <w:jc w:val="center"/>
    </w:pPr>
    <w:rPr>
      <w:rFonts w:ascii="Times New Roman" w:eastAsia="MS Mincho" w:hAnsi="Times New Roman"/>
      <w:sz w:val="24"/>
      <w:szCs w:val="24"/>
      <w:lang w:eastAsia="ja-JP"/>
    </w:rPr>
  </w:style>
  <w:style w:type="paragraph" w:customStyle="1" w:styleId="xl65">
    <w:name w:val="xl65"/>
    <w:basedOn w:val="a"/>
    <w:uiPriority w:val="99"/>
    <w:rsid w:val="00265491"/>
    <w:pPr>
      <w:pBdr>
        <w:top w:val="single" w:sz="4" w:space="0" w:color="auto"/>
        <w:left w:val="single" w:sz="8" w:space="0" w:color="auto"/>
        <w:right w:val="single" w:sz="8" w:space="0" w:color="auto"/>
      </w:pBdr>
      <w:shd w:val="clear" w:color="auto" w:fill="FFFF00"/>
      <w:spacing w:before="100" w:beforeAutospacing="1" w:after="100" w:afterAutospacing="1"/>
      <w:jc w:val="center"/>
    </w:pPr>
    <w:rPr>
      <w:rFonts w:ascii="Times New Roman" w:eastAsia="MS Mincho" w:hAnsi="Times New Roman"/>
      <w:sz w:val="24"/>
      <w:szCs w:val="24"/>
      <w:lang w:eastAsia="ja-JP"/>
    </w:rPr>
  </w:style>
  <w:style w:type="paragraph" w:customStyle="1" w:styleId="xl66">
    <w:name w:val="xl66"/>
    <w:basedOn w:val="a"/>
    <w:uiPriority w:val="99"/>
    <w:rsid w:val="00265491"/>
    <w:pPr>
      <w:pBdr>
        <w:top w:val="single" w:sz="4" w:space="0" w:color="auto"/>
        <w:left w:val="single" w:sz="8" w:space="0" w:color="auto"/>
        <w:bottom w:val="single" w:sz="8" w:space="0" w:color="auto"/>
        <w:right w:val="single" w:sz="8" w:space="0" w:color="auto"/>
      </w:pBdr>
      <w:spacing w:before="100" w:beforeAutospacing="1" w:after="100" w:afterAutospacing="1"/>
      <w:jc w:val="left"/>
    </w:pPr>
    <w:rPr>
      <w:rFonts w:ascii="Times New Roman" w:eastAsia="MS Mincho" w:hAnsi="Times New Roman"/>
      <w:sz w:val="24"/>
      <w:szCs w:val="24"/>
      <w:lang w:eastAsia="ja-JP"/>
    </w:rPr>
  </w:style>
  <w:style w:type="paragraph" w:customStyle="1" w:styleId="xl67">
    <w:name w:val="xl67"/>
    <w:basedOn w:val="a"/>
    <w:uiPriority w:val="99"/>
    <w:rsid w:val="00265491"/>
    <w:pPr>
      <w:pBdr>
        <w:top w:val="single" w:sz="4" w:space="0" w:color="auto"/>
        <w:left w:val="single" w:sz="4" w:space="0" w:color="auto"/>
        <w:bottom w:val="single" w:sz="8" w:space="0" w:color="auto"/>
      </w:pBdr>
      <w:spacing w:before="100" w:beforeAutospacing="1" w:after="100" w:afterAutospacing="1"/>
      <w:jc w:val="center"/>
    </w:pPr>
    <w:rPr>
      <w:rFonts w:ascii="Times New Roman" w:eastAsia="MS Mincho" w:hAnsi="Times New Roman"/>
      <w:sz w:val="24"/>
      <w:szCs w:val="24"/>
      <w:lang w:eastAsia="ja-JP"/>
    </w:rPr>
  </w:style>
  <w:style w:type="paragraph" w:customStyle="1" w:styleId="xl68">
    <w:name w:val="xl68"/>
    <w:basedOn w:val="a"/>
    <w:uiPriority w:val="99"/>
    <w:rsid w:val="00265491"/>
    <w:pPr>
      <w:pBdr>
        <w:top w:val="single" w:sz="4" w:space="0" w:color="auto"/>
        <w:right w:val="single" w:sz="4" w:space="0" w:color="auto"/>
      </w:pBdr>
      <w:spacing w:before="100" w:beforeAutospacing="1" w:after="100" w:afterAutospacing="1"/>
      <w:jc w:val="center"/>
    </w:pPr>
    <w:rPr>
      <w:rFonts w:ascii="Times New Roman" w:eastAsia="MS Mincho" w:hAnsi="Times New Roman"/>
      <w:sz w:val="24"/>
      <w:szCs w:val="24"/>
      <w:lang w:eastAsia="ja-JP"/>
    </w:rPr>
  </w:style>
  <w:style w:type="paragraph" w:customStyle="1" w:styleId="xl69">
    <w:name w:val="xl69"/>
    <w:basedOn w:val="a"/>
    <w:uiPriority w:val="99"/>
    <w:rsid w:val="00265491"/>
    <w:pPr>
      <w:pBdr>
        <w:top w:val="single" w:sz="8" w:space="0" w:color="auto"/>
        <w:left w:val="single" w:sz="8" w:space="0" w:color="auto"/>
        <w:bottom w:val="single" w:sz="4" w:space="0" w:color="auto"/>
        <w:right w:val="single" w:sz="8" w:space="0" w:color="auto"/>
      </w:pBdr>
      <w:spacing w:before="100" w:beforeAutospacing="1" w:after="100" w:afterAutospacing="1"/>
      <w:jc w:val="left"/>
    </w:pPr>
    <w:rPr>
      <w:rFonts w:ascii="Times New Roman" w:eastAsia="MS Mincho" w:hAnsi="Times New Roman"/>
      <w:sz w:val="24"/>
      <w:szCs w:val="24"/>
      <w:lang w:eastAsia="ja-JP"/>
    </w:rPr>
  </w:style>
  <w:style w:type="paragraph" w:customStyle="1" w:styleId="xl70">
    <w:name w:val="xl70"/>
    <w:basedOn w:val="a"/>
    <w:uiPriority w:val="99"/>
    <w:rsid w:val="0026549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MS Mincho" w:hAnsi="Times New Roman"/>
      <w:sz w:val="24"/>
      <w:szCs w:val="24"/>
      <w:lang w:eastAsia="ja-JP"/>
    </w:rPr>
  </w:style>
  <w:style w:type="paragraph" w:customStyle="1" w:styleId="xl71">
    <w:name w:val="xl71"/>
    <w:basedOn w:val="a"/>
    <w:uiPriority w:val="99"/>
    <w:rsid w:val="00265491"/>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center"/>
    </w:pPr>
    <w:rPr>
      <w:rFonts w:ascii="Times New Roman" w:eastAsia="MS Mincho" w:hAnsi="Times New Roman"/>
      <w:sz w:val="24"/>
      <w:szCs w:val="24"/>
      <w:lang w:eastAsia="ja-JP"/>
    </w:rPr>
  </w:style>
  <w:style w:type="paragraph" w:customStyle="1" w:styleId="xl72">
    <w:name w:val="xl72"/>
    <w:basedOn w:val="a"/>
    <w:uiPriority w:val="99"/>
    <w:rsid w:val="00265491"/>
    <w:pPr>
      <w:pBdr>
        <w:top w:val="single" w:sz="8" w:space="0" w:color="auto"/>
        <w:left w:val="single" w:sz="8" w:space="0" w:color="auto"/>
        <w:bottom w:val="single" w:sz="4" w:space="0" w:color="auto"/>
        <w:right w:val="single" w:sz="8" w:space="0" w:color="auto"/>
      </w:pBdr>
      <w:shd w:val="clear" w:color="auto" w:fill="CCFFCC"/>
      <w:spacing w:before="100" w:beforeAutospacing="1" w:after="100" w:afterAutospacing="1"/>
      <w:jc w:val="center"/>
    </w:pPr>
    <w:rPr>
      <w:rFonts w:ascii="Times New Roman" w:eastAsia="MS Mincho" w:hAnsi="Times New Roman"/>
      <w:sz w:val="24"/>
      <w:szCs w:val="24"/>
      <w:lang w:eastAsia="ja-JP"/>
    </w:rPr>
  </w:style>
  <w:style w:type="paragraph" w:customStyle="1" w:styleId="xl73">
    <w:name w:val="xl73"/>
    <w:basedOn w:val="a"/>
    <w:uiPriority w:val="99"/>
    <w:rsid w:val="00265491"/>
    <w:pPr>
      <w:pBdr>
        <w:top w:val="single" w:sz="4" w:space="0" w:color="auto"/>
        <w:left w:val="single" w:sz="8" w:space="0" w:color="auto"/>
        <w:right w:val="single" w:sz="8" w:space="0" w:color="auto"/>
      </w:pBdr>
      <w:spacing w:before="100" w:beforeAutospacing="1" w:after="100" w:afterAutospacing="1"/>
      <w:jc w:val="left"/>
    </w:pPr>
    <w:rPr>
      <w:rFonts w:ascii="Times New Roman" w:eastAsia="MS Mincho" w:hAnsi="Times New Roman"/>
      <w:sz w:val="24"/>
      <w:szCs w:val="24"/>
      <w:lang w:eastAsia="ja-JP"/>
    </w:rPr>
  </w:style>
  <w:style w:type="paragraph" w:customStyle="1" w:styleId="xl74">
    <w:name w:val="xl74"/>
    <w:basedOn w:val="a"/>
    <w:uiPriority w:val="99"/>
    <w:rsid w:val="00265491"/>
    <w:pPr>
      <w:pBdr>
        <w:bottom w:val="single" w:sz="4" w:space="0" w:color="auto"/>
        <w:right w:val="single" w:sz="4" w:space="0" w:color="auto"/>
      </w:pBdr>
      <w:spacing w:before="100" w:beforeAutospacing="1" w:after="100" w:afterAutospacing="1"/>
      <w:jc w:val="center"/>
    </w:pPr>
    <w:rPr>
      <w:rFonts w:ascii="Times New Roman" w:eastAsia="MS Mincho" w:hAnsi="Times New Roman"/>
      <w:sz w:val="24"/>
      <w:szCs w:val="24"/>
      <w:lang w:eastAsia="ja-JP"/>
    </w:rPr>
  </w:style>
  <w:style w:type="paragraph" w:customStyle="1" w:styleId="xl75">
    <w:name w:val="xl75"/>
    <w:basedOn w:val="a"/>
    <w:uiPriority w:val="99"/>
    <w:rsid w:val="00265491"/>
    <w:pPr>
      <w:pBdr>
        <w:bottom w:val="single" w:sz="4" w:space="0" w:color="auto"/>
        <w:right w:val="single" w:sz="4" w:space="0" w:color="auto"/>
      </w:pBdr>
      <w:shd w:val="clear" w:color="auto" w:fill="FFFF00"/>
      <w:spacing w:before="100" w:beforeAutospacing="1" w:after="100" w:afterAutospacing="1"/>
      <w:jc w:val="center"/>
    </w:pPr>
    <w:rPr>
      <w:rFonts w:ascii="Times New Roman" w:eastAsia="MS Mincho" w:hAnsi="Times New Roman"/>
      <w:sz w:val="24"/>
      <w:szCs w:val="24"/>
      <w:lang w:eastAsia="ja-JP"/>
    </w:rPr>
  </w:style>
  <w:style w:type="paragraph" w:customStyle="1" w:styleId="xl76">
    <w:name w:val="xl76"/>
    <w:basedOn w:val="a"/>
    <w:uiPriority w:val="99"/>
    <w:rsid w:val="00265491"/>
    <w:pPr>
      <w:pBdr>
        <w:top w:val="single" w:sz="4" w:space="0" w:color="auto"/>
        <w:left w:val="single" w:sz="8" w:space="0" w:color="auto"/>
        <w:right w:val="single" w:sz="8" w:space="0" w:color="auto"/>
      </w:pBdr>
      <w:shd w:val="clear" w:color="auto" w:fill="CCFFCC"/>
      <w:spacing w:before="100" w:beforeAutospacing="1" w:after="100" w:afterAutospacing="1"/>
      <w:jc w:val="center"/>
    </w:pPr>
    <w:rPr>
      <w:rFonts w:ascii="Times New Roman" w:eastAsia="MS Mincho" w:hAnsi="Times New Roman"/>
      <w:sz w:val="24"/>
      <w:szCs w:val="24"/>
      <w:lang w:eastAsia="ja-JP"/>
    </w:rPr>
  </w:style>
  <w:style w:type="paragraph" w:customStyle="1" w:styleId="xl77">
    <w:name w:val="xl77"/>
    <w:basedOn w:val="a"/>
    <w:uiPriority w:val="99"/>
    <w:rsid w:val="00265491"/>
    <w:pPr>
      <w:pBdr>
        <w:top w:val="single" w:sz="8" w:space="0" w:color="auto"/>
        <w:bottom w:val="single" w:sz="4" w:space="0" w:color="auto"/>
        <w:right w:val="single" w:sz="4" w:space="0" w:color="auto"/>
      </w:pBdr>
      <w:spacing w:before="100" w:beforeAutospacing="1" w:after="100" w:afterAutospacing="1"/>
      <w:jc w:val="center"/>
    </w:pPr>
    <w:rPr>
      <w:rFonts w:ascii="Times New Roman" w:eastAsia="MS Mincho" w:hAnsi="Times New Roman"/>
      <w:sz w:val="24"/>
      <w:szCs w:val="24"/>
      <w:lang w:eastAsia="ja-JP"/>
    </w:rPr>
  </w:style>
  <w:style w:type="paragraph" w:customStyle="1" w:styleId="xl78">
    <w:name w:val="xl78"/>
    <w:basedOn w:val="a"/>
    <w:uiPriority w:val="99"/>
    <w:rsid w:val="00265491"/>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MS Mincho" w:hAnsi="Times New Roman"/>
      <w:sz w:val="24"/>
      <w:szCs w:val="24"/>
      <w:lang w:eastAsia="ja-JP"/>
    </w:rPr>
  </w:style>
  <w:style w:type="paragraph" w:customStyle="1" w:styleId="xl79">
    <w:name w:val="xl79"/>
    <w:basedOn w:val="a"/>
    <w:uiPriority w:val="99"/>
    <w:rsid w:val="00265491"/>
    <w:pPr>
      <w:pBdr>
        <w:top w:val="single" w:sz="8"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Times New Roman" w:eastAsia="MS Mincho" w:hAnsi="Times New Roman"/>
      <w:sz w:val="24"/>
      <w:szCs w:val="24"/>
      <w:lang w:eastAsia="ja-JP"/>
    </w:rPr>
  </w:style>
  <w:style w:type="paragraph" w:customStyle="1" w:styleId="xl80">
    <w:name w:val="xl80"/>
    <w:basedOn w:val="a"/>
    <w:uiPriority w:val="99"/>
    <w:rsid w:val="00265491"/>
    <w:pPr>
      <w:pBdr>
        <w:bottom w:val="single" w:sz="4" w:space="0" w:color="auto"/>
        <w:right w:val="single" w:sz="8" w:space="0" w:color="auto"/>
      </w:pBdr>
      <w:spacing w:before="100" w:beforeAutospacing="1" w:after="100" w:afterAutospacing="1"/>
      <w:jc w:val="center"/>
    </w:pPr>
    <w:rPr>
      <w:rFonts w:ascii="Times New Roman" w:eastAsia="MS Mincho" w:hAnsi="Times New Roman"/>
      <w:sz w:val="24"/>
      <w:szCs w:val="24"/>
      <w:lang w:eastAsia="ja-JP"/>
    </w:rPr>
  </w:style>
  <w:style w:type="paragraph" w:customStyle="1" w:styleId="xl81">
    <w:name w:val="xl81"/>
    <w:basedOn w:val="a"/>
    <w:uiPriority w:val="99"/>
    <w:rsid w:val="0026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Times New Roman" w:eastAsia="MS Mincho" w:hAnsi="Times New Roman"/>
      <w:sz w:val="24"/>
      <w:szCs w:val="24"/>
      <w:lang w:eastAsia="ja-JP"/>
    </w:rPr>
  </w:style>
  <w:style w:type="paragraph" w:customStyle="1" w:styleId="xl82">
    <w:name w:val="xl82"/>
    <w:basedOn w:val="a"/>
    <w:uiPriority w:val="99"/>
    <w:rsid w:val="00265491"/>
    <w:pPr>
      <w:pBdr>
        <w:left w:val="single" w:sz="8" w:space="0" w:color="auto"/>
      </w:pBdr>
      <w:spacing w:before="100" w:beforeAutospacing="1" w:after="100" w:afterAutospacing="1"/>
      <w:jc w:val="center"/>
    </w:pPr>
    <w:rPr>
      <w:rFonts w:ascii="Times New Roman" w:eastAsia="MS Mincho" w:hAnsi="Times New Roman"/>
      <w:sz w:val="24"/>
      <w:szCs w:val="24"/>
      <w:lang w:eastAsia="ja-JP"/>
    </w:rPr>
  </w:style>
  <w:style w:type="paragraph" w:customStyle="1" w:styleId="xl83">
    <w:name w:val="xl83"/>
    <w:basedOn w:val="a"/>
    <w:uiPriority w:val="99"/>
    <w:rsid w:val="00265491"/>
    <w:pPr>
      <w:pBdr>
        <w:right w:val="single" w:sz="4" w:space="0" w:color="auto"/>
      </w:pBdr>
      <w:spacing w:before="100" w:beforeAutospacing="1" w:after="100" w:afterAutospacing="1"/>
      <w:jc w:val="center"/>
    </w:pPr>
    <w:rPr>
      <w:rFonts w:ascii="Times New Roman" w:eastAsia="MS Mincho" w:hAnsi="Times New Roman"/>
      <w:sz w:val="24"/>
      <w:szCs w:val="24"/>
      <w:lang w:eastAsia="ja-JP"/>
    </w:rPr>
  </w:style>
  <w:style w:type="paragraph" w:customStyle="1" w:styleId="xl84">
    <w:name w:val="xl84"/>
    <w:basedOn w:val="a"/>
    <w:uiPriority w:val="99"/>
    <w:rsid w:val="00265491"/>
    <w:pPr>
      <w:pBdr>
        <w:top w:val="single" w:sz="4" w:space="0" w:color="auto"/>
        <w:left w:val="single" w:sz="4" w:space="0" w:color="auto"/>
        <w:right w:val="single" w:sz="4" w:space="0" w:color="auto"/>
      </w:pBdr>
      <w:spacing w:before="100" w:beforeAutospacing="1" w:after="100" w:afterAutospacing="1"/>
      <w:jc w:val="center"/>
    </w:pPr>
    <w:rPr>
      <w:rFonts w:ascii="Times New Roman" w:eastAsia="MS Mincho" w:hAnsi="Times New Roman"/>
      <w:sz w:val="24"/>
      <w:szCs w:val="24"/>
      <w:lang w:eastAsia="ja-JP"/>
    </w:rPr>
  </w:style>
  <w:style w:type="paragraph" w:customStyle="1" w:styleId="xl85">
    <w:name w:val="xl85"/>
    <w:basedOn w:val="a"/>
    <w:uiPriority w:val="99"/>
    <w:rsid w:val="00265491"/>
    <w:pPr>
      <w:pBdr>
        <w:top w:val="single" w:sz="4" w:space="0" w:color="auto"/>
        <w:left w:val="single" w:sz="4" w:space="0" w:color="auto"/>
        <w:right w:val="single" w:sz="4" w:space="0" w:color="auto"/>
      </w:pBdr>
      <w:shd w:val="clear" w:color="auto" w:fill="FFFF00"/>
      <w:spacing w:before="100" w:beforeAutospacing="1" w:after="100" w:afterAutospacing="1"/>
      <w:jc w:val="center"/>
    </w:pPr>
    <w:rPr>
      <w:rFonts w:ascii="Times New Roman" w:eastAsia="MS Mincho" w:hAnsi="Times New Roman"/>
      <w:sz w:val="24"/>
      <w:szCs w:val="24"/>
      <w:lang w:eastAsia="ja-JP"/>
    </w:rPr>
  </w:style>
  <w:style w:type="paragraph" w:customStyle="1" w:styleId="xl86">
    <w:name w:val="xl86"/>
    <w:basedOn w:val="a"/>
    <w:uiPriority w:val="99"/>
    <w:rsid w:val="00265491"/>
    <w:pPr>
      <w:pBdr>
        <w:right w:val="single" w:sz="8" w:space="0" w:color="auto"/>
      </w:pBdr>
      <w:spacing w:before="100" w:beforeAutospacing="1" w:after="100" w:afterAutospacing="1"/>
      <w:jc w:val="center"/>
    </w:pPr>
    <w:rPr>
      <w:rFonts w:ascii="Times New Roman" w:eastAsia="MS Mincho" w:hAnsi="Times New Roman"/>
      <w:sz w:val="24"/>
      <w:szCs w:val="24"/>
      <w:lang w:eastAsia="ja-JP"/>
    </w:rPr>
  </w:style>
  <w:style w:type="paragraph" w:customStyle="1" w:styleId="xl87">
    <w:name w:val="xl87"/>
    <w:basedOn w:val="a"/>
    <w:uiPriority w:val="99"/>
    <w:rsid w:val="00265491"/>
    <w:pPr>
      <w:pBdr>
        <w:top w:val="single" w:sz="8" w:space="0" w:color="auto"/>
        <w:left w:val="single" w:sz="8" w:space="0" w:color="auto"/>
        <w:bottom w:val="single" w:sz="4" w:space="0" w:color="auto"/>
        <w:right w:val="single" w:sz="8" w:space="0" w:color="auto"/>
      </w:pBdr>
      <w:spacing w:before="100" w:beforeAutospacing="1" w:after="100" w:afterAutospacing="1"/>
      <w:jc w:val="left"/>
    </w:pPr>
    <w:rPr>
      <w:rFonts w:ascii="Times New Roman" w:eastAsia="MS Mincho" w:hAnsi="Times New Roman"/>
      <w:sz w:val="24"/>
      <w:szCs w:val="24"/>
      <w:lang w:eastAsia="ja-JP"/>
    </w:rPr>
  </w:style>
  <w:style w:type="paragraph" w:customStyle="1" w:styleId="xl88">
    <w:name w:val="xl88"/>
    <w:basedOn w:val="a"/>
    <w:uiPriority w:val="99"/>
    <w:rsid w:val="00265491"/>
    <w:pPr>
      <w:pBdr>
        <w:top w:val="single" w:sz="8" w:space="0" w:color="auto"/>
        <w:bottom w:val="single" w:sz="4" w:space="0" w:color="auto"/>
        <w:right w:val="single" w:sz="4" w:space="0" w:color="auto"/>
      </w:pBdr>
      <w:spacing w:before="100" w:beforeAutospacing="1" w:after="100" w:afterAutospacing="1"/>
      <w:jc w:val="center"/>
    </w:pPr>
    <w:rPr>
      <w:rFonts w:ascii="Times New Roman" w:eastAsia="MS Mincho" w:hAnsi="Times New Roman"/>
      <w:sz w:val="24"/>
      <w:szCs w:val="24"/>
      <w:lang w:eastAsia="ja-JP"/>
    </w:rPr>
  </w:style>
  <w:style w:type="paragraph" w:customStyle="1" w:styleId="xl89">
    <w:name w:val="xl89"/>
    <w:basedOn w:val="a"/>
    <w:uiPriority w:val="99"/>
    <w:rsid w:val="00265491"/>
    <w:pPr>
      <w:pBdr>
        <w:bottom w:val="single" w:sz="4" w:space="0" w:color="auto"/>
        <w:right w:val="single" w:sz="4" w:space="0" w:color="auto"/>
      </w:pBdr>
      <w:spacing w:before="100" w:beforeAutospacing="1" w:after="100" w:afterAutospacing="1"/>
      <w:jc w:val="center"/>
    </w:pPr>
    <w:rPr>
      <w:rFonts w:ascii="Times New Roman" w:eastAsia="MS Mincho" w:hAnsi="Times New Roman"/>
      <w:sz w:val="24"/>
      <w:szCs w:val="24"/>
      <w:lang w:eastAsia="ja-JP"/>
    </w:rPr>
  </w:style>
  <w:style w:type="paragraph" w:customStyle="1" w:styleId="xl90">
    <w:name w:val="xl90"/>
    <w:basedOn w:val="a"/>
    <w:uiPriority w:val="99"/>
    <w:rsid w:val="00265491"/>
    <w:pPr>
      <w:pBdr>
        <w:bottom w:val="single" w:sz="4" w:space="0" w:color="auto"/>
        <w:right w:val="single" w:sz="4" w:space="0" w:color="auto"/>
      </w:pBdr>
      <w:shd w:val="clear" w:color="auto" w:fill="FFFF00"/>
      <w:spacing w:before="100" w:beforeAutospacing="1" w:after="100" w:afterAutospacing="1"/>
      <w:jc w:val="center"/>
    </w:pPr>
    <w:rPr>
      <w:rFonts w:ascii="Times New Roman" w:eastAsia="MS Mincho" w:hAnsi="Times New Roman"/>
      <w:sz w:val="24"/>
      <w:szCs w:val="24"/>
      <w:lang w:eastAsia="ja-JP"/>
    </w:rPr>
  </w:style>
  <w:style w:type="paragraph" w:customStyle="1" w:styleId="xl91">
    <w:name w:val="xl91"/>
    <w:basedOn w:val="a"/>
    <w:uiPriority w:val="99"/>
    <w:rsid w:val="00265491"/>
    <w:pPr>
      <w:pBdr>
        <w:bottom w:val="single" w:sz="8" w:space="0" w:color="auto"/>
        <w:right w:val="single" w:sz="4" w:space="0" w:color="auto"/>
      </w:pBdr>
      <w:spacing w:before="100" w:beforeAutospacing="1" w:after="100" w:afterAutospacing="1"/>
      <w:jc w:val="center"/>
    </w:pPr>
    <w:rPr>
      <w:rFonts w:ascii="Times New Roman" w:eastAsia="MS Mincho" w:hAnsi="Times New Roman"/>
      <w:sz w:val="24"/>
      <w:szCs w:val="24"/>
      <w:lang w:eastAsia="ja-JP"/>
    </w:rPr>
  </w:style>
  <w:style w:type="paragraph" w:customStyle="1" w:styleId="xl92">
    <w:name w:val="xl92"/>
    <w:basedOn w:val="a"/>
    <w:uiPriority w:val="99"/>
    <w:rsid w:val="00265491"/>
    <w:pPr>
      <w:pBdr>
        <w:bottom w:val="single" w:sz="8" w:space="0" w:color="auto"/>
        <w:right w:val="single" w:sz="4" w:space="0" w:color="auto"/>
      </w:pBdr>
      <w:shd w:val="clear" w:color="auto" w:fill="FFFF00"/>
      <w:spacing w:before="100" w:beforeAutospacing="1" w:after="100" w:afterAutospacing="1"/>
      <w:jc w:val="center"/>
    </w:pPr>
    <w:rPr>
      <w:rFonts w:ascii="Times New Roman" w:eastAsia="MS Mincho" w:hAnsi="Times New Roman"/>
      <w:sz w:val="24"/>
      <w:szCs w:val="24"/>
      <w:lang w:eastAsia="ja-JP"/>
    </w:rPr>
  </w:style>
  <w:style w:type="paragraph" w:customStyle="1" w:styleId="xl93">
    <w:name w:val="xl93"/>
    <w:basedOn w:val="a"/>
    <w:uiPriority w:val="99"/>
    <w:rsid w:val="00265491"/>
    <w:pPr>
      <w:pBdr>
        <w:bottom w:val="single" w:sz="4" w:space="0" w:color="auto"/>
        <w:right w:val="single" w:sz="4" w:space="0" w:color="auto"/>
      </w:pBdr>
      <w:spacing w:before="100" w:beforeAutospacing="1" w:after="100" w:afterAutospacing="1"/>
      <w:jc w:val="left"/>
    </w:pPr>
    <w:rPr>
      <w:rFonts w:ascii="Times New Roman" w:eastAsia="MS Mincho" w:hAnsi="Times New Roman"/>
      <w:sz w:val="24"/>
      <w:szCs w:val="24"/>
      <w:lang w:eastAsia="ja-JP"/>
    </w:rPr>
  </w:style>
  <w:style w:type="paragraph" w:customStyle="1" w:styleId="xl94">
    <w:name w:val="xl94"/>
    <w:basedOn w:val="a"/>
    <w:uiPriority w:val="99"/>
    <w:rsid w:val="00265491"/>
    <w:pPr>
      <w:pBdr>
        <w:left w:val="single" w:sz="4" w:space="0" w:color="auto"/>
        <w:bottom w:val="single" w:sz="4" w:space="0" w:color="auto"/>
        <w:right w:val="single" w:sz="4" w:space="0" w:color="auto"/>
      </w:pBdr>
      <w:shd w:val="clear" w:color="auto" w:fill="FFFF00"/>
      <w:spacing w:before="100" w:beforeAutospacing="1" w:after="100" w:afterAutospacing="1"/>
      <w:jc w:val="center"/>
    </w:pPr>
    <w:rPr>
      <w:rFonts w:ascii="Times New Roman" w:eastAsia="MS Mincho" w:hAnsi="Times New Roman"/>
      <w:sz w:val="24"/>
      <w:szCs w:val="24"/>
      <w:lang w:eastAsia="ja-JP"/>
    </w:rPr>
  </w:style>
  <w:style w:type="paragraph" w:customStyle="1" w:styleId="xl95">
    <w:name w:val="xl95"/>
    <w:basedOn w:val="a"/>
    <w:uiPriority w:val="99"/>
    <w:rsid w:val="00265491"/>
    <w:pPr>
      <w:pBdr>
        <w:left w:val="single" w:sz="8" w:space="0" w:color="auto"/>
        <w:bottom w:val="single" w:sz="4" w:space="0" w:color="auto"/>
        <w:right w:val="single" w:sz="8" w:space="0" w:color="auto"/>
      </w:pBdr>
      <w:shd w:val="clear" w:color="auto" w:fill="FFFF00"/>
      <w:spacing w:before="100" w:beforeAutospacing="1" w:after="100" w:afterAutospacing="1"/>
      <w:jc w:val="left"/>
    </w:pPr>
    <w:rPr>
      <w:rFonts w:ascii="Times New Roman" w:eastAsia="MS Mincho" w:hAnsi="Times New Roman"/>
      <w:sz w:val="24"/>
      <w:szCs w:val="24"/>
      <w:lang w:eastAsia="ja-JP"/>
    </w:rPr>
  </w:style>
  <w:style w:type="paragraph" w:customStyle="1" w:styleId="xl96">
    <w:name w:val="xl96"/>
    <w:basedOn w:val="a"/>
    <w:uiPriority w:val="99"/>
    <w:rsid w:val="00265491"/>
    <w:pPr>
      <w:pBdr>
        <w:left w:val="single" w:sz="8" w:space="0" w:color="auto"/>
        <w:bottom w:val="single" w:sz="8" w:space="0" w:color="auto"/>
      </w:pBdr>
      <w:spacing w:before="100" w:beforeAutospacing="1" w:after="100" w:afterAutospacing="1"/>
      <w:jc w:val="center"/>
    </w:pPr>
    <w:rPr>
      <w:rFonts w:ascii="Times New Roman" w:eastAsia="MS Mincho" w:hAnsi="Times New Roman"/>
      <w:sz w:val="24"/>
      <w:szCs w:val="24"/>
      <w:lang w:eastAsia="ja-JP"/>
    </w:rPr>
  </w:style>
  <w:style w:type="paragraph" w:customStyle="1" w:styleId="xl97">
    <w:name w:val="xl97"/>
    <w:basedOn w:val="a"/>
    <w:uiPriority w:val="99"/>
    <w:rsid w:val="00265491"/>
    <w:pPr>
      <w:pBdr>
        <w:right w:val="single" w:sz="4" w:space="0" w:color="auto"/>
      </w:pBdr>
      <w:spacing w:before="100" w:beforeAutospacing="1" w:after="100" w:afterAutospacing="1"/>
      <w:jc w:val="left"/>
    </w:pPr>
    <w:rPr>
      <w:rFonts w:ascii="Times New Roman" w:eastAsia="MS Mincho" w:hAnsi="Times New Roman"/>
      <w:sz w:val="24"/>
      <w:szCs w:val="24"/>
      <w:lang w:eastAsia="ja-JP"/>
    </w:rPr>
  </w:style>
  <w:style w:type="paragraph" w:customStyle="1" w:styleId="xl98">
    <w:name w:val="xl98"/>
    <w:basedOn w:val="a"/>
    <w:uiPriority w:val="99"/>
    <w:rsid w:val="00265491"/>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Times New Roman" w:eastAsia="MS Mincho" w:hAnsi="Times New Roman"/>
      <w:sz w:val="24"/>
      <w:szCs w:val="24"/>
      <w:lang w:eastAsia="ja-JP"/>
    </w:rPr>
  </w:style>
  <w:style w:type="paragraph" w:customStyle="1" w:styleId="xl99">
    <w:name w:val="xl99"/>
    <w:basedOn w:val="a"/>
    <w:uiPriority w:val="99"/>
    <w:rsid w:val="00265491"/>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Times New Roman" w:eastAsia="MS Mincho" w:hAnsi="Times New Roman"/>
      <w:sz w:val="24"/>
      <w:szCs w:val="24"/>
      <w:lang w:eastAsia="ja-JP"/>
    </w:rPr>
  </w:style>
  <w:style w:type="paragraph" w:customStyle="1" w:styleId="xl100">
    <w:name w:val="xl100"/>
    <w:basedOn w:val="a"/>
    <w:uiPriority w:val="99"/>
    <w:rsid w:val="00265491"/>
    <w:pPr>
      <w:pBdr>
        <w:top w:val="single" w:sz="8" w:space="0" w:color="auto"/>
        <w:left w:val="single" w:sz="8" w:space="0" w:color="auto"/>
        <w:bottom w:val="single" w:sz="4" w:space="0" w:color="auto"/>
        <w:right w:val="single" w:sz="8" w:space="0" w:color="auto"/>
      </w:pBdr>
      <w:spacing w:before="100" w:beforeAutospacing="1" w:after="100" w:afterAutospacing="1"/>
      <w:jc w:val="left"/>
    </w:pPr>
    <w:rPr>
      <w:rFonts w:ascii="Times New Roman" w:eastAsia="MS Mincho" w:hAnsi="Times New Roman"/>
      <w:sz w:val="22"/>
      <w:szCs w:val="22"/>
      <w:lang w:eastAsia="ja-JP"/>
    </w:rPr>
  </w:style>
  <w:style w:type="paragraph" w:customStyle="1" w:styleId="xl101">
    <w:name w:val="xl101"/>
    <w:basedOn w:val="a"/>
    <w:uiPriority w:val="99"/>
    <w:rsid w:val="00265491"/>
    <w:pPr>
      <w:pBdr>
        <w:top w:val="single" w:sz="8" w:space="0" w:color="auto"/>
        <w:bottom w:val="single" w:sz="4" w:space="0" w:color="auto"/>
      </w:pBdr>
      <w:spacing w:before="100" w:beforeAutospacing="1" w:after="100" w:afterAutospacing="1"/>
      <w:jc w:val="center"/>
    </w:pPr>
    <w:rPr>
      <w:rFonts w:ascii="Times New Roman" w:eastAsia="MS Mincho" w:hAnsi="Times New Roman"/>
      <w:sz w:val="24"/>
      <w:szCs w:val="24"/>
      <w:lang w:eastAsia="ja-JP"/>
    </w:rPr>
  </w:style>
  <w:style w:type="paragraph" w:customStyle="1" w:styleId="xl102">
    <w:name w:val="xl102"/>
    <w:basedOn w:val="a"/>
    <w:uiPriority w:val="99"/>
    <w:rsid w:val="00265491"/>
    <w:pPr>
      <w:pBdr>
        <w:top w:val="single" w:sz="8" w:space="0" w:color="auto"/>
        <w:left w:val="single" w:sz="8" w:space="0" w:color="auto"/>
        <w:bottom w:val="single" w:sz="4" w:space="0" w:color="auto"/>
      </w:pBdr>
      <w:shd w:val="clear" w:color="auto" w:fill="FFFF00"/>
      <w:spacing w:before="100" w:beforeAutospacing="1" w:after="100" w:afterAutospacing="1"/>
      <w:jc w:val="center"/>
    </w:pPr>
    <w:rPr>
      <w:rFonts w:ascii="Times New Roman" w:eastAsia="MS Mincho" w:hAnsi="Times New Roman"/>
      <w:sz w:val="24"/>
      <w:szCs w:val="24"/>
      <w:lang w:eastAsia="ja-JP"/>
    </w:rPr>
  </w:style>
  <w:style w:type="paragraph" w:customStyle="1" w:styleId="xl103">
    <w:name w:val="xl103"/>
    <w:basedOn w:val="a"/>
    <w:uiPriority w:val="99"/>
    <w:rsid w:val="00265491"/>
    <w:pPr>
      <w:pBdr>
        <w:left w:val="single" w:sz="4" w:space="0" w:color="auto"/>
        <w:bottom w:val="single" w:sz="4" w:space="0" w:color="auto"/>
        <w:right w:val="single" w:sz="4" w:space="0" w:color="auto"/>
      </w:pBdr>
      <w:spacing w:before="100" w:beforeAutospacing="1" w:after="100" w:afterAutospacing="1"/>
      <w:jc w:val="center"/>
    </w:pPr>
    <w:rPr>
      <w:rFonts w:ascii="Times New Roman" w:eastAsia="MS Mincho" w:hAnsi="Times New Roman"/>
      <w:sz w:val="24"/>
      <w:szCs w:val="24"/>
      <w:lang w:eastAsia="ja-JP"/>
    </w:rPr>
  </w:style>
  <w:style w:type="paragraph" w:customStyle="1" w:styleId="xl104">
    <w:name w:val="xl104"/>
    <w:basedOn w:val="a"/>
    <w:uiPriority w:val="99"/>
    <w:rsid w:val="00265491"/>
    <w:pPr>
      <w:pBdr>
        <w:top w:val="single" w:sz="8" w:space="0" w:color="auto"/>
        <w:bottom w:val="single" w:sz="4" w:space="0" w:color="auto"/>
        <w:right w:val="single" w:sz="8" w:space="0" w:color="auto"/>
      </w:pBdr>
      <w:spacing w:before="100" w:beforeAutospacing="1" w:after="100" w:afterAutospacing="1"/>
      <w:jc w:val="center"/>
    </w:pPr>
    <w:rPr>
      <w:rFonts w:ascii="Times New Roman" w:eastAsia="MS Mincho" w:hAnsi="Times New Roman"/>
      <w:sz w:val="24"/>
      <w:szCs w:val="24"/>
      <w:lang w:eastAsia="ja-JP"/>
    </w:rPr>
  </w:style>
  <w:style w:type="paragraph" w:customStyle="1" w:styleId="xl105">
    <w:name w:val="xl105"/>
    <w:basedOn w:val="a"/>
    <w:uiPriority w:val="99"/>
    <w:rsid w:val="00265491"/>
    <w:pPr>
      <w:pBdr>
        <w:top w:val="single" w:sz="8" w:space="0" w:color="auto"/>
        <w:left w:val="single" w:sz="8" w:space="0" w:color="auto"/>
        <w:bottom w:val="single" w:sz="4" w:space="0" w:color="auto"/>
        <w:right w:val="single" w:sz="4" w:space="0" w:color="auto"/>
      </w:pBdr>
      <w:shd w:val="clear" w:color="auto" w:fill="FFFF00"/>
      <w:spacing w:before="100" w:beforeAutospacing="1" w:after="100" w:afterAutospacing="1"/>
      <w:jc w:val="center"/>
    </w:pPr>
    <w:rPr>
      <w:rFonts w:ascii="Times New Roman" w:eastAsia="MS Mincho" w:hAnsi="Times New Roman"/>
      <w:sz w:val="24"/>
      <w:szCs w:val="24"/>
      <w:lang w:eastAsia="ja-JP"/>
    </w:rPr>
  </w:style>
  <w:style w:type="paragraph" w:customStyle="1" w:styleId="xl106">
    <w:name w:val="xl106"/>
    <w:basedOn w:val="a"/>
    <w:uiPriority w:val="99"/>
    <w:rsid w:val="00265491"/>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MS Mincho" w:hAnsi="Times New Roman"/>
      <w:sz w:val="24"/>
      <w:szCs w:val="24"/>
      <w:lang w:eastAsia="ja-JP"/>
    </w:rPr>
  </w:style>
  <w:style w:type="paragraph" w:customStyle="1" w:styleId="xl107">
    <w:name w:val="xl107"/>
    <w:basedOn w:val="a"/>
    <w:uiPriority w:val="99"/>
    <w:rsid w:val="00265491"/>
    <w:pPr>
      <w:pBdr>
        <w:top w:val="single" w:sz="4" w:space="0" w:color="auto"/>
        <w:left w:val="single" w:sz="8" w:space="0" w:color="auto"/>
        <w:right w:val="single" w:sz="8" w:space="0" w:color="auto"/>
      </w:pBdr>
      <w:spacing w:before="100" w:beforeAutospacing="1" w:after="100" w:afterAutospacing="1"/>
      <w:jc w:val="center"/>
    </w:pPr>
    <w:rPr>
      <w:rFonts w:ascii="Times New Roman" w:eastAsia="MS Mincho" w:hAnsi="Times New Roman"/>
      <w:sz w:val="24"/>
      <w:szCs w:val="24"/>
      <w:lang w:eastAsia="ja-JP"/>
    </w:rPr>
  </w:style>
  <w:style w:type="paragraph" w:customStyle="1" w:styleId="xl108">
    <w:name w:val="xl108"/>
    <w:basedOn w:val="a"/>
    <w:uiPriority w:val="99"/>
    <w:rsid w:val="00265491"/>
    <w:pPr>
      <w:pBdr>
        <w:bottom w:val="single" w:sz="4" w:space="0" w:color="auto"/>
        <w:right w:val="single" w:sz="8" w:space="0" w:color="auto"/>
      </w:pBdr>
      <w:spacing w:before="100" w:beforeAutospacing="1" w:after="100" w:afterAutospacing="1"/>
      <w:jc w:val="left"/>
    </w:pPr>
    <w:rPr>
      <w:rFonts w:ascii="Times New Roman" w:eastAsia="MS Mincho" w:hAnsi="Times New Roman"/>
      <w:sz w:val="24"/>
      <w:szCs w:val="24"/>
      <w:lang w:eastAsia="ja-JP"/>
    </w:rPr>
  </w:style>
  <w:style w:type="paragraph" w:customStyle="1" w:styleId="xl109">
    <w:name w:val="xl109"/>
    <w:basedOn w:val="a"/>
    <w:uiPriority w:val="99"/>
    <w:rsid w:val="00265491"/>
    <w:pPr>
      <w:pBdr>
        <w:left w:val="single" w:sz="8" w:space="0" w:color="auto"/>
        <w:bottom w:val="single" w:sz="4" w:space="0" w:color="auto"/>
      </w:pBdr>
      <w:shd w:val="clear" w:color="auto" w:fill="FFFF00"/>
      <w:spacing w:before="100" w:beforeAutospacing="1" w:after="100" w:afterAutospacing="1"/>
      <w:jc w:val="center"/>
    </w:pPr>
    <w:rPr>
      <w:rFonts w:ascii="Times New Roman" w:eastAsia="MS Mincho" w:hAnsi="Times New Roman"/>
      <w:sz w:val="24"/>
      <w:szCs w:val="24"/>
      <w:lang w:eastAsia="ja-JP"/>
    </w:rPr>
  </w:style>
  <w:style w:type="paragraph" w:customStyle="1" w:styleId="xl110">
    <w:name w:val="xl110"/>
    <w:basedOn w:val="a"/>
    <w:uiPriority w:val="99"/>
    <w:rsid w:val="00265491"/>
    <w:pPr>
      <w:pBdr>
        <w:left w:val="single" w:sz="8" w:space="0" w:color="auto"/>
        <w:bottom w:val="single" w:sz="4" w:space="0" w:color="auto"/>
        <w:right w:val="single" w:sz="4" w:space="0" w:color="auto"/>
      </w:pBdr>
      <w:shd w:val="clear" w:color="auto" w:fill="FFFF00"/>
      <w:spacing w:before="100" w:beforeAutospacing="1" w:after="100" w:afterAutospacing="1"/>
      <w:jc w:val="center"/>
    </w:pPr>
    <w:rPr>
      <w:rFonts w:ascii="Times New Roman" w:eastAsia="MS Mincho" w:hAnsi="Times New Roman"/>
      <w:sz w:val="24"/>
      <w:szCs w:val="24"/>
      <w:lang w:eastAsia="ja-JP"/>
    </w:rPr>
  </w:style>
  <w:style w:type="paragraph" w:customStyle="1" w:styleId="xl111">
    <w:name w:val="xl111"/>
    <w:basedOn w:val="a"/>
    <w:uiPriority w:val="99"/>
    <w:rsid w:val="00265491"/>
    <w:pPr>
      <w:pBdr>
        <w:left w:val="single" w:sz="8" w:space="0" w:color="auto"/>
        <w:bottom w:val="single" w:sz="4" w:space="0" w:color="auto"/>
        <w:right w:val="single" w:sz="4" w:space="0" w:color="auto"/>
      </w:pBdr>
      <w:spacing w:before="100" w:beforeAutospacing="1" w:after="100" w:afterAutospacing="1"/>
      <w:jc w:val="center"/>
    </w:pPr>
    <w:rPr>
      <w:rFonts w:ascii="Times New Roman" w:eastAsia="MS Mincho" w:hAnsi="Times New Roman"/>
      <w:sz w:val="24"/>
      <w:szCs w:val="24"/>
      <w:lang w:eastAsia="ja-JP"/>
    </w:rPr>
  </w:style>
  <w:style w:type="paragraph" w:customStyle="1" w:styleId="xl112">
    <w:name w:val="xl112"/>
    <w:basedOn w:val="a"/>
    <w:uiPriority w:val="99"/>
    <w:rsid w:val="00265491"/>
    <w:pPr>
      <w:pBdr>
        <w:right w:val="single" w:sz="8" w:space="0" w:color="auto"/>
      </w:pBdr>
      <w:spacing w:before="100" w:beforeAutospacing="1" w:after="100" w:afterAutospacing="1"/>
      <w:jc w:val="center"/>
    </w:pPr>
    <w:rPr>
      <w:rFonts w:ascii="Times New Roman" w:eastAsia="MS Mincho" w:hAnsi="Times New Roman"/>
      <w:sz w:val="24"/>
      <w:szCs w:val="24"/>
      <w:lang w:eastAsia="ja-JP"/>
    </w:rPr>
  </w:style>
  <w:style w:type="paragraph" w:customStyle="1" w:styleId="xl113">
    <w:name w:val="xl113"/>
    <w:basedOn w:val="a"/>
    <w:uiPriority w:val="99"/>
    <w:rsid w:val="00265491"/>
    <w:pPr>
      <w:pBdr>
        <w:right w:val="single" w:sz="8" w:space="0" w:color="auto"/>
      </w:pBdr>
      <w:spacing w:before="100" w:beforeAutospacing="1" w:after="100" w:afterAutospacing="1"/>
      <w:jc w:val="left"/>
    </w:pPr>
    <w:rPr>
      <w:rFonts w:ascii="Times New Roman" w:eastAsia="MS Mincho" w:hAnsi="Times New Roman"/>
      <w:sz w:val="24"/>
      <w:szCs w:val="24"/>
      <w:lang w:eastAsia="ja-JP"/>
    </w:rPr>
  </w:style>
  <w:style w:type="paragraph" w:customStyle="1" w:styleId="xl114">
    <w:name w:val="xl114"/>
    <w:basedOn w:val="a"/>
    <w:uiPriority w:val="99"/>
    <w:rsid w:val="00265491"/>
    <w:pPr>
      <w:pBdr>
        <w:top w:val="single" w:sz="8" w:space="0" w:color="auto"/>
        <w:left w:val="single" w:sz="8" w:space="0" w:color="auto"/>
        <w:bottom w:val="single" w:sz="8" w:space="0" w:color="auto"/>
        <w:right w:val="single" w:sz="4" w:space="0" w:color="auto"/>
      </w:pBdr>
      <w:spacing w:before="100" w:beforeAutospacing="1" w:after="100" w:afterAutospacing="1"/>
      <w:jc w:val="left"/>
    </w:pPr>
    <w:rPr>
      <w:rFonts w:ascii="Times New Roman" w:eastAsia="MS Mincho" w:hAnsi="Times New Roman"/>
      <w:sz w:val="24"/>
      <w:szCs w:val="24"/>
      <w:lang w:eastAsia="ja-JP"/>
    </w:rPr>
  </w:style>
  <w:style w:type="paragraph" w:customStyle="1" w:styleId="xl115">
    <w:name w:val="xl115"/>
    <w:basedOn w:val="a"/>
    <w:uiPriority w:val="99"/>
    <w:rsid w:val="00265491"/>
    <w:pPr>
      <w:pBdr>
        <w:top w:val="single" w:sz="8" w:space="0" w:color="auto"/>
        <w:left w:val="single" w:sz="4" w:space="0" w:color="auto"/>
        <w:right w:val="single" w:sz="4" w:space="0" w:color="auto"/>
      </w:pBdr>
      <w:spacing w:before="100" w:beforeAutospacing="1" w:after="100" w:afterAutospacing="1"/>
      <w:jc w:val="left"/>
    </w:pPr>
    <w:rPr>
      <w:rFonts w:ascii="Times New Roman" w:eastAsia="MS Mincho" w:hAnsi="Times New Roman"/>
      <w:sz w:val="24"/>
      <w:szCs w:val="24"/>
      <w:lang w:eastAsia="ja-JP"/>
    </w:rPr>
  </w:style>
  <w:style w:type="paragraph" w:customStyle="1" w:styleId="xl116">
    <w:name w:val="xl116"/>
    <w:basedOn w:val="a"/>
    <w:uiPriority w:val="99"/>
    <w:rsid w:val="00265491"/>
    <w:pPr>
      <w:pBdr>
        <w:top w:val="single" w:sz="8" w:space="0" w:color="auto"/>
      </w:pBdr>
      <w:spacing w:before="100" w:beforeAutospacing="1" w:after="100" w:afterAutospacing="1"/>
      <w:jc w:val="left"/>
    </w:pPr>
    <w:rPr>
      <w:rFonts w:ascii="Times New Roman" w:eastAsia="MS Mincho" w:hAnsi="Times New Roman"/>
      <w:sz w:val="24"/>
      <w:szCs w:val="24"/>
      <w:lang w:eastAsia="ja-JP"/>
    </w:rPr>
  </w:style>
  <w:style w:type="paragraph" w:customStyle="1" w:styleId="xl117">
    <w:name w:val="xl117"/>
    <w:basedOn w:val="a"/>
    <w:uiPriority w:val="99"/>
    <w:rsid w:val="00265491"/>
    <w:pPr>
      <w:pBdr>
        <w:top w:val="single" w:sz="8" w:space="0" w:color="auto"/>
        <w:left w:val="single" w:sz="8" w:space="0" w:color="auto"/>
        <w:bottom w:val="single" w:sz="4" w:space="0" w:color="auto"/>
        <w:right w:val="single" w:sz="4" w:space="0" w:color="auto"/>
      </w:pBdr>
      <w:shd w:val="clear" w:color="auto" w:fill="CCFFFF"/>
      <w:spacing w:before="100" w:beforeAutospacing="1" w:after="100" w:afterAutospacing="1"/>
      <w:jc w:val="center"/>
    </w:pPr>
    <w:rPr>
      <w:rFonts w:ascii="Times New Roman" w:eastAsia="MS Mincho" w:hAnsi="Times New Roman"/>
      <w:sz w:val="24"/>
      <w:szCs w:val="24"/>
      <w:lang w:eastAsia="ja-JP"/>
    </w:rPr>
  </w:style>
  <w:style w:type="paragraph" w:customStyle="1" w:styleId="xl118">
    <w:name w:val="xl118"/>
    <w:basedOn w:val="a"/>
    <w:uiPriority w:val="99"/>
    <w:rsid w:val="00265491"/>
    <w:pPr>
      <w:pBdr>
        <w:top w:val="single" w:sz="4" w:space="0" w:color="auto"/>
        <w:bottom w:val="single" w:sz="4" w:space="0" w:color="auto"/>
        <w:right w:val="single" w:sz="8" w:space="0" w:color="auto"/>
      </w:pBdr>
      <w:spacing w:before="100" w:beforeAutospacing="1" w:after="100" w:afterAutospacing="1"/>
      <w:jc w:val="left"/>
    </w:pPr>
    <w:rPr>
      <w:rFonts w:ascii="Times New Roman" w:eastAsia="MS Mincho" w:hAnsi="Times New Roman"/>
      <w:sz w:val="24"/>
      <w:szCs w:val="24"/>
      <w:lang w:eastAsia="ja-JP"/>
    </w:rPr>
  </w:style>
  <w:style w:type="paragraph" w:customStyle="1" w:styleId="xl119">
    <w:name w:val="xl119"/>
    <w:basedOn w:val="a"/>
    <w:uiPriority w:val="99"/>
    <w:rsid w:val="00265491"/>
    <w:pPr>
      <w:pBdr>
        <w:top w:val="single" w:sz="8" w:space="0" w:color="auto"/>
        <w:left w:val="single" w:sz="8" w:space="0" w:color="auto"/>
      </w:pBdr>
      <w:spacing w:before="100" w:beforeAutospacing="1" w:after="100" w:afterAutospacing="1"/>
      <w:jc w:val="left"/>
    </w:pPr>
    <w:rPr>
      <w:rFonts w:ascii="Times New Roman" w:eastAsia="MS Mincho" w:hAnsi="Times New Roman"/>
      <w:sz w:val="24"/>
      <w:szCs w:val="24"/>
      <w:lang w:eastAsia="ja-JP"/>
    </w:rPr>
  </w:style>
  <w:style w:type="paragraph" w:customStyle="1" w:styleId="xl120">
    <w:name w:val="xl120"/>
    <w:basedOn w:val="a"/>
    <w:uiPriority w:val="99"/>
    <w:rsid w:val="00265491"/>
    <w:pPr>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Times New Roman" w:eastAsia="MS Mincho" w:hAnsi="Times New Roman"/>
      <w:sz w:val="24"/>
      <w:szCs w:val="24"/>
      <w:lang w:eastAsia="ja-JP"/>
    </w:rPr>
  </w:style>
  <w:style w:type="paragraph" w:customStyle="1" w:styleId="xl121">
    <w:name w:val="xl121"/>
    <w:basedOn w:val="a"/>
    <w:uiPriority w:val="99"/>
    <w:rsid w:val="00265491"/>
    <w:pPr>
      <w:pBdr>
        <w:top w:val="single" w:sz="4" w:space="0" w:color="auto"/>
        <w:right w:val="single" w:sz="8" w:space="0" w:color="auto"/>
      </w:pBdr>
      <w:spacing w:before="100" w:beforeAutospacing="1" w:after="100" w:afterAutospacing="1"/>
      <w:jc w:val="left"/>
    </w:pPr>
    <w:rPr>
      <w:rFonts w:ascii="Times New Roman" w:eastAsia="MS Mincho" w:hAnsi="Times New Roman"/>
      <w:sz w:val="24"/>
      <w:szCs w:val="24"/>
      <w:lang w:eastAsia="ja-JP"/>
    </w:rPr>
  </w:style>
  <w:style w:type="paragraph" w:customStyle="1" w:styleId="xl122">
    <w:name w:val="xl122"/>
    <w:basedOn w:val="a"/>
    <w:uiPriority w:val="99"/>
    <w:rsid w:val="00265491"/>
    <w:pPr>
      <w:pBdr>
        <w:top w:val="single" w:sz="8" w:space="0" w:color="auto"/>
        <w:left w:val="single" w:sz="8" w:space="0" w:color="auto"/>
      </w:pBdr>
      <w:shd w:val="clear" w:color="auto" w:fill="FFFF00"/>
      <w:spacing w:before="100" w:beforeAutospacing="1" w:after="100" w:afterAutospacing="1"/>
      <w:jc w:val="center"/>
    </w:pPr>
    <w:rPr>
      <w:rFonts w:ascii="Times New Roman" w:eastAsia="MS Mincho" w:hAnsi="Times New Roman"/>
      <w:sz w:val="24"/>
      <w:szCs w:val="24"/>
      <w:lang w:eastAsia="ja-JP"/>
    </w:rPr>
  </w:style>
  <w:style w:type="paragraph" w:customStyle="1" w:styleId="xl123">
    <w:name w:val="xl123"/>
    <w:basedOn w:val="a"/>
    <w:uiPriority w:val="99"/>
    <w:rsid w:val="00265491"/>
    <w:pPr>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MS Mincho" w:hAnsi="Times New Roman"/>
      <w:sz w:val="24"/>
      <w:szCs w:val="24"/>
      <w:lang w:eastAsia="ja-JP"/>
    </w:rPr>
  </w:style>
  <w:style w:type="paragraph" w:customStyle="1" w:styleId="xl124">
    <w:name w:val="xl124"/>
    <w:basedOn w:val="a"/>
    <w:uiPriority w:val="99"/>
    <w:rsid w:val="00265491"/>
    <w:pPr>
      <w:pBdr>
        <w:top w:val="single" w:sz="8" w:space="0" w:color="auto"/>
        <w:left w:val="single" w:sz="8" w:space="0" w:color="auto"/>
        <w:right w:val="single" w:sz="4" w:space="0" w:color="auto"/>
      </w:pBdr>
      <w:shd w:val="clear" w:color="auto" w:fill="FFFF00"/>
      <w:spacing w:before="100" w:beforeAutospacing="1" w:after="100" w:afterAutospacing="1"/>
      <w:jc w:val="center"/>
    </w:pPr>
    <w:rPr>
      <w:rFonts w:ascii="Times New Roman" w:eastAsia="MS Mincho" w:hAnsi="Times New Roman"/>
      <w:sz w:val="24"/>
      <w:szCs w:val="24"/>
      <w:lang w:eastAsia="ja-JP"/>
    </w:rPr>
  </w:style>
  <w:style w:type="paragraph" w:customStyle="1" w:styleId="xl125">
    <w:name w:val="xl125"/>
    <w:basedOn w:val="a"/>
    <w:uiPriority w:val="99"/>
    <w:rsid w:val="00265491"/>
    <w:pPr>
      <w:pBdr>
        <w:top w:val="single" w:sz="8" w:space="0" w:color="auto"/>
        <w:left w:val="single" w:sz="8" w:space="0" w:color="auto"/>
        <w:right w:val="single" w:sz="4" w:space="0" w:color="auto"/>
      </w:pBdr>
      <w:shd w:val="clear" w:color="auto" w:fill="CCFFFF"/>
      <w:spacing w:before="100" w:beforeAutospacing="1" w:after="100" w:afterAutospacing="1"/>
      <w:jc w:val="center"/>
    </w:pPr>
    <w:rPr>
      <w:rFonts w:ascii="Times New Roman" w:eastAsia="MS Mincho" w:hAnsi="Times New Roman"/>
      <w:sz w:val="24"/>
      <w:szCs w:val="24"/>
      <w:lang w:eastAsia="ja-JP"/>
    </w:rPr>
  </w:style>
  <w:style w:type="paragraph" w:customStyle="1" w:styleId="xl126">
    <w:name w:val="xl126"/>
    <w:basedOn w:val="a"/>
    <w:uiPriority w:val="99"/>
    <w:rsid w:val="00265491"/>
    <w:pPr>
      <w:pBdr>
        <w:left w:val="single" w:sz="8" w:space="0" w:color="auto"/>
        <w:bottom w:val="single" w:sz="8" w:space="0" w:color="auto"/>
        <w:right w:val="single" w:sz="8" w:space="0" w:color="auto"/>
      </w:pBdr>
      <w:shd w:val="clear" w:color="auto" w:fill="FFFF00"/>
      <w:spacing w:before="100" w:beforeAutospacing="1" w:after="100" w:afterAutospacing="1"/>
      <w:jc w:val="left"/>
    </w:pPr>
    <w:rPr>
      <w:rFonts w:ascii="Times New Roman" w:eastAsia="MS Mincho" w:hAnsi="Times New Roman"/>
      <w:sz w:val="24"/>
      <w:szCs w:val="24"/>
      <w:lang w:eastAsia="ja-JP"/>
    </w:rPr>
  </w:style>
  <w:style w:type="paragraph" w:customStyle="1" w:styleId="xl127">
    <w:name w:val="xl127"/>
    <w:basedOn w:val="a"/>
    <w:uiPriority w:val="99"/>
    <w:rsid w:val="00265491"/>
    <w:pPr>
      <w:pBdr>
        <w:top w:val="single" w:sz="8" w:space="0" w:color="auto"/>
        <w:left w:val="single" w:sz="8" w:space="0" w:color="auto"/>
        <w:right w:val="single" w:sz="8" w:space="0" w:color="auto"/>
      </w:pBdr>
      <w:spacing w:before="100" w:beforeAutospacing="1" w:after="100" w:afterAutospacing="1"/>
      <w:jc w:val="center"/>
    </w:pPr>
    <w:rPr>
      <w:rFonts w:ascii="Times New Roman" w:eastAsia="MS Mincho" w:hAnsi="Times New Roman"/>
      <w:sz w:val="24"/>
      <w:szCs w:val="24"/>
      <w:lang w:eastAsia="ja-JP"/>
    </w:rPr>
  </w:style>
  <w:style w:type="paragraph" w:customStyle="1" w:styleId="xl128">
    <w:name w:val="xl128"/>
    <w:basedOn w:val="a"/>
    <w:uiPriority w:val="99"/>
    <w:rsid w:val="00265491"/>
    <w:pPr>
      <w:pBdr>
        <w:left w:val="single" w:sz="8" w:space="0" w:color="auto"/>
        <w:bottom w:val="single" w:sz="4" w:space="0" w:color="auto"/>
        <w:right w:val="single" w:sz="8" w:space="0" w:color="auto"/>
      </w:pBdr>
      <w:spacing w:before="100" w:beforeAutospacing="1" w:after="100" w:afterAutospacing="1"/>
      <w:jc w:val="left"/>
    </w:pPr>
    <w:rPr>
      <w:rFonts w:ascii="Times New Roman" w:eastAsia="MS Mincho" w:hAnsi="Times New Roman"/>
      <w:sz w:val="24"/>
      <w:szCs w:val="24"/>
      <w:lang w:eastAsia="ja-JP"/>
    </w:rPr>
  </w:style>
  <w:style w:type="paragraph" w:customStyle="1" w:styleId="xl129">
    <w:name w:val="xl129"/>
    <w:basedOn w:val="a"/>
    <w:uiPriority w:val="99"/>
    <w:rsid w:val="00265491"/>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eastAsia="MS Mincho" w:hAnsi="Arial" w:cs="Arial"/>
      <w:sz w:val="24"/>
      <w:szCs w:val="24"/>
      <w:lang w:eastAsia="ja-JP"/>
    </w:rPr>
  </w:style>
  <w:style w:type="paragraph" w:customStyle="1" w:styleId="xl130">
    <w:name w:val="xl130"/>
    <w:basedOn w:val="a"/>
    <w:uiPriority w:val="99"/>
    <w:rsid w:val="00265491"/>
    <w:pPr>
      <w:pBdr>
        <w:top w:val="single" w:sz="8" w:space="0" w:color="auto"/>
        <w:right w:val="single" w:sz="4" w:space="0" w:color="auto"/>
      </w:pBdr>
      <w:spacing w:before="100" w:beforeAutospacing="1" w:after="100" w:afterAutospacing="1"/>
      <w:jc w:val="center"/>
    </w:pPr>
    <w:rPr>
      <w:rFonts w:ascii="Arial" w:eastAsia="MS Mincho" w:hAnsi="Arial" w:cs="Arial"/>
      <w:sz w:val="24"/>
      <w:szCs w:val="24"/>
      <w:lang w:eastAsia="ja-JP"/>
    </w:rPr>
  </w:style>
  <w:style w:type="paragraph" w:customStyle="1" w:styleId="xl131">
    <w:name w:val="xl131"/>
    <w:basedOn w:val="a"/>
    <w:uiPriority w:val="99"/>
    <w:rsid w:val="00265491"/>
    <w:pPr>
      <w:pBdr>
        <w:left w:val="single" w:sz="4" w:space="0" w:color="auto"/>
        <w:bottom w:val="single" w:sz="4" w:space="0" w:color="auto"/>
        <w:right w:val="single" w:sz="4" w:space="0" w:color="auto"/>
      </w:pBdr>
      <w:spacing w:before="100" w:beforeAutospacing="1" w:after="100" w:afterAutospacing="1"/>
      <w:jc w:val="center"/>
    </w:pPr>
    <w:rPr>
      <w:rFonts w:ascii="Arial" w:eastAsia="MS Mincho" w:hAnsi="Arial" w:cs="Arial"/>
      <w:sz w:val="24"/>
      <w:szCs w:val="24"/>
      <w:lang w:eastAsia="ja-JP"/>
    </w:rPr>
  </w:style>
  <w:style w:type="paragraph" w:customStyle="1" w:styleId="xl132">
    <w:name w:val="xl132"/>
    <w:basedOn w:val="a"/>
    <w:uiPriority w:val="99"/>
    <w:rsid w:val="00265491"/>
    <w:pPr>
      <w:pBdr>
        <w:bottom w:val="single" w:sz="4" w:space="0" w:color="auto"/>
        <w:right w:val="single" w:sz="4" w:space="0" w:color="auto"/>
      </w:pBdr>
      <w:shd w:val="clear" w:color="auto" w:fill="FFFF00"/>
      <w:spacing w:before="100" w:beforeAutospacing="1" w:after="100" w:afterAutospacing="1"/>
      <w:jc w:val="center"/>
    </w:pPr>
    <w:rPr>
      <w:rFonts w:ascii="Times New Roman" w:eastAsia="MS Mincho" w:hAnsi="Times New Roman"/>
      <w:sz w:val="24"/>
      <w:szCs w:val="24"/>
      <w:lang w:eastAsia="ja-JP"/>
    </w:rPr>
  </w:style>
  <w:style w:type="paragraph" w:customStyle="1" w:styleId="xl133">
    <w:name w:val="xl133"/>
    <w:basedOn w:val="a"/>
    <w:uiPriority w:val="99"/>
    <w:rsid w:val="00265491"/>
    <w:pPr>
      <w:pBdr>
        <w:left w:val="single" w:sz="8" w:space="0" w:color="auto"/>
        <w:right w:val="single" w:sz="8" w:space="0" w:color="auto"/>
      </w:pBdr>
      <w:spacing w:before="100" w:beforeAutospacing="1" w:after="100" w:afterAutospacing="1"/>
      <w:jc w:val="center"/>
    </w:pPr>
    <w:rPr>
      <w:rFonts w:ascii="Times New Roman" w:eastAsia="MS Mincho" w:hAnsi="Times New Roman"/>
      <w:sz w:val="24"/>
      <w:szCs w:val="24"/>
      <w:lang w:eastAsia="ja-JP"/>
    </w:rPr>
  </w:style>
  <w:style w:type="paragraph" w:customStyle="1" w:styleId="xl134">
    <w:name w:val="xl134"/>
    <w:basedOn w:val="a"/>
    <w:uiPriority w:val="99"/>
    <w:rsid w:val="00265491"/>
    <w:pPr>
      <w:pBdr>
        <w:left w:val="single" w:sz="8" w:space="0" w:color="auto"/>
        <w:right w:val="single" w:sz="4" w:space="0" w:color="auto"/>
      </w:pBdr>
      <w:spacing w:before="100" w:beforeAutospacing="1" w:after="100" w:afterAutospacing="1"/>
      <w:jc w:val="center"/>
    </w:pPr>
    <w:rPr>
      <w:rFonts w:ascii="Arial CYR" w:eastAsia="MS Mincho" w:hAnsi="Arial CYR"/>
      <w:sz w:val="24"/>
      <w:szCs w:val="24"/>
      <w:lang w:eastAsia="ja-JP"/>
    </w:rPr>
  </w:style>
  <w:style w:type="paragraph" w:customStyle="1" w:styleId="xl135">
    <w:name w:val="xl135"/>
    <w:basedOn w:val="a"/>
    <w:uiPriority w:val="99"/>
    <w:rsid w:val="00265491"/>
    <w:pPr>
      <w:pBdr>
        <w:top w:val="single" w:sz="4" w:space="0" w:color="auto"/>
        <w:left w:val="single" w:sz="4" w:space="0" w:color="auto"/>
        <w:right w:val="single" w:sz="4" w:space="0" w:color="auto"/>
      </w:pBdr>
      <w:spacing w:before="100" w:beforeAutospacing="1" w:after="100" w:afterAutospacing="1"/>
      <w:jc w:val="center"/>
    </w:pPr>
    <w:rPr>
      <w:rFonts w:ascii="Arial CYR" w:eastAsia="MS Mincho" w:hAnsi="Arial CYR"/>
      <w:sz w:val="24"/>
      <w:szCs w:val="24"/>
      <w:lang w:eastAsia="ja-JP"/>
    </w:rPr>
  </w:style>
  <w:style w:type="paragraph" w:customStyle="1" w:styleId="xl136">
    <w:name w:val="xl136"/>
    <w:basedOn w:val="a"/>
    <w:uiPriority w:val="99"/>
    <w:rsid w:val="0026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eastAsia="MS Mincho" w:hAnsi="Arial CYR"/>
      <w:sz w:val="24"/>
      <w:szCs w:val="24"/>
      <w:lang w:eastAsia="ja-JP"/>
    </w:rPr>
  </w:style>
  <w:style w:type="paragraph" w:customStyle="1" w:styleId="xl137">
    <w:name w:val="xl137"/>
    <w:basedOn w:val="a"/>
    <w:uiPriority w:val="99"/>
    <w:rsid w:val="00265491"/>
    <w:pPr>
      <w:pBdr>
        <w:top w:val="single" w:sz="4" w:space="0" w:color="auto"/>
        <w:left w:val="single" w:sz="8" w:space="0" w:color="auto"/>
        <w:bottom w:val="single" w:sz="4" w:space="0" w:color="auto"/>
        <w:right w:val="single" w:sz="8" w:space="0" w:color="auto"/>
      </w:pBdr>
      <w:shd w:val="clear" w:color="auto" w:fill="FFFF00"/>
      <w:spacing w:before="100" w:beforeAutospacing="1" w:after="100" w:afterAutospacing="1"/>
      <w:jc w:val="center"/>
    </w:pPr>
    <w:rPr>
      <w:rFonts w:ascii="Times New Roman" w:eastAsia="MS Mincho" w:hAnsi="Times New Roman"/>
      <w:sz w:val="24"/>
      <w:szCs w:val="24"/>
      <w:lang w:eastAsia="ja-JP"/>
    </w:rPr>
  </w:style>
  <w:style w:type="paragraph" w:customStyle="1" w:styleId="xl138">
    <w:name w:val="xl138"/>
    <w:basedOn w:val="a"/>
    <w:uiPriority w:val="99"/>
    <w:rsid w:val="00265491"/>
    <w:pPr>
      <w:pBdr>
        <w:top w:val="single" w:sz="4" w:space="0" w:color="auto"/>
        <w:left w:val="single" w:sz="8" w:space="0" w:color="auto"/>
        <w:right w:val="single" w:sz="4" w:space="0" w:color="auto"/>
      </w:pBdr>
      <w:spacing w:before="100" w:beforeAutospacing="1" w:after="100" w:afterAutospacing="1"/>
      <w:jc w:val="center"/>
    </w:pPr>
    <w:rPr>
      <w:rFonts w:ascii="Arial CYR" w:eastAsia="MS Mincho" w:hAnsi="Arial CYR"/>
      <w:sz w:val="24"/>
      <w:szCs w:val="24"/>
      <w:lang w:eastAsia="ja-JP"/>
    </w:rPr>
  </w:style>
  <w:style w:type="paragraph" w:customStyle="1" w:styleId="xl139">
    <w:name w:val="xl139"/>
    <w:basedOn w:val="a"/>
    <w:uiPriority w:val="99"/>
    <w:rsid w:val="00265491"/>
    <w:pPr>
      <w:pBdr>
        <w:left w:val="single" w:sz="4" w:space="0" w:color="auto"/>
        <w:bottom w:val="single" w:sz="4" w:space="0" w:color="auto"/>
        <w:right w:val="single" w:sz="4" w:space="0" w:color="auto"/>
      </w:pBdr>
      <w:spacing w:before="100" w:beforeAutospacing="1" w:after="100" w:afterAutospacing="1"/>
      <w:jc w:val="center"/>
    </w:pPr>
    <w:rPr>
      <w:rFonts w:ascii="Arial CYR" w:eastAsia="MS Mincho" w:hAnsi="Arial CYR"/>
      <w:sz w:val="24"/>
      <w:szCs w:val="24"/>
      <w:lang w:eastAsia="ja-JP"/>
    </w:rPr>
  </w:style>
  <w:style w:type="paragraph" w:customStyle="1" w:styleId="xl140">
    <w:name w:val="xl140"/>
    <w:basedOn w:val="a"/>
    <w:uiPriority w:val="99"/>
    <w:rsid w:val="00265491"/>
    <w:pPr>
      <w:pBdr>
        <w:left w:val="single" w:sz="8" w:space="0" w:color="auto"/>
        <w:bottom w:val="single" w:sz="8" w:space="0" w:color="auto"/>
        <w:right w:val="single" w:sz="8" w:space="0" w:color="auto"/>
      </w:pBdr>
      <w:spacing w:before="100" w:beforeAutospacing="1" w:after="100" w:afterAutospacing="1"/>
      <w:jc w:val="center"/>
    </w:pPr>
    <w:rPr>
      <w:rFonts w:ascii="Times New Roman" w:eastAsia="MS Mincho" w:hAnsi="Times New Roman"/>
      <w:sz w:val="24"/>
      <w:szCs w:val="24"/>
      <w:lang w:eastAsia="ja-JP"/>
    </w:rPr>
  </w:style>
  <w:style w:type="paragraph" w:customStyle="1" w:styleId="xl141">
    <w:name w:val="xl141"/>
    <w:basedOn w:val="a"/>
    <w:uiPriority w:val="99"/>
    <w:rsid w:val="00265491"/>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MS Mincho" w:hAnsi="Times New Roman"/>
      <w:sz w:val="24"/>
      <w:szCs w:val="24"/>
      <w:lang w:eastAsia="ja-JP"/>
    </w:rPr>
  </w:style>
  <w:style w:type="paragraph" w:customStyle="1" w:styleId="xl142">
    <w:name w:val="xl142"/>
    <w:basedOn w:val="a"/>
    <w:uiPriority w:val="99"/>
    <w:rsid w:val="00265491"/>
    <w:pPr>
      <w:pBdr>
        <w:left w:val="single" w:sz="4" w:space="0" w:color="auto"/>
        <w:bottom w:val="single" w:sz="8" w:space="0" w:color="auto"/>
        <w:right w:val="single" w:sz="4" w:space="0" w:color="auto"/>
      </w:pBdr>
      <w:spacing w:before="100" w:beforeAutospacing="1" w:after="100" w:afterAutospacing="1"/>
      <w:jc w:val="center"/>
    </w:pPr>
    <w:rPr>
      <w:rFonts w:ascii="Times New Roman" w:eastAsia="MS Mincho" w:hAnsi="Times New Roman"/>
      <w:sz w:val="24"/>
      <w:szCs w:val="24"/>
      <w:lang w:eastAsia="ja-JP"/>
    </w:rPr>
  </w:style>
  <w:style w:type="paragraph" w:customStyle="1" w:styleId="xl143">
    <w:name w:val="xl143"/>
    <w:basedOn w:val="a"/>
    <w:uiPriority w:val="99"/>
    <w:rsid w:val="00265491"/>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Times New Roman" w:eastAsia="MS Mincho" w:hAnsi="Times New Roman"/>
      <w:sz w:val="24"/>
      <w:szCs w:val="24"/>
      <w:lang w:eastAsia="ja-JP"/>
    </w:rPr>
  </w:style>
  <w:style w:type="paragraph" w:customStyle="1" w:styleId="xl144">
    <w:name w:val="xl144"/>
    <w:basedOn w:val="a"/>
    <w:uiPriority w:val="99"/>
    <w:rsid w:val="00265491"/>
    <w:pPr>
      <w:pBdr>
        <w:top w:val="single" w:sz="4" w:space="0" w:color="auto"/>
        <w:right w:val="single" w:sz="8" w:space="0" w:color="auto"/>
      </w:pBdr>
      <w:shd w:val="clear" w:color="auto" w:fill="FFFF00"/>
      <w:spacing w:before="100" w:beforeAutospacing="1" w:after="100" w:afterAutospacing="1"/>
      <w:jc w:val="center"/>
    </w:pPr>
    <w:rPr>
      <w:rFonts w:ascii="Times New Roman" w:eastAsia="MS Mincho" w:hAnsi="Times New Roman"/>
      <w:sz w:val="24"/>
      <w:szCs w:val="24"/>
      <w:lang w:eastAsia="ja-JP"/>
    </w:rPr>
  </w:style>
  <w:style w:type="paragraph" w:customStyle="1" w:styleId="xl145">
    <w:name w:val="xl145"/>
    <w:basedOn w:val="a"/>
    <w:uiPriority w:val="99"/>
    <w:rsid w:val="00265491"/>
    <w:pPr>
      <w:pBdr>
        <w:top w:val="single" w:sz="8" w:space="0" w:color="auto"/>
        <w:left w:val="single" w:sz="8" w:space="0" w:color="auto"/>
        <w:bottom w:val="single" w:sz="4" w:space="0" w:color="auto"/>
        <w:right w:val="single" w:sz="8" w:space="0" w:color="auto"/>
      </w:pBdr>
      <w:spacing w:before="100" w:beforeAutospacing="1" w:after="100" w:afterAutospacing="1"/>
      <w:jc w:val="left"/>
    </w:pPr>
    <w:rPr>
      <w:rFonts w:ascii="Times New Roman" w:eastAsia="MS Mincho" w:hAnsi="Times New Roman"/>
      <w:sz w:val="24"/>
      <w:szCs w:val="24"/>
      <w:lang w:eastAsia="ja-JP"/>
    </w:rPr>
  </w:style>
  <w:style w:type="paragraph" w:customStyle="1" w:styleId="xl146">
    <w:name w:val="xl146"/>
    <w:basedOn w:val="a"/>
    <w:uiPriority w:val="99"/>
    <w:rsid w:val="00265491"/>
    <w:pPr>
      <w:pBdr>
        <w:left w:val="single" w:sz="8" w:space="0" w:color="auto"/>
        <w:bottom w:val="single" w:sz="4" w:space="0" w:color="auto"/>
        <w:right w:val="single" w:sz="4" w:space="0" w:color="auto"/>
      </w:pBdr>
      <w:spacing w:before="100" w:beforeAutospacing="1" w:after="100" w:afterAutospacing="1"/>
      <w:jc w:val="center"/>
    </w:pPr>
    <w:rPr>
      <w:rFonts w:ascii="Times New Roman" w:eastAsia="MS Mincho" w:hAnsi="Times New Roman"/>
      <w:sz w:val="24"/>
      <w:szCs w:val="24"/>
      <w:lang w:eastAsia="ja-JP"/>
    </w:rPr>
  </w:style>
  <w:style w:type="paragraph" w:customStyle="1" w:styleId="xl147">
    <w:name w:val="xl147"/>
    <w:basedOn w:val="a"/>
    <w:uiPriority w:val="99"/>
    <w:rsid w:val="00265491"/>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MS Mincho" w:hAnsi="Times New Roman"/>
      <w:sz w:val="24"/>
      <w:szCs w:val="24"/>
      <w:lang w:eastAsia="ja-JP"/>
    </w:rPr>
  </w:style>
  <w:style w:type="paragraph" w:customStyle="1" w:styleId="xl148">
    <w:name w:val="xl148"/>
    <w:basedOn w:val="a"/>
    <w:uiPriority w:val="99"/>
    <w:rsid w:val="00265491"/>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MS Mincho" w:hAnsi="Times New Roman"/>
      <w:sz w:val="24"/>
      <w:szCs w:val="24"/>
      <w:lang w:eastAsia="ja-JP"/>
    </w:rPr>
  </w:style>
  <w:style w:type="paragraph" w:customStyle="1" w:styleId="xl149">
    <w:name w:val="xl149"/>
    <w:basedOn w:val="a"/>
    <w:uiPriority w:val="99"/>
    <w:rsid w:val="00265491"/>
    <w:pPr>
      <w:pBdr>
        <w:left w:val="single" w:sz="8" w:space="0" w:color="auto"/>
        <w:bottom w:val="single" w:sz="4" w:space="0" w:color="auto"/>
        <w:right w:val="single" w:sz="8" w:space="0" w:color="auto"/>
      </w:pBdr>
      <w:spacing w:before="100" w:beforeAutospacing="1" w:after="100" w:afterAutospacing="1"/>
      <w:jc w:val="left"/>
    </w:pPr>
    <w:rPr>
      <w:rFonts w:ascii="Times New Roman" w:eastAsia="MS Mincho" w:hAnsi="Times New Roman"/>
      <w:sz w:val="24"/>
      <w:szCs w:val="24"/>
      <w:lang w:eastAsia="ja-JP"/>
    </w:rPr>
  </w:style>
  <w:style w:type="paragraph" w:customStyle="1" w:styleId="xl150">
    <w:name w:val="xl150"/>
    <w:basedOn w:val="a"/>
    <w:uiPriority w:val="99"/>
    <w:rsid w:val="00265491"/>
    <w:pPr>
      <w:pBdr>
        <w:left w:val="single" w:sz="4" w:space="0" w:color="auto"/>
        <w:bottom w:val="single" w:sz="4" w:space="0" w:color="auto"/>
        <w:right w:val="single" w:sz="8" w:space="0" w:color="auto"/>
      </w:pBdr>
      <w:spacing w:before="100" w:beforeAutospacing="1" w:after="100" w:afterAutospacing="1"/>
      <w:jc w:val="center"/>
    </w:pPr>
    <w:rPr>
      <w:rFonts w:ascii="Times New Roman" w:eastAsia="MS Mincho" w:hAnsi="Times New Roman"/>
      <w:sz w:val="24"/>
      <w:szCs w:val="24"/>
      <w:lang w:eastAsia="ja-JP"/>
    </w:rPr>
  </w:style>
  <w:style w:type="paragraph" w:customStyle="1" w:styleId="xl151">
    <w:name w:val="xl151"/>
    <w:basedOn w:val="a"/>
    <w:uiPriority w:val="99"/>
    <w:rsid w:val="00265491"/>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Times New Roman" w:eastAsia="MS Mincho" w:hAnsi="Times New Roman"/>
      <w:sz w:val="24"/>
      <w:szCs w:val="24"/>
      <w:lang w:eastAsia="ja-JP"/>
    </w:rPr>
  </w:style>
  <w:style w:type="paragraph" w:customStyle="1" w:styleId="xl152">
    <w:name w:val="xl152"/>
    <w:basedOn w:val="a"/>
    <w:uiPriority w:val="99"/>
    <w:rsid w:val="00265491"/>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MS Mincho" w:hAnsi="Times New Roman"/>
      <w:sz w:val="24"/>
      <w:szCs w:val="24"/>
      <w:lang w:eastAsia="ja-JP"/>
    </w:rPr>
  </w:style>
  <w:style w:type="paragraph" w:customStyle="1" w:styleId="xl153">
    <w:name w:val="xl153"/>
    <w:basedOn w:val="a"/>
    <w:uiPriority w:val="99"/>
    <w:rsid w:val="00265491"/>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Times New Roman" w:eastAsia="MS Mincho" w:hAnsi="Times New Roman"/>
      <w:sz w:val="24"/>
      <w:szCs w:val="24"/>
      <w:lang w:eastAsia="ja-JP"/>
    </w:rPr>
  </w:style>
  <w:style w:type="paragraph" w:customStyle="1" w:styleId="xl154">
    <w:name w:val="xl154"/>
    <w:basedOn w:val="a"/>
    <w:uiPriority w:val="99"/>
    <w:rsid w:val="00265491"/>
    <w:pPr>
      <w:pBdr>
        <w:top w:val="single" w:sz="4" w:space="0" w:color="auto"/>
        <w:bottom w:val="single" w:sz="8" w:space="0" w:color="auto"/>
        <w:right w:val="single" w:sz="8" w:space="0" w:color="auto"/>
      </w:pBdr>
      <w:shd w:val="clear" w:color="auto" w:fill="FFFF00"/>
      <w:spacing w:before="100" w:beforeAutospacing="1" w:after="100" w:afterAutospacing="1"/>
      <w:jc w:val="center"/>
    </w:pPr>
    <w:rPr>
      <w:rFonts w:ascii="Times New Roman" w:eastAsia="MS Mincho" w:hAnsi="Times New Roman"/>
      <w:sz w:val="24"/>
      <w:szCs w:val="24"/>
      <w:lang w:eastAsia="ja-JP"/>
    </w:rPr>
  </w:style>
  <w:style w:type="paragraph" w:customStyle="1" w:styleId="xl155">
    <w:name w:val="xl155"/>
    <w:basedOn w:val="a"/>
    <w:uiPriority w:val="99"/>
    <w:rsid w:val="00265491"/>
    <w:pPr>
      <w:pBdr>
        <w:top w:val="single" w:sz="4" w:space="0" w:color="auto"/>
        <w:bottom w:val="single" w:sz="8" w:space="0" w:color="auto"/>
        <w:right w:val="single" w:sz="4" w:space="0" w:color="auto"/>
      </w:pBdr>
      <w:spacing w:before="100" w:beforeAutospacing="1" w:after="100" w:afterAutospacing="1"/>
      <w:jc w:val="center"/>
    </w:pPr>
    <w:rPr>
      <w:rFonts w:ascii="Times New Roman" w:eastAsia="MS Mincho" w:hAnsi="Times New Roman"/>
      <w:sz w:val="24"/>
      <w:szCs w:val="24"/>
      <w:lang w:eastAsia="ja-JP"/>
    </w:rPr>
  </w:style>
  <w:style w:type="paragraph" w:customStyle="1" w:styleId="xl156">
    <w:name w:val="xl156"/>
    <w:basedOn w:val="a"/>
    <w:uiPriority w:val="99"/>
    <w:rsid w:val="00265491"/>
    <w:pPr>
      <w:pBdr>
        <w:left w:val="single" w:sz="8" w:space="0" w:color="auto"/>
        <w:bottom w:val="single" w:sz="4" w:space="0" w:color="auto"/>
        <w:right w:val="single" w:sz="8" w:space="0" w:color="auto"/>
      </w:pBdr>
      <w:spacing w:before="100" w:beforeAutospacing="1" w:after="100" w:afterAutospacing="1"/>
      <w:jc w:val="left"/>
    </w:pPr>
    <w:rPr>
      <w:rFonts w:ascii="Times New Roman" w:eastAsia="MS Mincho" w:hAnsi="Times New Roman"/>
      <w:b/>
      <w:bCs/>
      <w:sz w:val="24"/>
      <w:szCs w:val="24"/>
      <w:lang w:eastAsia="ja-JP"/>
    </w:rPr>
  </w:style>
  <w:style w:type="paragraph" w:customStyle="1" w:styleId="xl157">
    <w:name w:val="xl157"/>
    <w:basedOn w:val="a"/>
    <w:uiPriority w:val="99"/>
    <w:rsid w:val="00265491"/>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MS Mincho" w:hAnsi="Times New Roman"/>
      <w:sz w:val="24"/>
      <w:szCs w:val="24"/>
      <w:lang w:eastAsia="ja-JP"/>
    </w:rPr>
  </w:style>
  <w:style w:type="paragraph" w:customStyle="1" w:styleId="xl158">
    <w:name w:val="xl158"/>
    <w:basedOn w:val="a"/>
    <w:uiPriority w:val="99"/>
    <w:rsid w:val="00265491"/>
    <w:pPr>
      <w:pBdr>
        <w:top w:val="single" w:sz="8" w:space="0" w:color="auto"/>
        <w:bottom w:val="single" w:sz="4" w:space="0" w:color="auto"/>
        <w:right w:val="single" w:sz="8" w:space="0" w:color="auto"/>
      </w:pBdr>
      <w:shd w:val="clear" w:color="auto" w:fill="FFFF00"/>
      <w:spacing w:before="100" w:beforeAutospacing="1" w:after="100" w:afterAutospacing="1"/>
      <w:jc w:val="center"/>
    </w:pPr>
    <w:rPr>
      <w:rFonts w:ascii="Arial" w:eastAsia="MS Mincho" w:hAnsi="Arial" w:cs="Arial"/>
      <w:sz w:val="18"/>
      <w:szCs w:val="18"/>
      <w:lang w:eastAsia="ja-JP"/>
    </w:rPr>
  </w:style>
  <w:style w:type="paragraph" w:customStyle="1" w:styleId="xl159">
    <w:name w:val="xl159"/>
    <w:basedOn w:val="a"/>
    <w:uiPriority w:val="99"/>
    <w:rsid w:val="00265491"/>
    <w:pPr>
      <w:pBdr>
        <w:left w:val="single" w:sz="4" w:space="0" w:color="auto"/>
        <w:bottom w:val="single" w:sz="4" w:space="0" w:color="auto"/>
        <w:right w:val="single" w:sz="8" w:space="0" w:color="auto"/>
      </w:pBdr>
      <w:spacing w:before="100" w:beforeAutospacing="1" w:after="100" w:afterAutospacing="1"/>
      <w:jc w:val="center"/>
    </w:pPr>
    <w:rPr>
      <w:rFonts w:ascii="Times New Roman" w:eastAsia="MS Mincho" w:hAnsi="Times New Roman"/>
      <w:sz w:val="24"/>
      <w:szCs w:val="24"/>
      <w:lang w:eastAsia="ja-JP"/>
    </w:rPr>
  </w:style>
  <w:style w:type="paragraph" w:customStyle="1" w:styleId="xl160">
    <w:name w:val="xl160"/>
    <w:basedOn w:val="a"/>
    <w:uiPriority w:val="99"/>
    <w:rsid w:val="00265491"/>
    <w:pPr>
      <w:pBdr>
        <w:top w:val="single" w:sz="4" w:space="0" w:color="auto"/>
        <w:bottom w:val="single" w:sz="4" w:space="0" w:color="auto"/>
        <w:right w:val="single" w:sz="8" w:space="0" w:color="auto"/>
      </w:pBdr>
      <w:shd w:val="clear" w:color="auto" w:fill="FFFF00"/>
      <w:spacing w:before="100" w:beforeAutospacing="1" w:after="100" w:afterAutospacing="1"/>
      <w:jc w:val="center"/>
    </w:pPr>
    <w:rPr>
      <w:rFonts w:ascii="Arial" w:eastAsia="MS Mincho" w:hAnsi="Arial" w:cs="Arial"/>
      <w:sz w:val="18"/>
      <w:szCs w:val="18"/>
      <w:lang w:eastAsia="ja-JP"/>
    </w:rPr>
  </w:style>
  <w:style w:type="paragraph" w:customStyle="1" w:styleId="xl161">
    <w:name w:val="xl161"/>
    <w:basedOn w:val="a"/>
    <w:uiPriority w:val="99"/>
    <w:rsid w:val="00265491"/>
    <w:pPr>
      <w:pBdr>
        <w:bottom w:val="single" w:sz="4" w:space="0" w:color="auto"/>
      </w:pBdr>
      <w:spacing w:before="100" w:beforeAutospacing="1" w:after="100" w:afterAutospacing="1"/>
      <w:jc w:val="center"/>
    </w:pPr>
    <w:rPr>
      <w:rFonts w:ascii="Times New Roman" w:eastAsia="MS Mincho" w:hAnsi="Times New Roman"/>
      <w:sz w:val="24"/>
      <w:szCs w:val="24"/>
      <w:lang w:eastAsia="ja-JP"/>
    </w:rPr>
  </w:style>
  <w:style w:type="paragraph" w:customStyle="1" w:styleId="xl162">
    <w:name w:val="xl162"/>
    <w:basedOn w:val="a"/>
    <w:uiPriority w:val="99"/>
    <w:rsid w:val="00265491"/>
    <w:pPr>
      <w:pBdr>
        <w:top w:val="single" w:sz="4" w:space="0" w:color="auto"/>
        <w:left w:val="single" w:sz="8" w:space="0" w:color="auto"/>
        <w:bottom w:val="single" w:sz="4" w:space="0" w:color="auto"/>
        <w:right w:val="single" w:sz="8" w:space="0" w:color="auto"/>
      </w:pBdr>
      <w:shd w:val="clear" w:color="auto" w:fill="FFFF00"/>
      <w:spacing w:before="100" w:beforeAutospacing="1" w:after="100" w:afterAutospacing="1"/>
      <w:jc w:val="center"/>
    </w:pPr>
    <w:rPr>
      <w:rFonts w:ascii="Arial" w:eastAsia="MS Mincho" w:hAnsi="Arial" w:cs="Arial"/>
      <w:sz w:val="18"/>
      <w:szCs w:val="18"/>
      <w:lang w:eastAsia="ja-JP"/>
    </w:rPr>
  </w:style>
  <w:style w:type="paragraph" w:customStyle="1" w:styleId="xl163">
    <w:name w:val="xl163"/>
    <w:basedOn w:val="a"/>
    <w:uiPriority w:val="99"/>
    <w:rsid w:val="00265491"/>
    <w:pPr>
      <w:pBdr>
        <w:left w:val="single" w:sz="8" w:space="0" w:color="auto"/>
        <w:bottom w:val="single" w:sz="8" w:space="0" w:color="auto"/>
        <w:right w:val="single" w:sz="4" w:space="0" w:color="auto"/>
      </w:pBdr>
      <w:spacing w:before="100" w:beforeAutospacing="1" w:after="100" w:afterAutospacing="1"/>
      <w:jc w:val="center"/>
    </w:pPr>
    <w:rPr>
      <w:rFonts w:ascii="Times New Roman" w:eastAsia="MS Mincho" w:hAnsi="Times New Roman"/>
      <w:sz w:val="24"/>
      <w:szCs w:val="24"/>
      <w:lang w:eastAsia="ja-JP"/>
    </w:rPr>
  </w:style>
  <w:style w:type="paragraph" w:customStyle="1" w:styleId="xl164">
    <w:name w:val="xl164"/>
    <w:basedOn w:val="a"/>
    <w:uiPriority w:val="99"/>
    <w:rsid w:val="00265491"/>
    <w:pPr>
      <w:pBdr>
        <w:bottom w:val="single" w:sz="8" w:space="0" w:color="auto"/>
        <w:right w:val="single" w:sz="4" w:space="0" w:color="auto"/>
      </w:pBdr>
      <w:spacing w:before="100" w:beforeAutospacing="1" w:after="100" w:afterAutospacing="1"/>
      <w:jc w:val="center"/>
    </w:pPr>
    <w:rPr>
      <w:rFonts w:ascii="Times New Roman" w:eastAsia="MS Mincho" w:hAnsi="Times New Roman"/>
      <w:sz w:val="24"/>
      <w:szCs w:val="24"/>
      <w:lang w:eastAsia="ja-JP"/>
    </w:rPr>
  </w:style>
  <w:style w:type="paragraph" w:customStyle="1" w:styleId="xl165">
    <w:name w:val="xl165"/>
    <w:basedOn w:val="a"/>
    <w:uiPriority w:val="99"/>
    <w:rsid w:val="00265491"/>
    <w:pPr>
      <w:pBdr>
        <w:bottom w:val="single" w:sz="8" w:space="0" w:color="auto"/>
        <w:right w:val="single" w:sz="8" w:space="0" w:color="auto"/>
      </w:pBdr>
      <w:spacing w:before="100" w:beforeAutospacing="1" w:after="100" w:afterAutospacing="1"/>
      <w:jc w:val="center"/>
    </w:pPr>
    <w:rPr>
      <w:rFonts w:ascii="Times New Roman" w:eastAsia="MS Mincho" w:hAnsi="Times New Roman"/>
      <w:sz w:val="24"/>
      <w:szCs w:val="24"/>
      <w:lang w:eastAsia="ja-JP"/>
    </w:rPr>
  </w:style>
  <w:style w:type="paragraph" w:customStyle="1" w:styleId="xl166">
    <w:name w:val="xl166"/>
    <w:basedOn w:val="a"/>
    <w:uiPriority w:val="99"/>
    <w:rsid w:val="00265491"/>
    <w:pPr>
      <w:pBdr>
        <w:bottom w:val="single" w:sz="8" w:space="0" w:color="auto"/>
        <w:right w:val="single" w:sz="8" w:space="0" w:color="auto"/>
      </w:pBdr>
      <w:shd w:val="clear" w:color="auto" w:fill="FFFF00"/>
      <w:spacing w:before="100" w:beforeAutospacing="1" w:after="100" w:afterAutospacing="1"/>
      <w:jc w:val="center"/>
    </w:pPr>
    <w:rPr>
      <w:rFonts w:ascii="Arial" w:eastAsia="MS Mincho" w:hAnsi="Arial" w:cs="Arial"/>
      <w:sz w:val="18"/>
      <w:szCs w:val="18"/>
      <w:lang w:eastAsia="ja-JP"/>
    </w:rPr>
  </w:style>
  <w:style w:type="paragraph" w:customStyle="1" w:styleId="xl167">
    <w:name w:val="xl167"/>
    <w:basedOn w:val="a"/>
    <w:uiPriority w:val="99"/>
    <w:rsid w:val="00265491"/>
    <w:pPr>
      <w:pBdr>
        <w:top w:val="single" w:sz="8" w:space="0" w:color="auto"/>
        <w:left w:val="single" w:sz="8" w:space="0" w:color="auto"/>
        <w:bottom w:val="single" w:sz="8" w:space="0" w:color="auto"/>
        <w:right w:val="single" w:sz="8" w:space="0" w:color="auto"/>
      </w:pBdr>
      <w:shd w:val="clear" w:color="auto" w:fill="FFFF00"/>
      <w:spacing w:before="100" w:beforeAutospacing="1" w:after="100" w:afterAutospacing="1"/>
      <w:jc w:val="center"/>
    </w:pPr>
    <w:rPr>
      <w:rFonts w:ascii="Times New Roman" w:eastAsia="MS Mincho" w:hAnsi="Times New Roman"/>
      <w:sz w:val="24"/>
      <w:szCs w:val="24"/>
      <w:lang w:eastAsia="ja-JP"/>
    </w:rPr>
  </w:style>
  <w:style w:type="paragraph" w:customStyle="1" w:styleId="xl168">
    <w:name w:val="xl168"/>
    <w:basedOn w:val="a"/>
    <w:uiPriority w:val="99"/>
    <w:rsid w:val="00265491"/>
    <w:pPr>
      <w:pBdr>
        <w:top w:val="single" w:sz="4" w:space="0" w:color="auto"/>
        <w:bottom w:val="single" w:sz="4" w:space="0" w:color="auto"/>
        <w:right w:val="single" w:sz="8" w:space="0" w:color="auto"/>
      </w:pBdr>
      <w:spacing w:before="100" w:beforeAutospacing="1" w:after="100" w:afterAutospacing="1"/>
      <w:jc w:val="center"/>
    </w:pPr>
    <w:rPr>
      <w:rFonts w:ascii="Times New Roman" w:eastAsia="MS Mincho" w:hAnsi="Times New Roman"/>
      <w:sz w:val="24"/>
      <w:szCs w:val="24"/>
      <w:lang w:eastAsia="ja-JP"/>
    </w:rPr>
  </w:style>
  <w:style w:type="paragraph" w:customStyle="1" w:styleId="xl169">
    <w:name w:val="xl169"/>
    <w:basedOn w:val="a"/>
    <w:uiPriority w:val="99"/>
    <w:rsid w:val="0026549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MS Mincho" w:hAnsi="Times New Roman"/>
      <w:sz w:val="24"/>
      <w:szCs w:val="24"/>
      <w:lang w:eastAsia="ja-JP"/>
    </w:rPr>
  </w:style>
  <w:style w:type="paragraph" w:customStyle="1" w:styleId="xl170">
    <w:name w:val="xl170"/>
    <w:basedOn w:val="a"/>
    <w:uiPriority w:val="99"/>
    <w:rsid w:val="00265491"/>
    <w:pPr>
      <w:pBdr>
        <w:top w:val="single" w:sz="4" w:space="0" w:color="auto"/>
        <w:right w:val="single" w:sz="8" w:space="0" w:color="auto"/>
      </w:pBdr>
      <w:shd w:val="clear" w:color="auto" w:fill="FFFF00"/>
      <w:spacing w:before="100" w:beforeAutospacing="1" w:after="100" w:afterAutospacing="1"/>
      <w:jc w:val="center"/>
    </w:pPr>
    <w:rPr>
      <w:rFonts w:ascii="Times New Roman" w:eastAsia="MS Mincho" w:hAnsi="Times New Roman"/>
      <w:sz w:val="24"/>
      <w:szCs w:val="24"/>
      <w:lang w:eastAsia="ja-JP"/>
    </w:rPr>
  </w:style>
  <w:style w:type="paragraph" w:customStyle="1" w:styleId="xl171">
    <w:name w:val="xl171"/>
    <w:basedOn w:val="a"/>
    <w:uiPriority w:val="99"/>
    <w:rsid w:val="00265491"/>
    <w:pPr>
      <w:pBdr>
        <w:left w:val="single" w:sz="8" w:space="0" w:color="auto"/>
        <w:right w:val="single" w:sz="8" w:space="0" w:color="auto"/>
      </w:pBdr>
      <w:shd w:val="clear" w:color="auto" w:fill="CCFFCC"/>
      <w:spacing w:before="100" w:beforeAutospacing="1" w:after="100" w:afterAutospacing="1"/>
      <w:jc w:val="center"/>
    </w:pPr>
    <w:rPr>
      <w:rFonts w:ascii="Times New Roman" w:eastAsia="MS Mincho" w:hAnsi="Times New Roman"/>
      <w:sz w:val="24"/>
      <w:szCs w:val="24"/>
      <w:lang w:eastAsia="ja-JP"/>
    </w:rPr>
  </w:style>
  <w:style w:type="paragraph" w:customStyle="1" w:styleId="xl172">
    <w:name w:val="xl172"/>
    <w:basedOn w:val="a"/>
    <w:uiPriority w:val="99"/>
    <w:rsid w:val="00265491"/>
    <w:pPr>
      <w:pBdr>
        <w:top w:val="single" w:sz="8" w:space="0" w:color="auto"/>
        <w:right w:val="single" w:sz="8" w:space="0" w:color="auto"/>
      </w:pBdr>
      <w:shd w:val="clear" w:color="auto" w:fill="FFFF00"/>
      <w:spacing w:before="100" w:beforeAutospacing="1" w:after="100" w:afterAutospacing="1"/>
      <w:jc w:val="center"/>
    </w:pPr>
    <w:rPr>
      <w:rFonts w:ascii="Times New Roman" w:eastAsia="MS Mincho" w:hAnsi="Times New Roman"/>
      <w:sz w:val="24"/>
      <w:szCs w:val="24"/>
      <w:lang w:eastAsia="ja-JP"/>
    </w:rPr>
  </w:style>
  <w:style w:type="paragraph" w:customStyle="1" w:styleId="xl173">
    <w:name w:val="xl173"/>
    <w:basedOn w:val="a"/>
    <w:uiPriority w:val="99"/>
    <w:rsid w:val="00265491"/>
    <w:pPr>
      <w:pBdr>
        <w:top w:val="single" w:sz="8" w:space="0" w:color="auto"/>
        <w:left w:val="single" w:sz="8" w:space="0" w:color="auto"/>
        <w:right w:val="single" w:sz="8" w:space="0" w:color="auto"/>
      </w:pBdr>
      <w:shd w:val="clear" w:color="auto" w:fill="FFFF00"/>
      <w:spacing w:before="100" w:beforeAutospacing="1" w:after="100" w:afterAutospacing="1"/>
      <w:jc w:val="center"/>
    </w:pPr>
    <w:rPr>
      <w:rFonts w:ascii="Times New Roman" w:eastAsia="MS Mincho" w:hAnsi="Times New Roman"/>
      <w:sz w:val="24"/>
      <w:szCs w:val="24"/>
      <w:lang w:eastAsia="ja-JP"/>
    </w:rPr>
  </w:style>
  <w:style w:type="paragraph" w:customStyle="1" w:styleId="xl174">
    <w:name w:val="xl174"/>
    <w:basedOn w:val="a"/>
    <w:uiPriority w:val="99"/>
    <w:rsid w:val="0026549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MS Mincho" w:hAnsi="Times New Roman"/>
      <w:sz w:val="24"/>
      <w:szCs w:val="24"/>
      <w:lang w:eastAsia="ja-JP"/>
    </w:rPr>
  </w:style>
  <w:style w:type="paragraph" w:customStyle="1" w:styleId="xl175">
    <w:name w:val="xl175"/>
    <w:basedOn w:val="a"/>
    <w:uiPriority w:val="99"/>
    <w:rsid w:val="0026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MS Mincho" w:hAnsi="Times New Roman"/>
      <w:sz w:val="24"/>
      <w:szCs w:val="24"/>
      <w:lang w:eastAsia="ja-JP"/>
    </w:rPr>
  </w:style>
  <w:style w:type="paragraph" w:customStyle="1" w:styleId="xl176">
    <w:name w:val="xl176"/>
    <w:basedOn w:val="a"/>
    <w:uiPriority w:val="99"/>
    <w:rsid w:val="00265491"/>
    <w:pPr>
      <w:pBdr>
        <w:top w:val="single" w:sz="4" w:space="0" w:color="auto"/>
        <w:bottom w:val="single" w:sz="4" w:space="0" w:color="auto"/>
        <w:right w:val="single" w:sz="4" w:space="0" w:color="auto"/>
      </w:pBdr>
      <w:spacing w:before="100" w:beforeAutospacing="1" w:after="100" w:afterAutospacing="1"/>
      <w:jc w:val="center"/>
    </w:pPr>
    <w:rPr>
      <w:rFonts w:ascii="Times New Roman" w:eastAsia="MS Mincho" w:hAnsi="Times New Roman"/>
      <w:sz w:val="24"/>
      <w:szCs w:val="24"/>
      <w:lang w:eastAsia="ja-JP"/>
    </w:rPr>
  </w:style>
  <w:style w:type="paragraph" w:customStyle="1" w:styleId="xl177">
    <w:name w:val="xl177"/>
    <w:basedOn w:val="a"/>
    <w:uiPriority w:val="99"/>
    <w:rsid w:val="0026549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MS Mincho" w:hAnsi="Times New Roman"/>
      <w:sz w:val="24"/>
      <w:szCs w:val="24"/>
      <w:lang w:eastAsia="ja-JP"/>
    </w:rPr>
  </w:style>
  <w:style w:type="paragraph" w:customStyle="1" w:styleId="xl178">
    <w:name w:val="xl178"/>
    <w:basedOn w:val="a"/>
    <w:uiPriority w:val="99"/>
    <w:rsid w:val="00265491"/>
    <w:pPr>
      <w:pBdr>
        <w:top w:val="single" w:sz="4" w:space="0" w:color="auto"/>
        <w:bottom w:val="single" w:sz="4" w:space="0" w:color="auto"/>
        <w:right w:val="single" w:sz="8" w:space="0" w:color="auto"/>
      </w:pBdr>
      <w:shd w:val="clear" w:color="auto" w:fill="FFFF00"/>
      <w:spacing w:before="100" w:beforeAutospacing="1" w:after="100" w:afterAutospacing="1"/>
      <w:jc w:val="center"/>
    </w:pPr>
    <w:rPr>
      <w:rFonts w:ascii="Times New Roman" w:eastAsia="MS Mincho" w:hAnsi="Times New Roman"/>
      <w:sz w:val="24"/>
      <w:szCs w:val="24"/>
      <w:lang w:eastAsia="ja-JP"/>
    </w:rPr>
  </w:style>
  <w:style w:type="paragraph" w:customStyle="1" w:styleId="xl179">
    <w:name w:val="xl179"/>
    <w:basedOn w:val="a"/>
    <w:uiPriority w:val="99"/>
    <w:rsid w:val="00265491"/>
    <w:pPr>
      <w:pBdr>
        <w:top w:val="single" w:sz="4" w:space="0" w:color="auto"/>
        <w:bottom w:val="single" w:sz="8" w:space="0" w:color="auto"/>
      </w:pBdr>
      <w:spacing w:before="100" w:beforeAutospacing="1" w:after="100" w:afterAutospacing="1"/>
      <w:jc w:val="center"/>
    </w:pPr>
    <w:rPr>
      <w:rFonts w:ascii="Times New Roman" w:eastAsia="MS Mincho" w:hAnsi="Times New Roman"/>
      <w:sz w:val="24"/>
      <w:szCs w:val="24"/>
      <w:lang w:eastAsia="ja-JP"/>
    </w:rPr>
  </w:style>
  <w:style w:type="paragraph" w:customStyle="1" w:styleId="xl180">
    <w:name w:val="xl180"/>
    <w:basedOn w:val="a"/>
    <w:uiPriority w:val="99"/>
    <w:rsid w:val="00265491"/>
    <w:pPr>
      <w:pBdr>
        <w:left w:val="single" w:sz="8" w:space="0" w:color="auto"/>
        <w:right w:val="single" w:sz="8" w:space="0" w:color="auto"/>
      </w:pBdr>
      <w:spacing w:before="100" w:beforeAutospacing="1" w:after="100" w:afterAutospacing="1"/>
      <w:jc w:val="left"/>
    </w:pPr>
    <w:rPr>
      <w:rFonts w:ascii="Times New Roman" w:eastAsia="MS Mincho" w:hAnsi="Times New Roman"/>
      <w:sz w:val="24"/>
      <w:szCs w:val="24"/>
      <w:lang w:eastAsia="ja-JP"/>
    </w:rPr>
  </w:style>
  <w:style w:type="paragraph" w:customStyle="1" w:styleId="xl181">
    <w:name w:val="xl181"/>
    <w:basedOn w:val="a"/>
    <w:uiPriority w:val="99"/>
    <w:rsid w:val="00265491"/>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Times New Roman" w:eastAsia="MS Mincho" w:hAnsi="Times New Roman"/>
      <w:sz w:val="24"/>
      <w:szCs w:val="24"/>
      <w:lang w:eastAsia="ja-JP"/>
    </w:rPr>
  </w:style>
  <w:style w:type="paragraph" w:customStyle="1" w:styleId="xl182">
    <w:name w:val="xl182"/>
    <w:basedOn w:val="a"/>
    <w:uiPriority w:val="99"/>
    <w:rsid w:val="00265491"/>
    <w:pPr>
      <w:pBdr>
        <w:top w:val="single" w:sz="4" w:space="0" w:color="auto"/>
        <w:bottom w:val="single" w:sz="4" w:space="0" w:color="auto"/>
        <w:right w:val="single" w:sz="4" w:space="0" w:color="auto"/>
      </w:pBdr>
      <w:spacing w:before="100" w:beforeAutospacing="1" w:after="100" w:afterAutospacing="1"/>
      <w:jc w:val="left"/>
    </w:pPr>
    <w:rPr>
      <w:rFonts w:ascii="Times New Roman" w:eastAsia="MS Mincho" w:hAnsi="Times New Roman"/>
      <w:sz w:val="24"/>
      <w:szCs w:val="24"/>
      <w:lang w:eastAsia="ja-JP"/>
    </w:rPr>
  </w:style>
  <w:style w:type="paragraph" w:customStyle="1" w:styleId="xl183">
    <w:name w:val="xl183"/>
    <w:basedOn w:val="a"/>
    <w:uiPriority w:val="99"/>
    <w:rsid w:val="00265491"/>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eastAsia="MS Mincho" w:hAnsi="Times New Roman"/>
      <w:sz w:val="24"/>
      <w:szCs w:val="24"/>
      <w:lang w:eastAsia="ja-JP"/>
    </w:rPr>
  </w:style>
  <w:style w:type="paragraph" w:customStyle="1" w:styleId="xl184">
    <w:name w:val="xl184"/>
    <w:basedOn w:val="a"/>
    <w:uiPriority w:val="99"/>
    <w:rsid w:val="00265491"/>
    <w:pPr>
      <w:pBdr>
        <w:top w:val="single" w:sz="4" w:space="0" w:color="auto"/>
        <w:bottom w:val="single" w:sz="4" w:space="0" w:color="auto"/>
        <w:right w:val="single" w:sz="8" w:space="0" w:color="auto"/>
      </w:pBdr>
      <w:spacing w:before="100" w:beforeAutospacing="1" w:after="100" w:afterAutospacing="1"/>
      <w:jc w:val="left"/>
    </w:pPr>
    <w:rPr>
      <w:rFonts w:ascii="Times New Roman" w:eastAsia="MS Mincho" w:hAnsi="Times New Roman"/>
      <w:sz w:val="24"/>
      <w:szCs w:val="24"/>
      <w:lang w:eastAsia="ja-JP"/>
    </w:rPr>
  </w:style>
  <w:style w:type="paragraph" w:customStyle="1" w:styleId="xl185">
    <w:name w:val="xl185"/>
    <w:basedOn w:val="a"/>
    <w:uiPriority w:val="99"/>
    <w:rsid w:val="00265491"/>
    <w:pPr>
      <w:pBdr>
        <w:left w:val="single" w:sz="8" w:space="0" w:color="auto"/>
        <w:right w:val="single" w:sz="8" w:space="0" w:color="auto"/>
      </w:pBdr>
      <w:spacing w:before="100" w:beforeAutospacing="1" w:after="100" w:afterAutospacing="1"/>
      <w:jc w:val="center"/>
    </w:pPr>
    <w:rPr>
      <w:rFonts w:ascii="Times New Roman" w:eastAsia="MS Mincho" w:hAnsi="Times New Roman"/>
      <w:sz w:val="24"/>
      <w:szCs w:val="24"/>
      <w:lang w:eastAsia="ja-JP"/>
    </w:rPr>
  </w:style>
  <w:style w:type="paragraph" w:customStyle="1" w:styleId="xl186">
    <w:name w:val="xl186"/>
    <w:basedOn w:val="a"/>
    <w:uiPriority w:val="99"/>
    <w:rsid w:val="00265491"/>
    <w:pPr>
      <w:pBdr>
        <w:bottom w:val="single" w:sz="4" w:space="0" w:color="auto"/>
        <w:right w:val="single" w:sz="8" w:space="0" w:color="auto"/>
      </w:pBdr>
      <w:shd w:val="clear" w:color="auto" w:fill="CCFFCC"/>
      <w:spacing w:before="100" w:beforeAutospacing="1" w:after="100" w:afterAutospacing="1"/>
      <w:jc w:val="center"/>
    </w:pPr>
    <w:rPr>
      <w:rFonts w:ascii="Times New Roman" w:eastAsia="MS Mincho" w:hAnsi="Times New Roman"/>
      <w:sz w:val="24"/>
      <w:szCs w:val="24"/>
      <w:lang w:eastAsia="ja-JP"/>
    </w:rPr>
  </w:style>
  <w:style w:type="paragraph" w:customStyle="1" w:styleId="xl187">
    <w:name w:val="xl187"/>
    <w:basedOn w:val="a"/>
    <w:uiPriority w:val="99"/>
    <w:rsid w:val="00265491"/>
    <w:pPr>
      <w:pBdr>
        <w:left w:val="single" w:sz="8" w:space="0" w:color="auto"/>
        <w:bottom w:val="single" w:sz="8" w:space="0" w:color="auto"/>
        <w:right w:val="single" w:sz="8" w:space="0" w:color="auto"/>
      </w:pBdr>
      <w:spacing w:before="100" w:beforeAutospacing="1" w:after="100" w:afterAutospacing="1"/>
      <w:jc w:val="left"/>
    </w:pPr>
    <w:rPr>
      <w:rFonts w:ascii="Times New Roman" w:eastAsia="MS Mincho" w:hAnsi="Times New Roman"/>
      <w:sz w:val="24"/>
      <w:szCs w:val="24"/>
      <w:lang w:eastAsia="ja-JP"/>
    </w:rPr>
  </w:style>
  <w:style w:type="paragraph" w:customStyle="1" w:styleId="xl188">
    <w:name w:val="xl188"/>
    <w:basedOn w:val="a"/>
    <w:uiPriority w:val="99"/>
    <w:rsid w:val="00265491"/>
    <w:pPr>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Times New Roman" w:eastAsia="MS Mincho" w:hAnsi="Times New Roman"/>
      <w:sz w:val="24"/>
      <w:szCs w:val="24"/>
      <w:lang w:eastAsia="ja-JP"/>
    </w:rPr>
  </w:style>
  <w:style w:type="paragraph" w:customStyle="1" w:styleId="xl189">
    <w:name w:val="xl189"/>
    <w:basedOn w:val="a"/>
    <w:uiPriority w:val="99"/>
    <w:rsid w:val="00265491"/>
    <w:pPr>
      <w:pBdr>
        <w:top w:val="single" w:sz="4" w:space="0" w:color="auto"/>
        <w:bottom w:val="single" w:sz="8" w:space="0" w:color="auto"/>
        <w:right w:val="single" w:sz="4" w:space="0" w:color="auto"/>
      </w:pBdr>
      <w:spacing w:before="100" w:beforeAutospacing="1" w:after="100" w:afterAutospacing="1"/>
      <w:jc w:val="left"/>
    </w:pPr>
    <w:rPr>
      <w:rFonts w:ascii="Times New Roman" w:eastAsia="MS Mincho" w:hAnsi="Times New Roman"/>
      <w:sz w:val="24"/>
      <w:szCs w:val="24"/>
      <w:lang w:eastAsia="ja-JP"/>
    </w:rPr>
  </w:style>
  <w:style w:type="paragraph" w:customStyle="1" w:styleId="xl190">
    <w:name w:val="xl190"/>
    <w:basedOn w:val="a"/>
    <w:uiPriority w:val="99"/>
    <w:rsid w:val="00265491"/>
    <w:pPr>
      <w:pBdr>
        <w:top w:val="single" w:sz="4" w:space="0" w:color="auto"/>
        <w:bottom w:val="single" w:sz="8" w:space="0" w:color="auto"/>
        <w:right w:val="single" w:sz="8" w:space="0" w:color="auto"/>
      </w:pBdr>
      <w:spacing w:before="100" w:beforeAutospacing="1" w:after="100" w:afterAutospacing="1"/>
      <w:jc w:val="left"/>
    </w:pPr>
    <w:rPr>
      <w:rFonts w:ascii="Times New Roman" w:eastAsia="MS Mincho" w:hAnsi="Times New Roman"/>
      <w:sz w:val="24"/>
      <w:szCs w:val="24"/>
      <w:lang w:eastAsia="ja-JP"/>
    </w:rPr>
  </w:style>
  <w:style w:type="paragraph" w:customStyle="1" w:styleId="xl191">
    <w:name w:val="xl191"/>
    <w:basedOn w:val="a"/>
    <w:uiPriority w:val="99"/>
    <w:rsid w:val="00265491"/>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Times New Roman" w:eastAsia="MS Mincho" w:hAnsi="Times New Roman"/>
      <w:sz w:val="24"/>
      <w:szCs w:val="24"/>
      <w:lang w:eastAsia="ja-JP"/>
    </w:rPr>
  </w:style>
  <w:style w:type="paragraph" w:customStyle="1" w:styleId="xl192">
    <w:name w:val="xl192"/>
    <w:basedOn w:val="a"/>
    <w:uiPriority w:val="99"/>
    <w:rsid w:val="00265491"/>
    <w:pPr>
      <w:pBdr>
        <w:bottom w:val="single" w:sz="4" w:space="0" w:color="auto"/>
      </w:pBdr>
      <w:spacing w:before="100" w:beforeAutospacing="1" w:after="100" w:afterAutospacing="1"/>
      <w:jc w:val="center"/>
    </w:pPr>
    <w:rPr>
      <w:rFonts w:ascii="Times New Roman" w:eastAsia="MS Mincho" w:hAnsi="Times New Roman"/>
      <w:sz w:val="24"/>
      <w:szCs w:val="24"/>
      <w:lang w:eastAsia="ja-JP"/>
    </w:rPr>
  </w:style>
  <w:style w:type="paragraph" w:customStyle="1" w:styleId="xl193">
    <w:name w:val="xl193"/>
    <w:basedOn w:val="a"/>
    <w:uiPriority w:val="99"/>
    <w:rsid w:val="00265491"/>
    <w:pPr>
      <w:pBdr>
        <w:left w:val="single" w:sz="4" w:space="0" w:color="auto"/>
        <w:bottom w:val="single" w:sz="4" w:space="0" w:color="auto"/>
        <w:right w:val="single" w:sz="8" w:space="0" w:color="auto"/>
      </w:pBdr>
      <w:spacing w:before="100" w:beforeAutospacing="1" w:after="100" w:afterAutospacing="1"/>
      <w:jc w:val="center"/>
    </w:pPr>
    <w:rPr>
      <w:rFonts w:ascii="Times New Roman" w:eastAsia="MS Mincho" w:hAnsi="Times New Roman"/>
      <w:sz w:val="24"/>
      <w:szCs w:val="24"/>
      <w:lang w:eastAsia="ja-JP"/>
    </w:rPr>
  </w:style>
  <w:style w:type="paragraph" w:customStyle="1" w:styleId="xl194">
    <w:name w:val="xl194"/>
    <w:basedOn w:val="a"/>
    <w:uiPriority w:val="99"/>
    <w:rsid w:val="00265491"/>
    <w:pPr>
      <w:pBdr>
        <w:top w:val="single" w:sz="4" w:space="0" w:color="auto"/>
        <w:bottom w:val="single" w:sz="4" w:space="0" w:color="auto"/>
        <w:right w:val="single" w:sz="4" w:space="0" w:color="auto"/>
      </w:pBdr>
      <w:spacing w:before="100" w:beforeAutospacing="1" w:after="100" w:afterAutospacing="1"/>
      <w:jc w:val="left"/>
    </w:pPr>
    <w:rPr>
      <w:rFonts w:ascii="Times New Roman" w:eastAsia="MS Mincho" w:hAnsi="Times New Roman"/>
      <w:sz w:val="24"/>
      <w:szCs w:val="24"/>
      <w:lang w:eastAsia="ja-JP"/>
    </w:rPr>
  </w:style>
  <w:style w:type="paragraph" w:customStyle="1" w:styleId="xl195">
    <w:name w:val="xl195"/>
    <w:basedOn w:val="a"/>
    <w:uiPriority w:val="99"/>
    <w:rsid w:val="00265491"/>
    <w:pPr>
      <w:pBdr>
        <w:top w:val="single" w:sz="4" w:space="0" w:color="auto"/>
        <w:bottom w:val="single" w:sz="4" w:space="0" w:color="auto"/>
      </w:pBdr>
      <w:spacing w:before="100" w:beforeAutospacing="1" w:after="100" w:afterAutospacing="1"/>
      <w:jc w:val="left"/>
    </w:pPr>
    <w:rPr>
      <w:rFonts w:ascii="Times New Roman" w:eastAsia="MS Mincho" w:hAnsi="Times New Roman"/>
      <w:sz w:val="24"/>
      <w:szCs w:val="24"/>
      <w:lang w:eastAsia="ja-JP"/>
    </w:rPr>
  </w:style>
  <w:style w:type="paragraph" w:customStyle="1" w:styleId="xl196">
    <w:name w:val="xl196"/>
    <w:basedOn w:val="a"/>
    <w:uiPriority w:val="99"/>
    <w:rsid w:val="00265491"/>
    <w:pPr>
      <w:pBdr>
        <w:top w:val="single" w:sz="4" w:space="0" w:color="auto"/>
        <w:bottom w:val="single" w:sz="4" w:space="0" w:color="auto"/>
      </w:pBdr>
      <w:spacing w:before="100" w:beforeAutospacing="1" w:after="100" w:afterAutospacing="1"/>
      <w:jc w:val="left"/>
    </w:pPr>
    <w:rPr>
      <w:rFonts w:ascii="Times New Roman" w:eastAsia="MS Mincho" w:hAnsi="Times New Roman"/>
      <w:sz w:val="24"/>
      <w:szCs w:val="24"/>
      <w:lang w:eastAsia="ja-JP"/>
    </w:rPr>
  </w:style>
  <w:style w:type="paragraph" w:customStyle="1" w:styleId="xl197">
    <w:name w:val="xl197"/>
    <w:basedOn w:val="a"/>
    <w:uiPriority w:val="99"/>
    <w:rsid w:val="00265491"/>
    <w:pPr>
      <w:pBdr>
        <w:top w:val="single" w:sz="4" w:space="0" w:color="auto"/>
        <w:bottom w:val="single" w:sz="8" w:space="0" w:color="auto"/>
      </w:pBdr>
      <w:spacing w:before="100" w:beforeAutospacing="1" w:after="100" w:afterAutospacing="1"/>
      <w:jc w:val="left"/>
    </w:pPr>
    <w:rPr>
      <w:rFonts w:ascii="Times New Roman" w:eastAsia="MS Mincho" w:hAnsi="Times New Roman"/>
      <w:sz w:val="24"/>
      <w:szCs w:val="24"/>
      <w:lang w:eastAsia="ja-JP"/>
    </w:rPr>
  </w:style>
  <w:style w:type="paragraph" w:customStyle="1" w:styleId="xl198">
    <w:name w:val="xl198"/>
    <w:basedOn w:val="a"/>
    <w:uiPriority w:val="99"/>
    <w:rsid w:val="00265491"/>
    <w:pPr>
      <w:pBdr>
        <w:bottom w:val="single" w:sz="4" w:space="0" w:color="auto"/>
      </w:pBdr>
      <w:spacing w:before="100" w:beforeAutospacing="1" w:after="100" w:afterAutospacing="1"/>
      <w:jc w:val="left"/>
    </w:pPr>
    <w:rPr>
      <w:rFonts w:ascii="Times New Roman" w:eastAsia="MS Mincho" w:hAnsi="Times New Roman"/>
      <w:sz w:val="24"/>
      <w:szCs w:val="24"/>
      <w:lang w:eastAsia="ja-JP"/>
    </w:rPr>
  </w:style>
  <w:style w:type="paragraph" w:customStyle="1" w:styleId="xl199">
    <w:name w:val="xl199"/>
    <w:basedOn w:val="a"/>
    <w:uiPriority w:val="99"/>
    <w:rsid w:val="00265491"/>
    <w:pPr>
      <w:pBdr>
        <w:top w:val="single" w:sz="8" w:space="0" w:color="auto"/>
        <w:left w:val="single" w:sz="4" w:space="0" w:color="auto"/>
        <w:bottom w:val="single" w:sz="4" w:space="0" w:color="auto"/>
        <w:right w:val="single" w:sz="8" w:space="0" w:color="auto"/>
      </w:pBdr>
      <w:spacing w:before="100" w:beforeAutospacing="1" w:after="100" w:afterAutospacing="1"/>
      <w:jc w:val="left"/>
    </w:pPr>
    <w:rPr>
      <w:rFonts w:ascii="Times New Roman" w:eastAsia="MS Mincho" w:hAnsi="Times New Roman"/>
      <w:sz w:val="24"/>
      <w:szCs w:val="24"/>
      <w:lang w:eastAsia="ja-JP"/>
    </w:rPr>
  </w:style>
  <w:style w:type="paragraph" w:customStyle="1" w:styleId="xl200">
    <w:name w:val="xl200"/>
    <w:basedOn w:val="a"/>
    <w:uiPriority w:val="99"/>
    <w:rsid w:val="00265491"/>
    <w:pPr>
      <w:pBdr>
        <w:top w:val="single" w:sz="4" w:space="0" w:color="auto"/>
        <w:left w:val="single" w:sz="4" w:space="0" w:color="auto"/>
        <w:bottom w:val="single" w:sz="4" w:space="0" w:color="auto"/>
      </w:pBdr>
      <w:spacing w:before="100" w:beforeAutospacing="1" w:after="100" w:afterAutospacing="1"/>
      <w:jc w:val="left"/>
    </w:pPr>
    <w:rPr>
      <w:rFonts w:ascii="Times New Roman" w:eastAsia="MS Mincho" w:hAnsi="Times New Roman"/>
      <w:sz w:val="24"/>
      <w:szCs w:val="24"/>
      <w:lang w:eastAsia="ja-JP"/>
    </w:rPr>
  </w:style>
  <w:style w:type="paragraph" w:customStyle="1" w:styleId="xl201">
    <w:name w:val="xl201"/>
    <w:basedOn w:val="a"/>
    <w:uiPriority w:val="99"/>
    <w:rsid w:val="00265491"/>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eastAsia="MS Mincho" w:hAnsi="Times New Roman"/>
      <w:sz w:val="24"/>
      <w:szCs w:val="24"/>
      <w:lang w:eastAsia="ja-JP"/>
    </w:rPr>
  </w:style>
  <w:style w:type="paragraph" w:customStyle="1" w:styleId="xl202">
    <w:name w:val="xl202"/>
    <w:basedOn w:val="a"/>
    <w:uiPriority w:val="99"/>
    <w:rsid w:val="00265491"/>
    <w:pPr>
      <w:pBdr>
        <w:top w:val="single" w:sz="8" w:space="0" w:color="auto"/>
        <w:left w:val="single" w:sz="8" w:space="0" w:color="auto"/>
      </w:pBdr>
      <w:spacing w:before="100" w:beforeAutospacing="1" w:after="100" w:afterAutospacing="1"/>
      <w:jc w:val="center"/>
    </w:pPr>
    <w:rPr>
      <w:rFonts w:ascii="Times New Roman" w:eastAsia="MS Mincho" w:hAnsi="Times New Roman"/>
      <w:sz w:val="24"/>
      <w:szCs w:val="24"/>
      <w:lang w:eastAsia="ja-JP"/>
    </w:rPr>
  </w:style>
  <w:style w:type="paragraph" w:customStyle="1" w:styleId="xl203">
    <w:name w:val="xl203"/>
    <w:basedOn w:val="a"/>
    <w:uiPriority w:val="99"/>
    <w:rsid w:val="00265491"/>
    <w:pPr>
      <w:pBdr>
        <w:top w:val="single" w:sz="8" w:space="0" w:color="auto"/>
        <w:left w:val="single" w:sz="8" w:space="0" w:color="auto"/>
        <w:right w:val="single" w:sz="8" w:space="0" w:color="auto"/>
      </w:pBdr>
      <w:spacing w:before="100" w:beforeAutospacing="1" w:after="100" w:afterAutospacing="1"/>
      <w:jc w:val="left"/>
    </w:pPr>
    <w:rPr>
      <w:rFonts w:ascii="Times New Roman" w:eastAsia="MS Mincho" w:hAnsi="Times New Roman"/>
      <w:sz w:val="24"/>
      <w:szCs w:val="24"/>
      <w:lang w:eastAsia="ja-JP"/>
    </w:rPr>
  </w:style>
  <w:style w:type="paragraph" w:customStyle="1" w:styleId="xl204">
    <w:name w:val="xl204"/>
    <w:basedOn w:val="a"/>
    <w:uiPriority w:val="99"/>
    <w:rsid w:val="00265491"/>
    <w:pPr>
      <w:pBdr>
        <w:top w:val="single" w:sz="8" w:space="0" w:color="auto"/>
        <w:left w:val="single" w:sz="8" w:space="0" w:color="auto"/>
        <w:bottom w:val="single" w:sz="4" w:space="0" w:color="auto"/>
      </w:pBdr>
      <w:spacing w:before="100" w:beforeAutospacing="1" w:after="100" w:afterAutospacing="1"/>
      <w:jc w:val="center"/>
    </w:pPr>
    <w:rPr>
      <w:rFonts w:ascii="Times New Roman" w:eastAsia="MS Mincho" w:hAnsi="Times New Roman"/>
      <w:sz w:val="24"/>
      <w:szCs w:val="24"/>
      <w:lang w:eastAsia="ja-JP"/>
    </w:rPr>
  </w:style>
  <w:style w:type="paragraph" w:customStyle="1" w:styleId="xl205">
    <w:name w:val="xl205"/>
    <w:basedOn w:val="a"/>
    <w:uiPriority w:val="99"/>
    <w:rsid w:val="00265491"/>
    <w:pPr>
      <w:pBdr>
        <w:left w:val="single" w:sz="8" w:space="0" w:color="auto"/>
      </w:pBdr>
      <w:spacing w:before="100" w:beforeAutospacing="1" w:after="100" w:afterAutospacing="1"/>
      <w:jc w:val="center"/>
    </w:pPr>
    <w:rPr>
      <w:rFonts w:ascii="Times New Roman" w:eastAsia="MS Mincho" w:hAnsi="Times New Roman"/>
      <w:sz w:val="24"/>
      <w:szCs w:val="24"/>
      <w:lang w:eastAsia="ja-JP"/>
    </w:rPr>
  </w:style>
  <w:style w:type="paragraph" w:customStyle="1" w:styleId="xl206">
    <w:name w:val="xl206"/>
    <w:basedOn w:val="a"/>
    <w:uiPriority w:val="99"/>
    <w:rsid w:val="00265491"/>
    <w:pPr>
      <w:pBdr>
        <w:left w:val="single" w:sz="8" w:space="0" w:color="auto"/>
        <w:bottom w:val="single" w:sz="4" w:space="0" w:color="auto"/>
      </w:pBdr>
      <w:spacing w:before="100" w:beforeAutospacing="1" w:after="100" w:afterAutospacing="1"/>
      <w:jc w:val="center"/>
    </w:pPr>
    <w:rPr>
      <w:rFonts w:ascii="Times New Roman" w:eastAsia="MS Mincho" w:hAnsi="Times New Roman"/>
      <w:sz w:val="24"/>
      <w:szCs w:val="24"/>
      <w:lang w:eastAsia="ja-JP"/>
    </w:rPr>
  </w:style>
  <w:style w:type="paragraph" w:customStyle="1" w:styleId="xl207">
    <w:name w:val="xl207"/>
    <w:basedOn w:val="a"/>
    <w:uiPriority w:val="99"/>
    <w:rsid w:val="00265491"/>
    <w:pPr>
      <w:pBdr>
        <w:top w:val="single" w:sz="4" w:space="0" w:color="auto"/>
        <w:left w:val="single" w:sz="8" w:space="0" w:color="auto"/>
        <w:bottom w:val="single" w:sz="8" w:space="0" w:color="auto"/>
      </w:pBdr>
      <w:spacing w:before="100" w:beforeAutospacing="1" w:after="100" w:afterAutospacing="1"/>
      <w:jc w:val="center"/>
    </w:pPr>
    <w:rPr>
      <w:rFonts w:ascii="Times New Roman" w:eastAsia="MS Mincho" w:hAnsi="Times New Roman"/>
      <w:sz w:val="24"/>
      <w:szCs w:val="24"/>
      <w:lang w:eastAsia="ja-JP"/>
    </w:rPr>
  </w:style>
  <w:style w:type="paragraph" w:customStyle="1" w:styleId="xl208">
    <w:name w:val="xl208"/>
    <w:basedOn w:val="a"/>
    <w:uiPriority w:val="99"/>
    <w:rsid w:val="00265491"/>
    <w:pPr>
      <w:pBdr>
        <w:left w:val="single" w:sz="4" w:space="0" w:color="auto"/>
        <w:bottom w:val="single" w:sz="8" w:space="0" w:color="auto"/>
        <w:right w:val="single" w:sz="8" w:space="0" w:color="auto"/>
      </w:pBdr>
      <w:spacing w:before="100" w:beforeAutospacing="1" w:after="100" w:afterAutospacing="1"/>
      <w:jc w:val="center"/>
    </w:pPr>
    <w:rPr>
      <w:rFonts w:ascii="Times New Roman" w:eastAsia="MS Mincho" w:hAnsi="Times New Roman"/>
      <w:sz w:val="24"/>
      <w:szCs w:val="24"/>
      <w:lang w:eastAsia="ja-JP"/>
    </w:rPr>
  </w:style>
  <w:style w:type="paragraph" w:customStyle="1" w:styleId="xl209">
    <w:name w:val="xl209"/>
    <w:basedOn w:val="a"/>
    <w:uiPriority w:val="99"/>
    <w:rsid w:val="00265491"/>
    <w:pPr>
      <w:pBdr>
        <w:top w:val="single" w:sz="8" w:space="0" w:color="auto"/>
        <w:left w:val="single" w:sz="8" w:space="0" w:color="auto"/>
        <w:right w:val="single" w:sz="8" w:space="0" w:color="auto"/>
      </w:pBdr>
      <w:spacing w:before="100" w:beforeAutospacing="1" w:after="100" w:afterAutospacing="1"/>
      <w:jc w:val="left"/>
    </w:pPr>
    <w:rPr>
      <w:rFonts w:ascii="Times New Roman" w:eastAsia="MS Mincho" w:hAnsi="Times New Roman"/>
      <w:b/>
      <w:bCs/>
      <w:sz w:val="24"/>
      <w:szCs w:val="24"/>
      <w:lang w:eastAsia="ja-JP"/>
    </w:rPr>
  </w:style>
  <w:style w:type="paragraph" w:customStyle="1" w:styleId="xl210">
    <w:name w:val="xl210"/>
    <w:basedOn w:val="a"/>
    <w:uiPriority w:val="99"/>
    <w:rsid w:val="00265491"/>
    <w:pPr>
      <w:pBdr>
        <w:top w:val="single" w:sz="8" w:space="0" w:color="auto"/>
        <w:left w:val="single" w:sz="8" w:space="0" w:color="auto"/>
      </w:pBdr>
      <w:spacing w:before="100" w:beforeAutospacing="1" w:after="100" w:afterAutospacing="1"/>
      <w:jc w:val="center"/>
    </w:pPr>
    <w:rPr>
      <w:rFonts w:ascii="Times New Roman" w:eastAsia="MS Mincho" w:hAnsi="Times New Roman"/>
      <w:sz w:val="24"/>
      <w:szCs w:val="24"/>
      <w:lang w:eastAsia="ja-JP"/>
    </w:rPr>
  </w:style>
  <w:style w:type="paragraph" w:customStyle="1" w:styleId="xl211">
    <w:name w:val="xl211"/>
    <w:basedOn w:val="a"/>
    <w:uiPriority w:val="99"/>
    <w:rsid w:val="00265491"/>
    <w:pPr>
      <w:pBdr>
        <w:top w:val="single" w:sz="8" w:space="0" w:color="auto"/>
        <w:left w:val="single" w:sz="4" w:space="0" w:color="auto"/>
      </w:pBdr>
      <w:spacing w:before="100" w:beforeAutospacing="1" w:after="100" w:afterAutospacing="1"/>
      <w:jc w:val="center"/>
    </w:pPr>
    <w:rPr>
      <w:rFonts w:ascii="Times New Roman" w:eastAsia="MS Mincho" w:hAnsi="Times New Roman"/>
      <w:sz w:val="24"/>
      <w:szCs w:val="24"/>
      <w:lang w:eastAsia="ja-JP"/>
    </w:rPr>
  </w:style>
  <w:style w:type="paragraph" w:customStyle="1" w:styleId="xl212">
    <w:name w:val="xl212"/>
    <w:basedOn w:val="a"/>
    <w:uiPriority w:val="99"/>
    <w:rsid w:val="00265491"/>
    <w:pPr>
      <w:pBdr>
        <w:top w:val="single" w:sz="8" w:space="0" w:color="auto"/>
        <w:left w:val="single" w:sz="4" w:space="0" w:color="auto"/>
        <w:right w:val="single" w:sz="8" w:space="0" w:color="auto"/>
      </w:pBdr>
      <w:spacing w:before="100" w:beforeAutospacing="1" w:after="100" w:afterAutospacing="1"/>
      <w:jc w:val="center"/>
    </w:pPr>
    <w:rPr>
      <w:rFonts w:ascii="Times New Roman" w:eastAsia="MS Mincho" w:hAnsi="Times New Roman"/>
      <w:sz w:val="24"/>
      <w:szCs w:val="24"/>
      <w:lang w:eastAsia="ja-JP"/>
    </w:rPr>
  </w:style>
  <w:style w:type="paragraph" w:customStyle="1" w:styleId="xl213">
    <w:name w:val="xl213"/>
    <w:basedOn w:val="a"/>
    <w:uiPriority w:val="99"/>
    <w:rsid w:val="00265491"/>
    <w:pPr>
      <w:pBdr>
        <w:top w:val="single" w:sz="4" w:space="0" w:color="auto"/>
        <w:left w:val="single" w:sz="8" w:space="0" w:color="auto"/>
        <w:bottom w:val="single" w:sz="4" w:space="0" w:color="auto"/>
      </w:pBdr>
      <w:spacing w:before="100" w:beforeAutospacing="1" w:after="100" w:afterAutospacing="1"/>
      <w:jc w:val="center"/>
    </w:pPr>
    <w:rPr>
      <w:rFonts w:ascii="Times New Roman" w:eastAsia="MS Mincho" w:hAnsi="Times New Roman"/>
      <w:sz w:val="24"/>
      <w:szCs w:val="24"/>
      <w:lang w:eastAsia="ja-JP"/>
    </w:rPr>
  </w:style>
  <w:style w:type="paragraph" w:customStyle="1" w:styleId="xl214">
    <w:name w:val="xl214"/>
    <w:basedOn w:val="a"/>
    <w:uiPriority w:val="99"/>
    <w:rsid w:val="00265491"/>
    <w:pPr>
      <w:pBdr>
        <w:left w:val="single" w:sz="8" w:space="0" w:color="auto"/>
        <w:right w:val="single" w:sz="4" w:space="0" w:color="auto"/>
      </w:pBdr>
      <w:spacing w:before="100" w:beforeAutospacing="1" w:after="100" w:afterAutospacing="1"/>
      <w:jc w:val="center"/>
    </w:pPr>
    <w:rPr>
      <w:rFonts w:ascii="Times New Roman" w:eastAsia="MS Mincho" w:hAnsi="Times New Roman"/>
      <w:sz w:val="24"/>
      <w:szCs w:val="24"/>
      <w:lang w:eastAsia="ja-JP"/>
    </w:rPr>
  </w:style>
  <w:style w:type="paragraph" w:customStyle="1" w:styleId="xl215">
    <w:name w:val="xl215"/>
    <w:basedOn w:val="a"/>
    <w:uiPriority w:val="99"/>
    <w:rsid w:val="00265491"/>
    <w:pPr>
      <w:pBdr>
        <w:left w:val="single" w:sz="4" w:space="0" w:color="auto"/>
        <w:right w:val="single" w:sz="4" w:space="0" w:color="auto"/>
      </w:pBdr>
      <w:spacing w:before="100" w:beforeAutospacing="1" w:after="100" w:afterAutospacing="1"/>
      <w:jc w:val="center"/>
    </w:pPr>
    <w:rPr>
      <w:rFonts w:ascii="Times New Roman" w:eastAsia="MS Mincho" w:hAnsi="Times New Roman"/>
      <w:sz w:val="24"/>
      <w:szCs w:val="24"/>
      <w:lang w:eastAsia="ja-JP"/>
    </w:rPr>
  </w:style>
  <w:style w:type="paragraph" w:customStyle="1" w:styleId="xl216">
    <w:name w:val="xl216"/>
    <w:basedOn w:val="a"/>
    <w:uiPriority w:val="99"/>
    <w:rsid w:val="00265491"/>
    <w:pPr>
      <w:pBdr>
        <w:left w:val="single" w:sz="8" w:space="0" w:color="auto"/>
        <w:bottom w:val="single" w:sz="4" w:space="0" w:color="auto"/>
        <w:right w:val="single" w:sz="8" w:space="0" w:color="auto"/>
      </w:pBdr>
      <w:spacing w:before="100" w:beforeAutospacing="1" w:after="100" w:afterAutospacing="1"/>
      <w:jc w:val="left"/>
    </w:pPr>
    <w:rPr>
      <w:rFonts w:ascii="Times New Roman" w:eastAsia="MS Mincho" w:hAnsi="Times New Roman"/>
      <w:b/>
      <w:bCs/>
      <w:sz w:val="24"/>
      <w:szCs w:val="24"/>
      <w:lang w:eastAsia="ja-JP"/>
    </w:rPr>
  </w:style>
  <w:style w:type="paragraph" w:customStyle="1" w:styleId="xl217">
    <w:name w:val="xl217"/>
    <w:basedOn w:val="a"/>
    <w:uiPriority w:val="99"/>
    <w:rsid w:val="00265491"/>
    <w:pPr>
      <w:pBdr>
        <w:top w:val="single" w:sz="8" w:space="0" w:color="auto"/>
        <w:left w:val="single" w:sz="8" w:space="0" w:color="auto"/>
        <w:bottom w:val="single" w:sz="4" w:space="0" w:color="auto"/>
      </w:pBdr>
      <w:spacing w:before="100" w:beforeAutospacing="1" w:after="100" w:afterAutospacing="1"/>
      <w:jc w:val="center"/>
    </w:pPr>
    <w:rPr>
      <w:rFonts w:ascii="Times New Roman" w:eastAsia="MS Mincho" w:hAnsi="Times New Roman"/>
      <w:sz w:val="24"/>
      <w:szCs w:val="24"/>
      <w:lang w:eastAsia="ja-JP"/>
    </w:rPr>
  </w:style>
  <w:style w:type="paragraph" w:customStyle="1" w:styleId="xl218">
    <w:name w:val="xl218"/>
    <w:basedOn w:val="a"/>
    <w:uiPriority w:val="99"/>
    <w:rsid w:val="00265491"/>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MS Mincho" w:hAnsi="Times New Roman"/>
      <w:sz w:val="24"/>
      <w:szCs w:val="24"/>
      <w:lang w:eastAsia="ja-JP"/>
    </w:rPr>
  </w:style>
  <w:style w:type="paragraph" w:customStyle="1" w:styleId="xl219">
    <w:name w:val="xl219"/>
    <w:basedOn w:val="a"/>
    <w:uiPriority w:val="99"/>
    <w:rsid w:val="00265491"/>
    <w:pPr>
      <w:pBdr>
        <w:top w:val="single" w:sz="8" w:space="0" w:color="auto"/>
        <w:left w:val="single" w:sz="8" w:space="0" w:color="auto"/>
        <w:bottom w:val="single" w:sz="8" w:space="0" w:color="auto"/>
      </w:pBdr>
      <w:spacing w:before="100" w:beforeAutospacing="1" w:after="100" w:afterAutospacing="1"/>
      <w:jc w:val="center"/>
    </w:pPr>
    <w:rPr>
      <w:rFonts w:ascii="Times New Roman" w:eastAsia="MS Mincho" w:hAnsi="Times New Roman"/>
      <w:sz w:val="24"/>
      <w:szCs w:val="24"/>
      <w:lang w:eastAsia="ja-JP"/>
    </w:rPr>
  </w:style>
  <w:style w:type="paragraph" w:customStyle="1" w:styleId="xl220">
    <w:name w:val="xl220"/>
    <w:basedOn w:val="a"/>
    <w:uiPriority w:val="99"/>
    <w:rsid w:val="00265491"/>
    <w:pPr>
      <w:pBdr>
        <w:top w:val="single" w:sz="8" w:space="0" w:color="auto"/>
        <w:bottom w:val="single" w:sz="8" w:space="0" w:color="auto"/>
        <w:right w:val="single" w:sz="4" w:space="0" w:color="auto"/>
      </w:pBdr>
      <w:spacing w:before="100" w:beforeAutospacing="1" w:after="100" w:afterAutospacing="1"/>
      <w:jc w:val="center"/>
    </w:pPr>
    <w:rPr>
      <w:rFonts w:ascii="Times New Roman" w:eastAsia="MS Mincho" w:hAnsi="Times New Roman"/>
      <w:sz w:val="24"/>
      <w:szCs w:val="24"/>
      <w:lang w:eastAsia="ja-JP"/>
    </w:rPr>
  </w:style>
  <w:style w:type="paragraph" w:customStyle="1" w:styleId="xl221">
    <w:name w:val="xl221"/>
    <w:basedOn w:val="a"/>
    <w:uiPriority w:val="99"/>
    <w:rsid w:val="00265491"/>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eastAsia="MS Mincho" w:hAnsi="Times New Roman"/>
      <w:sz w:val="24"/>
      <w:szCs w:val="24"/>
      <w:lang w:eastAsia="ja-JP"/>
    </w:rPr>
  </w:style>
  <w:style w:type="paragraph" w:customStyle="1" w:styleId="xl222">
    <w:name w:val="xl222"/>
    <w:basedOn w:val="a"/>
    <w:uiPriority w:val="99"/>
    <w:rsid w:val="00265491"/>
    <w:pPr>
      <w:pBdr>
        <w:top w:val="single" w:sz="8" w:space="0" w:color="auto"/>
        <w:bottom w:val="single" w:sz="8" w:space="0" w:color="auto"/>
        <w:right w:val="single" w:sz="8" w:space="0" w:color="auto"/>
      </w:pBdr>
      <w:spacing w:before="100" w:beforeAutospacing="1" w:after="100" w:afterAutospacing="1"/>
      <w:jc w:val="center"/>
    </w:pPr>
    <w:rPr>
      <w:rFonts w:ascii="Times New Roman" w:eastAsia="MS Mincho" w:hAnsi="Times New Roman"/>
      <w:sz w:val="24"/>
      <w:szCs w:val="24"/>
      <w:lang w:eastAsia="ja-JP"/>
    </w:rPr>
  </w:style>
  <w:style w:type="paragraph" w:customStyle="1" w:styleId="xl223">
    <w:name w:val="xl223"/>
    <w:basedOn w:val="a"/>
    <w:uiPriority w:val="99"/>
    <w:rsid w:val="00265491"/>
    <w:pPr>
      <w:pBdr>
        <w:left w:val="single" w:sz="8" w:space="0" w:color="auto"/>
        <w:bottom w:val="single" w:sz="8" w:space="0" w:color="auto"/>
      </w:pBdr>
      <w:shd w:val="clear" w:color="auto" w:fill="FFFF00"/>
      <w:spacing w:before="100" w:beforeAutospacing="1" w:after="100" w:afterAutospacing="1"/>
      <w:jc w:val="center"/>
    </w:pPr>
    <w:rPr>
      <w:rFonts w:ascii="Times New Roman" w:eastAsia="MS Mincho" w:hAnsi="Times New Roman"/>
      <w:b/>
      <w:bCs/>
      <w:sz w:val="24"/>
      <w:szCs w:val="24"/>
      <w:lang w:eastAsia="ja-JP"/>
    </w:rPr>
  </w:style>
  <w:style w:type="paragraph" w:customStyle="1" w:styleId="xl224">
    <w:name w:val="xl224"/>
    <w:basedOn w:val="a"/>
    <w:uiPriority w:val="99"/>
    <w:rsid w:val="00265491"/>
    <w:pPr>
      <w:pBdr>
        <w:bottom w:val="single" w:sz="8" w:space="0" w:color="auto"/>
      </w:pBdr>
      <w:spacing w:before="100" w:beforeAutospacing="1" w:after="100" w:afterAutospacing="1"/>
      <w:jc w:val="left"/>
    </w:pPr>
    <w:rPr>
      <w:rFonts w:ascii="Times New Roman" w:eastAsia="MS Mincho" w:hAnsi="Times New Roman"/>
      <w:b/>
      <w:bCs/>
      <w:sz w:val="24"/>
      <w:szCs w:val="24"/>
      <w:lang w:eastAsia="ja-JP"/>
    </w:rPr>
  </w:style>
  <w:style w:type="paragraph" w:customStyle="1" w:styleId="xl225">
    <w:name w:val="xl225"/>
    <w:basedOn w:val="a"/>
    <w:uiPriority w:val="99"/>
    <w:rsid w:val="00265491"/>
    <w:pPr>
      <w:pBdr>
        <w:bottom w:val="single" w:sz="8" w:space="0" w:color="auto"/>
        <w:right w:val="single" w:sz="8" w:space="0" w:color="auto"/>
      </w:pBdr>
      <w:spacing w:before="100" w:beforeAutospacing="1" w:after="100" w:afterAutospacing="1"/>
      <w:jc w:val="left"/>
    </w:pPr>
    <w:rPr>
      <w:rFonts w:ascii="Times New Roman" w:eastAsia="MS Mincho" w:hAnsi="Times New Roman"/>
      <w:b/>
      <w:bCs/>
      <w:sz w:val="24"/>
      <w:szCs w:val="24"/>
      <w:lang w:eastAsia="ja-JP"/>
    </w:rPr>
  </w:style>
  <w:style w:type="paragraph" w:customStyle="1" w:styleId="xl226">
    <w:name w:val="xl226"/>
    <w:basedOn w:val="a"/>
    <w:uiPriority w:val="99"/>
    <w:rsid w:val="00265491"/>
    <w:pPr>
      <w:pBdr>
        <w:top w:val="single" w:sz="8" w:space="0" w:color="auto"/>
        <w:left w:val="single" w:sz="8" w:space="0" w:color="auto"/>
        <w:bottom w:val="single" w:sz="8" w:space="0" w:color="auto"/>
      </w:pBdr>
      <w:shd w:val="clear" w:color="auto" w:fill="FFFF00"/>
      <w:spacing w:before="100" w:beforeAutospacing="1" w:after="100" w:afterAutospacing="1"/>
      <w:jc w:val="center"/>
    </w:pPr>
    <w:rPr>
      <w:rFonts w:ascii="Times New Roman" w:eastAsia="MS Mincho" w:hAnsi="Times New Roman"/>
      <w:b/>
      <w:bCs/>
      <w:sz w:val="24"/>
      <w:szCs w:val="24"/>
      <w:lang w:eastAsia="ja-JP"/>
    </w:rPr>
  </w:style>
  <w:style w:type="paragraph" w:customStyle="1" w:styleId="xl227">
    <w:name w:val="xl227"/>
    <w:basedOn w:val="a"/>
    <w:uiPriority w:val="99"/>
    <w:rsid w:val="00265491"/>
    <w:pPr>
      <w:pBdr>
        <w:top w:val="single" w:sz="8" w:space="0" w:color="auto"/>
        <w:bottom w:val="single" w:sz="8" w:space="0" w:color="auto"/>
      </w:pBdr>
      <w:shd w:val="clear" w:color="auto" w:fill="FFFF00"/>
      <w:spacing w:before="100" w:beforeAutospacing="1" w:after="100" w:afterAutospacing="1"/>
      <w:jc w:val="center"/>
    </w:pPr>
    <w:rPr>
      <w:rFonts w:ascii="Times New Roman" w:eastAsia="MS Mincho" w:hAnsi="Times New Roman"/>
      <w:b/>
      <w:bCs/>
      <w:sz w:val="24"/>
      <w:szCs w:val="24"/>
      <w:lang w:eastAsia="ja-JP"/>
    </w:rPr>
  </w:style>
  <w:style w:type="paragraph" w:customStyle="1" w:styleId="xl228">
    <w:name w:val="xl228"/>
    <w:basedOn w:val="a"/>
    <w:uiPriority w:val="99"/>
    <w:rsid w:val="00265491"/>
    <w:pPr>
      <w:pBdr>
        <w:bottom w:val="single" w:sz="8" w:space="0" w:color="auto"/>
      </w:pBdr>
      <w:shd w:val="clear" w:color="auto" w:fill="FFFF00"/>
      <w:spacing w:before="100" w:beforeAutospacing="1" w:after="100" w:afterAutospacing="1"/>
      <w:jc w:val="center"/>
    </w:pPr>
    <w:rPr>
      <w:rFonts w:ascii="Times New Roman" w:eastAsia="MS Mincho" w:hAnsi="Times New Roman"/>
      <w:b/>
      <w:bCs/>
      <w:sz w:val="24"/>
      <w:szCs w:val="24"/>
      <w:lang w:eastAsia="ja-JP"/>
    </w:rPr>
  </w:style>
  <w:style w:type="paragraph" w:customStyle="1" w:styleId="xl229">
    <w:name w:val="xl229"/>
    <w:basedOn w:val="a"/>
    <w:uiPriority w:val="99"/>
    <w:rsid w:val="00265491"/>
    <w:pPr>
      <w:pBdr>
        <w:top w:val="single" w:sz="8" w:space="0" w:color="auto"/>
        <w:bottom w:val="single" w:sz="8" w:space="0" w:color="auto"/>
        <w:right w:val="single" w:sz="8" w:space="0" w:color="auto"/>
      </w:pBdr>
      <w:shd w:val="clear" w:color="auto" w:fill="FFFF00"/>
      <w:spacing w:before="100" w:beforeAutospacing="1" w:after="100" w:afterAutospacing="1"/>
      <w:jc w:val="center"/>
    </w:pPr>
    <w:rPr>
      <w:rFonts w:ascii="Times New Roman" w:eastAsia="MS Mincho" w:hAnsi="Times New Roman"/>
      <w:b/>
      <w:bCs/>
      <w:sz w:val="24"/>
      <w:szCs w:val="24"/>
      <w:lang w:eastAsia="ja-JP"/>
    </w:rPr>
  </w:style>
  <w:style w:type="paragraph" w:customStyle="1" w:styleId="xl230">
    <w:name w:val="xl230"/>
    <w:basedOn w:val="a"/>
    <w:uiPriority w:val="99"/>
    <w:rsid w:val="00265491"/>
    <w:pPr>
      <w:pBdr>
        <w:top w:val="single" w:sz="8" w:space="0" w:color="auto"/>
        <w:left w:val="single" w:sz="8" w:space="0" w:color="auto"/>
        <w:bottom w:val="single" w:sz="8" w:space="0" w:color="auto"/>
      </w:pBdr>
      <w:shd w:val="clear" w:color="auto" w:fill="FFFF00"/>
      <w:spacing w:before="100" w:beforeAutospacing="1" w:after="100" w:afterAutospacing="1"/>
      <w:jc w:val="center"/>
    </w:pPr>
    <w:rPr>
      <w:rFonts w:ascii="Times New Roman" w:eastAsia="MS Mincho" w:hAnsi="Times New Roman"/>
      <w:sz w:val="24"/>
      <w:szCs w:val="24"/>
      <w:lang w:eastAsia="ja-JP"/>
    </w:rPr>
  </w:style>
  <w:style w:type="paragraph" w:customStyle="1" w:styleId="xl231">
    <w:name w:val="xl231"/>
    <w:basedOn w:val="a"/>
    <w:uiPriority w:val="99"/>
    <w:rsid w:val="00265491"/>
    <w:pPr>
      <w:pBdr>
        <w:top w:val="single" w:sz="8" w:space="0" w:color="auto"/>
        <w:bottom w:val="single" w:sz="8" w:space="0" w:color="auto"/>
      </w:pBdr>
      <w:spacing w:before="100" w:beforeAutospacing="1" w:after="100" w:afterAutospacing="1"/>
      <w:jc w:val="left"/>
    </w:pPr>
    <w:rPr>
      <w:rFonts w:ascii="Times New Roman" w:eastAsia="MS Mincho" w:hAnsi="Times New Roman"/>
      <w:sz w:val="24"/>
      <w:szCs w:val="24"/>
      <w:lang w:eastAsia="ja-JP"/>
    </w:rPr>
  </w:style>
  <w:style w:type="paragraph" w:customStyle="1" w:styleId="xl232">
    <w:name w:val="xl232"/>
    <w:basedOn w:val="a"/>
    <w:uiPriority w:val="99"/>
    <w:rsid w:val="00265491"/>
    <w:pPr>
      <w:pBdr>
        <w:top w:val="single" w:sz="8" w:space="0" w:color="auto"/>
      </w:pBdr>
      <w:spacing w:before="100" w:beforeAutospacing="1" w:after="100" w:afterAutospacing="1"/>
      <w:jc w:val="left"/>
    </w:pPr>
    <w:rPr>
      <w:rFonts w:ascii="Times New Roman" w:eastAsia="MS Mincho" w:hAnsi="Times New Roman"/>
      <w:sz w:val="24"/>
      <w:szCs w:val="24"/>
      <w:lang w:eastAsia="ja-JP"/>
    </w:rPr>
  </w:style>
  <w:style w:type="paragraph" w:customStyle="1" w:styleId="xl233">
    <w:name w:val="xl233"/>
    <w:basedOn w:val="a"/>
    <w:uiPriority w:val="99"/>
    <w:rsid w:val="00265491"/>
    <w:pPr>
      <w:pBdr>
        <w:top w:val="single" w:sz="8" w:space="0" w:color="auto"/>
        <w:right w:val="single" w:sz="8" w:space="0" w:color="auto"/>
      </w:pBdr>
      <w:spacing w:before="100" w:beforeAutospacing="1" w:after="100" w:afterAutospacing="1"/>
      <w:jc w:val="left"/>
    </w:pPr>
    <w:rPr>
      <w:rFonts w:ascii="Times New Roman" w:eastAsia="MS Mincho" w:hAnsi="Times New Roman"/>
      <w:sz w:val="24"/>
      <w:szCs w:val="24"/>
      <w:lang w:eastAsia="ja-JP"/>
    </w:rPr>
  </w:style>
  <w:style w:type="paragraph" w:customStyle="1" w:styleId="xl234">
    <w:name w:val="xl234"/>
    <w:basedOn w:val="a"/>
    <w:uiPriority w:val="99"/>
    <w:rsid w:val="00265491"/>
    <w:pPr>
      <w:spacing w:before="100" w:beforeAutospacing="1" w:after="100" w:afterAutospacing="1"/>
      <w:jc w:val="left"/>
    </w:pPr>
    <w:rPr>
      <w:rFonts w:ascii="Times New Roman" w:eastAsia="MS Mincho" w:hAnsi="Times New Roman"/>
      <w:sz w:val="24"/>
      <w:szCs w:val="24"/>
      <w:lang w:eastAsia="ja-JP"/>
    </w:rPr>
  </w:style>
  <w:style w:type="paragraph" w:customStyle="1" w:styleId="xl235">
    <w:name w:val="xl235"/>
    <w:basedOn w:val="a"/>
    <w:uiPriority w:val="99"/>
    <w:rsid w:val="00265491"/>
    <w:pPr>
      <w:spacing w:before="100" w:beforeAutospacing="1" w:after="100" w:afterAutospacing="1"/>
      <w:jc w:val="center"/>
    </w:pPr>
    <w:rPr>
      <w:rFonts w:ascii="Times New Roman" w:eastAsia="MS Mincho" w:hAnsi="Times New Roman"/>
      <w:sz w:val="24"/>
      <w:szCs w:val="24"/>
      <w:lang w:eastAsia="ja-JP"/>
    </w:rPr>
  </w:style>
  <w:style w:type="paragraph" w:customStyle="1" w:styleId="ConsPlusDocList">
    <w:name w:val="ConsPlusDocList"/>
    <w:uiPriority w:val="99"/>
    <w:rsid w:val="00265491"/>
    <w:pPr>
      <w:widowControl w:val="0"/>
      <w:autoSpaceDE w:val="0"/>
      <w:autoSpaceDN w:val="0"/>
      <w:adjustRightInd w:val="0"/>
    </w:pPr>
    <w:rPr>
      <w:rFonts w:ascii="Courier New" w:eastAsia="Times New Roman" w:hAnsi="Courier New" w:cs="Courier New"/>
    </w:rPr>
  </w:style>
  <w:style w:type="paragraph" w:customStyle="1" w:styleId="font5">
    <w:name w:val="font5"/>
    <w:basedOn w:val="a"/>
    <w:uiPriority w:val="99"/>
    <w:rsid w:val="00265491"/>
    <w:pPr>
      <w:spacing w:before="100" w:beforeAutospacing="1" w:after="100" w:afterAutospacing="1"/>
      <w:jc w:val="left"/>
    </w:pPr>
    <w:rPr>
      <w:rFonts w:ascii="Times New Roman" w:hAnsi="Times New Roman"/>
      <w:sz w:val="18"/>
      <w:szCs w:val="18"/>
    </w:rPr>
  </w:style>
  <w:style w:type="paragraph" w:customStyle="1" w:styleId="font6">
    <w:name w:val="font6"/>
    <w:basedOn w:val="a"/>
    <w:uiPriority w:val="99"/>
    <w:rsid w:val="00265491"/>
    <w:pPr>
      <w:spacing w:before="100" w:beforeAutospacing="1" w:after="100" w:afterAutospacing="1"/>
      <w:jc w:val="left"/>
    </w:pPr>
    <w:rPr>
      <w:rFonts w:ascii="Times New Roman" w:hAnsi="Times New Roman"/>
      <w:sz w:val="18"/>
      <w:szCs w:val="18"/>
    </w:rPr>
  </w:style>
  <w:style w:type="paragraph" w:customStyle="1" w:styleId="font7">
    <w:name w:val="font7"/>
    <w:basedOn w:val="a"/>
    <w:uiPriority w:val="99"/>
    <w:rsid w:val="00265491"/>
    <w:pPr>
      <w:spacing w:before="100" w:beforeAutospacing="1" w:after="100" w:afterAutospacing="1"/>
      <w:jc w:val="left"/>
    </w:pPr>
    <w:rPr>
      <w:rFonts w:ascii="Times New Roman" w:hAnsi="Times New Roman"/>
      <w:i/>
      <w:iCs/>
      <w:sz w:val="18"/>
      <w:szCs w:val="18"/>
    </w:rPr>
  </w:style>
  <w:style w:type="character" w:customStyle="1" w:styleId="112">
    <w:name w:val="Подзаголовок Знак112"/>
    <w:basedOn w:val="a0"/>
    <w:uiPriority w:val="11"/>
    <w:rsid w:val="00265491"/>
    <w:rPr>
      <w:rFonts w:ascii="Cambria" w:eastAsia="Times New Roman" w:hAnsi="Cambria" w:cs="Times New Roman" w:hint="default"/>
      <w:sz w:val="24"/>
      <w:szCs w:val="24"/>
    </w:rPr>
  </w:style>
  <w:style w:type="character" w:customStyle="1" w:styleId="111">
    <w:name w:val="Подзаголовок Знак111"/>
    <w:basedOn w:val="a0"/>
    <w:uiPriority w:val="11"/>
    <w:rsid w:val="00265491"/>
    <w:rPr>
      <w:rFonts w:ascii="Cambria" w:eastAsia="Times New Roman" w:hAnsi="Cambria" w:cs="Times New Roman" w:hint="default"/>
      <w:sz w:val="24"/>
      <w:szCs w:val="24"/>
    </w:rPr>
  </w:style>
  <w:style w:type="character" w:customStyle="1" w:styleId="1100">
    <w:name w:val="Подзаголовок Знак110"/>
    <w:basedOn w:val="a0"/>
    <w:uiPriority w:val="11"/>
    <w:rsid w:val="00265491"/>
    <w:rPr>
      <w:rFonts w:ascii="Cambria" w:eastAsia="Times New Roman" w:hAnsi="Cambria" w:cs="Times New Roman" w:hint="default"/>
      <w:sz w:val="24"/>
      <w:szCs w:val="24"/>
    </w:rPr>
  </w:style>
  <w:style w:type="character" w:customStyle="1" w:styleId="191">
    <w:name w:val="Подзаголовок Знак19"/>
    <w:basedOn w:val="a0"/>
    <w:uiPriority w:val="11"/>
    <w:rsid w:val="00265491"/>
    <w:rPr>
      <w:rFonts w:ascii="Cambria" w:eastAsia="Times New Roman" w:hAnsi="Cambria" w:cs="Times New Roman" w:hint="default"/>
      <w:sz w:val="24"/>
      <w:szCs w:val="24"/>
    </w:rPr>
  </w:style>
  <w:style w:type="character" w:customStyle="1" w:styleId="181">
    <w:name w:val="Подзаголовок Знак18"/>
    <w:basedOn w:val="a0"/>
    <w:uiPriority w:val="11"/>
    <w:rsid w:val="00265491"/>
    <w:rPr>
      <w:rFonts w:ascii="Cambria" w:eastAsia="Times New Roman" w:hAnsi="Cambria" w:cs="Times New Roman" w:hint="default"/>
      <w:sz w:val="24"/>
      <w:szCs w:val="24"/>
    </w:rPr>
  </w:style>
  <w:style w:type="character" w:customStyle="1" w:styleId="170">
    <w:name w:val="Подзаголовок Знак17"/>
    <w:basedOn w:val="a0"/>
    <w:uiPriority w:val="11"/>
    <w:rsid w:val="00265491"/>
    <w:rPr>
      <w:rFonts w:ascii="Cambria" w:eastAsia="Times New Roman" w:hAnsi="Cambria" w:cs="Times New Roman" w:hint="default"/>
      <w:sz w:val="24"/>
      <w:szCs w:val="24"/>
    </w:rPr>
  </w:style>
  <w:style w:type="character" w:customStyle="1" w:styleId="160">
    <w:name w:val="Подзаголовок Знак16"/>
    <w:basedOn w:val="a0"/>
    <w:uiPriority w:val="11"/>
    <w:rsid w:val="00265491"/>
    <w:rPr>
      <w:rFonts w:ascii="Cambria" w:eastAsia="Times New Roman" w:hAnsi="Cambria" w:cs="Times New Roman" w:hint="default"/>
      <w:sz w:val="24"/>
      <w:szCs w:val="24"/>
    </w:rPr>
  </w:style>
  <w:style w:type="character" w:customStyle="1" w:styleId="150">
    <w:name w:val="Подзаголовок Знак15"/>
    <w:basedOn w:val="a0"/>
    <w:uiPriority w:val="11"/>
    <w:rsid w:val="00265491"/>
    <w:rPr>
      <w:rFonts w:ascii="Cambria" w:eastAsia="Times New Roman" w:hAnsi="Cambria" w:cs="Times New Roman" w:hint="default"/>
      <w:sz w:val="24"/>
      <w:szCs w:val="24"/>
    </w:rPr>
  </w:style>
  <w:style w:type="character" w:customStyle="1" w:styleId="140">
    <w:name w:val="Подзаголовок Знак14"/>
    <w:basedOn w:val="a0"/>
    <w:uiPriority w:val="11"/>
    <w:rsid w:val="00265491"/>
    <w:rPr>
      <w:rFonts w:ascii="Cambria" w:eastAsia="Times New Roman" w:hAnsi="Cambria" w:cs="Times New Roman" w:hint="default"/>
      <w:sz w:val="24"/>
      <w:szCs w:val="24"/>
    </w:rPr>
  </w:style>
  <w:style w:type="character" w:customStyle="1" w:styleId="131">
    <w:name w:val="Подзаголовок Знак13"/>
    <w:basedOn w:val="a0"/>
    <w:uiPriority w:val="11"/>
    <w:rsid w:val="00265491"/>
    <w:rPr>
      <w:rFonts w:ascii="Cambria" w:eastAsia="Times New Roman" w:hAnsi="Cambria" w:cs="Times New Roman" w:hint="default"/>
      <w:sz w:val="24"/>
      <w:szCs w:val="24"/>
    </w:rPr>
  </w:style>
  <w:style w:type="character" w:customStyle="1" w:styleId="122">
    <w:name w:val="Подзаголовок Знак12"/>
    <w:basedOn w:val="a0"/>
    <w:uiPriority w:val="11"/>
    <w:rsid w:val="00265491"/>
    <w:rPr>
      <w:rFonts w:ascii="Cambria" w:eastAsia="Times New Roman" w:hAnsi="Cambria" w:cs="Times New Roman" w:hint="default"/>
      <w:sz w:val="24"/>
      <w:szCs w:val="24"/>
    </w:rPr>
  </w:style>
  <w:style w:type="character" w:customStyle="1" w:styleId="113">
    <w:name w:val="Подзаголовок Знак11"/>
    <w:basedOn w:val="a0"/>
    <w:uiPriority w:val="11"/>
    <w:rsid w:val="00265491"/>
    <w:rPr>
      <w:rFonts w:ascii="Cambria" w:eastAsia="Times New Roman" w:hAnsi="Cambria" w:cs="Times New Roman" w:hint="default"/>
      <w:sz w:val="24"/>
      <w:szCs w:val="24"/>
    </w:rPr>
  </w:style>
  <w:style w:type="character" w:customStyle="1" w:styleId="1f3">
    <w:name w:val="Гиперссылка1"/>
    <w:uiPriority w:val="99"/>
    <w:rsid w:val="00265491"/>
    <w:rPr>
      <w:strike w:val="0"/>
      <w:dstrike w:val="0"/>
      <w:color w:val="0000FF"/>
      <w:u w:val="none"/>
      <w:effect w:val="none"/>
    </w:rPr>
  </w:style>
  <w:style w:type="character" w:customStyle="1" w:styleId="TitleChar">
    <w:name w:val="Title Char"/>
    <w:uiPriority w:val="99"/>
    <w:locked/>
    <w:rsid w:val="00265491"/>
    <w:rPr>
      <w:sz w:val="28"/>
      <w:lang w:val="ru-RU" w:eastAsia="ru-RU"/>
    </w:rPr>
  </w:style>
  <w:style w:type="character" w:customStyle="1" w:styleId="afff9">
    <w:name w:val="Основной текст_"/>
    <w:rsid w:val="00265491"/>
    <w:rPr>
      <w:sz w:val="27"/>
      <w:shd w:val="clear" w:color="auto" w:fill="FFFFFF"/>
    </w:rPr>
  </w:style>
  <w:style w:type="character" w:customStyle="1" w:styleId="FontStyle12">
    <w:name w:val="Font Style12"/>
    <w:rsid w:val="00265491"/>
    <w:rPr>
      <w:rFonts w:ascii="Times New Roman" w:hAnsi="Times New Roman" w:cs="Times New Roman" w:hint="default"/>
      <w:b/>
      <w:bCs w:val="0"/>
      <w:sz w:val="26"/>
    </w:rPr>
  </w:style>
  <w:style w:type="character" w:customStyle="1" w:styleId="1f4">
    <w:name w:val="Знак1 Знак Знак"/>
    <w:rsid w:val="00265491"/>
    <w:rPr>
      <w:sz w:val="24"/>
    </w:rPr>
  </w:style>
  <w:style w:type="character" w:customStyle="1" w:styleId="2a">
    <w:name w:val="Знак Знак2"/>
    <w:locked/>
    <w:rsid w:val="00265491"/>
    <w:rPr>
      <w:b/>
      <w:bCs w:val="0"/>
      <w:sz w:val="28"/>
      <w:lang w:val="ru-RU" w:eastAsia="ru-RU"/>
    </w:rPr>
  </w:style>
  <w:style w:type="character" w:customStyle="1" w:styleId="2b">
    <w:name w:val="Стиль2 Знак"/>
    <w:rsid w:val="00265491"/>
    <w:rPr>
      <w:rFonts w:ascii="Times New Roman" w:hAnsi="Times New Roman" w:cs="Times New Roman" w:hint="default"/>
      <w:caps/>
      <w:sz w:val="28"/>
      <w:lang w:val="ru-RU" w:eastAsia="ru-RU"/>
    </w:rPr>
  </w:style>
  <w:style w:type="character" w:customStyle="1" w:styleId="52">
    <w:name w:val="Знак Знак5"/>
    <w:rsid w:val="00265491"/>
    <w:rPr>
      <w:rFonts w:ascii="Times New Roman" w:hAnsi="Times New Roman" w:cs="Times New Roman" w:hint="default"/>
      <w:sz w:val="28"/>
      <w:lang w:val="ru-RU" w:eastAsia="ru-RU"/>
    </w:rPr>
  </w:style>
  <w:style w:type="character" w:customStyle="1" w:styleId="220">
    <w:name w:val="Знак Знак22"/>
    <w:rsid w:val="00265491"/>
    <w:rPr>
      <w:rFonts w:ascii="Times New Roman" w:hAnsi="Times New Roman" w:cs="Times New Roman" w:hint="default"/>
      <w:sz w:val="28"/>
      <w:lang w:val="ru-RU" w:eastAsia="ru-RU"/>
    </w:rPr>
  </w:style>
  <w:style w:type="character" w:customStyle="1" w:styleId="114">
    <w:name w:val="Знак Знак11"/>
    <w:rsid w:val="00265491"/>
    <w:rPr>
      <w:rFonts w:ascii="Tahoma" w:hAnsi="Tahoma" w:cs="Tahoma" w:hint="default"/>
      <w:sz w:val="16"/>
      <w:lang w:val="ru-RU" w:eastAsia="ru-RU"/>
    </w:rPr>
  </w:style>
  <w:style w:type="character" w:customStyle="1" w:styleId="510">
    <w:name w:val="Знак Знак51"/>
    <w:rsid w:val="00265491"/>
    <w:rPr>
      <w:rFonts w:ascii="Times New Roman" w:hAnsi="Times New Roman" w:cs="Times New Roman" w:hint="default"/>
      <w:sz w:val="28"/>
      <w:lang w:val="ru-RU" w:eastAsia="ru-RU"/>
    </w:rPr>
  </w:style>
  <w:style w:type="character" w:customStyle="1" w:styleId="214">
    <w:name w:val="Знак Знак21"/>
    <w:rsid w:val="00265491"/>
    <w:rPr>
      <w:rFonts w:ascii="Times New Roman" w:hAnsi="Times New Roman" w:cs="Times New Roman" w:hint="default"/>
      <w:sz w:val="28"/>
      <w:lang w:val="ru-RU" w:eastAsia="ru-RU"/>
    </w:rPr>
  </w:style>
  <w:style w:type="character" w:customStyle="1" w:styleId="afffa">
    <w:name w:val="Основной текст + Полужирный"/>
    <w:rsid w:val="00265491"/>
    <w:rPr>
      <w:rFonts w:ascii="Times New Roman" w:hAnsi="Times New Roman" w:cs="Times New Roman" w:hint="default"/>
      <w:b/>
      <w:bCs w:val="0"/>
      <w:strike w:val="0"/>
      <w:dstrike w:val="0"/>
      <w:spacing w:val="0"/>
      <w:sz w:val="22"/>
      <w:u w:val="none"/>
      <w:effect w:val="none"/>
    </w:rPr>
  </w:style>
  <w:style w:type="character" w:customStyle="1" w:styleId="115">
    <w:name w:val="Знак1 Знак Знак1"/>
    <w:rsid w:val="00265491"/>
    <w:rPr>
      <w:sz w:val="24"/>
    </w:rPr>
  </w:style>
  <w:style w:type="character" w:customStyle="1" w:styleId="230">
    <w:name w:val="Знак Знак23"/>
    <w:locked/>
    <w:rsid w:val="00265491"/>
    <w:rPr>
      <w:b/>
      <w:bCs w:val="0"/>
      <w:sz w:val="28"/>
      <w:lang w:val="ru-RU" w:eastAsia="ru-RU"/>
    </w:rPr>
  </w:style>
  <w:style w:type="character" w:customStyle="1" w:styleId="1210">
    <w:name w:val="Знак Знак121"/>
    <w:rsid w:val="00265491"/>
    <w:rPr>
      <w:sz w:val="24"/>
    </w:rPr>
  </w:style>
  <w:style w:type="character" w:customStyle="1" w:styleId="123">
    <w:name w:val="Знак1 Знак Знак2"/>
    <w:rsid w:val="00265491"/>
    <w:rPr>
      <w:sz w:val="24"/>
    </w:rPr>
  </w:style>
  <w:style w:type="character" w:customStyle="1" w:styleId="240">
    <w:name w:val="Знак Знак24"/>
    <w:locked/>
    <w:rsid w:val="00265491"/>
    <w:rPr>
      <w:b/>
      <w:bCs w:val="0"/>
      <w:sz w:val="28"/>
      <w:lang w:val="ru-RU" w:eastAsia="ru-RU"/>
    </w:rPr>
  </w:style>
  <w:style w:type="character" w:customStyle="1" w:styleId="1310">
    <w:name w:val="Знак Знак131"/>
    <w:rsid w:val="00265491"/>
    <w:rPr>
      <w:sz w:val="24"/>
    </w:rPr>
  </w:style>
  <w:style w:type="character" w:customStyle="1" w:styleId="132">
    <w:name w:val="Знак1 Знак Знак3"/>
    <w:rsid w:val="00265491"/>
    <w:rPr>
      <w:sz w:val="24"/>
    </w:rPr>
  </w:style>
  <w:style w:type="character" w:customStyle="1" w:styleId="250">
    <w:name w:val="Знак Знак25"/>
    <w:locked/>
    <w:rsid w:val="00265491"/>
    <w:rPr>
      <w:b/>
      <w:bCs w:val="0"/>
      <w:sz w:val="28"/>
      <w:lang w:val="ru-RU" w:eastAsia="ru-RU"/>
    </w:rPr>
  </w:style>
  <w:style w:type="character" w:customStyle="1" w:styleId="141">
    <w:name w:val="Знак Знак14"/>
    <w:rsid w:val="00265491"/>
    <w:rPr>
      <w:sz w:val="24"/>
    </w:rPr>
  </w:style>
</w:styles>
</file>

<file path=word/webSettings.xml><?xml version="1.0" encoding="utf-8"?>
<w:webSettings xmlns:r="http://schemas.openxmlformats.org/officeDocument/2006/relationships" xmlns:w="http://schemas.openxmlformats.org/wordprocessingml/2006/main">
  <w:divs>
    <w:div w:id="36661631">
      <w:bodyDiv w:val="1"/>
      <w:marLeft w:val="0"/>
      <w:marRight w:val="0"/>
      <w:marTop w:val="0"/>
      <w:marBottom w:val="0"/>
      <w:divBdr>
        <w:top w:val="none" w:sz="0" w:space="0" w:color="auto"/>
        <w:left w:val="none" w:sz="0" w:space="0" w:color="auto"/>
        <w:bottom w:val="none" w:sz="0" w:space="0" w:color="auto"/>
        <w:right w:val="none" w:sz="0" w:space="0" w:color="auto"/>
      </w:divBdr>
    </w:div>
    <w:div w:id="71241636">
      <w:bodyDiv w:val="1"/>
      <w:marLeft w:val="0"/>
      <w:marRight w:val="0"/>
      <w:marTop w:val="0"/>
      <w:marBottom w:val="0"/>
      <w:divBdr>
        <w:top w:val="none" w:sz="0" w:space="0" w:color="auto"/>
        <w:left w:val="none" w:sz="0" w:space="0" w:color="auto"/>
        <w:bottom w:val="none" w:sz="0" w:space="0" w:color="auto"/>
        <w:right w:val="none" w:sz="0" w:space="0" w:color="auto"/>
      </w:divBdr>
    </w:div>
    <w:div w:id="72894436">
      <w:bodyDiv w:val="1"/>
      <w:marLeft w:val="0"/>
      <w:marRight w:val="0"/>
      <w:marTop w:val="0"/>
      <w:marBottom w:val="0"/>
      <w:divBdr>
        <w:top w:val="none" w:sz="0" w:space="0" w:color="auto"/>
        <w:left w:val="none" w:sz="0" w:space="0" w:color="auto"/>
        <w:bottom w:val="none" w:sz="0" w:space="0" w:color="auto"/>
        <w:right w:val="none" w:sz="0" w:space="0" w:color="auto"/>
      </w:divBdr>
    </w:div>
    <w:div w:id="73401281">
      <w:bodyDiv w:val="1"/>
      <w:marLeft w:val="0"/>
      <w:marRight w:val="0"/>
      <w:marTop w:val="0"/>
      <w:marBottom w:val="0"/>
      <w:divBdr>
        <w:top w:val="none" w:sz="0" w:space="0" w:color="auto"/>
        <w:left w:val="none" w:sz="0" w:space="0" w:color="auto"/>
        <w:bottom w:val="none" w:sz="0" w:space="0" w:color="auto"/>
        <w:right w:val="none" w:sz="0" w:space="0" w:color="auto"/>
      </w:divBdr>
    </w:div>
    <w:div w:id="96104476">
      <w:bodyDiv w:val="1"/>
      <w:marLeft w:val="0"/>
      <w:marRight w:val="0"/>
      <w:marTop w:val="0"/>
      <w:marBottom w:val="0"/>
      <w:divBdr>
        <w:top w:val="none" w:sz="0" w:space="0" w:color="auto"/>
        <w:left w:val="none" w:sz="0" w:space="0" w:color="auto"/>
        <w:bottom w:val="none" w:sz="0" w:space="0" w:color="auto"/>
        <w:right w:val="none" w:sz="0" w:space="0" w:color="auto"/>
      </w:divBdr>
    </w:div>
    <w:div w:id="120807311">
      <w:bodyDiv w:val="1"/>
      <w:marLeft w:val="0"/>
      <w:marRight w:val="0"/>
      <w:marTop w:val="0"/>
      <w:marBottom w:val="0"/>
      <w:divBdr>
        <w:top w:val="none" w:sz="0" w:space="0" w:color="auto"/>
        <w:left w:val="none" w:sz="0" w:space="0" w:color="auto"/>
        <w:bottom w:val="none" w:sz="0" w:space="0" w:color="auto"/>
        <w:right w:val="none" w:sz="0" w:space="0" w:color="auto"/>
      </w:divBdr>
    </w:div>
    <w:div w:id="124546945">
      <w:bodyDiv w:val="1"/>
      <w:marLeft w:val="0"/>
      <w:marRight w:val="0"/>
      <w:marTop w:val="0"/>
      <w:marBottom w:val="0"/>
      <w:divBdr>
        <w:top w:val="none" w:sz="0" w:space="0" w:color="auto"/>
        <w:left w:val="none" w:sz="0" w:space="0" w:color="auto"/>
        <w:bottom w:val="none" w:sz="0" w:space="0" w:color="auto"/>
        <w:right w:val="none" w:sz="0" w:space="0" w:color="auto"/>
      </w:divBdr>
    </w:div>
    <w:div w:id="131020559">
      <w:bodyDiv w:val="1"/>
      <w:marLeft w:val="0"/>
      <w:marRight w:val="0"/>
      <w:marTop w:val="0"/>
      <w:marBottom w:val="0"/>
      <w:divBdr>
        <w:top w:val="none" w:sz="0" w:space="0" w:color="auto"/>
        <w:left w:val="none" w:sz="0" w:space="0" w:color="auto"/>
        <w:bottom w:val="none" w:sz="0" w:space="0" w:color="auto"/>
        <w:right w:val="none" w:sz="0" w:space="0" w:color="auto"/>
      </w:divBdr>
    </w:div>
    <w:div w:id="141972208">
      <w:bodyDiv w:val="1"/>
      <w:marLeft w:val="0"/>
      <w:marRight w:val="0"/>
      <w:marTop w:val="0"/>
      <w:marBottom w:val="0"/>
      <w:divBdr>
        <w:top w:val="none" w:sz="0" w:space="0" w:color="auto"/>
        <w:left w:val="none" w:sz="0" w:space="0" w:color="auto"/>
        <w:bottom w:val="none" w:sz="0" w:space="0" w:color="auto"/>
        <w:right w:val="none" w:sz="0" w:space="0" w:color="auto"/>
      </w:divBdr>
    </w:div>
    <w:div w:id="150408458">
      <w:bodyDiv w:val="1"/>
      <w:marLeft w:val="0"/>
      <w:marRight w:val="0"/>
      <w:marTop w:val="0"/>
      <w:marBottom w:val="0"/>
      <w:divBdr>
        <w:top w:val="none" w:sz="0" w:space="0" w:color="auto"/>
        <w:left w:val="none" w:sz="0" w:space="0" w:color="auto"/>
        <w:bottom w:val="none" w:sz="0" w:space="0" w:color="auto"/>
        <w:right w:val="none" w:sz="0" w:space="0" w:color="auto"/>
      </w:divBdr>
    </w:div>
    <w:div w:id="215943527">
      <w:bodyDiv w:val="1"/>
      <w:marLeft w:val="0"/>
      <w:marRight w:val="0"/>
      <w:marTop w:val="0"/>
      <w:marBottom w:val="0"/>
      <w:divBdr>
        <w:top w:val="none" w:sz="0" w:space="0" w:color="auto"/>
        <w:left w:val="none" w:sz="0" w:space="0" w:color="auto"/>
        <w:bottom w:val="none" w:sz="0" w:space="0" w:color="auto"/>
        <w:right w:val="none" w:sz="0" w:space="0" w:color="auto"/>
      </w:divBdr>
    </w:div>
    <w:div w:id="255945830">
      <w:bodyDiv w:val="1"/>
      <w:marLeft w:val="0"/>
      <w:marRight w:val="0"/>
      <w:marTop w:val="0"/>
      <w:marBottom w:val="0"/>
      <w:divBdr>
        <w:top w:val="none" w:sz="0" w:space="0" w:color="auto"/>
        <w:left w:val="none" w:sz="0" w:space="0" w:color="auto"/>
        <w:bottom w:val="none" w:sz="0" w:space="0" w:color="auto"/>
        <w:right w:val="none" w:sz="0" w:space="0" w:color="auto"/>
      </w:divBdr>
    </w:div>
    <w:div w:id="266276221">
      <w:bodyDiv w:val="1"/>
      <w:marLeft w:val="0"/>
      <w:marRight w:val="0"/>
      <w:marTop w:val="0"/>
      <w:marBottom w:val="0"/>
      <w:divBdr>
        <w:top w:val="none" w:sz="0" w:space="0" w:color="auto"/>
        <w:left w:val="none" w:sz="0" w:space="0" w:color="auto"/>
        <w:bottom w:val="none" w:sz="0" w:space="0" w:color="auto"/>
        <w:right w:val="none" w:sz="0" w:space="0" w:color="auto"/>
      </w:divBdr>
    </w:div>
    <w:div w:id="278493036">
      <w:bodyDiv w:val="1"/>
      <w:marLeft w:val="0"/>
      <w:marRight w:val="0"/>
      <w:marTop w:val="0"/>
      <w:marBottom w:val="0"/>
      <w:divBdr>
        <w:top w:val="none" w:sz="0" w:space="0" w:color="auto"/>
        <w:left w:val="none" w:sz="0" w:space="0" w:color="auto"/>
        <w:bottom w:val="none" w:sz="0" w:space="0" w:color="auto"/>
        <w:right w:val="none" w:sz="0" w:space="0" w:color="auto"/>
      </w:divBdr>
    </w:div>
    <w:div w:id="279800736">
      <w:bodyDiv w:val="1"/>
      <w:marLeft w:val="0"/>
      <w:marRight w:val="0"/>
      <w:marTop w:val="0"/>
      <w:marBottom w:val="0"/>
      <w:divBdr>
        <w:top w:val="none" w:sz="0" w:space="0" w:color="auto"/>
        <w:left w:val="none" w:sz="0" w:space="0" w:color="auto"/>
        <w:bottom w:val="none" w:sz="0" w:space="0" w:color="auto"/>
        <w:right w:val="none" w:sz="0" w:space="0" w:color="auto"/>
      </w:divBdr>
    </w:div>
    <w:div w:id="314846466">
      <w:bodyDiv w:val="1"/>
      <w:marLeft w:val="0"/>
      <w:marRight w:val="0"/>
      <w:marTop w:val="0"/>
      <w:marBottom w:val="0"/>
      <w:divBdr>
        <w:top w:val="none" w:sz="0" w:space="0" w:color="auto"/>
        <w:left w:val="none" w:sz="0" w:space="0" w:color="auto"/>
        <w:bottom w:val="none" w:sz="0" w:space="0" w:color="auto"/>
        <w:right w:val="none" w:sz="0" w:space="0" w:color="auto"/>
      </w:divBdr>
    </w:div>
    <w:div w:id="335153127">
      <w:bodyDiv w:val="1"/>
      <w:marLeft w:val="0"/>
      <w:marRight w:val="0"/>
      <w:marTop w:val="0"/>
      <w:marBottom w:val="0"/>
      <w:divBdr>
        <w:top w:val="none" w:sz="0" w:space="0" w:color="auto"/>
        <w:left w:val="none" w:sz="0" w:space="0" w:color="auto"/>
        <w:bottom w:val="none" w:sz="0" w:space="0" w:color="auto"/>
        <w:right w:val="none" w:sz="0" w:space="0" w:color="auto"/>
      </w:divBdr>
    </w:div>
    <w:div w:id="349140815">
      <w:bodyDiv w:val="1"/>
      <w:marLeft w:val="0"/>
      <w:marRight w:val="0"/>
      <w:marTop w:val="0"/>
      <w:marBottom w:val="0"/>
      <w:divBdr>
        <w:top w:val="none" w:sz="0" w:space="0" w:color="auto"/>
        <w:left w:val="none" w:sz="0" w:space="0" w:color="auto"/>
        <w:bottom w:val="none" w:sz="0" w:space="0" w:color="auto"/>
        <w:right w:val="none" w:sz="0" w:space="0" w:color="auto"/>
      </w:divBdr>
    </w:div>
    <w:div w:id="349797213">
      <w:bodyDiv w:val="1"/>
      <w:marLeft w:val="0"/>
      <w:marRight w:val="0"/>
      <w:marTop w:val="0"/>
      <w:marBottom w:val="0"/>
      <w:divBdr>
        <w:top w:val="none" w:sz="0" w:space="0" w:color="auto"/>
        <w:left w:val="none" w:sz="0" w:space="0" w:color="auto"/>
        <w:bottom w:val="none" w:sz="0" w:space="0" w:color="auto"/>
        <w:right w:val="none" w:sz="0" w:space="0" w:color="auto"/>
      </w:divBdr>
    </w:div>
    <w:div w:id="370417733">
      <w:bodyDiv w:val="1"/>
      <w:marLeft w:val="0"/>
      <w:marRight w:val="0"/>
      <w:marTop w:val="0"/>
      <w:marBottom w:val="0"/>
      <w:divBdr>
        <w:top w:val="none" w:sz="0" w:space="0" w:color="auto"/>
        <w:left w:val="none" w:sz="0" w:space="0" w:color="auto"/>
        <w:bottom w:val="none" w:sz="0" w:space="0" w:color="auto"/>
        <w:right w:val="none" w:sz="0" w:space="0" w:color="auto"/>
      </w:divBdr>
    </w:div>
    <w:div w:id="370888788">
      <w:bodyDiv w:val="1"/>
      <w:marLeft w:val="0"/>
      <w:marRight w:val="0"/>
      <w:marTop w:val="0"/>
      <w:marBottom w:val="0"/>
      <w:divBdr>
        <w:top w:val="none" w:sz="0" w:space="0" w:color="auto"/>
        <w:left w:val="none" w:sz="0" w:space="0" w:color="auto"/>
        <w:bottom w:val="none" w:sz="0" w:space="0" w:color="auto"/>
        <w:right w:val="none" w:sz="0" w:space="0" w:color="auto"/>
      </w:divBdr>
    </w:div>
    <w:div w:id="376053773">
      <w:bodyDiv w:val="1"/>
      <w:marLeft w:val="0"/>
      <w:marRight w:val="0"/>
      <w:marTop w:val="0"/>
      <w:marBottom w:val="0"/>
      <w:divBdr>
        <w:top w:val="none" w:sz="0" w:space="0" w:color="auto"/>
        <w:left w:val="none" w:sz="0" w:space="0" w:color="auto"/>
        <w:bottom w:val="none" w:sz="0" w:space="0" w:color="auto"/>
        <w:right w:val="none" w:sz="0" w:space="0" w:color="auto"/>
      </w:divBdr>
    </w:div>
    <w:div w:id="393553877">
      <w:bodyDiv w:val="1"/>
      <w:marLeft w:val="0"/>
      <w:marRight w:val="0"/>
      <w:marTop w:val="0"/>
      <w:marBottom w:val="0"/>
      <w:divBdr>
        <w:top w:val="none" w:sz="0" w:space="0" w:color="auto"/>
        <w:left w:val="none" w:sz="0" w:space="0" w:color="auto"/>
        <w:bottom w:val="none" w:sz="0" w:space="0" w:color="auto"/>
        <w:right w:val="none" w:sz="0" w:space="0" w:color="auto"/>
      </w:divBdr>
    </w:div>
    <w:div w:id="415060471">
      <w:bodyDiv w:val="1"/>
      <w:marLeft w:val="0"/>
      <w:marRight w:val="0"/>
      <w:marTop w:val="0"/>
      <w:marBottom w:val="0"/>
      <w:divBdr>
        <w:top w:val="none" w:sz="0" w:space="0" w:color="auto"/>
        <w:left w:val="none" w:sz="0" w:space="0" w:color="auto"/>
        <w:bottom w:val="none" w:sz="0" w:space="0" w:color="auto"/>
        <w:right w:val="none" w:sz="0" w:space="0" w:color="auto"/>
      </w:divBdr>
    </w:div>
    <w:div w:id="448940522">
      <w:bodyDiv w:val="1"/>
      <w:marLeft w:val="0"/>
      <w:marRight w:val="0"/>
      <w:marTop w:val="0"/>
      <w:marBottom w:val="0"/>
      <w:divBdr>
        <w:top w:val="none" w:sz="0" w:space="0" w:color="auto"/>
        <w:left w:val="none" w:sz="0" w:space="0" w:color="auto"/>
        <w:bottom w:val="none" w:sz="0" w:space="0" w:color="auto"/>
        <w:right w:val="none" w:sz="0" w:space="0" w:color="auto"/>
      </w:divBdr>
    </w:div>
    <w:div w:id="455374581">
      <w:bodyDiv w:val="1"/>
      <w:marLeft w:val="0"/>
      <w:marRight w:val="0"/>
      <w:marTop w:val="0"/>
      <w:marBottom w:val="0"/>
      <w:divBdr>
        <w:top w:val="none" w:sz="0" w:space="0" w:color="auto"/>
        <w:left w:val="none" w:sz="0" w:space="0" w:color="auto"/>
        <w:bottom w:val="none" w:sz="0" w:space="0" w:color="auto"/>
        <w:right w:val="none" w:sz="0" w:space="0" w:color="auto"/>
      </w:divBdr>
    </w:div>
    <w:div w:id="500580666">
      <w:bodyDiv w:val="1"/>
      <w:marLeft w:val="0"/>
      <w:marRight w:val="0"/>
      <w:marTop w:val="0"/>
      <w:marBottom w:val="0"/>
      <w:divBdr>
        <w:top w:val="none" w:sz="0" w:space="0" w:color="auto"/>
        <w:left w:val="none" w:sz="0" w:space="0" w:color="auto"/>
        <w:bottom w:val="none" w:sz="0" w:space="0" w:color="auto"/>
        <w:right w:val="none" w:sz="0" w:space="0" w:color="auto"/>
      </w:divBdr>
    </w:div>
    <w:div w:id="556206656">
      <w:bodyDiv w:val="1"/>
      <w:marLeft w:val="0"/>
      <w:marRight w:val="0"/>
      <w:marTop w:val="0"/>
      <w:marBottom w:val="0"/>
      <w:divBdr>
        <w:top w:val="none" w:sz="0" w:space="0" w:color="auto"/>
        <w:left w:val="none" w:sz="0" w:space="0" w:color="auto"/>
        <w:bottom w:val="none" w:sz="0" w:space="0" w:color="auto"/>
        <w:right w:val="none" w:sz="0" w:space="0" w:color="auto"/>
      </w:divBdr>
    </w:div>
    <w:div w:id="575358324">
      <w:bodyDiv w:val="1"/>
      <w:marLeft w:val="0"/>
      <w:marRight w:val="0"/>
      <w:marTop w:val="0"/>
      <w:marBottom w:val="0"/>
      <w:divBdr>
        <w:top w:val="none" w:sz="0" w:space="0" w:color="auto"/>
        <w:left w:val="none" w:sz="0" w:space="0" w:color="auto"/>
        <w:bottom w:val="none" w:sz="0" w:space="0" w:color="auto"/>
        <w:right w:val="none" w:sz="0" w:space="0" w:color="auto"/>
      </w:divBdr>
    </w:div>
    <w:div w:id="583878063">
      <w:bodyDiv w:val="1"/>
      <w:marLeft w:val="0"/>
      <w:marRight w:val="0"/>
      <w:marTop w:val="0"/>
      <w:marBottom w:val="0"/>
      <w:divBdr>
        <w:top w:val="none" w:sz="0" w:space="0" w:color="auto"/>
        <w:left w:val="none" w:sz="0" w:space="0" w:color="auto"/>
        <w:bottom w:val="none" w:sz="0" w:space="0" w:color="auto"/>
        <w:right w:val="none" w:sz="0" w:space="0" w:color="auto"/>
      </w:divBdr>
    </w:div>
    <w:div w:id="613289522">
      <w:bodyDiv w:val="1"/>
      <w:marLeft w:val="0"/>
      <w:marRight w:val="0"/>
      <w:marTop w:val="0"/>
      <w:marBottom w:val="0"/>
      <w:divBdr>
        <w:top w:val="none" w:sz="0" w:space="0" w:color="auto"/>
        <w:left w:val="none" w:sz="0" w:space="0" w:color="auto"/>
        <w:bottom w:val="none" w:sz="0" w:space="0" w:color="auto"/>
        <w:right w:val="none" w:sz="0" w:space="0" w:color="auto"/>
      </w:divBdr>
    </w:div>
    <w:div w:id="617108887">
      <w:bodyDiv w:val="1"/>
      <w:marLeft w:val="0"/>
      <w:marRight w:val="0"/>
      <w:marTop w:val="0"/>
      <w:marBottom w:val="0"/>
      <w:divBdr>
        <w:top w:val="none" w:sz="0" w:space="0" w:color="auto"/>
        <w:left w:val="none" w:sz="0" w:space="0" w:color="auto"/>
        <w:bottom w:val="none" w:sz="0" w:space="0" w:color="auto"/>
        <w:right w:val="none" w:sz="0" w:space="0" w:color="auto"/>
      </w:divBdr>
    </w:div>
    <w:div w:id="619189362">
      <w:bodyDiv w:val="1"/>
      <w:marLeft w:val="0"/>
      <w:marRight w:val="0"/>
      <w:marTop w:val="0"/>
      <w:marBottom w:val="0"/>
      <w:divBdr>
        <w:top w:val="none" w:sz="0" w:space="0" w:color="auto"/>
        <w:left w:val="none" w:sz="0" w:space="0" w:color="auto"/>
        <w:bottom w:val="none" w:sz="0" w:space="0" w:color="auto"/>
        <w:right w:val="none" w:sz="0" w:space="0" w:color="auto"/>
      </w:divBdr>
    </w:div>
    <w:div w:id="624122456">
      <w:bodyDiv w:val="1"/>
      <w:marLeft w:val="0"/>
      <w:marRight w:val="0"/>
      <w:marTop w:val="0"/>
      <w:marBottom w:val="0"/>
      <w:divBdr>
        <w:top w:val="none" w:sz="0" w:space="0" w:color="auto"/>
        <w:left w:val="none" w:sz="0" w:space="0" w:color="auto"/>
        <w:bottom w:val="none" w:sz="0" w:space="0" w:color="auto"/>
        <w:right w:val="none" w:sz="0" w:space="0" w:color="auto"/>
      </w:divBdr>
    </w:div>
    <w:div w:id="640699236">
      <w:bodyDiv w:val="1"/>
      <w:marLeft w:val="0"/>
      <w:marRight w:val="0"/>
      <w:marTop w:val="0"/>
      <w:marBottom w:val="0"/>
      <w:divBdr>
        <w:top w:val="none" w:sz="0" w:space="0" w:color="auto"/>
        <w:left w:val="none" w:sz="0" w:space="0" w:color="auto"/>
        <w:bottom w:val="none" w:sz="0" w:space="0" w:color="auto"/>
        <w:right w:val="none" w:sz="0" w:space="0" w:color="auto"/>
      </w:divBdr>
    </w:div>
    <w:div w:id="649017476">
      <w:bodyDiv w:val="1"/>
      <w:marLeft w:val="0"/>
      <w:marRight w:val="0"/>
      <w:marTop w:val="0"/>
      <w:marBottom w:val="0"/>
      <w:divBdr>
        <w:top w:val="none" w:sz="0" w:space="0" w:color="auto"/>
        <w:left w:val="none" w:sz="0" w:space="0" w:color="auto"/>
        <w:bottom w:val="none" w:sz="0" w:space="0" w:color="auto"/>
        <w:right w:val="none" w:sz="0" w:space="0" w:color="auto"/>
      </w:divBdr>
    </w:div>
    <w:div w:id="649559525">
      <w:bodyDiv w:val="1"/>
      <w:marLeft w:val="0"/>
      <w:marRight w:val="0"/>
      <w:marTop w:val="0"/>
      <w:marBottom w:val="0"/>
      <w:divBdr>
        <w:top w:val="none" w:sz="0" w:space="0" w:color="auto"/>
        <w:left w:val="none" w:sz="0" w:space="0" w:color="auto"/>
        <w:bottom w:val="none" w:sz="0" w:space="0" w:color="auto"/>
        <w:right w:val="none" w:sz="0" w:space="0" w:color="auto"/>
      </w:divBdr>
    </w:div>
    <w:div w:id="651638190">
      <w:bodyDiv w:val="1"/>
      <w:marLeft w:val="0"/>
      <w:marRight w:val="0"/>
      <w:marTop w:val="0"/>
      <w:marBottom w:val="0"/>
      <w:divBdr>
        <w:top w:val="none" w:sz="0" w:space="0" w:color="auto"/>
        <w:left w:val="none" w:sz="0" w:space="0" w:color="auto"/>
        <w:bottom w:val="none" w:sz="0" w:space="0" w:color="auto"/>
        <w:right w:val="none" w:sz="0" w:space="0" w:color="auto"/>
      </w:divBdr>
    </w:div>
    <w:div w:id="657727027">
      <w:bodyDiv w:val="1"/>
      <w:marLeft w:val="0"/>
      <w:marRight w:val="0"/>
      <w:marTop w:val="0"/>
      <w:marBottom w:val="0"/>
      <w:divBdr>
        <w:top w:val="none" w:sz="0" w:space="0" w:color="auto"/>
        <w:left w:val="none" w:sz="0" w:space="0" w:color="auto"/>
        <w:bottom w:val="none" w:sz="0" w:space="0" w:color="auto"/>
        <w:right w:val="none" w:sz="0" w:space="0" w:color="auto"/>
      </w:divBdr>
    </w:div>
    <w:div w:id="671875702">
      <w:bodyDiv w:val="1"/>
      <w:marLeft w:val="0"/>
      <w:marRight w:val="0"/>
      <w:marTop w:val="0"/>
      <w:marBottom w:val="0"/>
      <w:divBdr>
        <w:top w:val="none" w:sz="0" w:space="0" w:color="auto"/>
        <w:left w:val="none" w:sz="0" w:space="0" w:color="auto"/>
        <w:bottom w:val="none" w:sz="0" w:space="0" w:color="auto"/>
        <w:right w:val="none" w:sz="0" w:space="0" w:color="auto"/>
      </w:divBdr>
    </w:div>
    <w:div w:id="677661040">
      <w:bodyDiv w:val="1"/>
      <w:marLeft w:val="0"/>
      <w:marRight w:val="0"/>
      <w:marTop w:val="0"/>
      <w:marBottom w:val="0"/>
      <w:divBdr>
        <w:top w:val="none" w:sz="0" w:space="0" w:color="auto"/>
        <w:left w:val="none" w:sz="0" w:space="0" w:color="auto"/>
        <w:bottom w:val="none" w:sz="0" w:space="0" w:color="auto"/>
        <w:right w:val="none" w:sz="0" w:space="0" w:color="auto"/>
      </w:divBdr>
    </w:div>
    <w:div w:id="679157963">
      <w:bodyDiv w:val="1"/>
      <w:marLeft w:val="0"/>
      <w:marRight w:val="0"/>
      <w:marTop w:val="0"/>
      <w:marBottom w:val="0"/>
      <w:divBdr>
        <w:top w:val="none" w:sz="0" w:space="0" w:color="auto"/>
        <w:left w:val="none" w:sz="0" w:space="0" w:color="auto"/>
        <w:bottom w:val="none" w:sz="0" w:space="0" w:color="auto"/>
        <w:right w:val="none" w:sz="0" w:space="0" w:color="auto"/>
      </w:divBdr>
    </w:div>
    <w:div w:id="692726255">
      <w:bodyDiv w:val="1"/>
      <w:marLeft w:val="0"/>
      <w:marRight w:val="0"/>
      <w:marTop w:val="0"/>
      <w:marBottom w:val="0"/>
      <w:divBdr>
        <w:top w:val="none" w:sz="0" w:space="0" w:color="auto"/>
        <w:left w:val="none" w:sz="0" w:space="0" w:color="auto"/>
        <w:bottom w:val="none" w:sz="0" w:space="0" w:color="auto"/>
        <w:right w:val="none" w:sz="0" w:space="0" w:color="auto"/>
      </w:divBdr>
    </w:div>
    <w:div w:id="693534375">
      <w:bodyDiv w:val="1"/>
      <w:marLeft w:val="0"/>
      <w:marRight w:val="0"/>
      <w:marTop w:val="0"/>
      <w:marBottom w:val="0"/>
      <w:divBdr>
        <w:top w:val="none" w:sz="0" w:space="0" w:color="auto"/>
        <w:left w:val="none" w:sz="0" w:space="0" w:color="auto"/>
        <w:bottom w:val="none" w:sz="0" w:space="0" w:color="auto"/>
        <w:right w:val="none" w:sz="0" w:space="0" w:color="auto"/>
      </w:divBdr>
    </w:div>
    <w:div w:id="704140062">
      <w:bodyDiv w:val="1"/>
      <w:marLeft w:val="0"/>
      <w:marRight w:val="0"/>
      <w:marTop w:val="0"/>
      <w:marBottom w:val="0"/>
      <w:divBdr>
        <w:top w:val="none" w:sz="0" w:space="0" w:color="auto"/>
        <w:left w:val="none" w:sz="0" w:space="0" w:color="auto"/>
        <w:bottom w:val="none" w:sz="0" w:space="0" w:color="auto"/>
        <w:right w:val="none" w:sz="0" w:space="0" w:color="auto"/>
      </w:divBdr>
    </w:div>
    <w:div w:id="719211963">
      <w:bodyDiv w:val="1"/>
      <w:marLeft w:val="0"/>
      <w:marRight w:val="0"/>
      <w:marTop w:val="0"/>
      <w:marBottom w:val="0"/>
      <w:divBdr>
        <w:top w:val="none" w:sz="0" w:space="0" w:color="auto"/>
        <w:left w:val="none" w:sz="0" w:space="0" w:color="auto"/>
        <w:bottom w:val="none" w:sz="0" w:space="0" w:color="auto"/>
        <w:right w:val="none" w:sz="0" w:space="0" w:color="auto"/>
      </w:divBdr>
    </w:div>
    <w:div w:id="720136981">
      <w:bodyDiv w:val="1"/>
      <w:marLeft w:val="0"/>
      <w:marRight w:val="0"/>
      <w:marTop w:val="0"/>
      <w:marBottom w:val="0"/>
      <w:divBdr>
        <w:top w:val="none" w:sz="0" w:space="0" w:color="auto"/>
        <w:left w:val="none" w:sz="0" w:space="0" w:color="auto"/>
        <w:bottom w:val="none" w:sz="0" w:space="0" w:color="auto"/>
        <w:right w:val="none" w:sz="0" w:space="0" w:color="auto"/>
      </w:divBdr>
    </w:div>
    <w:div w:id="720784198">
      <w:bodyDiv w:val="1"/>
      <w:marLeft w:val="0"/>
      <w:marRight w:val="0"/>
      <w:marTop w:val="0"/>
      <w:marBottom w:val="0"/>
      <w:divBdr>
        <w:top w:val="none" w:sz="0" w:space="0" w:color="auto"/>
        <w:left w:val="none" w:sz="0" w:space="0" w:color="auto"/>
        <w:bottom w:val="none" w:sz="0" w:space="0" w:color="auto"/>
        <w:right w:val="none" w:sz="0" w:space="0" w:color="auto"/>
      </w:divBdr>
    </w:div>
    <w:div w:id="744841727">
      <w:bodyDiv w:val="1"/>
      <w:marLeft w:val="0"/>
      <w:marRight w:val="0"/>
      <w:marTop w:val="0"/>
      <w:marBottom w:val="0"/>
      <w:divBdr>
        <w:top w:val="none" w:sz="0" w:space="0" w:color="auto"/>
        <w:left w:val="none" w:sz="0" w:space="0" w:color="auto"/>
        <w:bottom w:val="none" w:sz="0" w:space="0" w:color="auto"/>
        <w:right w:val="none" w:sz="0" w:space="0" w:color="auto"/>
      </w:divBdr>
    </w:div>
    <w:div w:id="748887626">
      <w:bodyDiv w:val="1"/>
      <w:marLeft w:val="0"/>
      <w:marRight w:val="0"/>
      <w:marTop w:val="0"/>
      <w:marBottom w:val="0"/>
      <w:divBdr>
        <w:top w:val="none" w:sz="0" w:space="0" w:color="auto"/>
        <w:left w:val="none" w:sz="0" w:space="0" w:color="auto"/>
        <w:bottom w:val="none" w:sz="0" w:space="0" w:color="auto"/>
        <w:right w:val="none" w:sz="0" w:space="0" w:color="auto"/>
      </w:divBdr>
    </w:div>
    <w:div w:id="766579820">
      <w:bodyDiv w:val="1"/>
      <w:marLeft w:val="0"/>
      <w:marRight w:val="0"/>
      <w:marTop w:val="0"/>
      <w:marBottom w:val="0"/>
      <w:divBdr>
        <w:top w:val="none" w:sz="0" w:space="0" w:color="auto"/>
        <w:left w:val="none" w:sz="0" w:space="0" w:color="auto"/>
        <w:bottom w:val="none" w:sz="0" w:space="0" w:color="auto"/>
        <w:right w:val="none" w:sz="0" w:space="0" w:color="auto"/>
      </w:divBdr>
    </w:div>
    <w:div w:id="777525179">
      <w:bodyDiv w:val="1"/>
      <w:marLeft w:val="0"/>
      <w:marRight w:val="0"/>
      <w:marTop w:val="0"/>
      <w:marBottom w:val="0"/>
      <w:divBdr>
        <w:top w:val="none" w:sz="0" w:space="0" w:color="auto"/>
        <w:left w:val="none" w:sz="0" w:space="0" w:color="auto"/>
        <w:bottom w:val="none" w:sz="0" w:space="0" w:color="auto"/>
        <w:right w:val="none" w:sz="0" w:space="0" w:color="auto"/>
      </w:divBdr>
    </w:div>
    <w:div w:id="784231381">
      <w:bodyDiv w:val="1"/>
      <w:marLeft w:val="0"/>
      <w:marRight w:val="0"/>
      <w:marTop w:val="0"/>
      <w:marBottom w:val="0"/>
      <w:divBdr>
        <w:top w:val="none" w:sz="0" w:space="0" w:color="auto"/>
        <w:left w:val="none" w:sz="0" w:space="0" w:color="auto"/>
        <w:bottom w:val="none" w:sz="0" w:space="0" w:color="auto"/>
        <w:right w:val="none" w:sz="0" w:space="0" w:color="auto"/>
      </w:divBdr>
    </w:div>
    <w:div w:id="792290160">
      <w:bodyDiv w:val="1"/>
      <w:marLeft w:val="0"/>
      <w:marRight w:val="0"/>
      <w:marTop w:val="0"/>
      <w:marBottom w:val="0"/>
      <w:divBdr>
        <w:top w:val="none" w:sz="0" w:space="0" w:color="auto"/>
        <w:left w:val="none" w:sz="0" w:space="0" w:color="auto"/>
        <w:bottom w:val="none" w:sz="0" w:space="0" w:color="auto"/>
        <w:right w:val="none" w:sz="0" w:space="0" w:color="auto"/>
      </w:divBdr>
    </w:div>
    <w:div w:id="799542752">
      <w:bodyDiv w:val="1"/>
      <w:marLeft w:val="0"/>
      <w:marRight w:val="0"/>
      <w:marTop w:val="0"/>
      <w:marBottom w:val="0"/>
      <w:divBdr>
        <w:top w:val="none" w:sz="0" w:space="0" w:color="auto"/>
        <w:left w:val="none" w:sz="0" w:space="0" w:color="auto"/>
        <w:bottom w:val="none" w:sz="0" w:space="0" w:color="auto"/>
        <w:right w:val="none" w:sz="0" w:space="0" w:color="auto"/>
      </w:divBdr>
    </w:div>
    <w:div w:id="806356443">
      <w:bodyDiv w:val="1"/>
      <w:marLeft w:val="0"/>
      <w:marRight w:val="0"/>
      <w:marTop w:val="0"/>
      <w:marBottom w:val="0"/>
      <w:divBdr>
        <w:top w:val="none" w:sz="0" w:space="0" w:color="auto"/>
        <w:left w:val="none" w:sz="0" w:space="0" w:color="auto"/>
        <w:bottom w:val="none" w:sz="0" w:space="0" w:color="auto"/>
        <w:right w:val="none" w:sz="0" w:space="0" w:color="auto"/>
      </w:divBdr>
    </w:div>
    <w:div w:id="819732615">
      <w:bodyDiv w:val="1"/>
      <w:marLeft w:val="0"/>
      <w:marRight w:val="0"/>
      <w:marTop w:val="0"/>
      <w:marBottom w:val="0"/>
      <w:divBdr>
        <w:top w:val="none" w:sz="0" w:space="0" w:color="auto"/>
        <w:left w:val="none" w:sz="0" w:space="0" w:color="auto"/>
        <w:bottom w:val="none" w:sz="0" w:space="0" w:color="auto"/>
        <w:right w:val="none" w:sz="0" w:space="0" w:color="auto"/>
      </w:divBdr>
    </w:div>
    <w:div w:id="843519436">
      <w:bodyDiv w:val="1"/>
      <w:marLeft w:val="0"/>
      <w:marRight w:val="0"/>
      <w:marTop w:val="0"/>
      <w:marBottom w:val="0"/>
      <w:divBdr>
        <w:top w:val="none" w:sz="0" w:space="0" w:color="auto"/>
        <w:left w:val="none" w:sz="0" w:space="0" w:color="auto"/>
        <w:bottom w:val="none" w:sz="0" w:space="0" w:color="auto"/>
        <w:right w:val="none" w:sz="0" w:space="0" w:color="auto"/>
      </w:divBdr>
    </w:div>
    <w:div w:id="864447541">
      <w:bodyDiv w:val="1"/>
      <w:marLeft w:val="0"/>
      <w:marRight w:val="0"/>
      <w:marTop w:val="0"/>
      <w:marBottom w:val="0"/>
      <w:divBdr>
        <w:top w:val="none" w:sz="0" w:space="0" w:color="auto"/>
        <w:left w:val="none" w:sz="0" w:space="0" w:color="auto"/>
        <w:bottom w:val="none" w:sz="0" w:space="0" w:color="auto"/>
        <w:right w:val="none" w:sz="0" w:space="0" w:color="auto"/>
      </w:divBdr>
    </w:div>
    <w:div w:id="882208031">
      <w:bodyDiv w:val="1"/>
      <w:marLeft w:val="0"/>
      <w:marRight w:val="0"/>
      <w:marTop w:val="0"/>
      <w:marBottom w:val="0"/>
      <w:divBdr>
        <w:top w:val="none" w:sz="0" w:space="0" w:color="auto"/>
        <w:left w:val="none" w:sz="0" w:space="0" w:color="auto"/>
        <w:bottom w:val="none" w:sz="0" w:space="0" w:color="auto"/>
        <w:right w:val="none" w:sz="0" w:space="0" w:color="auto"/>
      </w:divBdr>
    </w:div>
    <w:div w:id="907882792">
      <w:bodyDiv w:val="1"/>
      <w:marLeft w:val="0"/>
      <w:marRight w:val="0"/>
      <w:marTop w:val="0"/>
      <w:marBottom w:val="0"/>
      <w:divBdr>
        <w:top w:val="none" w:sz="0" w:space="0" w:color="auto"/>
        <w:left w:val="none" w:sz="0" w:space="0" w:color="auto"/>
        <w:bottom w:val="none" w:sz="0" w:space="0" w:color="auto"/>
        <w:right w:val="none" w:sz="0" w:space="0" w:color="auto"/>
      </w:divBdr>
    </w:div>
    <w:div w:id="911696736">
      <w:bodyDiv w:val="1"/>
      <w:marLeft w:val="0"/>
      <w:marRight w:val="0"/>
      <w:marTop w:val="0"/>
      <w:marBottom w:val="0"/>
      <w:divBdr>
        <w:top w:val="none" w:sz="0" w:space="0" w:color="auto"/>
        <w:left w:val="none" w:sz="0" w:space="0" w:color="auto"/>
        <w:bottom w:val="none" w:sz="0" w:space="0" w:color="auto"/>
        <w:right w:val="none" w:sz="0" w:space="0" w:color="auto"/>
      </w:divBdr>
    </w:div>
    <w:div w:id="928847638">
      <w:bodyDiv w:val="1"/>
      <w:marLeft w:val="0"/>
      <w:marRight w:val="0"/>
      <w:marTop w:val="0"/>
      <w:marBottom w:val="0"/>
      <w:divBdr>
        <w:top w:val="none" w:sz="0" w:space="0" w:color="auto"/>
        <w:left w:val="none" w:sz="0" w:space="0" w:color="auto"/>
        <w:bottom w:val="none" w:sz="0" w:space="0" w:color="auto"/>
        <w:right w:val="none" w:sz="0" w:space="0" w:color="auto"/>
      </w:divBdr>
    </w:div>
    <w:div w:id="932975514">
      <w:bodyDiv w:val="1"/>
      <w:marLeft w:val="0"/>
      <w:marRight w:val="0"/>
      <w:marTop w:val="0"/>
      <w:marBottom w:val="0"/>
      <w:divBdr>
        <w:top w:val="none" w:sz="0" w:space="0" w:color="auto"/>
        <w:left w:val="none" w:sz="0" w:space="0" w:color="auto"/>
        <w:bottom w:val="none" w:sz="0" w:space="0" w:color="auto"/>
        <w:right w:val="none" w:sz="0" w:space="0" w:color="auto"/>
      </w:divBdr>
    </w:div>
    <w:div w:id="949506415">
      <w:bodyDiv w:val="1"/>
      <w:marLeft w:val="0"/>
      <w:marRight w:val="0"/>
      <w:marTop w:val="0"/>
      <w:marBottom w:val="0"/>
      <w:divBdr>
        <w:top w:val="none" w:sz="0" w:space="0" w:color="auto"/>
        <w:left w:val="none" w:sz="0" w:space="0" w:color="auto"/>
        <w:bottom w:val="none" w:sz="0" w:space="0" w:color="auto"/>
        <w:right w:val="none" w:sz="0" w:space="0" w:color="auto"/>
      </w:divBdr>
    </w:div>
    <w:div w:id="958296170">
      <w:bodyDiv w:val="1"/>
      <w:marLeft w:val="0"/>
      <w:marRight w:val="0"/>
      <w:marTop w:val="0"/>
      <w:marBottom w:val="0"/>
      <w:divBdr>
        <w:top w:val="none" w:sz="0" w:space="0" w:color="auto"/>
        <w:left w:val="none" w:sz="0" w:space="0" w:color="auto"/>
        <w:bottom w:val="none" w:sz="0" w:space="0" w:color="auto"/>
        <w:right w:val="none" w:sz="0" w:space="0" w:color="auto"/>
      </w:divBdr>
    </w:div>
    <w:div w:id="1019430027">
      <w:bodyDiv w:val="1"/>
      <w:marLeft w:val="0"/>
      <w:marRight w:val="0"/>
      <w:marTop w:val="0"/>
      <w:marBottom w:val="0"/>
      <w:divBdr>
        <w:top w:val="none" w:sz="0" w:space="0" w:color="auto"/>
        <w:left w:val="none" w:sz="0" w:space="0" w:color="auto"/>
        <w:bottom w:val="none" w:sz="0" w:space="0" w:color="auto"/>
        <w:right w:val="none" w:sz="0" w:space="0" w:color="auto"/>
      </w:divBdr>
    </w:div>
    <w:div w:id="1024132910">
      <w:bodyDiv w:val="1"/>
      <w:marLeft w:val="0"/>
      <w:marRight w:val="0"/>
      <w:marTop w:val="0"/>
      <w:marBottom w:val="0"/>
      <w:divBdr>
        <w:top w:val="none" w:sz="0" w:space="0" w:color="auto"/>
        <w:left w:val="none" w:sz="0" w:space="0" w:color="auto"/>
        <w:bottom w:val="none" w:sz="0" w:space="0" w:color="auto"/>
        <w:right w:val="none" w:sz="0" w:space="0" w:color="auto"/>
      </w:divBdr>
    </w:div>
    <w:div w:id="1038549269">
      <w:bodyDiv w:val="1"/>
      <w:marLeft w:val="0"/>
      <w:marRight w:val="0"/>
      <w:marTop w:val="0"/>
      <w:marBottom w:val="0"/>
      <w:divBdr>
        <w:top w:val="none" w:sz="0" w:space="0" w:color="auto"/>
        <w:left w:val="none" w:sz="0" w:space="0" w:color="auto"/>
        <w:bottom w:val="none" w:sz="0" w:space="0" w:color="auto"/>
        <w:right w:val="none" w:sz="0" w:space="0" w:color="auto"/>
      </w:divBdr>
    </w:div>
    <w:div w:id="1053387353">
      <w:bodyDiv w:val="1"/>
      <w:marLeft w:val="0"/>
      <w:marRight w:val="0"/>
      <w:marTop w:val="0"/>
      <w:marBottom w:val="0"/>
      <w:divBdr>
        <w:top w:val="none" w:sz="0" w:space="0" w:color="auto"/>
        <w:left w:val="none" w:sz="0" w:space="0" w:color="auto"/>
        <w:bottom w:val="none" w:sz="0" w:space="0" w:color="auto"/>
        <w:right w:val="none" w:sz="0" w:space="0" w:color="auto"/>
      </w:divBdr>
    </w:div>
    <w:div w:id="1089498468">
      <w:bodyDiv w:val="1"/>
      <w:marLeft w:val="0"/>
      <w:marRight w:val="0"/>
      <w:marTop w:val="0"/>
      <w:marBottom w:val="0"/>
      <w:divBdr>
        <w:top w:val="none" w:sz="0" w:space="0" w:color="auto"/>
        <w:left w:val="none" w:sz="0" w:space="0" w:color="auto"/>
        <w:bottom w:val="none" w:sz="0" w:space="0" w:color="auto"/>
        <w:right w:val="none" w:sz="0" w:space="0" w:color="auto"/>
      </w:divBdr>
    </w:div>
    <w:div w:id="1114397106">
      <w:bodyDiv w:val="1"/>
      <w:marLeft w:val="0"/>
      <w:marRight w:val="0"/>
      <w:marTop w:val="0"/>
      <w:marBottom w:val="0"/>
      <w:divBdr>
        <w:top w:val="none" w:sz="0" w:space="0" w:color="auto"/>
        <w:left w:val="none" w:sz="0" w:space="0" w:color="auto"/>
        <w:bottom w:val="none" w:sz="0" w:space="0" w:color="auto"/>
        <w:right w:val="none" w:sz="0" w:space="0" w:color="auto"/>
      </w:divBdr>
    </w:div>
    <w:div w:id="1126241613">
      <w:bodyDiv w:val="1"/>
      <w:marLeft w:val="0"/>
      <w:marRight w:val="0"/>
      <w:marTop w:val="0"/>
      <w:marBottom w:val="0"/>
      <w:divBdr>
        <w:top w:val="none" w:sz="0" w:space="0" w:color="auto"/>
        <w:left w:val="none" w:sz="0" w:space="0" w:color="auto"/>
        <w:bottom w:val="none" w:sz="0" w:space="0" w:color="auto"/>
        <w:right w:val="none" w:sz="0" w:space="0" w:color="auto"/>
      </w:divBdr>
    </w:div>
    <w:div w:id="1126461440">
      <w:bodyDiv w:val="1"/>
      <w:marLeft w:val="0"/>
      <w:marRight w:val="0"/>
      <w:marTop w:val="0"/>
      <w:marBottom w:val="0"/>
      <w:divBdr>
        <w:top w:val="none" w:sz="0" w:space="0" w:color="auto"/>
        <w:left w:val="none" w:sz="0" w:space="0" w:color="auto"/>
        <w:bottom w:val="none" w:sz="0" w:space="0" w:color="auto"/>
        <w:right w:val="none" w:sz="0" w:space="0" w:color="auto"/>
      </w:divBdr>
    </w:div>
    <w:div w:id="1129593231">
      <w:bodyDiv w:val="1"/>
      <w:marLeft w:val="0"/>
      <w:marRight w:val="0"/>
      <w:marTop w:val="0"/>
      <w:marBottom w:val="0"/>
      <w:divBdr>
        <w:top w:val="none" w:sz="0" w:space="0" w:color="auto"/>
        <w:left w:val="none" w:sz="0" w:space="0" w:color="auto"/>
        <w:bottom w:val="none" w:sz="0" w:space="0" w:color="auto"/>
        <w:right w:val="none" w:sz="0" w:space="0" w:color="auto"/>
      </w:divBdr>
    </w:div>
    <w:div w:id="1146169769">
      <w:bodyDiv w:val="1"/>
      <w:marLeft w:val="0"/>
      <w:marRight w:val="0"/>
      <w:marTop w:val="0"/>
      <w:marBottom w:val="0"/>
      <w:divBdr>
        <w:top w:val="none" w:sz="0" w:space="0" w:color="auto"/>
        <w:left w:val="none" w:sz="0" w:space="0" w:color="auto"/>
        <w:bottom w:val="none" w:sz="0" w:space="0" w:color="auto"/>
        <w:right w:val="none" w:sz="0" w:space="0" w:color="auto"/>
      </w:divBdr>
    </w:div>
    <w:div w:id="1147012136">
      <w:bodyDiv w:val="1"/>
      <w:marLeft w:val="0"/>
      <w:marRight w:val="0"/>
      <w:marTop w:val="0"/>
      <w:marBottom w:val="0"/>
      <w:divBdr>
        <w:top w:val="none" w:sz="0" w:space="0" w:color="auto"/>
        <w:left w:val="none" w:sz="0" w:space="0" w:color="auto"/>
        <w:bottom w:val="none" w:sz="0" w:space="0" w:color="auto"/>
        <w:right w:val="none" w:sz="0" w:space="0" w:color="auto"/>
      </w:divBdr>
    </w:div>
    <w:div w:id="1152527247">
      <w:bodyDiv w:val="1"/>
      <w:marLeft w:val="0"/>
      <w:marRight w:val="0"/>
      <w:marTop w:val="0"/>
      <w:marBottom w:val="0"/>
      <w:divBdr>
        <w:top w:val="none" w:sz="0" w:space="0" w:color="auto"/>
        <w:left w:val="none" w:sz="0" w:space="0" w:color="auto"/>
        <w:bottom w:val="none" w:sz="0" w:space="0" w:color="auto"/>
        <w:right w:val="none" w:sz="0" w:space="0" w:color="auto"/>
      </w:divBdr>
    </w:div>
    <w:div w:id="1153108617">
      <w:bodyDiv w:val="1"/>
      <w:marLeft w:val="0"/>
      <w:marRight w:val="0"/>
      <w:marTop w:val="0"/>
      <w:marBottom w:val="0"/>
      <w:divBdr>
        <w:top w:val="none" w:sz="0" w:space="0" w:color="auto"/>
        <w:left w:val="none" w:sz="0" w:space="0" w:color="auto"/>
        <w:bottom w:val="none" w:sz="0" w:space="0" w:color="auto"/>
        <w:right w:val="none" w:sz="0" w:space="0" w:color="auto"/>
      </w:divBdr>
    </w:div>
    <w:div w:id="1165629670">
      <w:bodyDiv w:val="1"/>
      <w:marLeft w:val="0"/>
      <w:marRight w:val="0"/>
      <w:marTop w:val="0"/>
      <w:marBottom w:val="0"/>
      <w:divBdr>
        <w:top w:val="none" w:sz="0" w:space="0" w:color="auto"/>
        <w:left w:val="none" w:sz="0" w:space="0" w:color="auto"/>
        <w:bottom w:val="none" w:sz="0" w:space="0" w:color="auto"/>
        <w:right w:val="none" w:sz="0" w:space="0" w:color="auto"/>
      </w:divBdr>
    </w:div>
    <w:div w:id="1184244824">
      <w:bodyDiv w:val="1"/>
      <w:marLeft w:val="0"/>
      <w:marRight w:val="0"/>
      <w:marTop w:val="0"/>
      <w:marBottom w:val="0"/>
      <w:divBdr>
        <w:top w:val="none" w:sz="0" w:space="0" w:color="auto"/>
        <w:left w:val="none" w:sz="0" w:space="0" w:color="auto"/>
        <w:bottom w:val="none" w:sz="0" w:space="0" w:color="auto"/>
        <w:right w:val="none" w:sz="0" w:space="0" w:color="auto"/>
      </w:divBdr>
    </w:div>
    <w:div w:id="1186793518">
      <w:bodyDiv w:val="1"/>
      <w:marLeft w:val="0"/>
      <w:marRight w:val="0"/>
      <w:marTop w:val="0"/>
      <w:marBottom w:val="0"/>
      <w:divBdr>
        <w:top w:val="none" w:sz="0" w:space="0" w:color="auto"/>
        <w:left w:val="none" w:sz="0" w:space="0" w:color="auto"/>
        <w:bottom w:val="none" w:sz="0" w:space="0" w:color="auto"/>
        <w:right w:val="none" w:sz="0" w:space="0" w:color="auto"/>
      </w:divBdr>
    </w:div>
    <w:div w:id="1213036878">
      <w:bodyDiv w:val="1"/>
      <w:marLeft w:val="0"/>
      <w:marRight w:val="0"/>
      <w:marTop w:val="0"/>
      <w:marBottom w:val="0"/>
      <w:divBdr>
        <w:top w:val="none" w:sz="0" w:space="0" w:color="auto"/>
        <w:left w:val="none" w:sz="0" w:space="0" w:color="auto"/>
        <w:bottom w:val="none" w:sz="0" w:space="0" w:color="auto"/>
        <w:right w:val="none" w:sz="0" w:space="0" w:color="auto"/>
      </w:divBdr>
    </w:div>
    <w:div w:id="1226725871">
      <w:bodyDiv w:val="1"/>
      <w:marLeft w:val="0"/>
      <w:marRight w:val="0"/>
      <w:marTop w:val="0"/>
      <w:marBottom w:val="0"/>
      <w:divBdr>
        <w:top w:val="none" w:sz="0" w:space="0" w:color="auto"/>
        <w:left w:val="none" w:sz="0" w:space="0" w:color="auto"/>
        <w:bottom w:val="none" w:sz="0" w:space="0" w:color="auto"/>
        <w:right w:val="none" w:sz="0" w:space="0" w:color="auto"/>
      </w:divBdr>
    </w:div>
    <w:div w:id="1230339736">
      <w:bodyDiv w:val="1"/>
      <w:marLeft w:val="0"/>
      <w:marRight w:val="0"/>
      <w:marTop w:val="0"/>
      <w:marBottom w:val="0"/>
      <w:divBdr>
        <w:top w:val="none" w:sz="0" w:space="0" w:color="auto"/>
        <w:left w:val="none" w:sz="0" w:space="0" w:color="auto"/>
        <w:bottom w:val="none" w:sz="0" w:space="0" w:color="auto"/>
        <w:right w:val="none" w:sz="0" w:space="0" w:color="auto"/>
      </w:divBdr>
    </w:div>
    <w:div w:id="1247304938">
      <w:bodyDiv w:val="1"/>
      <w:marLeft w:val="0"/>
      <w:marRight w:val="0"/>
      <w:marTop w:val="0"/>
      <w:marBottom w:val="0"/>
      <w:divBdr>
        <w:top w:val="none" w:sz="0" w:space="0" w:color="auto"/>
        <w:left w:val="none" w:sz="0" w:space="0" w:color="auto"/>
        <w:bottom w:val="none" w:sz="0" w:space="0" w:color="auto"/>
        <w:right w:val="none" w:sz="0" w:space="0" w:color="auto"/>
      </w:divBdr>
    </w:div>
    <w:div w:id="1250196484">
      <w:bodyDiv w:val="1"/>
      <w:marLeft w:val="0"/>
      <w:marRight w:val="0"/>
      <w:marTop w:val="0"/>
      <w:marBottom w:val="0"/>
      <w:divBdr>
        <w:top w:val="none" w:sz="0" w:space="0" w:color="auto"/>
        <w:left w:val="none" w:sz="0" w:space="0" w:color="auto"/>
        <w:bottom w:val="none" w:sz="0" w:space="0" w:color="auto"/>
        <w:right w:val="none" w:sz="0" w:space="0" w:color="auto"/>
      </w:divBdr>
    </w:div>
    <w:div w:id="1289361556">
      <w:bodyDiv w:val="1"/>
      <w:marLeft w:val="0"/>
      <w:marRight w:val="0"/>
      <w:marTop w:val="0"/>
      <w:marBottom w:val="0"/>
      <w:divBdr>
        <w:top w:val="none" w:sz="0" w:space="0" w:color="auto"/>
        <w:left w:val="none" w:sz="0" w:space="0" w:color="auto"/>
        <w:bottom w:val="none" w:sz="0" w:space="0" w:color="auto"/>
        <w:right w:val="none" w:sz="0" w:space="0" w:color="auto"/>
      </w:divBdr>
    </w:div>
    <w:div w:id="1309625990">
      <w:bodyDiv w:val="1"/>
      <w:marLeft w:val="0"/>
      <w:marRight w:val="0"/>
      <w:marTop w:val="0"/>
      <w:marBottom w:val="0"/>
      <w:divBdr>
        <w:top w:val="none" w:sz="0" w:space="0" w:color="auto"/>
        <w:left w:val="none" w:sz="0" w:space="0" w:color="auto"/>
        <w:bottom w:val="none" w:sz="0" w:space="0" w:color="auto"/>
        <w:right w:val="none" w:sz="0" w:space="0" w:color="auto"/>
      </w:divBdr>
    </w:div>
    <w:div w:id="1318613843">
      <w:bodyDiv w:val="1"/>
      <w:marLeft w:val="0"/>
      <w:marRight w:val="0"/>
      <w:marTop w:val="0"/>
      <w:marBottom w:val="0"/>
      <w:divBdr>
        <w:top w:val="none" w:sz="0" w:space="0" w:color="auto"/>
        <w:left w:val="none" w:sz="0" w:space="0" w:color="auto"/>
        <w:bottom w:val="none" w:sz="0" w:space="0" w:color="auto"/>
        <w:right w:val="none" w:sz="0" w:space="0" w:color="auto"/>
      </w:divBdr>
    </w:div>
    <w:div w:id="1333993672">
      <w:bodyDiv w:val="1"/>
      <w:marLeft w:val="0"/>
      <w:marRight w:val="0"/>
      <w:marTop w:val="0"/>
      <w:marBottom w:val="0"/>
      <w:divBdr>
        <w:top w:val="none" w:sz="0" w:space="0" w:color="auto"/>
        <w:left w:val="none" w:sz="0" w:space="0" w:color="auto"/>
        <w:bottom w:val="none" w:sz="0" w:space="0" w:color="auto"/>
        <w:right w:val="none" w:sz="0" w:space="0" w:color="auto"/>
      </w:divBdr>
    </w:div>
    <w:div w:id="1355307914">
      <w:bodyDiv w:val="1"/>
      <w:marLeft w:val="0"/>
      <w:marRight w:val="0"/>
      <w:marTop w:val="0"/>
      <w:marBottom w:val="0"/>
      <w:divBdr>
        <w:top w:val="none" w:sz="0" w:space="0" w:color="auto"/>
        <w:left w:val="none" w:sz="0" w:space="0" w:color="auto"/>
        <w:bottom w:val="none" w:sz="0" w:space="0" w:color="auto"/>
        <w:right w:val="none" w:sz="0" w:space="0" w:color="auto"/>
      </w:divBdr>
    </w:div>
    <w:div w:id="1404183770">
      <w:bodyDiv w:val="1"/>
      <w:marLeft w:val="0"/>
      <w:marRight w:val="0"/>
      <w:marTop w:val="0"/>
      <w:marBottom w:val="0"/>
      <w:divBdr>
        <w:top w:val="none" w:sz="0" w:space="0" w:color="auto"/>
        <w:left w:val="none" w:sz="0" w:space="0" w:color="auto"/>
        <w:bottom w:val="none" w:sz="0" w:space="0" w:color="auto"/>
        <w:right w:val="none" w:sz="0" w:space="0" w:color="auto"/>
      </w:divBdr>
    </w:div>
    <w:div w:id="1433210144">
      <w:bodyDiv w:val="1"/>
      <w:marLeft w:val="0"/>
      <w:marRight w:val="0"/>
      <w:marTop w:val="0"/>
      <w:marBottom w:val="0"/>
      <w:divBdr>
        <w:top w:val="none" w:sz="0" w:space="0" w:color="auto"/>
        <w:left w:val="none" w:sz="0" w:space="0" w:color="auto"/>
        <w:bottom w:val="none" w:sz="0" w:space="0" w:color="auto"/>
        <w:right w:val="none" w:sz="0" w:space="0" w:color="auto"/>
      </w:divBdr>
    </w:div>
    <w:div w:id="1443379470">
      <w:bodyDiv w:val="1"/>
      <w:marLeft w:val="0"/>
      <w:marRight w:val="0"/>
      <w:marTop w:val="0"/>
      <w:marBottom w:val="0"/>
      <w:divBdr>
        <w:top w:val="none" w:sz="0" w:space="0" w:color="auto"/>
        <w:left w:val="none" w:sz="0" w:space="0" w:color="auto"/>
        <w:bottom w:val="none" w:sz="0" w:space="0" w:color="auto"/>
        <w:right w:val="none" w:sz="0" w:space="0" w:color="auto"/>
      </w:divBdr>
    </w:div>
    <w:div w:id="1457724059">
      <w:bodyDiv w:val="1"/>
      <w:marLeft w:val="0"/>
      <w:marRight w:val="0"/>
      <w:marTop w:val="0"/>
      <w:marBottom w:val="0"/>
      <w:divBdr>
        <w:top w:val="none" w:sz="0" w:space="0" w:color="auto"/>
        <w:left w:val="none" w:sz="0" w:space="0" w:color="auto"/>
        <w:bottom w:val="none" w:sz="0" w:space="0" w:color="auto"/>
        <w:right w:val="none" w:sz="0" w:space="0" w:color="auto"/>
      </w:divBdr>
    </w:div>
    <w:div w:id="1459179095">
      <w:bodyDiv w:val="1"/>
      <w:marLeft w:val="0"/>
      <w:marRight w:val="0"/>
      <w:marTop w:val="0"/>
      <w:marBottom w:val="0"/>
      <w:divBdr>
        <w:top w:val="none" w:sz="0" w:space="0" w:color="auto"/>
        <w:left w:val="none" w:sz="0" w:space="0" w:color="auto"/>
        <w:bottom w:val="none" w:sz="0" w:space="0" w:color="auto"/>
        <w:right w:val="none" w:sz="0" w:space="0" w:color="auto"/>
      </w:divBdr>
    </w:div>
    <w:div w:id="1474441656">
      <w:bodyDiv w:val="1"/>
      <w:marLeft w:val="0"/>
      <w:marRight w:val="0"/>
      <w:marTop w:val="0"/>
      <w:marBottom w:val="0"/>
      <w:divBdr>
        <w:top w:val="none" w:sz="0" w:space="0" w:color="auto"/>
        <w:left w:val="none" w:sz="0" w:space="0" w:color="auto"/>
        <w:bottom w:val="none" w:sz="0" w:space="0" w:color="auto"/>
        <w:right w:val="none" w:sz="0" w:space="0" w:color="auto"/>
      </w:divBdr>
    </w:div>
    <w:div w:id="1479110757">
      <w:bodyDiv w:val="1"/>
      <w:marLeft w:val="0"/>
      <w:marRight w:val="0"/>
      <w:marTop w:val="0"/>
      <w:marBottom w:val="0"/>
      <w:divBdr>
        <w:top w:val="none" w:sz="0" w:space="0" w:color="auto"/>
        <w:left w:val="none" w:sz="0" w:space="0" w:color="auto"/>
        <w:bottom w:val="none" w:sz="0" w:space="0" w:color="auto"/>
        <w:right w:val="none" w:sz="0" w:space="0" w:color="auto"/>
      </w:divBdr>
    </w:div>
    <w:div w:id="1507136585">
      <w:bodyDiv w:val="1"/>
      <w:marLeft w:val="0"/>
      <w:marRight w:val="0"/>
      <w:marTop w:val="0"/>
      <w:marBottom w:val="0"/>
      <w:divBdr>
        <w:top w:val="none" w:sz="0" w:space="0" w:color="auto"/>
        <w:left w:val="none" w:sz="0" w:space="0" w:color="auto"/>
        <w:bottom w:val="none" w:sz="0" w:space="0" w:color="auto"/>
        <w:right w:val="none" w:sz="0" w:space="0" w:color="auto"/>
      </w:divBdr>
    </w:div>
    <w:div w:id="1515194753">
      <w:bodyDiv w:val="1"/>
      <w:marLeft w:val="0"/>
      <w:marRight w:val="0"/>
      <w:marTop w:val="0"/>
      <w:marBottom w:val="0"/>
      <w:divBdr>
        <w:top w:val="none" w:sz="0" w:space="0" w:color="auto"/>
        <w:left w:val="none" w:sz="0" w:space="0" w:color="auto"/>
        <w:bottom w:val="none" w:sz="0" w:space="0" w:color="auto"/>
        <w:right w:val="none" w:sz="0" w:space="0" w:color="auto"/>
      </w:divBdr>
    </w:div>
    <w:div w:id="1515850239">
      <w:bodyDiv w:val="1"/>
      <w:marLeft w:val="0"/>
      <w:marRight w:val="0"/>
      <w:marTop w:val="0"/>
      <w:marBottom w:val="0"/>
      <w:divBdr>
        <w:top w:val="none" w:sz="0" w:space="0" w:color="auto"/>
        <w:left w:val="none" w:sz="0" w:space="0" w:color="auto"/>
        <w:bottom w:val="none" w:sz="0" w:space="0" w:color="auto"/>
        <w:right w:val="none" w:sz="0" w:space="0" w:color="auto"/>
      </w:divBdr>
    </w:div>
    <w:div w:id="1522477312">
      <w:bodyDiv w:val="1"/>
      <w:marLeft w:val="0"/>
      <w:marRight w:val="0"/>
      <w:marTop w:val="0"/>
      <w:marBottom w:val="0"/>
      <w:divBdr>
        <w:top w:val="none" w:sz="0" w:space="0" w:color="auto"/>
        <w:left w:val="none" w:sz="0" w:space="0" w:color="auto"/>
        <w:bottom w:val="none" w:sz="0" w:space="0" w:color="auto"/>
        <w:right w:val="none" w:sz="0" w:space="0" w:color="auto"/>
      </w:divBdr>
    </w:div>
    <w:div w:id="1529366164">
      <w:bodyDiv w:val="1"/>
      <w:marLeft w:val="0"/>
      <w:marRight w:val="0"/>
      <w:marTop w:val="0"/>
      <w:marBottom w:val="0"/>
      <w:divBdr>
        <w:top w:val="none" w:sz="0" w:space="0" w:color="auto"/>
        <w:left w:val="none" w:sz="0" w:space="0" w:color="auto"/>
        <w:bottom w:val="none" w:sz="0" w:space="0" w:color="auto"/>
        <w:right w:val="none" w:sz="0" w:space="0" w:color="auto"/>
      </w:divBdr>
    </w:div>
    <w:div w:id="1563103756">
      <w:bodyDiv w:val="1"/>
      <w:marLeft w:val="0"/>
      <w:marRight w:val="0"/>
      <w:marTop w:val="0"/>
      <w:marBottom w:val="0"/>
      <w:divBdr>
        <w:top w:val="none" w:sz="0" w:space="0" w:color="auto"/>
        <w:left w:val="none" w:sz="0" w:space="0" w:color="auto"/>
        <w:bottom w:val="none" w:sz="0" w:space="0" w:color="auto"/>
        <w:right w:val="none" w:sz="0" w:space="0" w:color="auto"/>
      </w:divBdr>
    </w:div>
    <w:div w:id="1574050094">
      <w:bodyDiv w:val="1"/>
      <w:marLeft w:val="0"/>
      <w:marRight w:val="0"/>
      <w:marTop w:val="0"/>
      <w:marBottom w:val="0"/>
      <w:divBdr>
        <w:top w:val="none" w:sz="0" w:space="0" w:color="auto"/>
        <w:left w:val="none" w:sz="0" w:space="0" w:color="auto"/>
        <w:bottom w:val="none" w:sz="0" w:space="0" w:color="auto"/>
        <w:right w:val="none" w:sz="0" w:space="0" w:color="auto"/>
      </w:divBdr>
    </w:div>
    <w:div w:id="1580486190">
      <w:bodyDiv w:val="1"/>
      <w:marLeft w:val="0"/>
      <w:marRight w:val="0"/>
      <w:marTop w:val="0"/>
      <w:marBottom w:val="0"/>
      <w:divBdr>
        <w:top w:val="none" w:sz="0" w:space="0" w:color="auto"/>
        <w:left w:val="none" w:sz="0" w:space="0" w:color="auto"/>
        <w:bottom w:val="none" w:sz="0" w:space="0" w:color="auto"/>
        <w:right w:val="none" w:sz="0" w:space="0" w:color="auto"/>
      </w:divBdr>
    </w:div>
    <w:div w:id="1581216442">
      <w:bodyDiv w:val="1"/>
      <w:marLeft w:val="0"/>
      <w:marRight w:val="0"/>
      <w:marTop w:val="0"/>
      <w:marBottom w:val="0"/>
      <w:divBdr>
        <w:top w:val="none" w:sz="0" w:space="0" w:color="auto"/>
        <w:left w:val="none" w:sz="0" w:space="0" w:color="auto"/>
        <w:bottom w:val="none" w:sz="0" w:space="0" w:color="auto"/>
        <w:right w:val="none" w:sz="0" w:space="0" w:color="auto"/>
      </w:divBdr>
    </w:div>
    <w:div w:id="1589461561">
      <w:bodyDiv w:val="1"/>
      <w:marLeft w:val="0"/>
      <w:marRight w:val="0"/>
      <w:marTop w:val="0"/>
      <w:marBottom w:val="0"/>
      <w:divBdr>
        <w:top w:val="none" w:sz="0" w:space="0" w:color="auto"/>
        <w:left w:val="none" w:sz="0" w:space="0" w:color="auto"/>
        <w:bottom w:val="none" w:sz="0" w:space="0" w:color="auto"/>
        <w:right w:val="none" w:sz="0" w:space="0" w:color="auto"/>
      </w:divBdr>
    </w:div>
    <w:div w:id="1615594644">
      <w:bodyDiv w:val="1"/>
      <w:marLeft w:val="0"/>
      <w:marRight w:val="0"/>
      <w:marTop w:val="0"/>
      <w:marBottom w:val="0"/>
      <w:divBdr>
        <w:top w:val="none" w:sz="0" w:space="0" w:color="auto"/>
        <w:left w:val="none" w:sz="0" w:space="0" w:color="auto"/>
        <w:bottom w:val="none" w:sz="0" w:space="0" w:color="auto"/>
        <w:right w:val="none" w:sz="0" w:space="0" w:color="auto"/>
      </w:divBdr>
    </w:div>
    <w:div w:id="1620184907">
      <w:bodyDiv w:val="1"/>
      <w:marLeft w:val="0"/>
      <w:marRight w:val="0"/>
      <w:marTop w:val="0"/>
      <w:marBottom w:val="0"/>
      <w:divBdr>
        <w:top w:val="none" w:sz="0" w:space="0" w:color="auto"/>
        <w:left w:val="none" w:sz="0" w:space="0" w:color="auto"/>
        <w:bottom w:val="none" w:sz="0" w:space="0" w:color="auto"/>
        <w:right w:val="none" w:sz="0" w:space="0" w:color="auto"/>
      </w:divBdr>
    </w:div>
    <w:div w:id="1630940357">
      <w:bodyDiv w:val="1"/>
      <w:marLeft w:val="0"/>
      <w:marRight w:val="0"/>
      <w:marTop w:val="0"/>
      <w:marBottom w:val="0"/>
      <w:divBdr>
        <w:top w:val="none" w:sz="0" w:space="0" w:color="auto"/>
        <w:left w:val="none" w:sz="0" w:space="0" w:color="auto"/>
        <w:bottom w:val="none" w:sz="0" w:space="0" w:color="auto"/>
        <w:right w:val="none" w:sz="0" w:space="0" w:color="auto"/>
      </w:divBdr>
    </w:div>
    <w:div w:id="1631941043">
      <w:bodyDiv w:val="1"/>
      <w:marLeft w:val="0"/>
      <w:marRight w:val="0"/>
      <w:marTop w:val="0"/>
      <w:marBottom w:val="0"/>
      <w:divBdr>
        <w:top w:val="none" w:sz="0" w:space="0" w:color="auto"/>
        <w:left w:val="none" w:sz="0" w:space="0" w:color="auto"/>
        <w:bottom w:val="none" w:sz="0" w:space="0" w:color="auto"/>
        <w:right w:val="none" w:sz="0" w:space="0" w:color="auto"/>
      </w:divBdr>
    </w:div>
    <w:div w:id="1649167318">
      <w:bodyDiv w:val="1"/>
      <w:marLeft w:val="0"/>
      <w:marRight w:val="0"/>
      <w:marTop w:val="0"/>
      <w:marBottom w:val="0"/>
      <w:divBdr>
        <w:top w:val="none" w:sz="0" w:space="0" w:color="auto"/>
        <w:left w:val="none" w:sz="0" w:space="0" w:color="auto"/>
        <w:bottom w:val="none" w:sz="0" w:space="0" w:color="auto"/>
        <w:right w:val="none" w:sz="0" w:space="0" w:color="auto"/>
      </w:divBdr>
    </w:div>
    <w:div w:id="1668702578">
      <w:bodyDiv w:val="1"/>
      <w:marLeft w:val="0"/>
      <w:marRight w:val="0"/>
      <w:marTop w:val="0"/>
      <w:marBottom w:val="0"/>
      <w:divBdr>
        <w:top w:val="none" w:sz="0" w:space="0" w:color="auto"/>
        <w:left w:val="none" w:sz="0" w:space="0" w:color="auto"/>
        <w:bottom w:val="none" w:sz="0" w:space="0" w:color="auto"/>
        <w:right w:val="none" w:sz="0" w:space="0" w:color="auto"/>
      </w:divBdr>
    </w:div>
    <w:div w:id="1696343577">
      <w:bodyDiv w:val="1"/>
      <w:marLeft w:val="0"/>
      <w:marRight w:val="0"/>
      <w:marTop w:val="0"/>
      <w:marBottom w:val="0"/>
      <w:divBdr>
        <w:top w:val="none" w:sz="0" w:space="0" w:color="auto"/>
        <w:left w:val="none" w:sz="0" w:space="0" w:color="auto"/>
        <w:bottom w:val="none" w:sz="0" w:space="0" w:color="auto"/>
        <w:right w:val="none" w:sz="0" w:space="0" w:color="auto"/>
      </w:divBdr>
    </w:div>
    <w:div w:id="1712607789">
      <w:bodyDiv w:val="1"/>
      <w:marLeft w:val="0"/>
      <w:marRight w:val="0"/>
      <w:marTop w:val="0"/>
      <w:marBottom w:val="0"/>
      <w:divBdr>
        <w:top w:val="none" w:sz="0" w:space="0" w:color="auto"/>
        <w:left w:val="none" w:sz="0" w:space="0" w:color="auto"/>
        <w:bottom w:val="none" w:sz="0" w:space="0" w:color="auto"/>
        <w:right w:val="none" w:sz="0" w:space="0" w:color="auto"/>
      </w:divBdr>
    </w:div>
    <w:div w:id="1712682638">
      <w:bodyDiv w:val="1"/>
      <w:marLeft w:val="0"/>
      <w:marRight w:val="0"/>
      <w:marTop w:val="0"/>
      <w:marBottom w:val="0"/>
      <w:divBdr>
        <w:top w:val="none" w:sz="0" w:space="0" w:color="auto"/>
        <w:left w:val="none" w:sz="0" w:space="0" w:color="auto"/>
        <w:bottom w:val="none" w:sz="0" w:space="0" w:color="auto"/>
        <w:right w:val="none" w:sz="0" w:space="0" w:color="auto"/>
      </w:divBdr>
    </w:div>
    <w:div w:id="1759018429">
      <w:bodyDiv w:val="1"/>
      <w:marLeft w:val="0"/>
      <w:marRight w:val="0"/>
      <w:marTop w:val="0"/>
      <w:marBottom w:val="0"/>
      <w:divBdr>
        <w:top w:val="none" w:sz="0" w:space="0" w:color="auto"/>
        <w:left w:val="none" w:sz="0" w:space="0" w:color="auto"/>
        <w:bottom w:val="none" w:sz="0" w:space="0" w:color="auto"/>
        <w:right w:val="none" w:sz="0" w:space="0" w:color="auto"/>
      </w:divBdr>
    </w:div>
    <w:div w:id="1763336515">
      <w:bodyDiv w:val="1"/>
      <w:marLeft w:val="0"/>
      <w:marRight w:val="0"/>
      <w:marTop w:val="0"/>
      <w:marBottom w:val="0"/>
      <w:divBdr>
        <w:top w:val="none" w:sz="0" w:space="0" w:color="auto"/>
        <w:left w:val="none" w:sz="0" w:space="0" w:color="auto"/>
        <w:bottom w:val="none" w:sz="0" w:space="0" w:color="auto"/>
        <w:right w:val="none" w:sz="0" w:space="0" w:color="auto"/>
      </w:divBdr>
    </w:div>
    <w:div w:id="1777676632">
      <w:bodyDiv w:val="1"/>
      <w:marLeft w:val="0"/>
      <w:marRight w:val="0"/>
      <w:marTop w:val="0"/>
      <w:marBottom w:val="0"/>
      <w:divBdr>
        <w:top w:val="none" w:sz="0" w:space="0" w:color="auto"/>
        <w:left w:val="none" w:sz="0" w:space="0" w:color="auto"/>
        <w:bottom w:val="none" w:sz="0" w:space="0" w:color="auto"/>
        <w:right w:val="none" w:sz="0" w:space="0" w:color="auto"/>
      </w:divBdr>
    </w:div>
    <w:div w:id="1796407472">
      <w:bodyDiv w:val="1"/>
      <w:marLeft w:val="0"/>
      <w:marRight w:val="0"/>
      <w:marTop w:val="0"/>
      <w:marBottom w:val="0"/>
      <w:divBdr>
        <w:top w:val="none" w:sz="0" w:space="0" w:color="auto"/>
        <w:left w:val="none" w:sz="0" w:space="0" w:color="auto"/>
        <w:bottom w:val="none" w:sz="0" w:space="0" w:color="auto"/>
        <w:right w:val="none" w:sz="0" w:space="0" w:color="auto"/>
      </w:divBdr>
    </w:div>
    <w:div w:id="1809514985">
      <w:bodyDiv w:val="1"/>
      <w:marLeft w:val="0"/>
      <w:marRight w:val="0"/>
      <w:marTop w:val="0"/>
      <w:marBottom w:val="0"/>
      <w:divBdr>
        <w:top w:val="none" w:sz="0" w:space="0" w:color="auto"/>
        <w:left w:val="none" w:sz="0" w:space="0" w:color="auto"/>
        <w:bottom w:val="none" w:sz="0" w:space="0" w:color="auto"/>
        <w:right w:val="none" w:sz="0" w:space="0" w:color="auto"/>
      </w:divBdr>
    </w:div>
    <w:div w:id="1817838640">
      <w:bodyDiv w:val="1"/>
      <w:marLeft w:val="0"/>
      <w:marRight w:val="0"/>
      <w:marTop w:val="0"/>
      <w:marBottom w:val="0"/>
      <w:divBdr>
        <w:top w:val="none" w:sz="0" w:space="0" w:color="auto"/>
        <w:left w:val="none" w:sz="0" w:space="0" w:color="auto"/>
        <w:bottom w:val="none" w:sz="0" w:space="0" w:color="auto"/>
        <w:right w:val="none" w:sz="0" w:space="0" w:color="auto"/>
      </w:divBdr>
    </w:div>
    <w:div w:id="1830438408">
      <w:bodyDiv w:val="1"/>
      <w:marLeft w:val="0"/>
      <w:marRight w:val="0"/>
      <w:marTop w:val="0"/>
      <w:marBottom w:val="0"/>
      <w:divBdr>
        <w:top w:val="none" w:sz="0" w:space="0" w:color="auto"/>
        <w:left w:val="none" w:sz="0" w:space="0" w:color="auto"/>
        <w:bottom w:val="none" w:sz="0" w:space="0" w:color="auto"/>
        <w:right w:val="none" w:sz="0" w:space="0" w:color="auto"/>
      </w:divBdr>
    </w:div>
    <w:div w:id="1845893882">
      <w:bodyDiv w:val="1"/>
      <w:marLeft w:val="0"/>
      <w:marRight w:val="0"/>
      <w:marTop w:val="0"/>
      <w:marBottom w:val="0"/>
      <w:divBdr>
        <w:top w:val="none" w:sz="0" w:space="0" w:color="auto"/>
        <w:left w:val="none" w:sz="0" w:space="0" w:color="auto"/>
        <w:bottom w:val="none" w:sz="0" w:space="0" w:color="auto"/>
        <w:right w:val="none" w:sz="0" w:space="0" w:color="auto"/>
      </w:divBdr>
    </w:div>
    <w:div w:id="1882938599">
      <w:bodyDiv w:val="1"/>
      <w:marLeft w:val="0"/>
      <w:marRight w:val="0"/>
      <w:marTop w:val="0"/>
      <w:marBottom w:val="0"/>
      <w:divBdr>
        <w:top w:val="none" w:sz="0" w:space="0" w:color="auto"/>
        <w:left w:val="none" w:sz="0" w:space="0" w:color="auto"/>
        <w:bottom w:val="none" w:sz="0" w:space="0" w:color="auto"/>
        <w:right w:val="none" w:sz="0" w:space="0" w:color="auto"/>
      </w:divBdr>
    </w:div>
    <w:div w:id="1890721441">
      <w:bodyDiv w:val="1"/>
      <w:marLeft w:val="0"/>
      <w:marRight w:val="0"/>
      <w:marTop w:val="0"/>
      <w:marBottom w:val="0"/>
      <w:divBdr>
        <w:top w:val="none" w:sz="0" w:space="0" w:color="auto"/>
        <w:left w:val="none" w:sz="0" w:space="0" w:color="auto"/>
        <w:bottom w:val="none" w:sz="0" w:space="0" w:color="auto"/>
        <w:right w:val="none" w:sz="0" w:space="0" w:color="auto"/>
      </w:divBdr>
    </w:div>
    <w:div w:id="1900824060">
      <w:bodyDiv w:val="1"/>
      <w:marLeft w:val="0"/>
      <w:marRight w:val="0"/>
      <w:marTop w:val="0"/>
      <w:marBottom w:val="0"/>
      <w:divBdr>
        <w:top w:val="none" w:sz="0" w:space="0" w:color="auto"/>
        <w:left w:val="none" w:sz="0" w:space="0" w:color="auto"/>
        <w:bottom w:val="none" w:sz="0" w:space="0" w:color="auto"/>
        <w:right w:val="none" w:sz="0" w:space="0" w:color="auto"/>
      </w:divBdr>
    </w:div>
    <w:div w:id="1908571856">
      <w:bodyDiv w:val="1"/>
      <w:marLeft w:val="0"/>
      <w:marRight w:val="0"/>
      <w:marTop w:val="0"/>
      <w:marBottom w:val="0"/>
      <w:divBdr>
        <w:top w:val="none" w:sz="0" w:space="0" w:color="auto"/>
        <w:left w:val="none" w:sz="0" w:space="0" w:color="auto"/>
        <w:bottom w:val="none" w:sz="0" w:space="0" w:color="auto"/>
        <w:right w:val="none" w:sz="0" w:space="0" w:color="auto"/>
      </w:divBdr>
    </w:div>
    <w:div w:id="1919166373">
      <w:bodyDiv w:val="1"/>
      <w:marLeft w:val="0"/>
      <w:marRight w:val="0"/>
      <w:marTop w:val="0"/>
      <w:marBottom w:val="0"/>
      <w:divBdr>
        <w:top w:val="none" w:sz="0" w:space="0" w:color="auto"/>
        <w:left w:val="none" w:sz="0" w:space="0" w:color="auto"/>
        <w:bottom w:val="none" w:sz="0" w:space="0" w:color="auto"/>
        <w:right w:val="none" w:sz="0" w:space="0" w:color="auto"/>
      </w:divBdr>
    </w:div>
    <w:div w:id="1957328427">
      <w:bodyDiv w:val="1"/>
      <w:marLeft w:val="0"/>
      <w:marRight w:val="0"/>
      <w:marTop w:val="0"/>
      <w:marBottom w:val="0"/>
      <w:divBdr>
        <w:top w:val="none" w:sz="0" w:space="0" w:color="auto"/>
        <w:left w:val="none" w:sz="0" w:space="0" w:color="auto"/>
        <w:bottom w:val="none" w:sz="0" w:space="0" w:color="auto"/>
        <w:right w:val="none" w:sz="0" w:space="0" w:color="auto"/>
      </w:divBdr>
    </w:div>
    <w:div w:id="1972859327">
      <w:bodyDiv w:val="1"/>
      <w:marLeft w:val="0"/>
      <w:marRight w:val="0"/>
      <w:marTop w:val="0"/>
      <w:marBottom w:val="0"/>
      <w:divBdr>
        <w:top w:val="none" w:sz="0" w:space="0" w:color="auto"/>
        <w:left w:val="none" w:sz="0" w:space="0" w:color="auto"/>
        <w:bottom w:val="none" w:sz="0" w:space="0" w:color="auto"/>
        <w:right w:val="none" w:sz="0" w:space="0" w:color="auto"/>
      </w:divBdr>
    </w:div>
    <w:div w:id="1983541144">
      <w:bodyDiv w:val="1"/>
      <w:marLeft w:val="0"/>
      <w:marRight w:val="0"/>
      <w:marTop w:val="0"/>
      <w:marBottom w:val="0"/>
      <w:divBdr>
        <w:top w:val="none" w:sz="0" w:space="0" w:color="auto"/>
        <w:left w:val="none" w:sz="0" w:space="0" w:color="auto"/>
        <w:bottom w:val="none" w:sz="0" w:space="0" w:color="auto"/>
        <w:right w:val="none" w:sz="0" w:space="0" w:color="auto"/>
      </w:divBdr>
    </w:div>
    <w:div w:id="1996645654">
      <w:bodyDiv w:val="1"/>
      <w:marLeft w:val="0"/>
      <w:marRight w:val="0"/>
      <w:marTop w:val="0"/>
      <w:marBottom w:val="0"/>
      <w:divBdr>
        <w:top w:val="none" w:sz="0" w:space="0" w:color="auto"/>
        <w:left w:val="none" w:sz="0" w:space="0" w:color="auto"/>
        <w:bottom w:val="none" w:sz="0" w:space="0" w:color="auto"/>
        <w:right w:val="none" w:sz="0" w:space="0" w:color="auto"/>
      </w:divBdr>
    </w:div>
    <w:div w:id="2017609867">
      <w:bodyDiv w:val="1"/>
      <w:marLeft w:val="0"/>
      <w:marRight w:val="0"/>
      <w:marTop w:val="0"/>
      <w:marBottom w:val="0"/>
      <w:divBdr>
        <w:top w:val="none" w:sz="0" w:space="0" w:color="auto"/>
        <w:left w:val="none" w:sz="0" w:space="0" w:color="auto"/>
        <w:bottom w:val="none" w:sz="0" w:space="0" w:color="auto"/>
        <w:right w:val="none" w:sz="0" w:space="0" w:color="auto"/>
      </w:divBdr>
    </w:div>
    <w:div w:id="2019497712">
      <w:bodyDiv w:val="1"/>
      <w:marLeft w:val="0"/>
      <w:marRight w:val="0"/>
      <w:marTop w:val="0"/>
      <w:marBottom w:val="0"/>
      <w:divBdr>
        <w:top w:val="none" w:sz="0" w:space="0" w:color="auto"/>
        <w:left w:val="none" w:sz="0" w:space="0" w:color="auto"/>
        <w:bottom w:val="none" w:sz="0" w:space="0" w:color="auto"/>
        <w:right w:val="none" w:sz="0" w:space="0" w:color="auto"/>
      </w:divBdr>
    </w:div>
    <w:div w:id="2035570719">
      <w:bodyDiv w:val="1"/>
      <w:marLeft w:val="0"/>
      <w:marRight w:val="0"/>
      <w:marTop w:val="0"/>
      <w:marBottom w:val="0"/>
      <w:divBdr>
        <w:top w:val="none" w:sz="0" w:space="0" w:color="auto"/>
        <w:left w:val="none" w:sz="0" w:space="0" w:color="auto"/>
        <w:bottom w:val="none" w:sz="0" w:space="0" w:color="auto"/>
        <w:right w:val="none" w:sz="0" w:space="0" w:color="auto"/>
      </w:divBdr>
    </w:div>
    <w:div w:id="2038500521">
      <w:bodyDiv w:val="1"/>
      <w:marLeft w:val="0"/>
      <w:marRight w:val="0"/>
      <w:marTop w:val="0"/>
      <w:marBottom w:val="0"/>
      <w:divBdr>
        <w:top w:val="none" w:sz="0" w:space="0" w:color="auto"/>
        <w:left w:val="none" w:sz="0" w:space="0" w:color="auto"/>
        <w:bottom w:val="none" w:sz="0" w:space="0" w:color="auto"/>
        <w:right w:val="none" w:sz="0" w:space="0" w:color="auto"/>
      </w:divBdr>
    </w:div>
    <w:div w:id="2052609667">
      <w:bodyDiv w:val="1"/>
      <w:marLeft w:val="0"/>
      <w:marRight w:val="0"/>
      <w:marTop w:val="0"/>
      <w:marBottom w:val="0"/>
      <w:divBdr>
        <w:top w:val="none" w:sz="0" w:space="0" w:color="auto"/>
        <w:left w:val="none" w:sz="0" w:space="0" w:color="auto"/>
        <w:bottom w:val="none" w:sz="0" w:space="0" w:color="auto"/>
        <w:right w:val="none" w:sz="0" w:space="0" w:color="auto"/>
      </w:divBdr>
    </w:div>
    <w:div w:id="2053848633">
      <w:bodyDiv w:val="1"/>
      <w:marLeft w:val="0"/>
      <w:marRight w:val="0"/>
      <w:marTop w:val="0"/>
      <w:marBottom w:val="0"/>
      <w:divBdr>
        <w:top w:val="none" w:sz="0" w:space="0" w:color="auto"/>
        <w:left w:val="none" w:sz="0" w:space="0" w:color="auto"/>
        <w:bottom w:val="none" w:sz="0" w:space="0" w:color="auto"/>
        <w:right w:val="none" w:sz="0" w:space="0" w:color="auto"/>
      </w:divBdr>
    </w:div>
    <w:div w:id="2084599914">
      <w:bodyDiv w:val="1"/>
      <w:marLeft w:val="0"/>
      <w:marRight w:val="0"/>
      <w:marTop w:val="0"/>
      <w:marBottom w:val="0"/>
      <w:divBdr>
        <w:top w:val="none" w:sz="0" w:space="0" w:color="auto"/>
        <w:left w:val="none" w:sz="0" w:space="0" w:color="auto"/>
        <w:bottom w:val="none" w:sz="0" w:space="0" w:color="auto"/>
        <w:right w:val="none" w:sz="0" w:space="0" w:color="auto"/>
      </w:divBdr>
    </w:div>
    <w:div w:id="2106918157">
      <w:bodyDiv w:val="1"/>
      <w:marLeft w:val="0"/>
      <w:marRight w:val="0"/>
      <w:marTop w:val="0"/>
      <w:marBottom w:val="0"/>
      <w:divBdr>
        <w:top w:val="none" w:sz="0" w:space="0" w:color="auto"/>
        <w:left w:val="none" w:sz="0" w:space="0" w:color="auto"/>
        <w:bottom w:val="none" w:sz="0" w:space="0" w:color="auto"/>
        <w:right w:val="none" w:sz="0" w:space="0" w:color="auto"/>
      </w:divBdr>
    </w:div>
    <w:div w:id="2115399612">
      <w:bodyDiv w:val="1"/>
      <w:marLeft w:val="0"/>
      <w:marRight w:val="0"/>
      <w:marTop w:val="0"/>
      <w:marBottom w:val="0"/>
      <w:divBdr>
        <w:top w:val="none" w:sz="0" w:space="0" w:color="auto"/>
        <w:left w:val="none" w:sz="0" w:space="0" w:color="auto"/>
        <w:bottom w:val="none" w:sz="0" w:space="0" w:color="auto"/>
        <w:right w:val="none" w:sz="0" w:space="0" w:color="auto"/>
      </w:divBdr>
    </w:div>
    <w:div w:id="213267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binadm.nso.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66880CB-64F6-4CCE-9DB5-77D6EDFBD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8468</TotalTime>
  <Pages>26</Pages>
  <Words>7862</Words>
  <Characters>44815</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АГНОиПНО</Company>
  <LinksUpToDate>false</LinksUpToDate>
  <CharactersWithSpaces>52572</CharactersWithSpaces>
  <SharedDoc>false</SharedDoc>
  <HLinks>
    <vt:vector size="72" baseType="variant">
      <vt:variant>
        <vt:i4>2818083</vt:i4>
      </vt:variant>
      <vt:variant>
        <vt:i4>33</vt:i4>
      </vt:variant>
      <vt:variant>
        <vt:i4>0</vt:i4>
      </vt:variant>
      <vt:variant>
        <vt:i4>5</vt:i4>
      </vt:variant>
      <vt:variant>
        <vt:lpwstr>consultantplus://offline/main?base=LAW;n=12453;fld=134</vt:lpwstr>
      </vt:variant>
      <vt:variant>
        <vt:lpwstr/>
      </vt:variant>
      <vt:variant>
        <vt:i4>2818083</vt:i4>
      </vt:variant>
      <vt:variant>
        <vt:i4>30</vt:i4>
      </vt:variant>
      <vt:variant>
        <vt:i4>0</vt:i4>
      </vt:variant>
      <vt:variant>
        <vt:i4>5</vt:i4>
      </vt:variant>
      <vt:variant>
        <vt:lpwstr>consultantplus://offline/main?base=LAW;n=12453;fld=134</vt:lpwstr>
      </vt:variant>
      <vt:variant>
        <vt:lpwstr/>
      </vt:variant>
      <vt:variant>
        <vt:i4>3604585</vt:i4>
      </vt:variant>
      <vt:variant>
        <vt:i4>27</vt:i4>
      </vt:variant>
      <vt:variant>
        <vt:i4>0</vt:i4>
      </vt:variant>
      <vt:variant>
        <vt:i4>5</vt:i4>
      </vt:variant>
      <vt:variant>
        <vt:lpwstr>consultantplus://offline/main?base=LAW;n=110701;fld=134;dst=100050</vt:lpwstr>
      </vt:variant>
      <vt:variant>
        <vt:lpwstr/>
      </vt:variant>
      <vt:variant>
        <vt:i4>2818083</vt:i4>
      </vt:variant>
      <vt:variant>
        <vt:i4>24</vt:i4>
      </vt:variant>
      <vt:variant>
        <vt:i4>0</vt:i4>
      </vt:variant>
      <vt:variant>
        <vt:i4>5</vt:i4>
      </vt:variant>
      <vt:variant>
        <vt:lpwstr>consultantplus://offline/main?base=LAW;n=12453;fld=134</vt:lpwstr>
      </vt:variant>
      <vt:variant>
        <vt:lpwstr/>
      </vt:variant>
      <vt:variant>
        <vt:i4>4063341</vt:i4>
      </vt:variant>
      <vt:variant>
        <vt:i4>21</vt:i4>
      </vt:variant>
      <vt:variant>
        <vt:i4>0</vt:i4>
      </vt:variant>
      <vt:variant>
        <vt:i4>5</vt:i4>
      </vt:variant>
      <vt:variant>
        <vt:lpwstr>consultantplus://offline/main?base=LAW;n=110701;fld=134;dst=100019</vt:lpwstr>
      </vt:variant>
      <vt:variant>
        <vt:lpwstr/>
      </vt:variant>
      <vt:variant>
        <vt:i4>2818083</vt:i4>
      </vt:variant>
      <vt:variant>
        <vt:i4>18</vt:i4>
      </vt:variant>
      <vt:variant>
        <vt:i4>0</vt:i4>
      </vt:variant>
      <vt:variant>
        <vt:i4>5</vt:i4>
      </vt:variant>
      <vt:variant>
        <vt:lpwstr>consultantplus://offline/main?base=LAW;n=12453;fld=134</vt:lpwstr>
      </vt:variant>
      <vt:variant>
        <vt:lpwstr/>
      </vt:variant>
      <vt:variant>
        <vt:i4>3604585</vt:i4>
      </vt:variant>
      <vt:variant>
        <vt:i4>15</vt:i4>
      </vt:variant>
      <vt:variant>
        <vt:i4>0</vt:i4>
      </vt:variant>
      <vt:variant>
        <vt:i4>5</vt:i4>
      </vt:variant>
      <vt:variant>
        <vt:lpwstr>consultantplus://offline/main?base=LAW;n=110701;fld=134;dst=100050</vt:lpwstr>
      </vt:variant>
      <vt:variant>
        <vt:lpwstr/>
      </vt:variant>
      <vt:variant>
        <vt:i4>2818083</vt:i4>
      </vt:variant>
      <vt:variant>
        <vt:i4>12</vt:i4>
      </vt:variant>
      <vt:variant>
        <vt:i4>0</vt:i4>
      </vt:variant>
      <vt:variant>
        <vt:i4>5</vt:i4>
      </vt:variant>
      <vt:variant>
        <vt:lpwstr>consultantplus://offline/main?base=LAW;n=12453;fld=134</vt:lpwstr>
      </vt:variant>
      <vt:variant>
        <vt:lpwstr/>
      </vt:variant>
      <vt:variant>
        <vt:i4>2818083</vt:i4>
      </vt:variant>
      <vt:variant>
        <vt:i4>9</vt:i4>
      </vt:variant>
      <vt:variant>
        <vt:i4>0</vt:i4>
      </vt:variant>
      <vt:variant>
        <vt:i4>5</vt:i4>
      </vt:variant>
      <vt:variant>
        <vt:lpwstr>consultantplus://offline/main?base=LAW;n=12453;fld=134</vt:lpwstr>
      </vt:variant>
      <vt:variant>
        <vt:lpwstr/>
      </vt:variant>
      <vt:variant>
        <vt:i4>4063341</vt:i4>
      </vt:variant>
      <vt:variant>
        <vt:i4>6</vt:i4>
      </vt:variant>
      <vt:variant>
        <vt:i4>0</vt:i4>
      </vt:variant>
      <vt:variant>
        <vt:i4>5</vt:i4>
      </vt:variant>
      <vt:variant>
        <vt:lpwstr>consultantplus://offline/main?base=LAW;n=110701;fld=134;dst=100019</vt:lpwstr>
      </vt:variant>
      <vt:variant>
        <vt:lpwstr/>
      </vt:variant>
      <vt:variant>
        <vt:i4>4063341</vt:i4>
      </vt:variant>
      <vt:variant>
        <vt:i4>3</vt:i4>
      </vt:variant>
      <vt:variant>
        <vt:i4>0</vt:i4>
      </vt:variant>
      <vt:variant>
        <vt:i4>5</vt:i4>
      </vt:variant>
      <vt:variant>
        <vt:lpwstr>consultantplus://offline/main?base=LAW;n=110701;fld=134;dst=100019</vt:lpwstr>
      </vt:variant>
      <vt:variant>
        <vt:lpwstr/>
      </vt:variant>
      <vt:variant>
        <vt:i4>6422581</vt:i4>
      </vt:variant>
      <vt:variant>
        <vt:i4>0</vt:i4>
      </vt:variant>
      <vt:variant>
        <vt:i4>0</vt:i4>
      </vt:variant>
      <vt:variant>
        <vt:i4>5</vt:i4>
      </vt:variant>
      <vt:variant>
        <vt:lpwstr>http://www.mcx.nso.ru/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Slava</dc:creator>
  <cp:keywords/>
  <dc:description/>
  <cp:lastModifiedBy>ADM</cp:lastModifiedBy>
  <cp:revision>233</cp:revision>
  <cp:lastPrinted>2025-11-06T04:32:00Z</cp:lastPrinted>
  <dcterms:created xsi:type="dcterms:W3CDTF">2013-07-31T03:24:00Z</dcterms:created>
  <dcterms:modified xsi:type="dcterms:W3CDTF">2025-11-06T05:32:00Z</dcterms:modified>
</cp:coreProperties>
</file>