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6BE" w:rsidRPr="00535D1D" w:rsidRDefault="00C076BE" w:rsidP="000A0FCA">
      <w:pPr>
        <w:jc w:val="center"/>
        <w:rPr>
          <w:vertAlign w:val="subscript"/>
        </w:rPr>
      </w:pPr>
    </w:p>
    <w:p w:rsidR="000D72F1" w:rsidRDefault="006C7765" w:rsidP="000A0FCA">
      <w:pPr>
        <w:jc w:val="center"/>
      </w:pPr>
      <w:r>
        <w:t xml:space="preserve">                                                                                                                </w:t>
      </w:r>
    </w:p>
    <w:p w:rsidR="000D72F1" w:rsidRDefault="007142F0" w:rsidP="000A0FCA">
      <w:pPr>
        <w:jc w:val="center"/>
      </w:pPr>
      <w:r>
        <w:rPr>
          <w:noProof/>
          <w:sz w:val="28"/>
        </w:rPr>
        <w:drawing>
          <wp:inline distT="0" distB="0" distL="0" distR="0">
            <wp:extent cx="518160" cy="617220"/>
            <wp:effectExtent l="0" t="0" r="0" b="0"/>
            <wp:docPr id="1" name="Рисунок 1" descr="клип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ип00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8160" cy="617220"/>
                    </a:xfrm>
                    <a:prstGeom prst="rect">
                      <a:avLst/>
                    </a:prstGeom>
                    <a:noFill/>
                    <a:ln>
                      <a:noFill/>
                    </a:ln>
                  </pic:spPr>
                </pic:pic>
              </a:graphicData>
            </a:graphic>
          </wp:inline>
        </w:drawing>
      </w:r>
    </w:p>
    <w:p w:rsidR="000D72F1" w:rsidRPr="000D72F1" w:rsidRDefault="000D72F1" w:rsidP="000A0FCA"/>
    <w:p w:rsidR="000D72F1" w:rsidRPr="000D72F1" w:rsidRDefault="000D72F1" w:rsidP="000A0FCA"/>
    <w:p w:rsidR="00D97E20" w:rsidRPr="00AC0F93" w:rsidRDefault="00D97E20" w:rsidP="000A0FCA">
      <w:pPr>
        <w:jc w:val="center"/>
        <w:rPr>
          <w:b/>
          <w:sz w:val="28"/>
          <w:szCs w:val="28"/>
          <w:u w:val="single"/>
        </w:rPr>
      </w:pPr>
      <w:r>
        <w:rPr>
          <w:b/>
          <w:sz w:val="28"/>
          <w:szCs w:val="28"/>
          <w:u w:val="single"/>
        </w:rPr>
        <w:t>________</w:t>
      </w:r>
      <w:r w:rsidRPr="00DA624A">
        <w:rPr>
          <w:b/>
          <w:sz w:val="28"/>
          <w:szCs w:val="28"/>
          <w:u w:val="single"/>
        </w:rPr>
        <w:t>РЕВИЗИОННАЯ</w:t>
      </w:r>
      <w:r w:rsidRPr="00AC0F93">
        <w:rPr>
          <w:b/>
          <w:sz w:val="28"/>
          <w:szCs w:val="28"/>
          <w:u w:val="single"/>
        </w:rPr>
        <w:t xml:space="preserve"> КОМИССИЯ УБИНСКОГО РАЙОНА</w:t>
      </w:r>
      <w:r>
        <w:rPr>
          <w:b/>
          <w:sz w:val="28"/>
          <w:szCs w:val="28"/>
          <w:u w:val="single"/>
        </w:rPr>
        <w:t>_______</w:t>
      </w:r>
    </w:p>
    <w:p w:rsidR="00D97E20" w:rsidRPr="00AC0F93" w:rsidRDefault="00D97E20" w:rsidP="000A0FCA">
      <w:pPr>
        <w:rPr>
          <w:b/>
          <w:sz w:val="20"/>
          <w:szCs w:val="20"/>
        </w:rPr>
      </w:pPr>
      <w:r w:rsidRPr="00AC0F93">
        <w:rPr>
          <w:b/>
          <w:sz w:val="20"/>
          <w:szCs w:val="20"/>
        </w:rPr>
        <w:t xml:space="preserve">632521,с. Убинское, ул. Ленина, 23.                            </w:t>
      </w:r>
      <w:r>
        <w:rPr>
          <w:b/>
          <w:sz w:val="20"/>
          <w:szCs w:val="20"/>
        </w:rPr>
        <w:t xml:space="preserve">                                                      </w:t>
      </w:r>
      <w:r w:rsidRPr="00AC0F93">
        <w:rPr>
          <w:b/>
          <w:sz w:val="20"/>
          <w:szCs w:val="20"/>
        </w:rPr>
        <w:t xml:space="preserve"> </w:t>
      </w:r>
      <w:r>
        <w:rPr>
          <w:b/>
          <w:sz w:val="20"/>
          <w:szCs w:val="20"/>
        </w:rPr>
        <w:t xml:space="preserve">        </w:t>
      </w:r>
      <w:r w:rsidRPr="00AC0F93">
        <w:rPr>
          <w:b/>
          <w:sz w:val="20"/>
          <w:szCs w:val="20"/>
        </w:rPr>
        <w:t xml:space="preserve"> Тел./факс: (66) 21-148</w:t>
      </w:r>
    </w:p>
    <w:p w:rsidR="00D97E20" w:rsidRPr="00E01534" w:rsidRDefault="00D97E20" w:rsidP="000A0FCA">
      <w:pPr>
        <w:rPr>
          <w:b/>
          <w:sz w:val="20"/>
          <w:szCs w:val="20"/>
        </w:rPr>
      </w:pPr>
      <w:r w:rsidRPr="00AC0F93">
        <w:rPr>
          <w:b/>
          <w:sz w:val="20"/>
          <w:szCs w:val="20"/>
          <w:lang w:val="en-US"/>
        </w:rPr>
        <w:t>E</w:t>
      </w:r>
      <w:r w:rsidRPr="00E01534">
        <w:rPr>
          <w:b/>
          <w:sz w:val="20"/>
          <w:szCs w:val="20"/>
        </w:rPr>
        <w:t>-</w:t>
      </w:r>
      <w:r w:rsidRPr="00AC0F93">
        <w:rPr>
          <w:b/>
          <w:sz w:val="20"/>
          <w:szCs w:val="20"/>
          <w:lang w:val="en-US"/>
        </w:rPr>
        <w:t>mail</w:t>
      </w:r>
      <w:r w:rsidRPr="00E01534">
        <w:rPr>
          <w:b/>
          <w:sz w:val="20"/>
          <w:szCs w:val="20"/>
        </w:rPr>
        <w:t>:</w:t>
      </w:r>
      <w:r w:rsidR="00CE414D">
        <w:rPr>
          <w:b/>
          <w:sz w:val="20"/>
          <w:szCs w:val="20"/>
        </w:rPr>
        <w:t xml:space="preserve"> </w:t>
      </w:r>
      <w:proofErr w:type="spellStart"/>
      <w:r w:rsidRPr="00AC0F93">
        <w:rPr>
          <w:b/>
          <w:sz w:val="20"/>
          <w:szCs w:val="20"/>
          <w:lang w:val="en-US"/>
        </w:rPr>
        <w:t>rkubin</w:t>
      </w:r>
      <w:proofErr w:type="spellEnd"/>
      <w:r w:rsidR="00CE414D">
        <w:rPr>
          <w:b/>
          <w:sz w:val="20"/>
          <w:szCs w:val="20"/>
        </w:rPr>
        <w:t xml:space="preserve"> </w:t>
      </w:r>
      <w:r w:rsidRPr="00E01534">
        <w:rPr>
          <w:b/>
          <w:sz w:val="20"/>
          <w:szCs w:val="20"/>
        </w:rPr>
        <w:t>@</w:t>
      </w:r>
      <w:r w:rsidRPr="00AC0F93">
        <w:rPr>
          <w:b/>
          <w:sz w:val="20"/>
          <w:szCs w:val="20"/>
          <w:lang w:val="en-US"/>
        </w:rPr>
        <w:t>mail</w:t>
      </w:r>
      <w:r w:rsidRPr="00E01534">
        <w:rPr>
          <w:b/>
          <w:sz w:val="20"/>
          <w:szCs w:val="20"/>
        </w:rPr>
        <w:t>.</w:t>
      </w:r>
      <w:r w:rsidR="00CE414D" w:rsidRPr="00E01534">
        <w:rPr>
          <w:b/>
          <w:sz w:val="20"/>
          <w:szCs w:val="20"/>
        </w:rPr>
        <w:t xml:space="preserve"> </w:t>
      </w:r>
      <w:proofErr w:type="spellStart"/>
      <w:proofErr w:type="gramStart"/>
      <w:r w:rsidRPr="00AC0F93">
        <w:rPr>
          <w:b/>
          <w:sz w:val="20"/>
          <w:szCs w:val="20"/>
          <w:lang w:val="en-US"/>
        </w:rPr>
        <w:t>ru</w:t>
      </w:r>
      <w:proofErr w:type="spellEnd"/>
      <w:proofErr w:type="gramEnd"/>
    </w:p>
    <w:p w:rsidR="000D72F1" w:rsidRPr="00E01534" w:rsidRDefault="000D72F1" w:rsidP="000A0FCA">
      <w:pPr>
        <w:rPr>
          <w:b/>
        </w:rPr>
      </w:pPr>
    </w:p>
    <w:p w:rsidR="000D72F1" w:rsidRPr="00E01534" w:rsidRDefault="000D72F1" w:rsidP="000A0FCA"/>
    <w:p w:rsidR="000D72F1" w:rsidRPr="00E01534" w:rsidRDefault="000D72F1" w:rsidP="000A0FCA"/>
    <w:p w:rsidR="000D72F1" w:rsidRPr="00E01534" w:rsidRDefault="000D72F1" w:rsidP="000A0FCA"/>
    <w:p w:rsidR="000D72F1" w:rsidRPr="00E01534" w:rsidRDefault="000D72F1" w:rsidP="000A0FCA"/>
    <w:p w:rsidR="000D72F1" w:rsidRPr="00E01534" w:rsidRDefault="000D72F1" w:rsidP="00313243">
      <w:pPr>
        <w:spacing w:line="360" w:lineRule="auto"/>
        <w:rPr>
          <w:sz w:val="36"/>
          <w:szCs w:val="36"/>
        </w:rPr>
      </w:pPr>
    </w:p>
    <w:p w:rsidR="00DA624A" w:rsidRPr="00C9040F" w:rsidRDefault="00DA624A" w:rsidP="00313243">
      <w:pPr>
        <w:spacing w:line="360" w:lineRule="auto"/>
        <w:jc w:val="center"/>
        <w:rPr>
          <w:b/>
          <w:sz w:val="40"/>
          <w:szCs w:val="40"/>
        </w:rPr>
      </w:pPr>
      <w:r w:rsidRPr="00C9040F">
        <w:rPr>
          <w:b/>
          <w:sz w:val="40"/>
          <w:szCs w:val="40"/>
        </w:rPr>
        <w:t>ГОДОВОЙ ОТЧЕТ</w:t>
      </w:r>
    </w:p>
    <w:p w:rsidR="002957A3" w:rsidRDefault="00E53DF5" w:rsidP="00313243">
      <w:pPr>
        <w:spacing w:line="360" w:lineRule="auto"/>
        <w:jc w:val="center"/>
        <w:rPr>
          <w:b/>
          <w:sz w:val="36"/>
          <w:szCs w:val="36"/>
        </w:rPr>
      </w:pPr>
      <w:r>
        <w:rPr>
          <w:b/>
          <w:sz w:val="36"/>
          <w:szCs w:val="36"/>
        </w:rPr>
        <w:t xml:space="preserve">О деятельности </w:t>
      </w:r>
      <w:r w:rsidR="00DA624A" w:rsidRPr="00313243">
        <w:rPr>
          <w:b/>
          <w:sz w:val="36"/>
          <w:szCs w:val="36"/>
        </w:rPr>
        <w:t xml:space="preserve"> </w:t>
      </w:r>
      <w:r w:rsidR="00E116A0">
        <w:rPr>
          <w:b/>
          <w:sz w:val="36"/>
          <w:szCs w:val="36"/>
        </w:rPr>
        <w:t>р</w:t>
      </w:r>
      <w:r w:rsidR="002957A3">
        <w:rPr>
          <w:b/>
          <w:sz w:val="36"/>
          <w:szCs w:val="36"/>
        </w:rPr>
        <w:t xml:space="preserve">евизионной комиссии Убинского района </w:t>
      </w:r>
    </w:p>
    <w:p w:rsidR="000D72F1" w:rsidRPr="00313243" w:rsidRDefault="002957A3" w:rsidP="00313243">
      <w:pPr>
        <w:spacing w:line="360" w:lineRule="auto"/>
        <w:jc w:val="center"/>
        <w:rPr>
          <w:b/>
          <w:sz w:val="36"/>
          <w:szCs w:val="36"/>
        </w:rPr>
      </w:pPr>
      <w:r>
        <w:rPr>
          <w:b/>
          <w:sz w:val="36"/>
          <w:szCs w:val="36"/>
        </w:rPr>
        <w:t>за 202</w:t>
      </w:r>
      <w:r w:rsidR="005C75AC">
        <w:rPr>
          <w:b/>
          <w:sz w:val="36"/>
          <w:szCs w:val="36"/>
        </w:rPr>
        <w:t>4</w:t>
      </w:r>
      <w:r>
        <w:rPr>
          <w:b/>
          <w:sz w:val="36"/>
          <w:szCs w:val="36"/>
        </w:rPr>
        <w:t xml:space="preserve"> год</w:t>
      </w:r>
    </w:p>
    <w:p w:rsidR="000D72F1" w:rsidRPr="00313243" w:rsidRDefault="000D72F1" w:rsidP="00313243">
      <w:pPr>
        <w:spacing w:line="360" w:lineRule="auto"/>
        <w:jc w:val="center"/>
        <w:rPr>
          <w:sz w:val="36"/>
          <w:szCs w:val="36"/>
        </w:rPr>
      </w:pPr>
    </w:p>
    <w:p w:rsidR="000D72F1" w:rsidRPr="00313243" w:rsidRDefault="000D72F1" w:rsidP="00313243">
      <w:pPr>
        <w:spacing w:line="360" w:lineRule="auto"/>
        <w:jc w:val="center"/>
        <w:rPr>
          <w:sz w:val="36"/>
          <w:szCs w:val="36"/>
        </w:rP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0D72F1" w:rsidRDefault="000D72F1" w:rsidP="000A0FCA">
      <w:pPr>
        <w:jc w:val="center"/>
      </w:pPr>
    </w:p>
    <w:p w:rsidR="00C038C2" w:rsidRDefault="00C038C2" w:rsidP="00C038C2">
      <w:pPr>
        <w:jc w:val="center"/>
      </w:pPr>
      <w:proofErr w:type="spellStart"/>
      <w:r>
        <w:t>с</w:t>
      </w:r>
      <w:proofErr w:type="gramStart"/>
      <w:r>
        <w:t>.У</w:t>
      </w:r>
      <w:proofErr w:type="gramEnd"/>
      <w:r>
        <w:t>бинское</w:t>
      </w:r>
      <w:proofErr w:type="spellEnd"/>
    </w:p>
    <w:p w:rsidR="007368A6" w:rsidRPr="00F07593" w:rsidRDefault="007368A6">
      <w:pPr>
        <w:pStyle w:val="af4"/>
        <w:rPr>
          <w:color w:val="auto"/>
        </w:rPr>
      </w:pPr>
      <w:r w:rsidRPr="00F07593">
        <w:rPr>
          <w:color w:val="auto"/>
        </w:rPr>
        <w:lastRenderedPageBreak/>
        <w:t>Оглавление</w:t>
      </w:r>
    </w:p>
    <w:p w:rsidR="007368A6" w:rsidRPr="00F07593" w:rsidRDefault="007368A6" w:rsidP="00B91EA1">
      <w:pPr>
        <w:pStyle w:val="af9"/>
        <w:pBdr>
          <w:bottom w:val="single" w:sz="4" w:space="31" w:color="4F81BD"/>
        </w:pBdr>
        <w:rPr>
          <w:color w:val="auto"/>
          <w:kern w:val="20"/>
          <w:sz w:val="28"/>
        </w:rPr>
      </w:pPr>
      <w:r w:rsidRPr="00F07593">
        <w:rPr>
          <w:rStyle w:val="afd"/>
          <w:color w:val="auto"/>
        </w:rPr>
        <w:t>1.</w:t>
      </w:r>
      <w:r w:rsidR="008577AF" w:rsidRPr="00F07593">
        <w:rPr>
          <w:rStyle w:val="afd"/>
          <w:color w:val="auto"/>
        </w:rPr>
        <w:t>ОБЩИЕ СВЕДЕНИЯ</w:t>
      </w:r>
      <w:r w:rsidRPr="00F07593">
        <w:rPr>
          <w:rStyle w:val="afd"/>
          <w:color w:val="auto"/>
        </w:rPr>
        <w:t xml:space="preserve"> </w:t>
      </w:r>
      <w:r w:rsidR="008577AF" w:rsidRPr="00F07593">
        <w:rPr>
          <w:rStyle w:val="afd"/>
          <w:color w:val="auto"/>
        </w:rPr>
        <w:t xml:space="preserve">                                                              </w:t>
      </w:r>
      <w:r w:rsidR="00A376BD" w:rsidRPr="00F07593">
        <w:rPr>
          <w:color w:val="auto"/>
          <w:kern w:val="20"/>
          <w:sz w:val="28"/>
        </w:rPr>
        <w:t>3</w:t>
      </w:r>
    </w:p>
    <w:p w:rsidR="007368A6" w:rsidRPr="00F07593" w:rsidRDefault="007368A6" w:rsidP="00B91EA1">
      <w:pPr>
        <w:pStyle w:val="af9"/>
        <w:pBdr>
          <w:bottom w:val="single" w:sz="4" w:space="31" w:color="4F81BD"/>
        </w:pBdr>
        <w:rPr>
          <w:color w:val="auto"/>
        </w:rPr>
      </w:pPr>
      <w:r w:rsidRPr="00F07593">
        <w:rPr>
          <w:rStyle w:val="afd"/>
          <w:rFonts w:eastAsia="Calibri"/>
          <w:color w:val="auto"/>
        </w:rPr>
        <w:t>2.ОСНОВНЫЕ РЕЗУЛЬТАТЫ ДЕЯТЕЛЬНОСТИ РЕВИЗИОННОЙ КОМИССИИ В 20</w:t>
      </w:r>
      <w:r w:rsidR="00CE365D" w:rsidRPr="00F07593">
        <w:rPr>
          <w:rStyle w:val="afd"/>
          <w:rFonts w:eastAsia="Calibri"/>
          <w:color w:val="auto"/>
        </w:rPr>
        <w:t>2</w:t>
      </w:r>
      <w:r w:rsidR="00F07593" w:rsidRPr="00F07593">
        <w:rPr>
          <w:rStyle w:val="afd"/>
          <w:rFonts w:eastAsia="Calibri"/>
          <w:color w:val="auto"/>
        </w:rPr>
        <w:t>4</w:t>
      </w:r>
      <w:r w:rsidRPr="00F07593">
        <w:rPr>
          <w:rStyle w:val="afd"/>
          <w:rFonts w:eastAsia="Calibri"/>
          <w:color w:val="auto"/>
        </w:rPr>
        <w:t>ГОДУ</w:t>
      </w:r>
      <w:r w:rsidR="00A376BD" w:rsidRPr="00F07593">
        <w:rPr>
          <w:rStyle w:val="afd"/>
          <w:rFonts w:eastAsia="Calibri"/>
          <w:color w:val="auto"/>
        </w:rPr>
        <w:t xml:space="preserve">                                                   </w:t>
      </w:r>
      <w:r w:rsidR="00F07593" w:rsidRPr="00F07593">
        <w:rPr>
          <w:rStyle w:val="afd"/>
          <w:rFonts w:eastAsia="Calibri"/>
          <w:color w:val="auto"/>
        </w:rPr>
        <w:t>5</w:t>
      </w:r>
    </w:p>
    <w:p w:rsidR="007368A6" w:rsidRPr="00F07593" w:rsidRDefault="007368A6" w:rsidP="00B91EA1">
      <w:pPr>
        <w:pStyle w:val="af9"/>
        <w:pBdr>
          <w:bottom w:val="single" w:sz="4" w:space="31" w:color="4F81BD"/>
        </w:pBdr>
        <w:rPr>
          <w:rStyle w:val="afb"/>
          <w:color w:val="auto"/>
        </w:rPr>
      </w:pPr>
      <w:r w:rsidRPr="00F07593">
        <w:rPr>
          <w:rStyle w:val="afb"/>
          <w:color w:val="auto"/>
        </w:rPr>
        <w:t>2.1. Основные результаты контрольной и экспертно-аналитической деятельности</w:t>
      </w:r>
      <w:r w:rsidR="00426FC1" w:rsidRPr="00F07593">
        <w:rPr>
          <w:rStyle w:val="afb"/>
          <w:color w:val="auto"/>
        </w:rPr>
        <w:t xml:space="preserve">                                                                </w:t>
      </w:r>
      <w:r w:rsidR="00F07593" w:rsidRPr="00F07593">
        <w:rPr>
          <w:rStyle w:val="afb"/>
          <w:color w:val="auto"/>
        </w:rPr>
        <w:t>5</w:t>
      </w:r>
    </w:p>
    <w:p w:rsidR="007368A6" w:rsidRPr="00F07593" w:rsidRDefault="007368A6" w:rsidP="00B91EA1">
      <w:pPr>
        <w:pStyle w:val="af9"/>
        <w:pBdr>
          <w:bottom w:val="single" w:sz="4" w:space="31" w:color="4F81BD"/>
        </w:pBdr>
        <w:rPr>
          <w:rStyle w:val="afd"/>
          <w:color w:val="auto"/>
        </w:rPr>
      </w:pPr>
      <w:r w:rsidRPr="00F07593">
        <w:rPr>
          <w:rStyle w:val="afd"/>
          <w:color w:val="auto"/>
        </w:rPr>
        <w:t>3.ОСНОВНЫЕ НАПРАВЛЕНИЯ ДЕЯТЕЛЬНОСТИ РЕВИЗИОННОЙ КОМИССИИ В 20</w:t>
      </w:r>
      <w:r w:rsidR="00CE365D" w:rsidRPr="00F07593">
        <w:rPr>
          <w:rStyle w:val="afd"/>
          <w:color w:val="auto"/>
        </w:rPr>
        <w:t>2</w:t>
      </w:r>
      <w:r w:rsidR="00F07593" w:rsidRPr="00F07593">
        <w:rPr>
          <w:rStyle w:val="afd"/>
          <w:color w:val="auto"/>
        </w:rPr>
        <w:t>4</w:t>
      </w:r>
      <w:r w:rsidRPr="00F07593">
        <w:rPr>
          <w:rStyle w:val="afd"/>
          <w:color w:val="auto"/>
        </w:rPr>
        <w:t xml:space="preserve">ГОДУ </w:t>
      </w:r>
      <w:r w:rsidRPr="00F07593">
        <w:rPr>
          <w:rStyle w:val="afd"/>
          <w:color w:val="auto"/>
        </w:rPr>
        <w:tab/>
      </w:r>
      <w:r w:rsidR="00A376BD" w:rsidRPr="00F07593">
        <w:rPr>
          <w:rStyle w:val="afd"/>
          <w:color w:val="auto"/>
        </w:rPr>
        <w:t xml:space="preserve">                                             </w:t>
      </w:r>
      <w:r w:rsidR="00F07593" w:rsidRPr="00F07593">
        <w:rPr>
          <w:rStyle w:val="afd"/>
          <w:color w:val="auto"/>
        </w:rPr>
        <w:t>7</w:t>
      </w:r>
    </w:p>
    <w:p w:rsidR="007368A6" w:rsidRPr="00F07593" w:rsidRDefault="007368A6" w:rsidP="00B91EA1">
      <w:pPr>
        <w:pStyle w:val="af9"/>
        <w:pBdr>
          <w:bottom w:val="single" w:sz="4" w:space="31" w:color="4F81BD"/>
        </w:pBdr>
        <w:rPr>
          <w:rStyle w:val="afb"/>
          <w:color w:val="auto"/>
        </w:rPr>
      </w:pPr>
      <w:r w:rsidRPr="00F07593">
        <w:rPr>
          <w:rStyle w:val="afb"/>
          <w:color w:val="auto"/>
        </w:rPr>
        <w:t xml:space="preserve">3.1.Экспертно-аналитическая деятельность </w:t>
      </w:r>
      <w:r w:rsidRPr="00F07593">
        <w:rPr>
          <w:rStyle w:val="afb"/>
          <w:color w:val="auto"/>
        </w:rPr>
        <w:tab/>
      </w:r>
      <w:r w:rsidR="00F07593" w:rsidRPr="00F07593">
        <w:rPr>
          <w:rStyle w:val="afb"/>
          <w:color w:val="auto"/>
        </w:rPr>
        <w:t>7</w:t>
      </w:r>
    </w:p>
    <w:p w:rsidR="007368A6" w:rsidRPr="00F07593" w:rsidRDefault="007368A6" w:rsidP="00B91EA1">
      <w:pPr>
        <w:pStyle w:val="af9"/>
        <w:pBdr>
          <w:bottom w:val="single" w:sz="4" w:space="31" w:color="4F81BD"/>
        </w:pBdr>
        <w:rPr>
          <w:rStyle w:val="afb"/>
          <w:color w:val="auto"/>
        </w:rPr>
      </w:pPr>
      <w:r w:rsidRPr="00F07593">
        <w:rPr>
          <w:rStyle w:val="afb"/>
          <w:color w:val="auto"/>
        </w:rPr>
        <w:t>3.2. Контрольно-ревизионная деятельность</w:t>
      </w:r>
      <w:r w:rsidR="00426FC1" w:rsidRPr="00F07593">
        <w:rPr>
          <w:rStyle w:val="afb"/>
          <w:color w:val="auto"/>
        </w:rPr>
        <w:t xml:space="preserve">            </w:t>
      </w:r>
      <w:r w:rsidR="00F07593" w:rsidRPr="00F07593">
        <w:rPr>
          <w:rStyle w:val="afb"/>
          <w:color w:val="auto"/>
        </w:rPr>
        <w:t>9</w:t>
      </w:r>
    </w:p>
    <w:p w:rsidR="007368A6" w:rsidRPr="00F07593" w:rsidRDefault="007368A6" w:rsidP="00B91EA1">
      <w:pPr>
        <w:pStyle w:val="af9"/>
        <w:pBdr>
          <w:bottom w:val="single" w:sz="4" w:space="31" w:color="4F81BD"/>
        </w:pBdr>
        <w:rPr>
          <w:rStyle w:val="afb"/>
          <w:color w:val="auto"/>
        </w:rPr>
      </w:pPr>
      <w:r w:rsidRPr="00F07593">
        <w:rPr>
          <w:rStyle w:val="afb"/>
          <w:color w:val="auto"/>
        </w:rPr>
        <w:t>3.3. Аудит в сфере закупок товаров, работ, услуг</w:t>
      </w:r>
      <w:r w:rsidR="00426FC1" w:rsidRPr="00F07593">
        <w:rPr>
          <w:rStyle w:val="afb"/>
          <w:color w:val="auto"/>
        </w:rPr>
        <w:t xml:space="preserve">    </w:t>
      </w:r>
      <w:r w:rsidR="001900BD" w:rsidRPr="00F07593">
        <w:rPr>
          <w:rStyle w:val="afb"/>
          <w:color w:val="auto"/>
        </w:rPr>
        <w:t>2</w:t>
      </w:r>
      <w:r w:rsidR="00F07593" w:rsidRPr="00F07593">
        <w:rPr>
          <w:rStyle w:val="afb"/>
          <w:color w:val="auto"/>
        </w:rPr>
        <w:t>9</w:t>
      </w:r>
    </w:p>
    <w:p w:rsidR="008665EB" w:rsidRPr="00F07593" w:rsidRDefault="008665EB" w:rsidP="00B91EA1">
      <w:pPr>
        <w:pStyle w:val="af9"/>
        <w:pBdr>
          <w:bottom w:val="single" w:sz="4" w:space="31" w:color="4F81BD"/>
        </w:pBdr>
        <w:rPr>
          <w:rStyle w:val="afd"/>
          <w:color w:val="auto"/>
        </w:rPr>
      </w:pPr>
      <w:r w:rsidRPr="00F07593">
        <w:rPr>
          <w:rStyle w:val="afd"/>
          <w:color w:val="auto"/>
        </w:rPr>
        <w:t>4.</w:t>
      </w:r>
      <w:r w:rsidR="008577AF" w:rsidRPr="00F07593">
        <w:rPr>
          <w:rStyle w:val="afd"/>
          <w:color w:val="auto"/>
        </w:rPr>
        <w:t>ОБЕСПЕЧЕНИЕ ДЕЯТЕЛЬНОСТИ</w:t>
      </w:r>
      <w:r w:rsidRPr="00F07593">
        <w:rPr>
          <w:rStyle w:val="afd"/>
          <w:color w:val="auto"/>
        </w:rPr>
        <w:t xml:space="preserve"> </w:t>
      </w:r>
      <w:r w:rsidR="00A376BD" w:rsidRPr="00F07593">
        <w:rPr>
          <w:rStyle w:val="afd"/>
          <w:color w:val="auto"/>
        </w:rPr>
        <w:t xml:space="preserve">                     </w:t>
      </w:r>
      <w:r w:rsidR="004C3EDB" w:rsidRPr="00F07593">
        <w:rPr>
          <w:rStyle w:val="afd"/>
          <w:color w:val="auto"/>
        </w:rPr>
        <w:t xml:space="preserve">       </w:t>
      </w:r>
      <w:r w:rsidR="00A376BD" w:rsidRPr="00F07593">
        <w:rPr>
          <w:rStyle w:val="afd"/>
          <w:color w:val="auto"/>
        </w:rPr>
        <w:t xml:space="preserve"> </w:t>
      </w:r>
      <w:r w:rsidR="00B642D0" w:rsidRPr="00F07593">
        <w:rPr>
          <w:rStyle w:val="afd"/>
          <w:color w:val="auto"/>
        </w:rPr>
        <w:t>2</w:t>
      </w:r>
      <w:r w:rsidR="00F07593" w:rsidRPr="00F07593">
        <w:rPr>
          <w:rStyle w:val="afd"/>
          <w:color w:val="auto"/>
        </w:rPr>
        <w:t>9</w:t>
      </w:r>
    </w:p>
    <w:p w:rsidR="007368A6" w:rsidRPr="00F07593" w:rsidRDefault="007368A6" w:rsidP="00B91EA1">
      <w:pPr>
        <w:pStyle w:val="af9"/>
        <w:pBdr>
          <w:bottom w:val="single" w:sz="4" w:space="31" w:color="4F81BD"/>
        </w:pBdr>
        <w:rPr>
          <w:rStyle w:val="afb"/>
          <w:color w:val="auto"/>
        </w:rPr>
      </w:pPr>
      <w:r w:rsidRPr="00F07593">
        <w:rPr>
          <w:rStyle w:val="afb"/>
          <w:color w:val="auto"/>
        </w:rPr>
        <w:tab/>
      </w:r>
    </w:p>
    <w:p w:rsidR="008665EB" w:rsidRPr="00F07593" w:rsidRDefault="008665EB" w:rsidP="00B91EA1">
      <w:pPr>
        <w:pStyle w:val="af9"/>
        <w:pBdr>
          <w:bottom w:val="single" w:sz="4" w:space="31" w:color="4F81BD"/>
        </w:pBdr>
        <w:rPr>
          <w:rStyle w:val="afd"/>
          <w:color w:val="auto"/>
        </w:rPr>
      </w:pPr>
      <w:r w:rsidRPr="00F07593">
        <w:rPr>
          <w:rStyle w:val="afd"/>
          <w:color w:val="auto"/>
        </w:rPr>
        <w:t xml:space="preserve">5. </w:t>
      </w:r>
      <w:r w:rsidR="008577AF" w:rsidRPr="00F07593">
        <w:rPr>
          <w:rStyle w:val="afd"/>
          <w:color w:val="auto"/>
        </w:rPr>
        <w:t>ИНФОРМАЦИОННАЯ ДЕЯТЕЛЬНОСТЬ</w:t>
      </w:r>
      <w:r w:rsidR="00A376BD" w:rsidRPr="00F07593">
        <w:rPr>
          <w:rStyle w:val="afd"/>
          <w:color w:val="auto"/>
        </w:rPr>
        <w:t xml:space="preserve">     </w:t>
      </w:r>
      <w:r w:rsidR="004C3EDB" w:rsidRPr="00F07593">
        <w:rPr>
          <w:rStyle w:val="afd"/>
          <w:color w:val="auto"/>
        </w:rPr>
        <w:t xml:space="preserve">      </w:t>
      </w:r>
      <w:r w:rsidR="00A376BD" w:rsidRPr="00F07593">
        <w:rPr>
          <w:rStyle w:val="afd"/>
          <w:color w:val="auto"/>
        </w:rPr>
        <w:t xml:space="preserve">   </w:t>
      </w:r>
      <w:r w:rsidR="00F07593" w:rsidRPr="00F07593">
        <w:rPr>
          <w:rStyle w:val="afd"/>
          <w:color w:val="auto"/>
        </w:rPr>
        <w:t>30</w:t>
      </w:r>
    </w:p>
    <w:p w:rsidR="00A376BD" w:rsidRPr="00F07593" w:rsidRDefault="00A376BD" w:rsidP="00B91EA1">
      <w:pPr>
        <w:pStyle w:val="af9"/>
        <w:pBdr>
          <w:bottom w:val="single" w:sz="4" w:space="31" w:color="4F81BD"/>
        </w:pBdr>
        <w:rPr>
          <w:rStyle w:val="afd"/>
          <w:color w:val="auto"/>
        </w:rPr>
      </w:pPr>
    </w:p>
    <w:p w:rsidR="007368A6" w:rsidRPr="00F07593" w:rsidRDefault="007368A6" w:rsidP="00B91EA1">
      <w:pPr>
        <w:pStyle w:val="af9"/>
        <w:pBdr>
          <w:bottom w:val="single" w:sz="4" w:space="31" w:color="4F81BD"/>
        </w:pBdr>
        <w:rPr>
          <w:rStyle w:val="afd"/>
          <w:color w:val="auto"/>
        </w:rPr>
      </w:pPr>
      <w:r w:rsidRPr="00F07593">
        <w:rPr>
          <w:rStyle w:val="afd"/>
          <w:color w:val="auto"/>
        </w:rPr>
        <w:t>6.ЗАКЛЮЧЕНИЕ</w:t>
      </w:r>
      <w:r w:rsidR="00A376BD" w:rsidRPr="00F07593">
        <w:rPr>
          <w:rStyle w:val="afd"/>
          <w:color w:val="auto"/>
        </w:rPr>
        <w:t xml:space="preserve">                                                           </w:t>
      </w:r>
      <w:r w:rsidR="004C3EDB" w:rsidRPr="00F07593">
        <w:rPr>
          <w:rStyle w:val="afd"/>
          <w:color w:val="auto"/>
        </w:rPr>
        <w:t xml:space="preserve">         </w:t>
      </w:r>
      <w:r w:rsidR="00A376BD" w:rsidRPr="00F07593">
        <w:rPr>
          <w:rStyle w:val="afd"/>
          <w:color w:val="auto"/>
        </w:rPr>
        <w:t xml:space="preserve">    </w:t>
      </w:r>
      <w:r w:rsidR="00F07593" w:rsidRPr="00F07593">
        <w:rPr>
          <w:rStyle w:val="afd"/>
          <w:color w:val="auto"/>
        </w:rPr>
        <w:t>31</w:t>
      </w:r>
    </w:p>
    <w:p w:rsidR="007368A6" w:rsidRPr="00F07593" w:rsidRDefault="007368A6" w:rsidP="00F61396">
      <w:pPr>
        <w:autoSpaceDE w:val="0"/>
        <w:autoSpaceDN w:val="0"/>
        <w:adjustRightInd w:val="0"/>
        <w:spacing w:line="276" w:lineRule="auto"/>
        <w:ind w:firstLine="709"/>
        <w:rPr>
          <w:kern w:val="20"/>
          <w:sz w:val="32"/>
          <w:szCs w:val="32"/>
        </w:rPr>
      </w:pPr>
    </w:p>
    <w:p w:rsidR="007368A6" w:rsidRPr="00F07593" w:rsidRDefault="007368A6" w:rsidP="00F61396">
      <w:pPr>
        <w:autoSpaceDE w:val="0"/>
        <w:autoSpaceDN w:val="0"/>
        <w:adjustRightInd w:val="0"/>
        <w:spacing w:line="276" w:lineRule="auto"/>
        <w:ind w:firstLine="709"/>
        <w:rPr>
          <w:kern w:val="20"/>
          <w:sz w:val="32"/>
          <w:szCs w:val="32"/>
        </w:rPr>
      </w:pPr>
    </w:p>
    <w:p w:rsidR="007368A6" w:rsidRPr="00F07593" w:rsidRDefault="007368A6" w:rsidP="00F61396">
      <w:pPr>
        <w:autoSpaceDE w:val="0"/>
        <w:autoSpaceDN w:val="0"/>
        <w:adjustRightInd w:val="0"/>
        <w:spacing w:line="276" w:lineRule="auto"/>
        <w:ind w:firstLine="709"/>
        <w:rPr>
          <w:kern w:val="20"/>
          <w:sz w:val="32"/>
          <w:szCs w:val="32"/>
        </w:rPr>
      </w:pPr>
    </w:p>
    <w:p w:rsidR="007368A6" w:rsidRPr="00F07593" w:rsidRDefault="007368A6" w:rsidP="00F61396">
      <w:pPr>
        <w:autoSpaceDE w:val="0"/>
        <w:autoSpaceDN w:val="0"/>
        <w:adjustRightInd w:val="0"/>
        <w:spacing w:line="276" w:lineRule="auto"/>
        <w:ind w:firstLine="709"/>
        <w:rPr>
          <w:kern w:val="20"/>
          <w:sz w:val="32"/>
          <w:szCs w:val="32"/>
        </w:rPr>
      </w:pPr>
    </w:p>
    <w:p w:rsidR="007368A6" w:rsidRPr="00BE6401" w:rsidRDefault="007368A6" w:rsidP="00F61396">
      <w:pPr>
        <w:autoSpaceDE w:val="0"/>
        <w:autoSpaceDN w:val="0"/>
        <w:adjustRightInd w:val="0"/>
        <w:spacing w:line="276" w:lineRule="auto"/>
        <w:ind w:firstLine="709"/>
        <w:rPr>
          <w:color w:val="FF0000"/>
          <w:kern w:val="20"/>
          <w:sz w:val="32"/>
          <w:szCs w:val="32"/>
        </w:rPr>
      </w:pPr>
    </w:p>
    <w:p w:rsidR="007368A6" w:rsidRPr="00BE6401" w:rsidRDefault="007368A6" w:rsidP="00F61396">
      <w:pPr>
        <w:autoSpaceDE w:val="0"/>
        <w:autoSpaceDN w:val="0"/>
        <w:adjustRightInd w:val="0"/>
        <w:spacing w:line="276" w:lineRule="auto"/>
        <w:ind w:firstLine="709"/>
        <w:rPr>
          <w:color w:val="FF0000"/>
          <w:kern w:val="20"/>
          <w:sz w:val="32"/>
          <w:szCs w:val="32"/>
        </w:rPr>
      </w:pPr>
    </w:p>
    <w:p w:rsidR="007368A6" w:rsidRPr="00BE6401" w:rsidRDefault="007368A6" w:rsidP="00F61396">
      <w:pPr>
        <w:autoSpaceDE w:val="0"/>
        <w:autoSpaceDN w:val="0"/>
        <w:adjustRightInd w:val="0"/>
        <w:spacing w:line="276" w:lineRule="auto"/>
        <w:ind w:firstLine="709"/>
        <w:rPr>
          <w:color w:val="FF0000"/>
          <w:kern w:val="20"/>
          <w:sz w:val="32"/>
          <w:szCs w:val="32"/>
        </w:rPr>
      </w:pPr>
    </w:p>
    <w:p w:rsidR="007368A6" w:rsidRPr="00BE6401" w:rsidRDefault="007368A6" w:rsidP="00F61396">
      <w:pPr>
        <w:autoSpaceDE w:val="0"/>
        <w:autoSpaceDN w:val="0"/>
        <w:adjustRightInd w:val="0"/>
        <w:spacing w:line="276" w:lineRule="auto"/>
        <w:ind w:firstLine="709"/>
        <w:rPr>
          <w:color w:val="FF0000"/>
          <w:kern w:val="20"/>
          <w:sz w:val="32"/>
          <w:szCs w:val="32"/>
        </w:rPr>
      </w:pPr>
    </w:p>
    <w:p w:rsidR="007368A6" w:rsidRPr="00BE6401" w:rsidRDefault="007368A6" w:rsidP="00F61396">
      <w:pPr>
        <w:autoSpaceDE w:val="0"/>
        <w:autoSpaceDN w:val="0"/>
        <w:adjustRightInd w:val="0"/>
        <w:spacing w:line="276" w:lineRule="auto"/>
        <w:ind w:firstLine="709"/>
        <w:rPr>
          <w:color w:val="FF0000"/>
          <w:kern w:val="20"/>
          <w:sz w:val="32"/>
          <w:szCs w:val="32"/>
        </w:rPr>
      </w:pPr>
    </w:p>
    <w:p w:rsidR="007368A6" w:rsidRPr="00BE6401" w:rsidRDefault="007368A6" w:rsidP="00F61396">
      <w:pPr>
        <w:autoSpaceDE w:val="0"/>
        <w:autoSpaceDN w:val="0"/>
        <w:adjustRightInd w:val="0"/>
        <w:spacing w:line="276" w:lineRule="auto"/>
        <w:ind w:firstLine="709"/>
        <w:rPr>
          <w:color w:val="FF0000"/>
          <w:kern w:val="20"/>
          <w:sz w:val="32"/>
          <w:szCs w:val="32"/>
        </w:rPr>
      </w:pPr>
    </w:p>
    <w:p w:rsidR="00B642D0" w:rsidRPr="00BE6401" w:rsidRDefault="00B642D0" w:rsidP="00F61396">
      <w:pPr>
        <w:autoSpaceDE w:val="0"/>
        <w:autoSpaceDN w:val="0"/>
        <w:adjustRightInd w:val="0"/>
        <w:spacing w:line="276" w:lineRule="auto"/>
        <w:ind w:firstLine="709"/>
        <w:rPr>
          <w:color w:val="FF0000"/>
          <w:kern w:val="20"/>
          <w:sz w:val="32"/>
          <w:szCs w:val="32"/>
        </w:rPr>
      </w:pPr>
    </w:p>
    <w:p w:rsidR="00B642D0" w:rsidRPr="00BE6401" w:rsidRDefault="00B642D0" w:rsidP="00F61396">
      <w:pPr>
        <w:autoSpaceDE w:val="0"/>
        <w:autoSpaceDN w:val="0"/>
        <w:adjustRightInd w:val="0"/>
        <w:spacing w:line="276" w:lineRule="auto"/>
        <w:ind w:firstLine="709"/>
        <w:rPr>
          <w:color w:val="FF0000"/>
          <w:kern w:val="20"/>
          <w:sz w:val="32"/>
          <w:szCs w:val="32"/>
        </w:rPr>
      </w:pPr>
    </w:p>
    <w:p w:rsidR="00B642D0" w:rsidRPr="00BE6401" w:rsidRDefault="00B642D0" w:rsidP="00F61396">
      <w:pPr>
        <w:autoSpaceDE w:val="0"/>
        <w:autoSpaceDN w:val="0"/>
        <w:adjustRightInd w:val="0"/>
        <w:spacing w:line="276" w:lineRule="auto"/>
        <w:ind w:firstLine="709"/>
        <w:rPr>
          <w:color w:val="FF0000"/>
          <w:kern w:val="20"/>
          <w:sz w:val="32"/>
          <w:szCs w:val="32"/>
        </w:rPr>
      </w:pPr>
    </w:p>
    <w:p w:rsidR="00BF568E" w:rsidRPr="005A4BCF" w:rsidRDefault="00BF568E" w:rsidP="00452119">
      <w:pPr>
        <w:autoSpaceDE w:val="0"/>
        <w:autoSpaceDN w:val="0"/>
        <w:adjustRightInd w:val="0"/>
        <w:spacing w:line="360" w:lineRule="auto"/>
        <w:ind w:firstLine="709"/>
        <w:rPr>
          <w:kern w:val="20"/>
          <w:sz w:val="28"/>
        </w:rPr>
      </w:pPr>
      <w:r w:rsidRPr="005A4BCF">
        <w:rPr>
          <w:kern w:val="20"/>
          <w:sz w:val="32"/>
          <w:szCs w:val="32"/>
        </w:rPr>
        <w:lastRenderedPageBreak/>
        <w:t>1.</w:t>
      </w:r>
      <w:r w:rsidRPr="005A4BCF">
        <w:rPr>
          <w:b/>
          <w:kern w:val="20"/>
          <w:sz w:val="32"/>
          <w:szCs w:val="32"/>
        </w:rPr>
        <w:t>Общие сведения</w:t>
      </w:r>
      <w:r w:rsidRPr="005A4BCF">
        <w:rPr>
          <w:kern w:val="20"/>
          <w:sz w:val="28"/>
        </w:rPr>
        <w:t xml:space="preserve"> </w:t>
      </w:r>
    </w:p>
    <w:p w:rsidR="00D22074" w:rsidRPr="005A4BCF" w:rsidRDefault="00422811" w:rsidP="00452119">
      <w:pPr>
        <w:autoSpaceDE w:val="0"/>
        <w:autoSpaceDN w:val="0"/>
        <w:adjustRightInd w:val="0"/>
        <w:spacing w:line="360" w:lineRule="auto"/>
        <w:ind w:firstLine="709"/>
        <w:rPr>
          <w:kern w:val="20"/>
          <w:sz w:val="28"/>
        </w:rPr>
      </w:pPr>
      <w:r w:rsidRPr="005A4BCF">
        <w:rPr>
          <w:kern w:val="20"/>
          <w:sz w:val="28"/>
        </w:rPr>
        <w:t>Н</w:t>
      </w:r>
      <w:r w:rsidR="00D22074" w:rsidRPr="005A4BCF">
        <w:rPr>
          <w:kern w:val="20"/>
          <w:sz w:val="28"/>
        </w:rPr>
        <w:t xml:space="preserve">астоящий </w:t>
      </w:r>
      <w:r w:rsidR="00D22074" w:rsidRPr="005A4BCF">
        <w:rPr>
          <w:sz w:val="28"/>
        </w:rPr>
        <w:t xml:space="preserve">отчет о деятельности ревизионной комиссии Убинского района </w:t>
      </w:r>
      <w:r w:rsidR="00673D30" w:rsidRPr="005A4BCF">
        <w:rPr>
          <w:sz w:val="28"/>
        </w:rPr>
        <w:t xml:space="preserve"> </w:t>
      </w:r>
      <w:r w:rsidR="00D22074" w:rsidRPr="005A4BCF">
        <w:rPr>
          <w:sz w:val="28"/>
        </w:rPr>
        <w:t>в 20</w:t>
      </w:r>
      <w:r w:rsidR="00673D30" w:rsidRPr="005A4BCF">
        <w:rPr>
          <w:sz w:val="28"/>
        </w:rPr>
        <w:t>2</w:t>
      </w:r>
      <w:r w:rsidR="005A4BCF" w:rsidRPr="005A4BCF">
        <w:rPr>
          <w:sz w:val="28"/>
        </w:rPr>
        <w:t>4</w:t>
      </w:r>
      <w:r w:rsidR="00D22074" w:rsidRPr="005A4BCF">
        <w:rPr>
          <w:sz w:val="28"/>
        </w:rPr>
        <w:t xml:space="preserve">году, </w:t>
      </w:r>
      <w:r w:rsidR="00D22074" w:rsidRPr="005A4BCF">
        <w:rPr>
          <w:kern w:val="20"/>
          <w:sz w:val="28"/>
        </w:rPr>
        <w:t>подготовлен</w:t>
      </w:r>
      <w:r w:rsidR="00673D30" w:rsidRPr="005A4BCF">
        <w:rPr>
          <w:kern w:val="20"/>
          <w:sz w:val="28"/>
        </w:rPr>
        <w:t xml:space="preserve"> во исполнение пункта 2 статьи 38 Федерального закона от 06.10.2003 №13</w:t>
      </w:r>
      <w:r w:rsidR="00180475" w:rsidRPr="005A4BCF">
        <w:rPr>
          <w:kern w:val="20"/>
          <w:sz w:val="28"/>
        </w:rPr>
        <w:t>1</w:t>
      </w:r>
      <w:r w:rsidR="00673D30" w:rsidRPr="005A4BCF">
        <w:rPr>
          <w:kern w:val="20"/>
          <w:sz w:val="28"/>
        </w:rPr>
        <w:t>-ФЗ «Об общих принципах организации местного самоуправления в Российской Федерации» пункта 2</w:t>
      </w:r>
      <w:r w:rsidR="00D22074" w:rsidRPr="005A4BCF">
        <w:rPr>
          <w:kern w:val="20"/>
          <w:sz w:val="28"/>
        </w:rPr>
        <w:t xml:space="preserve"> статьи 19 </w:t>
      </w:r>
      <w:r w:rsidR="00D22074" w:rsidRPr="005A4BCF">
        <w:rPr>
          <w:rFonts w:eastAsia="Calibri"/>
          <w:sz w:val="28"/>
          <w:szCs w:val="28"/>
        </w:rPr>
        <w:t>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roofErr w:type="gramStart"/>
      <w:r w:rsidR="00D22074" w:rsidRPr="005A4BCF">
        <w:rPr>
          <w:rFonts w:eastAsia="Calibri"/>
          <w:sz w:val="28"/>
          <w:szCs w:val="28"/>
        </w:rPr>
        <w:t>»</w:t>
      </w:r>
      <w:r w:rsidR="005524E0" w:rsidRPr="005A4BCF">
        <w:rPr>
          <w:rFonts w:eastAsia="Calibri"/>
          <w:sz w:val="28"/>
          <w:szCs w:val="28"/>
        </w:rPr>
        <w:t>(</w:t>
      </w:r>
      <w:proofErr w:type="gramEnd"/>
      <w:r w:rsidR="005524E0" w:rsidRPr="005A4BCF">
        <w:rPr>
          <w:rFonts w:eastAsia="Calibri"/>
          <w:sz w:val="28"/>
          <w:szCs w:val="28"/>
        </w:rPr>
        <w:t>далее Федеральный закон №</w:t>
      </w:r>
      <w:proofErr w:type="gramStart"/>
      <w:r w:rsidR="005524E0" w:rsidRPr="005A4BCF">
        <w:rPr>
          <w:rFonts w:eastAsia="Calibri"/>
          <w:sz w:val="28"/>
          <w:szCs w:val="28"/>
        </w:rPr>
        <w:t>6-ФЗ)</w:t>
      </w:r>
      <w:r w:rsidR="00D22074" w:rsidRPr="005A4BCF">
        <w:rPr>
          <w:rFonts w:eastAsia="Calibri"/>
          <w:sz w:val="28"/>
          <w:szCs w:val="28"/>
        </w:rPr>
        <w:t xml:space="preserve">, </w:t>
      </w:r>
      <w:r w:rsidR="00673D30" w:rsidRPr="005A4BCF">
        <w:rPr>
          <w:rFonts w:eastAsia="Calibri"/>
          <w:sz w:val="28"/>
          <w:szCs w:val="28"/>
        </w:rPr>
        <w:t xml:space="preserve">пункта 2 </w:t>
      </w:r>
      <w:r w:rsidR="00D22074" w:rsidRPr="005A4BCF">
        <w:rPr>
          <w:kern w:val="20"/>
          <w:sz w:val="28"/>
        </w:rPr>
        <w:t>статьи 21 Положения о ревизионной комиссии Убинского района</w:t>
      </w:r>
      <w:r w:rsidR="006639B3" w:rsidRPr="005A4BCF">
        <w:rPr>
          <w:kern w:val="20"/>
          <w:sz w:val="28"/>
        </w:rPr>
        <w:t>.</w:t>
      </w:r>
      <w:proofErr w:type="gramEnd"/>
    </w:p>
    <w:p w:rsidR="009D5A19" w:rsidRPr="004235B1" w:rsidRDefault="009D5A19" w:rsidP="00452119">
      <w:pPr>
        <w:autoSpaceDE w:val="0"/>
        <w:autoSpaceDN w:val="0"/>
        <w:adjustRightInd w:val="0"/>
        <w:spacing w:line="360" w:lineRule="auto"/>
        <w:ind w:firstLine="709"/>
        <w:rPr>
          <w:rFonts w:eastAsia="Calibri"/>
          <w:sz w:val="28"/>
          <w:szCs w:val="28"/>
        </w:rPr>
      </w:pPr>
      <w:r w:rsidRPr="004235B1">
        <w:rPr>
          <w:kern w:val="20"/>
          <w:sz w:val="28"/>
        </w:rPr>
        <w:t>Полномочия ревизионной комиссии</w:t>
      </w:r>
      <w:r w:rsidR="00900C99" w:rsidRPr="004235B1">
        <w:rPr>
          <w:kern w:val="20"/>
          <w:sz w:val="28"/>
        </w:rPr>
        <w:t xml:space="preserve"> Убинского района</w:t>
      </w:r>
      <w:r w:rsidRPr="004235B1">
        <w:rPr>
          <w:kern w:val="20"/>
          <w:sz w:val="28"/>
        </w:rPr>
        <w:t xml:space="preserve"> определены</w:t>
      </w:r>
      <w:r w:rsidR="00B21A10">
        <w:rPr>
          <w:kern w:val="20"/>
          <w:sz w:val="28"/>
        </w:rPr>
        <w:t xml:space="preserve"> Конституцией Российской Федерации,</w:t>
      </w:r>
      <w:r w:rsidRPr="004235B1">
        <w:rPr>
          <w:kern w:val="20"/>
          <w:sz w:val="28"/>
        </w:rPr>
        <w:t xml:space="preserve"> Бюджетным кодексом Российской Федераци</w:t>
      </w:r>
      <w:proofErr w:type="gramStart"/>
      <w:r w:rsidRPr="004235B1">
        <w:rPr>
          <w:kern w:val="20"/>
          <w:sz w:val="28"/>
        </w:rPr>
        <w:t>и(</w:t>
      </w:r>
      <w:proofErr w:type="gramEnd"/>
      <w:r w:rsidRPr="004235B1">
        <w:rPr>
          <w:kern w:val="20"/>
          <w:sz w:val="28"/>
        </w:rPr>
        <w:t>далее (</w:t>
      </w:r>
      <w:r w:rsidR="00900C99" w:rsidRPr="004235B1">
        <w:rPr>
          <w:kern w:val="20"/>
          <w:sz w:val="28"/>
        </w:rPr>
        <w:t>БК</w:t>
      </w:r>
      <w:r w:rsidRPr="004235B1">
        <w:rPr>
          <w:kern w:val="20"/>
          <w:sz w:val="28"/>
        </w:rPr>
        <w:t xml:space="preserve"> РФ),Федеральным законом  от 07.02.2011 №6-ФЗ «</w:t>
      </w:r>
      <w:r w:rsidRPr="004235B1">
        <w:rPr>
          <w:rFonts w:eastAsia="Calibri"/>
          <w:sz w:val="28"/>
          <w:szCs w:val="28"/>
        </w:rPr>
        <w:t>Об общих принципах организации и деятельности контрольно-счетных органов субъектов Российской Федерации и муниципальных образований»(далее Федеральный закон-№6-ФЗ)</w:t>
      </w:r>
      <w:r w:rsidR="009529BF" w:rsidRPr="004235B1">
        <w:rPr>
          <w:rFonts w:eastAsia="Calibri"/>
          <w:sz w:val="28"/>
          <w:szCs w:val="28"/>
        </w:rPr>
        <w:t>,Уставом Убинского района Новосибирской области,</w:t>
      </w:r>
      <w:r w:rsidRPr="004235B1">
        <w:rPr>
          <w:rFonts w:eastAsia="Calibri"/>
          <w:sz w:val="28"/>
          <w:szCs w:val="28"/>
        </w:rPr>
        <w:t xml:space="preserve"> Положением о ревизионной комиссии Убинского района</w:t>
      </w:r>
      <w:r w:rsidR="00B21A10" w:rsidRPr="00B21A10">
        <w:rPr>
          <w:rFonts w:eastAsia="Calibri"/>
          <w:sz w:val="28"/>
          <w:szCs w:val="28"/>
        </w:rPr>
        <w:t xml:space="preserve"> </w:t>
      </w:r>
      <w:r w:rsidR="00B21A10">
        <w:rPr>
          <w:rFonts w:eastAsia="Calibri"/>
          <w:sz w:val="28"/>
          <w:szCs w:val="28"/>
        </w:rPr>
        <w:t>,</w:t>
      </w:r>
      <w:r w:rsidR="00B21A10" w:rsidRPr="004235B1">
        <w:rPr>
          <w:rFonts w:eastAsia="Calibri"/>
          <w:sz w:val="28"/>
          <w:szCs w:val="28"/>
        </w:rPr>
        <w:t>Положением о бюджетном процессе в Убинском районе Новосибирской области</w:t>
      </w:r>
      <w:r w:rsidRPr="004235B1">
        <w:rPr>
          <w:rFonts w:eastAsia="Calibri"/>
          <w:sz w:val="28"/>
          <w:szCs w:val="28"/>
        </w:rPr>
        <w:t>.</w:t>
      </w:r>
    </w:p>
    <w:p w:rsidR="00FC79CE" w:rsidRDefault="00FC79CE" w:rsidP="00452119">
      <w:pPr>
        <w:autoSpaceDE w:val="0"/>
        <w:autoSpaceDN w:val="0"/>
        <w:adjustRightInd w:val="0"/>
        <w:spacing w:line="360" w:lineRule="auto"/>
        <w:ind w:firstLine="709"/>
        <w:rPr>
          <w:rFonts w:eastAsia="Calibri"/>
          <w:sz w:val="28"/>
          <w:szCs w:val="28"/>
        </w:rPr>
      </w:pPr>
      <w:r w:rsidRPr="004235B1">
        <w:rPr>
          <w:rFonts w:eastAsia="Calibri"/>
          <w:sz w:val="28"/>
          <w:szCs w:val="28"/>
        </w:rPr>
        <w:t xml:space="preserve">Ревизионная комиссия Убинского района (далее </w:t>
      </w:r>
      <w:r w:rsidR="00900C99" w:rsidRPr="004235B1">
        <w:rPr>
          <w:rFonts w:eastAsia="Calibri"/>
          <w:sz w:val="28"/>
          <w:szCs w:val="28"/>
        </w:rPr>
        <w:t>Р</w:t>
      </w:r>
      <w:r w:rsidRPr="004235B1">
        <w:rPr>
          <w:rFonts w:eastAsia="Calibri"/>
          <w:sz w:val="28"/>
          <w:szCs w:val="28"/>
        </w:rPr>
        <w:t>евизионная комиссия) является органом внешнего муниципального финансового контроля.</w:t>
      </w:r>
    </w:p>
    <w:p w:rsidR="003F6075" w:rsidRPr="004235B1" w:rsidRDefault="003F6075" w:rsidP="00452119">
      <w:pPr>
        <w:autoSpaceDE w:val="0"/>
        <w:autoSpaceDN w:val="0"/>
        <w:adjustRightInd w:val="0"/>
        <w:spacing w:line="360" w:lineRule="auto"/>
        <w:ind w:firstLine="709"/>
        <w:rPr>
          <w:rFonts w:eastAsia="Calibri"/>
          <w:sz w:val="28"/>
          <w:szCs w:val="28"/>
        </w:rPr>
      </w:pPr>
      <w:r>
        <w:rPr>
          <w:rFonts w:eastAsia="Calibri"/>
          <w:sz w:val="28"/>
          <w:szCs w:val="28"/>
        </w:rPr>
        <w:t>Ревизионная комиссия является членом Совета органов государственного и муниципального финансового контроля Новосибирской области</w:t>
      </w:r>
      <w:proofErr w:type="gramStart"/>
      <w:r>
        <w:rPr>
          <w:rFonts w:eastAsia="Calibri"/>
          <w:sz w:val="28"/>
          <w:szCs w:val="28"/>
        </w:rPr>
        <w:t xml:space="preserve"> .</w:t>
      </w:r>
      <w:proofErr w:type="gramEnd"/>
      <w:r w:rsidR="00B21A10">
        <w:rPr>
          <w:rFonts w:eastAsia="Calibri"/>
          <w:sz w:val="28"/>
          <w:szCs w:val="28"/>
        </w:rPr>
        <w:t xml:space="preserve"> </w:t>
      </w:r>
      <w:r>
        <w:rPr>
          <w:rFonts w:eastAsia="Calibri"/>
          <w:sz w:val="28"/>
          <w:szCs w:val="28"/>
        </w:rPr>
        <w:t xml:space="preserve">В 2024 году председатель Ревизионной комиссии участвовал в семинар-совещании руководителей контрольно-счетных органов субъектов Российской Федерации, Сибирского федерального округа по теме «Аудит реализации инвестиционных и инфраструктурных проектов в сфере </w:t>
      </w:r>
      <w:r>
        <w:rPr>
          <w:rFonts w:eastAsia="Calibri"/>
          <w:sz w:val="28"/>
          <w:szCs w:val="28"/>
        </w:rPr>
        <w:lastRenderedPageBreak/>
        <w:t>регионального развития» с участием представителей контрольно счетных органов муниципальных образований Новосибирской области.</w:t>
      </w:r>
    </w:p>
    <w:p w:rsidR="00FC79CE" w:rsidRPr="004235B1" w:rsidRDefault="00FC79CE" w:rsidP="00452119">
      <w:pPr>
        <w:autoSpaceDE w:val="0"/>
        <w:autoSpaceDN w:val="0"/>
        <w:adjustRightInd w:val="0"/>
        <w:spacing w:line="360" w:lineRule="auto"/>
        <w:ind w:firstLine="709"/>
        <w:rPr>
          <w:rFonts w:eastAsia="Calibri"/>
          <w:sz w:val="28"/>
          <w:szCs w:val="28"/>
        </w:rPr>
      </w:pPr>
      <w:r w:rsidRPr="004235B1">
        <w:rPr>
          <w:rFonts w:eastAsia="Calibri"/>
          <w:sz w:val="28"/>
          <w:szCs w:val="28"/>
        </w:rPr>
        <w:t>В 202</w:t>
      </w:r>
      <w:r w:rsidR="004235B1" w:rsidRPr="004235B1">
        <w:rPr>
          <w:rFonts w:eastAsia="Calibri"/>
          <w:sz w:val="28"/>
          <w:szCs w:val="28"/>
        </w:rPr>
        <w:t>4</w:t>
      </w:r>
      <w:r w:rsidRPr="004235B1">
        <w:rPr>
          <w:rFonts w:eastAsia="Calibri"/>
          <w:sz w:val="28"/>
          <w:szCs w:val="28"/>
        </w:rPr>
        <w:t xml:space="preserve"> году основными направлениями деятельности ревизионной комиссии являлись:</w:t>
      </w:r>
    </w:p>
    <w:p w:rsidR="00FC79CE" w:rsidRPr="004235B1" w:rsidRDefault="00FC79CE" w:rsidP="00452119">
      <w:pPr>
        <w:pStyle w:val="afc"/>
        <w:numPr>
          <w:ilvl w:val="0"/>
          <w:numId w:val="4"/>
        </w:numPr>
        <w:autoSpaceDE w:val="0"/>
        <w:autoSpaceDN w:val="0"/>
        <w:adjustRightInd w:val="0"/>
        <w:spacing w:line="360" w:lineRule="auto"/>
        <w:rPr>
          <w:rFonts w:eastAsia="Calibri"/>
          <w:sz w:val="28"/>
          <w:szCs w:val="28"/>
        </w:rPr>
      </w:pPr>
      <w:r w:rsidRPr="004235B1">
        <w:rPr>
          <w:rFonts w:eastAsia="Calibri"/>
          <w:sz w:val="28"/>
          <w:szCs w:val="28"/>
        </w:rPr>
        <w:t>Контроль за исполнением бюджета Убинского района и 16-ти поселений Убинского района за 202</w:t>
      </w:r>
      <w:r w:rsidR="004235B1" w:rsidRPr="004235B1">
        <w:rPr>
          <w:rFonts w:eastAsia="Calibri"/>
          <w:sz w:val="28"/>
          <w:szCs w:val="28"/>
        </w:rPr>
        <w:t>3</w:t>
      </w:r>
      <w:r w:rsidRPr="004235B1">
        <w:rPr>
          <w:rFonts w:eastAsia="Calibri"/>
          <w:sz w:val="28"/>
          <w:szCs w:val="28"/>
        </w:rPr>
        <w:t xml:space="preserve"> год и оперативный контроль исполнения бюджета </w:t>
      </w:r>
      <w:r w:rsidR="00900C99" w:rsidRPr="004235B1">
        <w:rPr>
          <w:rFonts w:eastAsia="Calibri"/>
          <w:sz w:val="28"/>
          <w:szCs w:val="28"/>
        </w:rPr>
        <w:t>в</w:t>
      </w:r>
      <w:r w:rsidRPr="004235B1">
        <w:rPr>
          <w:rFonts w:eastAsia="Calibri"/>
          <w:sz w:val="28"/>
          <w:szCs w:val="28"/>
        </w:rPr>
        <w:t xml:space="preserve"> 202</w:t>
      </w:r>
      <w:r w:rsidR="004235B1" w:rsidRPr="004235B1">
        <w:rPr>
          <w:rFonts w:eastAsia="Calibri"/>
          <w:sz w:val="28"/>
          <w:szCs w:val="28"/>
        </w:rPr>
        <w:t>4</w:t>
      </w:r>
      <w:r w:rsidRPr="004235B1">
        <w:rPr>
          <w:rFonts w:eastAsia="Calibri"/>
          <w:sz w:val="28"/>
          <w:szCs w:val="28"/>
        </w:rPr>
        <w:t xml:space="preserve"> год</w:t>
      </w:r>
      <w:r w:rsidR="00900C99" w:rsidRPr="004235B1">
        <w:rPr>
          <w:rFonts w:eastAsia="Calibri"/>
          <w:sz w:val="28"/>
          <w:szCs w:val="28"/>
        </w:rPr>
        <w:t>у</w:t>
      </w:r>
      <w:proofErr w:type="gramStart"/>
      <w:r w:rsidRPr="004235B1">
        <w:rPr>
          <w:rFonts w:eastAsia="Calibri"/>
          <w:sz w:val="28"/>
          <w:szCs w:val="28"/>
        </w:rPr>
        <w:t xml:space="preserve"> ;</w:t>
      </w:r>
      <w:proofErr w:type="gramEnd"/>
    </w:p>
    <w:p w:rsidR="00FC79CE" w:rsidRPr="005E44D3" w:rsidRDefault="00FC79CE" w:rsidP="00452119">
      <w:pPr>
        <w:pStyle w:val="afc"/>
        <w:numPr>
          <w:ilvl w:val="0"/>
          <w:numId w:val="4"/>
        </w:numPr>
        <w:autoSpaceDE w:val="0"/>
        <w:autoSpaceDN w:val="0"/>
        <w:adjustRightInd w:val="0"/>
        <w:spacing w:line="360" w:lineRule="auto"/>
        <w:rPr>
          <w:rFonts w:eastAsia="Calibri"/>
          <w:sz w:val="28"/>
          <w:szCs w:val="28"/>
        </w:rPr>
      </w:pPr>
      <w:r w:rsidRPr="005E44D3">
        <w:rPr>
          <w:rFonts w:eastAsia="Calibri"/>
          <w:sz w:val="28"/>
          <w:szCs w:val="28"/>
        </w:rPr>
        <w:t xml:space="preserve">Контроль </w:t>
      </w:r>
      <w:r w:rsidR="005E44D3" w:rsidRPr="005E44D3">
        <w:rPr>
          <w:rFonts w:eastAsia="Calibri"/>
          <w:sz w:val="28"/>
          <w:szCs w:val="28"/>
        </w:rPr>
        <w:t>финансово-хозяйственной деятельности учреждений</w:t>
      </w:r>
      <w:proofErr w:type="gramStart"/>
      <w:r w:rsidR="005E44D3" w:rsidRPr="005E44D3">
        <w:rPr>
          <w:rFonts w:eastAsia="Calibri"/>
          <w:sz w:val="28"/>
          <w:szCs w:val="28"/>
        </w:rPr>
        <w:t xml:space="preserve"> ,</w:t>
      </w:r>
      <w:proofErr w:type="gramEnd"/>
      <w:r w:rsidR="005E44D3" w:rsidRPr="005E44D3">
        <w:rPr>
          <w:rFonts w:eastAsia="Calibri"/>
          <w:sz w:val="28"/>
          <w:szCs w:val="28"/>
        </w:rPr>
        <w:t xml:space="preserve"> в том числе </w:t>
      </w:r>
      <w:r w:rsidRPr="005E44D3">
        <w:rPr>
          <w:rFonts w:eastAsia="Calibri"/>
          <w:sz w:val="28"/>
          <w:szCs w:val="28"/>
        </w:rPr>
        <w:t xml:space="preserve">использования имущества и средств бюджета Убинского района Новосибирской области ( в </w:t>
      </w:r>
      <w:proofErr w:type="spellStart"/>
      <w:r w:rsidRPr="005E44D3">
        <w:rPr>
          <w:rFonts w:eastAsia="Calibri"/>
          <w:sz w:val="28"/>
          <w:szCs w:val="28"/>
        </w:rPr>
        <w:t>т.ч</w:t>
      </w:r>
      <w:proofErr w:type="spellEnd"/>
      <w:r w:rsidRPr="005E44D3">
        <w:rPr>
          <w:rFonts w:eastAsia="Calibri"/>
          <w:sz w:val="28"/>
          <w:szCs w:val="28"/>
        </w:rPr>
        <w:t>. аудит закупок);</w:t>
      </w:r>
    </w:p>
    <w:p w:rsidR="00FC79CE" w:rsidRPr="00D72217" w:rsidRDefault="00FC79CE" w:rsidP="00452119">
      <w:pPr>
        <w:pStyle w:val="afc"/>
        <w:numPr>
          <w:ilvl w:val="0"/>
          <w:numId w:val="4"/>
        </w:numPr>
        <w:autoSpaceDE w:val="0"/>
        <w:autoSpaceDN w:val="0"/>
        <w:adjustRightInd w:val="0"/>
        <w:spacing w:line="360" w:lineRule="auto"/>
        <w:rPr>
          <w:rFonts w:eastAsia="Calibri"/>
          <w:sz w:val="28"/>
          <w:szCs w:val="28"/>
        </w:rPr>
      </w:pPr>
      <w:r w:rsidRPr="00D72217">
        <w:rPr>
          <w:rFonts w:eastAsia="Calibri"/>
          <w:sz w:val="28"/>
          <w:szCs w:val="28"/>
        </w:rPr>
        <w:t>Осуществление экспертно-аналитической деятельности</w:t>
      </w:r>
      <w:r w:rsidR="002A0243" w:rsidRPr="00D72217">
        <w:rPr>
          <w:rFonts w:eastAsia="Calibri"/>
          <w:sz w:val="28"/>
          <w:szCs w:val="28"/>
        </w:rPr>
        <w:t>;</w:t>
      </w:r>
    </w:p>
    <w:p w:rsidR="002A0243" w:rsidRPr="00D72217" w:rsidRDefault="002A0243" w:rsidP="00452119">
      <w:pPr>
        <w:pStyle w:val="afc"/>
        <w:numPr>
          <w:ilvl w:val="0"/>
          <w:numId w:val="4"/>
        </w:numPr>
        <w:autoSpaceDE w:val="0"/>
        <w:autoSpaceDN w:val="0"/>
        <w:adjustRightInd w:val="0"/>
        <w:spacing w:line="360" w:lineRule="auto"/>
        <w:rPr>
          <w:rFonts w:eastAsia="Calibri"/>
          <w:sz w:val="28"/>
          <w:szCs w:val="28"/>
        </w:rPr>
      </w:pPr>
      <w:r w:rsidRPr="00D72217">
        <w:rPr>
          <w:rFonts w:eastAsia="Calibri"/>
          <w:sz w:val="28"/>
          <w:szCs w:val="28"/>
        </w:rPr>
        <w:t>Участие в пределах своих полномочий в мероприятиях направленных на противодействие коррупции.</w:t>
      </w:r>
    </w:p>
    <w:p w:rsidR="00535D1D" w:rsidRPr="0017570A" w:rsidRDefault="00361DFD" w:rsidP="00452119">
      <w:pPr>
        <w:autoSpaceDE w:val="0"/>
        <w:autoSpaceDN w:val="0"/>
        <w:adjustRightInd w:val="0"/>
        <w:spacing w:line="360" w:lineRule="auto"/>
        <w:ind w:firstLine="709"/>
        <w:rPr>
          <w:kern w:val="20"/>
          <w:sz w:val="28"/>
        </w:rPr>
      </w:pPr>
      <w:r w:rsidRPr="0017570A">
        <w:rPr>
          <w:sz w:val="28"/>
          <w:szCs w:val="28"/>
        </w:rPr>
        <w:t>Для выполнения стоящих в 202</w:t>
      </w:r>
      <w:r w:rsidR="0017570A" w:rsidRPr="0017570A">
        <w:rPr>
          <w:sz w:val="28"/>
          <w:szCs w:val="28"/>
        </w:rPr>
        <w:t>4</w:t>
      </w:r>
      <w:r w:rsidR="00DE6220" w:rsidRPr="0017570A">
        <w:rPr>
          <w:sz w:val="28"/>
          <w:szCs w:val="28"/>
        </w:rPr>
        <w:t xml:space="preserve"> </w:t>
      </w:r>
      <w:r w:rsidRPr="0017570A">
        <w:rPr>
          <w:sz w:val="28"/>
          <w:szCs w:val="28"/>
        </w:rPr>
        <w:t xml:space="preserve">году перед </w:t>
      </w:r>
      <w:r w:rsidR="00900C99" w:rsidRPr="0017570A">
        <w:rPr>
          <w:sz w:val="28"/>
          <w:szCs w:val="28"/>
        </w:rPr>
        <w:t>Р</w:t>
      </w:r>
      <w:r w:rsidRPr="0017570A">
        <w:rPr>
          <w:sz w:val="28"/>
          <w:szCs w:val="28"/>
        </w:rPr>
        <w:t>евизионной комиссией  задач осуществлялась контрольная, экспертно-аналитическая, информационная и иная деятельность, которая строилась на основе плана работы на 202</w:t>
      </w:r>
      <w:r w:rsidR="0017570A" w:rsidRPr="0017570A">
        <w:rPr>
          <w:sz w:val="28"/>
          <w:szCs w:val="28"/>
        </w:rPr>
        <w:t>4</w:t>
      </w:r>
      <w:r w:rsidRPr="0017570A">
        <w:rPr>
          <w:sz w:val="28"/>
          <w:szCs w:val="28"/>
        </w:rPr>
        <w:t xml:space="preserve"> год</w:t>
      </w:r>
      <w:r w:rsidR="00535D1D" w:rsidRPr="0017570A">
        <w:rPr>
          <w:kern w:val="20"/>
          <w:sz w:val="28"/>
        </w:rPr>
        <w:t>, утвержденн</w:t>
      </w:r>
      <w:r w:rsidR="00AC35C9" w:rsidRPr="0017570A">
        <w:rPr>
          <w:kern w:val="20"/>
          <w:sz w:val="28"/>
        </w:rPr>
        <w:t>о</w:t>
      </w:r>
      <w:r w:rsidR="00E116A0" w:rsidRPr="0017570A">
        <w:rPr>
          <w:kern w:val="20"/>
          <w:sz w:val="28"/>
        </w:rPr>
        <w:t>го</w:t>
      </w:r>
      <w:r w:rsidR="00535D1D" w:rsidRPr="0017570A">
        <w:rPr>
          <w:kern w:val="20"/>
          <w:sz w:val="28"/>
        </w:rPr>
        <w:t xml:space="preserve"> распоряжением от 2</w:t>
      </w:r>
      <w:r w:rsidR="007142F0" w:rsidRPr="0017570A">
        <w:rPr>
          <w:kern w:val="20"/>
          <w:sz w:val="28"/>
        </w:rPr>
        <w:t>9</w:t>
      </w:r>
      <w:r w:rsidR="00535D1D" w:rsidRPr="0017570A">
        <w:rPr>
          <w:kern w:val="20"/>
          <w:sz w:val="28"/>
        </w:rPr>
        <w:t>.12.202</w:t>
      </w:r>
      <w:r w:rsidR="0017570A" w:rsidRPr="0017570A">
        <w:rPr>
          <w:kern w:val="20"/>
          <w:sz w:val="28"/>
        </w:rPr>
        <w:t>3</w:t>
      </w:r>
      <w:r w:rsidR="00535D1D" w:rsidRPr="0017570A">
        <w:rPr>
          <w:kern w:val="20"/>
          <w:sz w:val="28"/>
        </w:rPr>
        <w:t xml:space="preserve">  №</w:t>
      </w:r>
      <w:r w:rsidR="002A0243" w:rsidRPr="0017570A">
        <w:rPr>
          <w:kern w:val="20"/>
          <w:sz w:val="28"/>
        </w:rPr>
        <w:t>1</w:t>
      </w:r>
      <w:r w:rsidR="0017570A" w:rsidRPr="0017570A">
        <w:rPr>
          <w:kern w:val="20"/>
          <w:sz w:val="28"/>
        </w:rPr>
        <w:t>1</w:t>
      </w:r>
      <w:r w:rsidR="00535D1D" w:rsidRPr="0017570A">
        <w:rPr>
          <w:kern w:val="20"/>
          <w:sz w:val="28"/>
        </w:rPr>
        <w:t>-р.</w:t>
      </w:r>
    </w:p>
    <w:p w:rsidR="00FA79BF" w:rsidRDefault="00361DFD" w:rsidP="00452119">
      <w:pPr>
        <w:autoSpaceDE w:val="0"/>
        <w:autoSpaceDN w:val="0"/>
        <w:adjustRightInd w:val="0"/>
        <w:spacing w:line="360" w:lineRule="auto"/>
        <w:rPr>
          <w:sz w:val="28"/>
          <w:szCs w:val="28"/>
        </w:rPr>
      </w:pPr>
      <w:r w:rsidRPr="0017570A">
        <w:rPr>
          <w:sz w:val="28"/>
          <w:szCs w:val="28"/>
        </w:rPr>
        <w:t>Планирование деятельности осуществлялось исходя из наличия трудовых ресурсов, обязательности соблюдения процедур и сроков, установленных бюджетным законодательством.</w:t>
      </w:r>
      <w:r w:rsidR="00FA79BF" w:rsidRPr="00FA79BF">
        <w:rPr>
          <w:sz w:val="28"/>
          <w:szCs w:val="28"/>
        </w:rPr>
        <w:t xml:space="preserve"> </w:t>
      </w:r>
      <w:r w:rsidR="00FA79BF">
        <w:rPr>
          <w:sz w:val="28"/>
          <w:szCs w:val="28"/>
        </w:rPr>
        <w:t>Рекомендации, которые дает Ревизионная комиссия по итогам контрольных и экспертно-аналитических мероприятий, позволяют улучшить работу объектов контроля, создают условия для целевого, эффективного использования ресурсов, повышают качество муниципального управления в целом.</w:t>
      </w:r>
    </w:p>
    <w:p w:rsidR="00FF2513" w:rsidRPr="0017570A" w:rsidRDefault="00FF2513" w:rsidP="00452119">
      <w:pPr>
        <w:tabs>
          <w:tab w:val="num" w:pos="-3366"/>
        </w:tabs>
        <w:spacing w:line="360" w:lineRule="auto"/>
        <w:rPr>
          <w:sz w:val="28"/>
        </w:rPr>
      </w:pPr>
      <w:r w:rsidRPr="0017570A">
        <w:rPr>
          <w:sz w:val="28"/>
        </w:rPr>
        <w:t xml:space="preserve">Настоящий отчет содержит информацию о деятельности </w:t>
      </w:r>
      <w:r w:rsidR="00900C99" w:rsidRPr="0017570A">
        <w:rPr>
          <w:sz w:val="28"/>
        </w:rPr>
        <w:t>Р</w:t>
      </w:r>
      <w:r w:rsidRPr="0017570A">
        <w:rPr>
          <w:sz w:val="28"/>
        </w:rPr>
        <w:t>евизионной комиссии в 20</w:t>
      </w:r>
      <w:r w:rsidR="00361DFD" w:rsidRPr="0017570A">
        <w:rPr>
          <w:sz w:val="28"/>
        </w:rPr>
        <w:t>2</w:t>
      </w:r>
      <w:r w:rsidR="0017570A" w:rsidRPr="0017570A">
        <w:rPr>
          <w:sz w:val="28"/>
        </w:rPr>
        <w:t>4</w:t>
      </w:r>
      <w:r w:rsidRPr="0017570A">
        <w:rPr>
          <w:sz w:val="28"/>
        </w:rPr>
        <w:t xml:space="preserve"> году, обобщает результаты контрольных и экспертно-аналитических мероприятий</w:t>
      </w:r>
      <w:r w:rsidR="001A69EF" w:rsidRPr="0017570A">
        <w:rPr>
          <w:sz w:val="28"/>
        </w:rPr>
        <w:t>.</w:t>
      </w:r>
    </w:p>
    <w:p w:rsidR="00D22074" w:rsidRPr="00BE6401" w:rsidRDefault="00D22074" w:rsidP="00452119">
      <w:pPr>
        <w:tabs>
          <w:tab w:val="num" w:pos="-3366"/>
        </w:tabs>
        <w:spacing w:line="360" w:lineRule="auto"/>
        <w:rPr>
          <w:color w:val="FF0000"/>
          <w:sz w:val="16"/>
          <w:szCs w:val="16"/>
        </w:rPr>
      </w:pPr>
      <w:r w:rsidRPr="00BE6401">
        <w:rPr>
          <w:color w:val="FF0000"/>
          <w:sz w:val="28"/>
        </w:rPr>
        <w:tab/>
      </w:r>
    </w:p>
    <w:p w:rsidR="00D22074" w:rsidRPr="00A148E5" w:rsidRDefault="00D71E22" w:rsidP="00452119">
      <w:pPr>
        <w:pStyle w:val="2"/>
        <w:spacing w:line="360" w:lineRule="auto"/>
        <w:ind w:left="284"/>
        <w:jc w:val="left"/>
      </w:pPr>
      <w:r w:rsidRPr="00A148E5">
        <w:rPr>
          <w:rFonts w:eastAsia="Calibri"/>
          <w:szCs w:val="28"/>
        </w:rPr>
        <w:lastRenderedPageBreak/>
        <w:t>2</w:t>
      </w:r>
      <w:r w:rsidR="00AE7352" w:rsidRPr="00A148E5">
        <w:rPr>
          <w:rFonts w:eastAsia="Calibri"/>
          <w:szCs w:val="28"/>
        </w:rPr>
        <w:t>.</w:t>
      </w:r>
      <w:r w:rsidR="00D22074" w:rsidRPr="00A148E5">
        <w:rPr>
          <w:rFonts w:eastAsia="Calibri"/>
          <w:szCs w:val="28"/>
        </w:rPr>
        <w:t>ОСНОВНЫЕ РЕЗУЛЬТАТЫ</w:t>
      </w:r>
      <w:r w:rsidR="00BA3BFD" w:rsidRPr="00A148E5">
        <w:rPr>
          <w:rFonts w:eastAsia="Calibri"/>
          <w:szCs w:val="28"/>
        </w:rPr>
        <w:t xml:space="preserve"> </w:t>
      </w:r>
      <w:r w:rsidR="00D22074" w:rsidRPr="00A148E5">
        <w:rPr>
          <w:rFonts w:eastAsia="Calibri"/>
          <w:szCs w:val="28"/>
        </w:rPr>
        <w:t xml:space="preserve"> ДЕЯТЕЛЬНОСТИ </w:t>
      </w:r>
      <w:r w:rsidR="00BA3BFD" w:rsidRPr="00A148E5">
        <w:rPr>
          <w:rFonts w:eastAsia="Calibri"/>
          <w:szCs w:val="28"/>
        </w:rPr>
        <w:t xml:space="preserve"> </w:t>
      </w:r>
      <w:r w:rsidR="00D22074" w:rsidRPr="00A148E5">
        <w:rPr>
          <w:rFonts w:eastAsia="Calibri"/>
          <w:szCs w:val="28"/>
        </w:rPr>
        <w:t xml:space="preserve">РЕВИЗИОННОЙ КОМИССИИ </w:t>
      </w:r>
      <w:r w:rsidR="00237C7D" w:rsidRPr="00A148E5">
        <w:rPr>
          <w:rFonts w:eastAsia="Calibri"/>
          <w:szCs w:val="28"/>
        </w:rPr>
        <w:t xml:space="preserve">     </w:t>
      </w:r>
      <w:r w:rsidR="00D22074" w:rsidRPr="00A148E5">
        <w:rPr>
          <w:rFonts w:eastAsia="Calibri"/>
          <w:szCs w:val="28"/>
        </w:rPr>
        <w:t>В</w:t>
      </w:r>
      <w:r w:rsidR="00F40405" w:rsidRPr="00A148E5">
        <w:rPr>
          <w:rFonts w:eastAsia="Calibri"/>
          <w:szCs w:val="28"/>
        </w:rPr>
        <w:t xml:space="preserve"> </w:t>
      </w:r>
      <w:r w:rsidR="00D22074" w:rsidRPr="00A148E5">
        <w:rPr>
          <w:rFonts w:eastAsia="Calibri"/>
          <w:szCs w:val="28"/>
        </w:rPr>
        <w:t xml:space="preserve"> 20</w:t>
      </w:r>
      <w:r w:rsidR="00A76CD6" w:rsidRPr="00A148E5">
        <w:rPr>
          <w:rFonts w:eastAsia="Calibri"/>
          <w:szCs w:val="28"/>
        </w:rPr>
        <w:t>2</w:t>
      </w:r>
      <w:r w:rsidR="00A148E5" w:rsidRPr="00A148E5">
        <w:rPr>
          <w:rFonts w:eastAsia="Calibri"/>
          <w:szCs w:val="28"/>
        </w:rPr>
        <w:t>4</w:t>
      </w:r>
      <w:r w:rsidR="00F40405" w:rsidRPr="00A148E5">
        <w:rPr>
          <w:rFonts w:eastAsia="Calibri"/>
          <w:szCs w:val="28"/>
        </w:rPr>
        <w:t xml:space="preserve"> </w:t>
      </w:r>
      <w:r w:rsidR="00D22074" w:rsidRPr="00A148E5">
        <w:rPr>
          <w:rFonts w:eastAsia="Calibri"/>
          <w:szCs w:val="28"/>
        </w:rPr>
        <w:t>ГОДУ</w:t>
      </w:r>
    </w:p>
    <w:p w:rsidR="00D22074" w:rsidRPr="00A148E5" w:rsidRDefault="00D22074" w:rsidP="00452119">
      <w:pPr>
        <w:pStyle w:val="2"/>
        <w:spacing w:line="360" w:lineRule="auto"/>
        <w:jc w:val="left"/>
        <w:rPr>
          <w:b w:val="0"/>
          <w:sz w:val="16"/>
          <w:szCs w:val="16"/>
        </w:rPr>
      </w:pPr>
    </w:p>
    <w:p w:rsidR="00D22074" w:rsidRPr="00A148E5" w:rsidRDefault="00D22074" w:rsidP="00452119">
      <w:pPr>
        <w:spacing w:line="360" w:lineRule="auto"/>
        <w:ind w:firstLine="720"/>
        <w:rPr>
          <w:rFonts w:eastAsia="Calibri"/>
          <w:sz w:val="28"/>
          <w:szCs w:val="28"/>
        </w:rPr>
      </w:pPr>
      <w:r w:rsidRPr="00A148E5">
        <w:rPr>
          <w:sz w:val="28"/>
          <w:szCs w:val="28"/>
        </w:rPr>
        <w:t xml:space="preserve">В соответствии с </w:t>
      </w:r>
      <w:r w:rsidR="00A9345D" w:rsidRPr="00A148E5">
        <w:rPr>
          <w:sz w:val="28"/>
          <w:szCs w:val="28"/>
        </w:rPr>
        <w:t>БК</w:t>
      </w:r>
      <w:r w:rsidRPr="00A148E5">
        <w:rPr>
          <w:sz w:val="28"/>
          <w:szCs w:val="28"/>
        </w:rPr>
        <w:t xml:space="preserve"> </w:t>
      </w:r>
      <w:r w:rsidR="00F17A04" w:rsidRPr="00A148E5">
        <w:rPr>
          <w:sz w:val="28"/>
          <w:szCs w:val="28"/>
        </w:rPr>
        <w:t>РФ</w:t>
      </w:r>
      <w:r w:rsidRPr="00A148E5">
        <w:rPr>
          <w:sz w:val="28"/>
          <w:szCs w:val="28"/>
        </w:rPr>
        <w:t xml:space="preserve">, </w:t>
      </w:r>
      <w:r w:rsidR="00F17A04" w:rsidRPr="00A148E5">
        <w:rPr>
          <w:rFonts w:eastAsia="Calibri"/>
          <w:sz w:val="28"/>
          <w:szCs w:val="28"/>
        </w:rPr>
        <w:t>Федеральным законом -№6-ФЗ,</w:t>
      </w:r>
      <w:r w:rsidR="00F17A04" w:rsidRPr="00A148E5">
        <w:rPr>
          <w:sz w:val="28"/>
          <w:szCs w:val="28"/>
        </w:rPr>
        <w:t xml:space="preserve"> </w:t>
      </w:r>
      <w:r w:rsidRPr="00A148E5">
        <w:rPr>
          <w:sz w:val="28"/>
          <w:szCs w:val="28"/>
        </w:rPr>
        <w:t xml:space="preserve">Положением «О ревизионной комиссии Убинского района» </w:t>
      </w:r>
      <w:r w:rsidR="00A9345D" w:rsidRPr="00A148E5">
        <w:rPr>
          <w:sz w:val="28"/>
          <w:szCs w:val="28"/>
        </w:rPr>
        <w:t>Р</w:t>
      </w:r>
      <w:r w:rsidRPr="00A148E5">
        <w:rPr>
          <w:sz w:val="28"/>
          <w:szCs w:val="28"/>
        </w:rPr>
        <w:t>евизионной комиссией в отчетном периоде</w:t>
      </w:r>
      <w:r w:rsidR="00395C69" w:rsidRPr="00A148E5">
        <w:rPr>
          <w:sz w:val="28"/>
          <w:szCs w:val="28"/>
        </w:rPr>
        <w:t xml:space="preserve"> осуществлялся предварительный  </w:t>
      </w:r>
      <w:r w:rsidRPr="00A148E5">
        <w:rPr>
          <w:sz w:val="28"/>
          <w:szCs w:val="28"/>
        </w:rPr>
        <w:t xml:space="preserve">и последующий </w:t>
      </w:r>
      <w:proofErr w:type="gramStart"/>
      <w:r w:rsidRPr="00A148E5">
        <w:rPr>
          <w:sz w:val="28"/>
          <w:szCs w:val="28"/>
        </w:rPr>
        <w:t>контроль</w:t>
      </w:r>
      <w:r w:rsidR="00AC35C9" w:rsidRPr="00A148E5">
        <w:rPr>
          <w:sz w:val="28"/>
          <w:szCs w:val="28"/>
        </w:rPr>
        <w:t xml:space="preserve"> </w:t>
      </w:r>
      <w:r w:rsidRPr="00A148E5">
        <w:rPr>
          <w:sz w:val="28"/>
          <w:szCs w:val="28"/>
        </w:rPr>
        <w:t>за</w:t>
      </w:r>
      <w:proofErr w:type="gramEnd"/>
      <w:r w:rsidRPr="00A148E5">
        <w:rPr>
          <w:sz w:val="28"/>
          <w:szCs w:val="28"/>
        </w:rPr>
        <w:t xml:space="preserve"> формированием и исполнением </w:t>
      </w:r>
      <w:r w:rsidRPr="00A148E5">
        <w:rPr>
          <w:rFonts w:eastAsia="Calibri"/>
          <w:sz w:val="28"/>
          <w:szCs w:val="28"/>
        </w:rPr>
        <w:t xml:space="preserve">бюджета Убинского района, </w:t>
      </w:r>
      <w:r w:rsidR="00BA55B5" w:rsidRPr="00A148E5">
        <w:rPr>
          <w:rFonts w:eastAsia="Calibri"/>
          <w:sz w:val="28"/>
          <w:szCs w:val="28"/>
        </w:rPr>
        <w:t>1</w:t>
      </w:r>
      <w:r w:rsidR="005F4ABB" w:rsidRPr="00A148E5">
        <w:rPr>
          <w:rFonts w:eastAsia="Calibri"/>
          <w:sz w:val="28"/>
          <w:szCs w:val="28"/>
        </w:rPr>
        <w:t>6</w:t>
      </w:r>
      <w:r w:rsidR="00BA55B5" w:rsidRPr="00A148E5">
        <w:rPr>
          <w:rFonts w:eastAsia="Calibri"/>
          <w:sz w:val="28"/>
          <w:szCs w:val="28"/>
        </w:rPr>
        <w:t xml:space="preserve"> </w:t>
      </w:r>
      <w:r w:rsidRPr="00A148E5">
        <w:rPr>
          <w:rFonts w:eastAsia="Calibri"/>
          <w:sz w:val="28"/>
          <w:szCs w:val="28"/>
        </w:rPr>
        <w:t>бюджет</w:t>
      </w:r>
      <w:r w:rsidR="00AE7352" w:rsidRPr="00A148E5">
        <w:rPr>
          <w:rFonts w:eastAsia="Calibri"/>
          <w:sz w:val="28"/>
          <w:szCs w:val="28"/>
        </w:rPr>
        <w:t>ов</w:t>
      </w:r>
      <w:r w:rsidRPr="00A148E5">
        <w:rPr>
          <w:rFonts w:eastAsia="Calibri"/>
          <w:sz w:val="28"/>
          <w:szCs w:val="28"/>
        </w:rPr>
        <w:t xml:space="preserve"> </w:t>
      </w:r>
      <w:r w:rsidR="00AE7352" w:rsidRPr="00A148E5">
        <w:rPr>
          <w:rFonts w:eastAsia="Calibri"/>
          <w:sz w:val="28"/>
          <w:szCs w:val="28"/>
        </w:rPr>
        <w:t xml:space="preserve">муниципальных образований </w:t>
      </w:r>
      <w:r w:rsidR="00C5155A" w:rsidRPr="00A148E5">
        <w:rPr>
          <w:rFonts w:eastAsia="Calibri"/>
          <w:sz w:val="28"/>
          <w:szCs w:val="28"/>
        </w:rPr>
        <w:t xml:space="preserve">сельсоветов </w:t>
      </w:r>
      <w:r w:rsidR="00AE7352" w:rsidRPr="00A148E5">
        <w:rPr>
          <w:rFonts w:eastAsia="Calibri"/>
          <w:sz w:val="28"/>
          <w:szCs w:val="28"/>
        </w:rPr>
        <w:t>Убинского района</w:t>
      </w:r>
      <w:r w:rsidRPr="00A148E5">
        <w:rPr>
          <w:rFonts w:eastAsia="Calibri"/>
          <w:sz w:val="28"/>
          <w:szCs w:val="28"/>
        </w:rPr>
        <w:t xml:space="preserve">. </w:t>
      </w:r>
    </w:p>
    <w:p w:rsidR="006A20A4" w:rsidRPr="00BE6401" w:rsidRDefault="006A20A4" w:rsidP="00452119">
      <w:pPr>
        <w:spacing w:line="360" w:lineRule="auto"/>
        <w:rPr>
          <w:b/>
          <w:color w:val="FF0000"/>
          <w:sz w:val="28"/>
          <w:szCs w:val="28"/>
        </w:rPr>
      </w:pPr>
    </w:p>
    <w:p w:rsidR="00656EDA" w:rsidRPr="00502462" w:rsidRDefault="00D71E22" w:rsidP="00452119">
      <w:pPr>
        <w:tabs>
          <w:tab w:val="num" w:pos="-3366"/>
        </w:tabs>
        <w:spacing w:line="360" w:lineRule="auto"/>
        <w:ind w:firstLine="709"/>
        <w:rPr>
          <w:b/>
          <w:kern w:val="20"/>
          <w:sz w:val="28"/>
          <w:szCs w:val="28"/>
        </w:rPr>
      </w:pPr>
      <w:r w:rsidRPr="00502462">
        <w:rPr>
          <w:b/>
          <w:sz w:val="28"/>
          <w:szCs w:val="28"/>
        </w:rPr>
        <w:t>2</w:t>
      </w:r>
      <w:r w:rsidR="00AE7352" w:rsidRPr="00502462">
        <w:rPr>
          <w:b/>
          <w:sz w:val="28"/>
          <w:szCs w:val="28"/>
        </w:rPr>
        <w:t>.1</w:t>
      </w:r>
      <w:r w:rsidR="00E36308" w:rsidRPr="00502462">
        <w:rPr>
          <w:b/>
          <w:sz w:val="28"/>
          <w:szCs w:val="28"/>
        </w:rPr>
        <w:t>.</w:t>
      </w:r>
      <w:r w:rsidR="00656EDA" w:rsidRPr="00502462">
        <w:rPr>
          <w:b/>
          <w:kern w:val="20"/>
          <w:sz w:val="28"/>
          <w:szCs w:val="28"/>
        </w:rPr>
        <w:t xml:space="preserve"> Основные результаты контрольной и экспертно-аналитической деятельности</w:t>
      </w:r>
    </w:p>
    <w:p w:rsidR="00656EDA" w:rsidRPr="00BE6401" w:rsidRDefault="00656EDA" w:rsidP="00452119">
      <w:pPr>
        <w:tabs>
          <w:tab w:val="num" w:pos="-3366"/>
        </w:tabs>
        <w:spacing w:line="360" w:lineRule="auto"/>
        <w:ind w:firstLine="709"/>
        <w:rPr>
          <w:color w:val="FF0000"/>
          <w:sz w:val="16"/>
          <w:szCs w:val="16"/>
        </w:rPr>
      </w:pPr>
    </w:p>
    <w:p w:rsidR="00475FDD" w:rsidRPr="00EB6FFB" w:rsidRDefault="00E36308" w:rsidP="00452119">
      <w:pPr>
        <w:spacing w:line="360" w:lineRule="auto"/>
        <w:outlineLvl w:val="0"/>
        <w:rPr>
          <w:sz w:val="28"/>
          <w:szCs w:val="28"/>
        </w:rPr>
      </w:pPr>
      <w:r w:rsidRPr="00BE6401">
        <w:rPr>
          <w:color w:val="FF0000"/>
          <w:sz w:val="28"/>
          <w:szCs w:val="28"/>
        </w:rPr>
        <w:tab/>
      </w:r>
      <w:r w:rsidR="00656EDA" w:rsidRPr="00EB6FFB">
        <w:rPr>
          <w:sz w:val="28"/>
          <w:szCs w:val="28"/>
        </w:rPr>
        <w:t>В соответствии с Планом работы ревизионной комиссии Убинского района на 20</w:t>
      </w:r>
      <w:r w:rsidR="00CC353C" w:rsidRPr="00EB6FFB">
        <w:rPr>
          <w:sz w:val="28"/>
          <w:szCs w:val="28"/>
        </w:rPr>
        <w:t>2</w:t>
      </w:r>
      <w:r w:rsidR="00EB6FFB" w:rsidRPr="00EB6FFB">
        <w:rPr>
          <w:sz w:val="28"/>
          <w:szCs w:val="28"/>
        </w:rPr>
        <w:t xml:space="preserve">4 </w:t>
      </w:r>
      <w:r w:rsidR="00656EDA" w:rsidRPr="00EB6FFB">
        <w:rPr>
          <w:sz w:val="28"/>
          <w:szCs w:val="28"/>
        </w:rPr>
        <w:t>год</w:t>
      </w:r>
      <w:r w:rsidR="004D3496" w:rsidRPr="00EB6FFB">
        <w:rPr>
          <w:sz w:val="28"/>
          <w:szCs w:val="28"/>
        </w:rPr>
        <w:t>,</w:t>
      </w:r>
      <w:r w:rsidR="00C375EC" w:rsidRPr="00EB6FFB">
        <w:rPr>
          <w:sz w:val="28"/>
          <w:szCs w:val="28"/>
        </w:rPr>
        <w:t xml:space="preserve"> </w:t>
      </w:r>
      <w:r w:rsidR="00656EDA" w:rsidRPr="00EB6FFB">
        <w:rPr>
          <w:sz w:val="28"/>
          <w:szCs w:val="28"/>
        </w:rPr>
        <w:t>в отчетном году проведено</w:t>
      </w:r>
      <w:r w:rsidR="00495409" w:rsidRPr="00EB6FFB">
        <w:rPr>
          <w:sz w:val="28"/>
          <w:szCs w:val="28"/>
        </w:rPr>
        <w:t xml:space="preserve"> </w:t>
      </w:r>
      <w:r w:rsidR="00EB6FFB" w:rsidRPr="00EB6FFB">
        <w:rPr>
          <w:sz w:val="28"/>
          <w:szCs w:val="28"/>
        </w:rPr>
        <w:t>9</w:t>
      </w:r>
      <w:r w:rsidR="00480966" w:rsidRPr="00EB6FFB">
        <w:rPr>
          <w:sz w:val="28"/>
          <w:szCs w:val="28"/>
        </w:rPr>
        <w:t xml:space="preserve"> </w:t>
      </w:r>
      <w:r w:rsidR="00656EDA" w:rsidRPr="00EB6FFB">
        <w:rPr>
          <w:sz w:val="28"/>
          <w:szCs w:val="28"/>
        </w:rPr>
        <w:t xml:space="preserve">контрольных и </w:t>
      </w:r>
      <w:r w:rsidR="00EB6FFB" w:rsidRPr="00EB6FFB">
        <w:rPr>
          <w:sz w:val="28"/>
          <w:szCs w:val="28"/>
        </w:rPr>
        <w:t>89</w:t>
      </w:r>
      <w:r w:rsidR="00480966" w:rsidRPr="00EB6FFB">
        <w:rPr>
          <w:sz w:val="28"/>
          <w:szCs w:val="28"/>
        </w:rPr>
        <w:t xml:space="preserve"> </w:t>
      </w:r>
      <w:r w:rsidR="00656EDA" w:rsidRPr="00EB6FFB">
        <w:rPr>
          <w:sz w:val="28"/>
          <w:szCs w:val="28"/>
        </w:rPr>
        <w:t>экспертно-аналитических мероприятий</w:t>
      </w:r>
      <w:r w:rsidR="000933A5" w:rsidRPr="00EB6FFB">
        <w:rPr>
          <w:sz w:val="28"/>
          <w:szCs w:val="28"/>
        </w:rPr>
        <w:t xml:space="preserve">, в том числе </w:t>
      </w:r>
      <w:r w:rsidR="00094AEF" w:rsidRPr="00EB6FFB">
        <w:rPr>
          <w:sz w:val="28"/>
          <w:szCs w:val="28"/>
        </w:rPr>
        <w:t xml:space="preserve"> </w:t>
      </w:r>
      <w:r w:rsidR="00A84F59" w:rsidRPr="00EB6FFB">
        <w:rPr>
          <w:sz w:val="28"/>
          <w:szCs w:val="28"/>
        </w:rPr>
        <w:t>экспертиз</w:t>
      </w:r>
      <w:r w:rsidR="0013205A" w:rsidRPr="00EB6FFB">
        <w:rPr>
          <w:sz w:val="28"/>
          <w:szCs w:val="28"/>
        </w:rPr>
        <w:t>а</w:t>
      </w:r>
      <w:r w:rsidR="00A84F59" w:rsidRPr="00EB6FFB">
        <w:rPr>
          <w:sz w:val="28"/>
          <w:szCs w:val="28"/>
        </w:rPr>
        <w:t xml:space="preserve"> проектов бюджетов,</w:t>
      </w:r>
      <w:r w:rsidR="00B703F8" w:rsidRPr="00EB6FFB">
        <w:rPr>
          <w:sz w:val="28"/>
          <w:szCs w:val="28"/>
        </w:rPr>
        <w:t xml:space="preserve"> </w:t>
      </w:r>
      <w:r w:rsidR="00A84F59" w:rsidRPr="00EB6FFB">
        <w:rPr>
          <w:sz w:val="28"/>
          <w:szCs w:val="28"/>
        </w:rPr>
        <w:t>экспертиз</w:t>
      </w:r>
      <w:r w:rsidR="0013205A" w:rsidRPr="00EB6FFB">
        <w:rPr>
          <w:sz w:val="28"/>
          <w:szCs w:val="28"/>
        </w:rPr>
        <w:t>а</w:t>
      </w:r>
      <w:r w:rsidR="00A84F59" w:rsidRPr="00EB6FFB">
        <w:rPr>
          <w:sz w:val="28"/>
          <w:szCs w:val="28"/>
        </w:rPr>
        <w:t xml:space="preserve"> </w:t>
      </w:r>
      <w:r w:rsidR="00205446" w:rsidRPr="00EB6FFB">
        <w:rPr>
          <w:sz w:val="28"/>
          <w:szCs w:val="28"/>
        </w:rPr>
        <w:t>муниципальных программ</w:t>
      </w:r>
      <w:r w:rsidR="00A84F59" w:rsidRPr="00EB6FFB">
        <w:rPr>
          <w:sz w:val="28"/>
          <w:szCs w:val="28"/>
        </w:rPr>
        <w:t>,</w:t>
      </w:r>
      <w:r w:rsidR="00B703F8" w:rsidRPr="00EB6FFB">
        <w:rPr>
          <w:sz w:val="28"/>
          <w:szCs w:val="28"/>
        </w:rPr>
        <w:t xml:space="preserve"> </w:t>
      </w:r>
      <w:r w:rsidR="00A84F59" w:rsidRPr="00EB6FFB">
        <w:rPr>
          <w:sz w:val="28"/>
          <w:szCs w:val="28"/>
        </w:rPr>
        <w:t>контроль отчетов об исполнении бюджета</w:t>
      </w:r>
      <w:r w:rsidR="00495409" w:rsidRPr="00EB6FFB">
        <w:rPr>
          <w:sz w:val="28"/>
          <w:szCs w:val="28"/>
        </w:rPr>
        <w:t>,</w:t>
      </w:r>
      <w:r w:rsidR="00B703F8" w:rsidRPr="00EB6FFB">
        <w:rPr>
          <w:sz w:val="28"/>
          <w:szCs w:val="28"/>
        </w:rPr>
        <w:t xml:space="preserve"> других экспертно-аналитических мероприятий,</w:t>
      </w:r>
      <w:r w:rsidR="009134C6" w:rsidRPr="00EB6FFB">
        <w:rPr>
          <w:sz w:val="28"/>
          <w:szCs w:val="28"/>
        </w:rPr>
        <w:t xml:space="preserve"> </w:t>
      </w:r>
      <w:r w:rsidR="00205446" w:rsidRPr="00EB6FFB">
        <w:rPr>
          <w:sz w:val="28"/>
          <w:szCs w:val="28"/>
        </w:rPr>
        <w:t>п</w:t>
      </w:r>
      <w:r w:rsidR="00F60E93" w:rsidRPr="00EB6FFB">
        <w:rPr>
          <w:sz w:val="28"/>
          <w:szCs w:val="28"/>
        </w:rPr>
        <w:t xml:space="preserve">роведено </w:t>
      </w:r>
      <w:r w:rsidR="00EB6FFB" w:rsidRPr="00EB6FFB">
        <w:rPr>
          <w:sz w:val="28"/>
          <w:szCs w:val="28"/>
        </w:rPr>
        <w:t>9</w:t>
      </w:r>
      <w:r w:rsidR="00A9345D" w:rsidRPr="00EB6FFB">
        <w:rPr>
          <w:sz w:val="28"/>
          <w:szCs w:val="28"/>
        </w:rPr>
        <w:t xml:space="preserve"> </w:t>
      </w:r>
      <w:r w:rsidR="000933A5" w:rsidRPr="00EB6FFB">
        <w:rPr>
          <w:sz w:val="28"/>
          <w:szCs w:val="28"/>
        </w:rPr>
        <w:t xml:space="preserve">контрольных </w:t>
      </w:r>
      <w:r w:rsidR="004D3496" w:rsidRPr="00EB6FFB">
        <w:rPr>
          <w:sz w:val="28"/>
          <w:szCs w:val="28"/>
        </w:rPr>
        <w:t>мероприятий,</w:t>
      </w:r>
      <w:r w:rsidR="00A27A10" w:rsidRPr="00EB6FFB">
        <w:rPr>
          <w:sz w:val="28"/>
          <w:szCs w:val="28"/>
        </w:rPr>
        <w:t xml:space="preserve"> по результатам которых было оформлено</w:t>
      </w:r>
      <w:r w:rsidR="00395460" w:rsidRPr="00EB6FFB">
        <w:rPr>
          <w:sz w:val="28"/>
          <w:szCs w:val="28"/>
        </w:rPr>
        <w:t xml:space="preserve"> </w:t>
      </w:r>
      <w:r w:rsidR="00A9345D" w:rsidRPr="00EB6FFB">
        <w:rPr>
          <w:sz w:val="28"/>
          <w:szCs w:val="28"/>
        </w:rPr>
        <w:t>7</w:t>
      </w:r>
      <w:r w:rsidR="00DB1DAE" w:rsidRPr="00EB6FFB">
        <w:rPr>
          <w:sz w:val="28"/>
          <w:szCs w:val="28"/>
        </w:rPr>
        <w:t xml:space="preserve"> акт</w:t>
      </w:r>
      <w:r w:rsidR="00F10EB2" w:rsidRPr="00EB6FFB">
        <w:rPr>
          <w:sz w:val="28"/>
          <w:szCs w:val="28"/>
        </w:rPr>
        <w:t>ов</w:t>
      </w:r>
      <w:r w:rsidR="00F40405" w:rsidRPr="00EB6FFB">
        <w:rPr>
          <w:sz w:val="28"/>
          <w:szCs w:val="28"/>
        </w:rPr>
        <w:t xml:space="preserve">, </w:t>
      </w:r>
      <w:r w:rsidR="00EB6FFB" w:rsidRPr="00EB6FFB">
        <w:rPr>
          <w:sz w:val="28"/>
          <w:szCs w:val="28"/>
        </w:rPr>
        <w:t>две</w:t>
      </w:r>
      <w:r w:rsidR="00F40405" w:rsidRPr="00EB6FFB">
        <w:rPr>
          <w:sz w:val="28"/>
          <w:szCs w:val="28"/>
        </w:rPr>
        <w:t xml:space="preserve"> справк</w:t>
      </w:r>
      <w:r w:rsidR="00EB6FFB" w:rsidRPr="00EB6FFB">
        <w:rPr>
          <w:sz w:val="28"/>
          <w:szCs w:val="28"/>
        </w:rPr>
        <w:t>и</w:t>
      </w:r>
      <w:r w:rsidR="00F40405" w:rsidRPr="00EB6FFB">
        <w:rPr>
          <w:sz w:val="28"/>
          <w:szCs w:val="28"/>
        </w:rPr>
        <w:t xml:space="preserve"> и направлено </w:t>
      </w:r>
      <w:r w:rsidR="00A9345D" w:rsidRPr="00EB6FFB">
        <w:rPr>
          <w:sz w:val="28"/>
          <w:szCs w:val="28"/>
        </w:rPr>
        <w:t>7</w:t>
      </w:r>
      <w:r w:rsidR="00F40405" w:rsidRPr="00EB6FFB">
        <w:rPr>
          <w:sz w:val="28"/>
          <w:szCs w:val="28"/>
        </w:rPr>
        <w:t xml:space="preserve"> представлений</w:t>
      </w:r>
      <w:proofErr w:type="gramStart"/>
      <w:r w:rsidR="00F40405" w:rsidRPr="00EB6FFB">
        <w:rPr>
          <w:sz w:val="28"/>
          <w:szCs w:val="28"/>
        </w:rPr>
        <w:t xml:space="preserve"> </w:t>
      </w:r>
      <w:r w:rsidR="000933A5" w:rsidRPr="00EB6FFB">
        <w:rPr>
          <w:sz w:val="28"/>
          <w:szCs w:val="28"/>
        </w:rPr>
        <w:t>.</w:t>
      </w:r>
      <w:proofErr w:type="gramEnd"/>
      <w:r w:rsidR="000933A5" w:rsidRPr="00EB6FFB">
        <w:rPr>
          <w:sz w:val="28"/>
          <w:szCs w:val="28"/>
        </w:rPr>
        <w:t xml:space="preserve"> </w:t>
      </w:r>
      <w:r w:rsidR="004D3496" w:rsidRPr="00EB6FFB">
        <w:rPr>
          <w:sz w:val="28"/>
          <w:szCs w:val="28"/>
        </w:rPr>
        <w:t>В 202</w:t>
      </w:r>
      <w:r w:rsidR="00EB6FFB" w:rsidRPr="00EB6FFB">
        <w:rPr>
          <w:sz w:val="28"/>
          <w:szCs w:val="28"/>
        </w:rPr>
        <w:t>4</w:t>
      </w:r>
      <w:r w:rsidR="004D3496" w:rsidRPr="00EB6FFB">
        <w:rPr>
          <w:sz w:val="28"/>
          <w:szCs w:val="28"/>
        </w:rPr>
        <w:t xml:space="preserve"> году ревизионная комиссия исполняла закрепленные полномочия в области  аудита  в сфере закупок (согласно статье 98 Федерального закона от 05.04.2013 №44–ФЗ «О контрактной системе в сфере закупок товаров, работ, услуг для обеспечения государственных и муниципальных нужд»). </w:t>
      </w:r>
      <w:r w:rsidR="00A84F59" w:rsidRPr="00EB6FFB">
        <w:rPr>
          <w:sz w:val="28"/>
          <w:szCs w:val="28"/>
        </w:rPr>
        <w:t xml:space="preserve">Аудит закупок проводился в </w:t>
      </w:r>
      <w:r w:rsidR="00DB1DAE" w:rsidRPr="00EB6FFB">
        <w:rPr>
          <w:sz w:val="28"/>
          <w:szCs w:val="28"/>
        </w:rPr>
        <w:t xml:space="preserve"> рамках </w:t>
      </w:r>
      <w:r w:rsidR="00F40405" w:rsidRPr="00EB6FFB">
        <w:rPr>
          <w:sz w:val="28"/>
          <w:szCs w:val="28"/>
        </w:rPr>
        <w:t xml:space="preserve"> </w:t>
      </w:r>
      <w:r w:rsidR="00EB6FFB" w:rsidRPr="00EB6FFB">
        <w:rPr>
          <w:sz w:val="28"/>
          <w:szCs w:val="28"/>
        </w:rPr>
        <w:t>7</w:t>
      </w:r>
      <w:r w:rsidR="00F40405" w:rsidRPr="00EB6FFB">
        <w:rPr>
          <w:sz w:val="28"/>
          <w:szCs w:val="28"/>
        </w:rPr>
        <w:t xml:space="preserve">-ти </w:t>
      </w:r>
      <w:r w:rsidR="00A84F59" w:rsidRPr="00EB6FFB">
        <w:rPr>
          <w:sz w:val="28"/>
          <w:szCs w:val="28"/>
        </w:rPr>
        <w:t>контрольн</w:t>
      </w:r>
      <w:r w:rsidR="00F10EB2" w:rsidRPr="00EB6FFB">
        <w:rPr>
          <w:sz w:val="28"/>
          <w:szCs w:val="28"/>
        </w:rPr>
        <w:t>ых</w:t>
      </w:r>
      <w:r w:rsidR="00A84F59" w:rsidRPr="00EB6FFB">
        <w:rPr>
          <w:sz w:val="28"/>
          <w:szCs w:val="28"/>
        </w:rPr>
        <w:t xml:space="preserve"> мероприяти</w:t>
      </w:r>
      <w:r w:rsidR="00F10EB2" w:rsidRPr="00EB6FFB">
        <w:rPr>
          <w:sz w:val="28"/>
          <w:szCs w:val="28"/>
        </w:rPr>
        <w:t>й</w:t>
      </w:r>
      <w:r w:rsidR="001A6267" w:rsidRPr="00EB6FFB">
        <w:rPr>
          <w:sz w:val="28"/>
          <w:szCs w:val="28"/>
        </w:rPr>
        <w:t>.</w:t>
      </w:r>
      <w:r w:rsidR="00395460" w:rsidRPr="00EB6FFB">
        <w:rPr>
          <w:sz w:val="28"/>
          <w:szCs w:val="28"/>
        </w:rPr>
        <w:t xml:space="preserve"> </w:t>
      </w:r>
    </w:p>
    <w:p w:rsidR="003D52D2" w:rsidRPr="00EB6FFB" w:rsidRDefault="003D52D2" w:rsidP="00452119">
      <w:pPr>
        <w:spacing w:line="360" w:lineRule="auto"/>
        <w:outlineLvl w:val="0"/>
        <w:rPr>
          <w:sz w:val="28"/>
          <w:szCs w:val="28"/>
        </w:rPr>
      </w:pPr>
      <w:r w:rsidRPr="00EB6FFB">
        <w:rPr>
          <w:sz w:val="28"/>
          <w:szCs w:val="28"/>
        </w:rPr>
        <w:t>Анализ  и динамика проведенных мероприятий за 20</w:t>
      </w:r>
      <w:r w:rsidR="009A30CF" w:rsidRPr="00EB6FFB">
        <w:rPr>
          <w:sz w:val="28"/>
          <w:szCs w:val="28"/>
        </w:rPr>
        <w:t>2</w:t>
      </w:r>
      <w:r w:rsidR="00EB6FFB" w:rsidRPr="00EB6FFB">
        <w:rPr>
          <w:sz w:val="28"/>
          <w:szCs w:val="28"/>
        </w:rPr>
        <w:t>2</w:t>
      </w:r>
      <w:r w:rsidRPr="00EB6FFB">
        <w:rPr>
          <w:sz w:val="28"/>
          <w:szCs w:val="28"/>
        </w:rPr>
        <w:t>-20</w:t>
      </w:r>
      <w:r w:rsidR="00737C43" w:rsidRPr="00EB6FFB">
        <w:rPr>
          <w:sz w:val="28"/>
          <w:szCs w:val="28"/>
        </w:rPr>
        <w:t>2</w:t>
      </w:r>
      <w:r w:rsidR="00813EDE" w:rsidRPr="00EB6FFB">
        <w:rPr>
          <w:sz w:val="28"/>
          <w:szCs w:val="28"/>
        </w:rPr>
        <w:t>4</w:t>
      </w:r>
      <w:r w:rsidRPr="00EB6FFB">
        <w:rPr>
          <w:sz w:val="28"/>
          <w:szCs w:val="28"/>
        </w:rPr>
        <w:t>годы:</w:t>
      </w:r>
    </w:p>
    <w:p w:rsidR="00475FDD" w:rsidRPr="00942D64" w:rsidRDefault="00445408" w:rsidP="00452119">
      <w:pPr>
        <w:spacing w:line="360" w:lineRule="auto"/>
        <w:rPr>
          <w:sz w:val="28"/>
          <w:szCs w:val="28"/>
        </w:rPr>
      </w:pPr>
      <w:r w:rsidRPr="00942D64">
        <w:rPr>
          <w:sz w:val="28"/>
          <w:szCs w:val="28"/>
        </w:rPr>
        <w:t>Таблица 1</w:t>
      </w:r>
    </w:p>
    <w:tbl>
      <w:tblPr>
        <w:tblW w:w="44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4694"/>
        <w:gridCol w:w="1119"/>
        <w:gridCol w:w="1119"/>
        <w:gridCol w:w="1119"/>
      </w:tblGrid>
      <w:tr w:rsidR="00942D64" w:rsidRPr="00942D64" w:rsidTr="00730B7C">
        <w:tc>
          <w:tcPr>
            <w:tcW w:w="308" w:type="pct"/>
            <w:vAlign w:val="center"/>
          </w:tcPr>
          <w:p w:rsidR="00737C43" w:rsidRPr="00942D64" w:rsidRDefault="00737C43" w:rsidP="00452119">
            <w:pPr>
              <w:pStyle w:val="af"/>
              <w:spacing w:after="240" w:line="360" w:lineRule="auto"/>
              <w:jc w:val="center"/>
              <w:rPr>
                <w:sz w:val="20"/>
                <w:szCs w:val="20"/>
              </w:rPr>
            </w:pPr>
            <w:r w:rsidRPr="00942D64">
              <w:rPr>
                <w:sz w:val="20"/>
                <w:szCs w:val="20"/>
              </w:rPr>
              <w:t>№ п\</w:t>
            </w:r>
            <w:proofErr w:type="gramStart"/>
            <w:r w:rsidRPr="00942D64">
              <w:rPr>
                <w:sz w:val="20"/>
                <w:szCs w:val="20"/>
              </w:rPr>
              <w:t>п</w:t>
            </w:r>
            <w:proofErr w:type="gramEnd"/>
          </w:p>
        </w:tc>
        <w:tc>
          <w:tcPr>
            <w:tcW w:w="2736" w:type="pct"/>
            <w:vAlign w:val="center"/>
          </w:tcPr>
          <w:p w:rsidR="00737C43" w:rsidRPr="00942D64" w:rsidRDefault="00737C43" w:rsidP="00452119">
            <w:pPr>
              <w:pStyle w:val="af"/>
              <w:spacing w:after="240" w:line="360" w:lineRule="auto"/>
              <w:jc w:val="center"/>
            </w:pPr>
            <w:r w:rsidRPr="00942D64">
              <w:t>Наименование мероприятий</w:t>
            </w:r>
          </w:p>
        </w:tc>
        <w:tc>
          <w:tcPr>
            <w:tcW w:w="652" w:type="pct"/>
            <w:vAlign w:val="center"/>
          </w:tcPr>
          <w:p w:rsidR="00737C43" w:rsidRPr="00942D64" w:rsidRDefault="00737C43" w:rsidP="00452119">
            <w:pPr>
              <w:pStyle w:val="af"/>
              <w:spacing w:after="240" w:line="360" w:lineRule="auto"/>
              <w:ind w:left="-120" w:right="-36"/>
              <w:jc w:val="center"/>
              <w:rPr>
                <w:sz w:val="20"/>
                <w:szCs w:val="20"/>
              </w:rPr>
            </w:pPr>
            <w:r w:rsidRPr="00942D64">
              <w:rPr>
                <w:sz w:val="20"/>
                <w:szCs w:val="20"/>
              </w:rPr>
              <w:t xml:space="preserve"> 20</w:t>
            </w:r>
            <w:r w:rsidR="00602E29" w:rsidRPr="00942D64">
              <w:rPr>
                <w:sz w:val="20"/>
                <w:szCs w:val="20"/>
              </w:rPr>
              <w:t>2</w:t>
            </w:r>
            <w:r w:rsidR="00813EDE" w:rsidRPr="00942D64">
              <w:rPr>
                <w:sz w:val="20"/>
                <w:szCs w:val="20"/>
              </w:rPr>
              <w:t>2</w:t>
            </w:r>
            <w:r w:rsidRPr="00942D64">
              <w:rPr>
                <w:sz w:val="20"/>
                <w:szCs w:val="20"/>
              </w:rPr>
              <w:t>год</w:t>
            </w:r>
          </w:p>
        </w:tc>
        <w:tc>
          <w:tcPr>
            <w:tcW w:w="652" w:type="pct"/>
          </w:tcPr>
          <w:p w:rsidR="00737C43" w:rsidRPr="00942D64" w:rsidRDefault="00737C43" w:rsidP="00452119">
            <w:pPr>
              <w:spacing w:line="360" w:lineRule="auto"/>
              <w:rPr>
                <w:sz w:val="20"/>
                <w:szCs w:val="20"/>
              </w:rPr>
            </w:pPr>
          </w:p>
          <w:p w:rsidR="00737C43" w:rsidRPr="00942D64" w:rsidRDefault="00737C43" w:rsidP="00452119">
            <w:pPr>
              <w:spacing w:line="360" w:lineRule="auto"/>
              <w:rPr>
                <w:sz w:val="20"/>
                <w:szCs w:val="20"/>
              </w:rPr>
            </w:pPr>
            <w:r w:rsidRPr="00942D64">
              <w:rPr>
                <w:sz w:val="20"/>
                <w:szCs w:val="20"/>
              </w:rPr>
              <w:t>20</w:t>
            </w:r>
            <w:r w:rsidR="00730B7C" w:rsidRPr="00942D64">
              <w:rPr>
                <w:sz w:val="20"/>
                <w:szCs w:val="20"/>
              </w:rPr>
              <w:t>2</w:t>
            </w:r>
            <w:r w:rsidR="00813EDE" w:rsidRPr="00942D64">
              <w:rPr>
                <w:sz w:val="20"/>
                <w:szCs w:val="20"/>
              </w:rPr>
              <w:t>3</w:t>
            </w:r>
            <w:r w:rsidR="00DB0FB7" w:rsidRPr="00942D64">
              <w:rPr>
                <w:sz w:val="20"/>
                <w:szCs w:val="20"/>
              </w:rPr>
              <w:t>г</w:t>
            </w:r>
            <w:r w:rsidRPr="00942D64">
              <w:rPr>
                <w:sz w:val="20"/>
                <w:szCs w:val="20"/>
              </w:rPr>
              <w:t>од</w:t>
            </w:r>
          </w:p>
          <w:p w:rsidR="00737C43" w:rsidRPr="00942D64" w:rsidRDefault="00737C43" w:rsidP="00452119">
            <w:pPr>
              <w:spacing w:line="360" w:lineRule="auto"/>
              <w:rPr>
                <w:sz w:val="20"/>
                <w:szCs w:val="20"/>
              </w:rPr>
            </w:pPr>
          </w:p>
        </w:tc>
        <w:tc>
          <w:tcPr>
            <w:tcW w:w="652" w:type="pct"/>
            <w:vAlign w:val="center"/>
          </w:tcPr>
          <w:p w:rsidR="00737C43" w:rsidRPr="00942D64" w:rsidRDefault="00737C43" w:rsidP="00452119">
            <w:pPr>
              <w:pStyle w:val="af"/>
              <w:spacing w:after="240" w:line="360" w:lineRule="auto"/>
              <w:jc w:val="center"/>
              <w:rPr>
                <w:sz w:val="20"/>
                <w:szCs w:val="20"/>
              </w:rPr>
            </w:pPr>
            <w:r w:rsidRPr="00942D64">
              <w:rPr>
                <w:sz w:val="20"/>
                <w:szCs w:val="20"/>
              </w:rPr>
              <w:t>202</w:t>
            </w:r>
            <w:r w:rsidR="00813EDE" w:rsidRPr="00942D64">
              <w:rPr>
                <w:sz w:val="20"/>
                <w:szCs w:val="20"/>
              </w:rPr>
              <w:t>4</w:t>
            </w:r>
            <w:r w:rsidR="00DB0FB7" w:rsidRPr="00942D64">
              <w:rPr>
                <w:sz w:val="20"/>
                <w:szCs w:val="20"/>
              </w:rPr>
              <w:t>год</w:t>
            </w:r>
          </w:p>
        </w:tc>
      </w:tr>
      <w:tr w:rsidR="00942D64" w:rsidRPr="00942D64" w:rsidTr="00280641">
        <w:trPr>
          <w:trHeight w:val="850"/>
        </w:trPr>
        <w:tc>
          <w:tcPr>
            <w:tcW w:w="308" w:type="pct"/>
            <w:vAlign w:val="center"/>
          </w:tcPr>
          <w:p w:rsidR="00813EDE" w:rsidRPr="00942D64" w:rsidRDefault="00813EDE" w:rsidP="00452119">
            <w:pPr>
              <w:pStyle w:val="af"/>
              <w:spacing w:after="240" w:line="360" w:lineRule="auto"/>
              <w:rPr>
                <w:b/>
                <w:sz w:val="20"/>
                <w:szCs w:val="20"/>
              </w:rPr>
            </w:pPr>
            <w:r w:rsidRPr="00942D64">
              <w:rPr>
                <w:b/>
                <w:sz w:val="20"/>
                <w:szCs w:val="20"/>
              </w:rPr>
              <w:t>1.</w:t>
            </w:r>
          </w:p>
        </w:tc>
        <w:tc>
          <w:tcPr>
            <w:tcW w:w="2736" w:type="pct"/>
            <w:vAlign w:val="center"/>
          </w:tcPr>
          <w:p w:rsidR="00813EDE" w:rsidRPr="00942D64" w:rsidRDefault="00813EDE" w:rsidP="00452119">
            <w:pPr>
              <w:pStyle w:val="af"/>
              <w:spacing w:line="360" w:lineRule="auto"/>
              <w:rPr>
                <w:b/>
                <w:sz w:val="20"/>
                <w:szCs w:val="20"/>
              </w:rPr>
            </w:pPr>
            <w:r w:rsidRPr="00942D64">
              <w:rPr>
                <w:b/>
                <w:sz w:val="20"/>
                <w:szCs w:val="20"/>
              </w:rPr>
              <w:t>Экспертно-аналитические мероприятия, всего,</w:t>
            </w:r>
          </w:p>
          <w:p w:rsidR="00813EDE" w:rsidRPr="00942D64" w:rsidRDefault="00813EDE" w:rsidP="00452119">
            <w:pPr>
              <w:pStyle w:val="af"/>
              <w:spacing w:line="360" w:lineRule="auto"/>
              <w:rPr>
                <w:b/>
                <w:sz w:val="20"/>
                <w:szCs w:val="20"/>
              </w:rPr>
            </w:pPr>
            <w:r w:rsidRPr="00942D64">
              <w:rPr>
                <w:b/>
                <w:sz w:val="20"/>
                <w:szCs w:val="20"/>
              </w:rPr>
              <w:t xml:space="preserve"> в том числе:</w:t>
            </w:r>
          </w:p>
        </w:tc>
        <w:tc>
          <w:tcPr>
            <w:tcW w:w="652" w:type="pct"/>
            <w:vAlign w:val="center"/>
          </w:tcPr>
          <w:p w:rsidR="00813EDE" w:rsidRPr="00942D64" w:rsidRDefault="00813EDE" w:rsidP="00452119">
            <w:pPr>
              <w:pStyle w:val="af"/>
              <w:spacing w:line="360" w:lineRule="auto"/>
              <w:rPr>
                <w:b/>
                <w:sz w:val="20"/>
                <w:szCs w:val="20"/>
              </w:rPr>
            </w:pPr>
            <w:r w:rsidRPr="00942D64">
              <w:rPr>
                <w:b/>
                <w:sz w:val="20"/>
                <w:szCs w:val="20"/>
              </w:rPr>
              <w:t>68</w:t>
            </w:r>
          </w:p>
        </w:tc>
        <w:tc>
          <w:tcPr>
            <w:tcW w:w="652" w:type="pct"/>
            <w:vAlign w:val="center"/>
          </w:tcPr>
          <w:p w:rsidR="00813EDE" w:rsidRPr="00942D64" w:rsidRDefault="00813EDE" w:rsidP="00452119">
            <w:pPr>
              <w:pStyle w:val="af"/>
              <w:spacing w:line="360" w:lineRule="auto"/>
              <w:rPr>
                <w:b/>
                <w:sz w:val="20"/>
                <w:szCs w:val="20"/>
              </w:rPr>
            </w:pPr>
            <w:r w:rsidRPr="00942D64">
              <w:rPr>
                <w:b/>
                <w:sz w:val="20"/>
                <w:szCs w:val="20"/>
              </w:rPr>
              <w:t>78</w:t>
            </w:r>
          </w:p>
        </w:tc>
        <w:tc>
          <w:tcPr>
            <w:tcW w:w="652" w:type="pct"/>
            <w:vAlign w:val="center"/>
          </w:tcPr>
          <w:p w:rsidR="00813EDE" w:rsidRPr="00942D64" w:rsidRDefault="00EB6FFB" w:rsidP="00452119">
            <w:pPr>
              <w:pStyle w:val="af"/>
              <w:spacing w:line="360" w:lineRule="auto"/>
              <w:rPr>
                <w:b/>
                <w:sz w:val="20"/>
                <w:szCs w:val="20"/>
              </w:rPr>
            </w:pPr>
            <w:r>
              <w:rPr>
                <w:b/>
                <w:sz w:val="20"/>
                <w:szCs w:val="20"/>
              </w:rPr>
              <w:t>89</w:t>
            </w:r>
          </w:p>
        </w:tc>
      </w:tr>
      <w:tr w:rsidR="00942D64" w:rsidRPr="00942D64" w:rsidTr="00280641">
        <w:trPr>
          <w:trHeight w:val="958"/>
        </w:trPr>
        <w:tc>
          <w:tcPr>
            <w:tcW w:w="308" w:type="pct"/>
            <w:vAlign w:val="center"/>
          </w:tcPr>
          <w:p w:rsidR="00813EDE" w:rsidRPr="00942D64" w:rsidRDefault="00813EDE" w:rsidP="00452119">
            <w:pPr>
              <w:pStyle w:val="af"/>
              <w:spacing w:after="240" w:line="360" w:lineRule="auto"/>
              <w:rPr>
                <w:sz w:val="20"/>
                <w:szCs w:val="20"/>
              </w:rPr>
            </w:pPr>
            <w:r w:rsidRPr="00942D64">
              <w:rPr>
                <w:sz w:val="20"/>
                <w:szCs w:val="20"/>
              </w:rPr>
              <w:lastRenderedPageBreak/>
              <w:t>1.1</w:t>
            </w:r>
          </w:p>
        </w:tc>
        <w:tc>
          <w:tcPr>
            <w:tcW w:w="2736" w:type="pct"/>
            <w:vAlign w:val="center"/>
          </w:tcPr>
          <w:p w:rsidR="00813EDE" w:rsidRPr="00942D64" w:rsidRDefault="00813EDE" w:rsidP="00452119">
            <w:pPr>
              <w:pStyle w:val="af"/>
              <w:spacing w:after="240" w:line="360" w:lineRule="auto"/>
              <w:jc w:val="both"/>
              <w:rPr>
                <w:sz w:val="20"/>
                <w:szCs w:val="20"/>
              </w:rPr>
            </w:pPr>
            <w:r w:rsidRPr="00942D64">
              <w:rPr>
                <w:sz w:val="20"/>
                <w:szCs w:val="20"/>
              </w:rPr>
              <w:t>Экспертиз проектов бюджетов, ед.</w:t>
            </w:r>
          </w:p>
        </w:tc>
        <w:tc>
          <w:tcPr>
            <w:tcW w:w="652" w:type="pct"/>
            <w:vAlign w:val="center"/>
          </w:tcPr>
          <w:p w:rsidR="00813EDE" w:rsidRPr="00942D64" w:rsidRDefault="00813EDE" w:rsidP="00452119">
            <w:pPr>
              <w:pStyle w:val="af"/>
              <w:spacing w:after="240" w:line="360" w:lineRule="auto"/>
              <w:jc w:val="both"/>
              <w:rPr>
                <w:sz w:val="20"/>
                <w:szCs w:val="20"/>
              </w:rPr>
            </w:pPr>
            <w:r w:rsidRPr="00942D64">
              <w:rPr>
                <w:sz w:val="20"/>
                <w:szCs w:val="20"/>
              </w:rPr>
              <w:t>17</w:t>
            </w:r>
          </w:p>
        </w:tc>
        <w:tc>
          <w:tcPr>
            <w:tcW w:w="652" w:type="pct"/>
            <w:vAlign w:val="center"/>
          </w:tcPr>
          <w:p w:rsidR="00813EDE" w:rsidRPr="00942D64" w:rsidRDefault="00813EDE" w:rsidP="00452119">
            <w:pPr>
              <w:pStyle w:val="af"/>
              <w:spacing w:after="240" w:line="360" w:lineRule="auto"/>
              <w:jc w:val="both"/>
              <w:rPr>
                <w:sz w:val="20"/>
                <w:szCs w:val="20"/>
              </w:rPr>
            </w:pPr>
            <w:r w:rsidRPr="00942D64">
              <w:rPr>
                <w:sz w:val="20"/>
                <w:szCs w:val="20"/>
              </w:rPr>
              <w:t>17</w:t>
            </w:r>
          </w:p>
        </w:tc>
        <w:tc>
          <w:tcPr>
            <w:tcW w:w="652" w:type="pct"/>
            <w:vAlign w:val="center"/>
          </w:tcPr>
          <w:p w:rsidR="00813EDE" w:rsidRPr="00942D64" w:rsidRDefault="00EB6FFB" w:rsidP="00452119">
            <w:pPr>
              <w:pStyle w:val="af"/>
              <w:spacing w:after="240" w:line="360" w:lineRule="auto"/>
              <w:jc w:val="both"/>
              <w:rPr>
                <w:sz w:val="20"/>
                <w:szCs w:val="20"/>
              </w:rPr>
            </w:pPr>
            <w:r>
              <w:rPr>
                <w:sz w:val="20"/>
                <w:szCs w:val="20"/>
              </w:rPr>
              <w:t>17</w:t>
            </w:r>
          </w:p>
        </w:tc>
      </w:tr>
      <w:tr w:rsidR="00942D64" w:rsidRPr="00942D64" w:rsidTr="00280641">
        <w:trPr>
          <w:trHeight w:val="743"/>
        </w:trPr>
        <w:tc>
          <w:tcPr>
            <w:tcW w:w="308" w:type="pct"/>
            <w:vAlign w:val="center"/>
          </w:tcPr>
          <w:p w:rsidR="00813EDE" w:rsidRPr="00942D64" w:rsidRDefault="00813EDE" w:rsidP="00452119">
            <w:pPr>
              <w:pStyle w:val="af"/>
              <w:spacing w:after="240" w:line="360" w:lineRule="auto"/>
              <w:rPr>
                <w:sz w:val="20"/>
                <w:szCs w:val="20"/>
              </w:rPr>
            </w:pPr>
            <w:r w:rsidRPr="00942D64">
              <w:rPr>
                <w:sz w:val="20"/>
                <w:szCs w:val="20"/>
              </w:rPr>
              <w:t>1.2.</w:t>
            </w:r>
          </w:p>
        </w:tc>
        <w:tc>
          <w:tcPr>
            <w:tcW w:w="2736" w:type="pct"/>
            <w:vAlign w:val="center"/>
          </w:tcPr>
          <w:p w:rsidR="00813EDE" w:rsidRPr="00942D64" w:rsidRDefault="00813EDE" w:rsidP="00452119">
            <w:pPr>
              <w:pStyle w:val="af"/>
              <w:spacing w:after="240" w:line="360" w:lineRule="auto"/>
              <w:jc w:val="both"/>
              <w:rPr>
                <w:sz w:val="20"/>
                <w:szCs w:val="20"/>
              </w:rPr>
            </w:pPr>
            <w:r w:rsidRPr="00942D64">
              <w:rPr>
                <w:sz w:val="20"/>
                <w:szCs w:val="20"/>
              </w:rPr>
              <w:t>Экспертиз муниципальных программ</w:t>
            </w:r>
            <w:proofErr w:type="gramStart"/>
            <w:r w:rsidRPr="00942D64">
              <w:rPr>
                <w:sz w:val="20"/>
                <w:szCs w:val="20"/>
              </w:rPr>
              <w:t xml:space="preserve"> ,</w:t>
            </w:r>
            <w:proofErr w:type="gramEnd"/>
            <w:r w:rsidRPr="00942D64">
              <w:rPr>
                <w:sz w:val="20"/>
                <w:szCs w:val="20"/>
              </w:rPr>
              <w:t>ед.</w:t>
            </w:r>
          </w:p>
        </w:tc>
        <w:tc>
          <w:tcPr>
            <w:tcW w:w="652" w:type="pct"/>
            <w:vAlign w:val="center"/>
          </w:tcPr>
          <w:p w:rsidR="00813EDE" w:rsidRPr="00942D64" w:rsidRDefault="00813EDE" w:rsidP="00452119">
            <w:pPr>
              <w:pStyle w:val="af"/>
              <w:spacing w:after="240" w:line="360" w:lineRule="auto"/>
              <w:jc w:val="both"/>
              <w:rPr>
                <w:sz w:val="20"/>
                <w:szCs w:val="20"/>
              </w:rPr>
            </w:pPr>
            <w:r w:rsidRPr="00942D64">
              <w:rPr>
                <w:sz w:val="20"/>
                <w:szCs w:val="20"/>
              </w:rPr>
              <w:t>11</w:t>
            </w:r>
          </w:p>
        </w:tc>
        <w:tc>
          <w:tcPr>
            <w:tcW w:w="652" w:type="pct"/>
            <w:vAlign w:val="center"/>
          </w:tcPr>
          <w:p w:rsidR="00813EDE" w:rsidRPr="00942D64" w:rsidRDefault="00813EDE" w:rsidP="00452119">
            <w:pPr>
              <w:pStyle w:val="af"/>
              <w:spacing w:after="240" w:line="360" w:lineRule="auto"/>
              <w:jc w:val="both"/>
              <w:rPr>
                <w:sz w:val="20"/>
                <w:szCs w:val="20"/>
              </w:rPr>
            </w:pPr>
            <w:r w:rsidRPr="00942D64">
              <w:rPr>
                <w:sz w:val="20"/>
                <w:szCs w:val="20"/>
              </w:rPr>
              <w:t>5</w:t>
            </w:r>
          </w:p>
        </w:tc>
        <w:tc>
          <w:tcPr>
            <w:tcW w:w="652" w:type="pct"/>
            <w:vAlign w:val="center"/>
          </w:tcPr>
          <w:p w:rsidR="00813EDE" w:rsidRPr="00942D64" w:rsidRDefault="00EB6FFB" w:rsidP="00452119">
            <w:pPr>
              <w:pStyle w:val="af"/>
              <w:spacing w:after="240" w:line="360" w:lineRule="auto"/>
              <w:jc w:val="both"/>
              <w:rPr>
                <w:sz w:val="20"/>
                <w:szCs w:val="20"/>
              </w:rPr>
            </w:pPr>
            <w:r>
              <w:rPr>
                <w:sz w:val="20"/>
                <w:szCs w:val="20"/>
              </w:rPr>
              <w:t>15</w:t>
            </w:r>
          </w:p>
        </w:tc>
      </w:tr>
      <w:tr w:rsidR="00942D64" w:rsidRPr="00942D64" w:rsidTr="00280641">
        <w:trPr>
          <w:trHeight w:val="183"/>
        </w:trPr>
        <w:tc>
          <w:tcPr>
            <w:tcW w:w="308" w:type="pct"/>
            <w:vAlign w:val="center"/>
          </w:tcPr>
          <w:p w:rsidR="00813EDE" w:rsidRPr="00942D64" w:rsidRDefault="00813EDE" w:rsidP="00452119">
            <w:pPr>
              <w:pStyle w:val="af"/>
              <w:spacing w:after="240" w:line="360" w:lineRule="auto"/>
              <w:rPr>
                <w:sz w:val="20"/>
                <w:szCs w:val="20"/>
              </w:rPr>
            </w:pPr>
            <w:r w:rsidRPr="00942D64">
              <w:rPr>
                <w:sz w:val="20"/>
                <w:szCs w:val="20"/>
              </w:rPr>
              <w:t>1.3.</w:t>
            </w:r>
          </w:p>
        </w:tc>
        <w:tc>
          <w:tcPr>
            <w:tcW w:w="2736" w:type="pct"/>
            <w:vAlign w:val="center"/>
          </w:tcPr>
          <w:p w:rsidR="00813EDE" w:rsidRPr="00942D64" w:rsidRDefault="00813EDE" w:rsidP="00452119">
            <w:pPr>
              <w:pStyle w:val="af"/>
              <w:spacing w:after="240" w:line="360" w:lineRule="auto"/>
              <w:rPr>
                <w:sz w:val="20"/>
                <w:szCs w:val="20"/>
              </w:rPr>
            </w:pPr>
            <w:r w:rsidRPr="00942D64">
              <w:rPr>
                <w:sz w:val="20"/>
                <w:szCs w:val="20"/>
              </w:rPr>
              <w:t>Контроль отчетов об исполнении бюджета, ед.</w:t>
            </w:r>
          </w:p>
        </w:tc>
        <w:tc>
          <w:tcPr>
            <w:tcW w:w="652" w:type="pct"/>
            <w:vAlign w:val="center"/>
          </w:tcPr>
          <w:p w:rsidR="00813EDE" w:rsidRPr="00942D64" w:rsidRDefault="00813EDE" w:rsidP="00452119">
            <w:pPr>
              <w:pStyle w:val="af"/>
              <w:spacing w:after="240" w:line="360" w:lineRule="auto"/>
              <w:rPr>
                <w:sz w:val="20"/>
                <w:szCs w:val="20"/>
              </w:rPr>
            </w:pPr>
            <w:r w:rsidRPr="00942D64">
              <w:rPr>
                <w:sz w:val="20"/>
                <w:szCs w:val="20"/>
              </w:rPr>
              <w:t>17</w:t>
            </w:r>
          </w:p>
        </w:tc>
        <w:tc>
          <w:tcPr>
            <w:tcW w:w="652" w:type="pct"/>
            <w:vAlign w:val="center"/>
          </w:tcPr>
          <w:p w:rsidR="00813EDE" w:rsidRPr="00942D64" w:rsidRDefault="00813EDE" w:rsidP="00452119">
            <w:pPr>
              <w:pStyle w:val="af"/>
              <w:spacing w:after="240" w:line="360" w:lineRule="auto"/>
              <w:rPr>
                <w:sz w:val="20"/>
                <w:szCs w:val="20"/>
              </w:rPr>
            </w:pPr>
            <w:r w:rsidRPr="00942D64">
              <w:rPr>
                <w:sz w:val="20"/>
                <w:szCs w:val="20"/>
              </w:rPr>
              <w:t>17</w:t>
            </w:r>
          </w:p>
        </w:tc>
        <w:tc>
          <w:tcPr>
            <w:tcW w:w="652" w:type="pct"/>
            <w:vAlign w:val="center"/>
          </w:tcPr>
          <w:p w:rsidR="00813EDE" w:rsidRPr="00942D64" w:rsidRDefault="00EB6FFB" w:rsidP="00452119">
            <w:pPr>
              <w:pStyle w:val="af"/>
              <w:spacing w:after="240" w:line="360" w:lineRule="auto"/>
              <w:rPr>
                <w:sz w:val="20"/>
                <w:szCs w:val="20"/>
              </w:rPr>
            </w:pPr>
            <w:r>
              <w:rPr>
                <w:sz w:val="20"/>
                <w:szCs w:val="20"/>
              </w:rPr>
              <w:t>17</w:t>
            </w:r>
          </w:p>
        </w:tc>
      </w:tr>
      <w:tr w:rsidR="00942D64" w:rsidRPr="00942D64" w:rsidTr="00280641">
        <w:tc>
          <w:tcPr>
            <w:tcW w:w="308" w:type="pct"/>
            <w:vAlign w:val="center"/>
          </w:tcPr>
          <w:p w:rsidR="00813EDE" w:rsidRPr="00942D64" w:rsidRDefault="00813EDE" w:rsidP="00452119">
            <w:pPr>
              <w:pStyle w:val="af"/>
              <w:spacing w:after="240" w:line="360" w:lineRule="auto"/>
              <w:rPr>
                <w:sz w:val="20"/>
                <w:szCs w:val="20"/>
              </w:rPr>
            </w:pPr>
            <w:r w:rsidRPr="00942D64">
              <w:rPr>
                <w:sz w:val="20"/>
                <w:szCs w:val="20"/>
              </w:rPr>
              <w:t>1.4.</w:t>
            </w:r>
          </w:p>
        </w:tc>
        <w:tc>
          <w:tcPr>
            <w:tcW w:w="2736" w:type="pct"/>
            <w:vAlign w:val="center"/>
          </w:tcPr>
          <w:p w:rsidR="00813EDE" w:rsidRPr="00942D64" w:rsidRDefault="00813EDE" w:rsidP="00452119">
            <w:pPr>
              <w:pStyle w:val="af"/>
              <w:spacing w:after="240" w:line="360" w:lineRule="auto"/>
              <w:rPr>
                <w:sz w:val="20"/>
                <w:szCs w:val="20"/>
              </w:rPr>
            </w:pPr>
            <w:r w:rsidRPr="00942D64">
              <w:rPr>
                <w:sz w:val="20"/>
                <w:szCs w:val="20"/>
              </w:rPr>
              <w:t>Других экспертно-аналитических мероприятий</w:t>
            </w:r>
          </w:p>
        </w:tc>
        <w:tc>
          <w:tcPr>
            <w:tcW w:w="652" w:type="pct"/>
            <w:vAlign w:val="center"/>
          </w:tcPr>
          <w:p w:rsidR="00813EDE" w:rsidRPr="00942D64" w:rsidRDefault="00813EDE" w:rsidP="00452119">
            <w:pPr>
              <w:pStyle w:val="af"/>
              <w:spacing w:after="240" w:line="360" w:lineRule="auto"/>
              <w:rPr>
                <w:sz w:val="20"/>
                <w:szCs w:val="20"/>
              </w:rPr>
            </w:pPr>
            <w:r w:rsidRPr="00942D64">
              <w:rPr>
                <w:sz w:val="20"/>
                <w:szCs w:val="20"/>
              </w:rPr>
              <w:t>23</w:t>
            </w:r>
          </w:p>
        </w:tc>
        <w:tc>
          <w:tcPr>
            <w:tcW w:w="652" w:type="pct"/>
            <w:vAlign w:val="center"/>
          </w:tcPr>
          <w:p w:rsidR="00813EDE" w:rsidRPr="00942D64" w:rsidRDefault="00813EDE" w:rsidP="00452119">
            <w:pPr>
              <w:pStyle w:val="af"/>
              <w:spacing w:after="240" w:line="360" w:lineRule="auto"/>
              <w:rPr>
                <w:sz w:val="20"/>
                <w:szCs w:val="20"/>
              </w:rPr>
            </w:pPr>
            <w:r w:rsidRPr="00942D64">
              <w:rPr>
                <w:sz w:val="20"/>
                <w:szCs w:val="20"/>
              </w:rPr>
              <w:t>39</w:t>
            </w:r>
          </w:p>
        </w:tc>
        <w:tc>
          <w:tcPr>
            <w:tcW w:w="652" w:type="pct"/>
            <w:vAlign w:val="center"/>
          </w:tcPr>
          <w:p w:rsidR="00813EDE" w:rsidRPr="00942D64" w:rsidRDefault="00EB6FFB" w:rsidP="00452119">
            <w:pPr>
              <w:pStyle w:val="af"/>
              <w:spacing w:after="240" w:line="360" w:lineRule="auto"/>
              <w:rPr>
                <w:sz w:val="20"/>
                <w:szCs w:val="20"/>
              </w:rPr>
            </w:pPr>
            <w:r>
              <w:rPr>
                <w:sz w:val="20"/>
                <w:szCs w:val="20"/>
              </w:rPr>
              <w:t>40</w:t>
            </w:r>
          </w:p>
        </w:tc>
      </w:tr>
      <w:tr w:rsidR="00942D64" w:rsidRPr="00942D64" w:rsidTr="00280641">
        <w:tc>
          <w:tcPr>
            <w:tcW w:w="308" w:type="pct"/>
            <w:vAlign w:val="center"/>
          </w:tcPr>
          <w:p w:rsidR="00813EDE" w:rsidRPr="00942D64" w:rsidRDefault="00813EDE" w:rsidP="00452119">
            <w:pPr>
              <w:pStyle w:val="af"/>
              <w:spacing w:after="240" w:line="360" w:lineRule="auto"/>
              <w:rPr>
                <w:sz w:val="20"/>
                <w:szCs w:val="20"/>
              </w:rPr>
            </w:pPr>
          </w:p>
        </w:tc>
        <w:tc>
          <w:tcPr>
            <w:tcW w:w="2736" w:type="pct"/>
            <w:vAlign w:val="center"/>
          </w:tcPr>
          <w:p w:rsidR="00813EDE" w:rsidRPr="00942D64" w:rsidRDefault="00813EDE" w:rsidP="00452119">
            <w:pPr>
              <w:pStyle w:val="af"/>
              <w:spacing w:after="240" w:line="360" w:lineRule="auto"/>
              <w:rPr>
                <w:sz w:val="20"/>
                <w:szCs w:val="20"/>
              </w:rPr>
            </w:pPr>
          </w:p>
        </w:tc>
        <w:tc>
          <w:tcPr>
            <w:tcW w:w="652" w:type="pct"/>
            <w:vAlign w:val="center"/>
          </w:tcPr>
          <w:p w:rsidR="00813EDE" w:rsidRPr="00942D64" w:rsidRDefault="00813EDE" w:rsidP="00452119">
            <w:pPr>
              <w:pStyle w:val="af"/>
              <w:spacing w:after="240" w:line="360" w:lineRule="auto"/>
              <w:rPr>
                <w:sz w:val="20"/>
                <w:szCs w:val="20"/>
              </w:rPr>
            </w:pPr>
          </w:p>
        </w:tc>
        <w:tc>
          <w:tcPr>
            <w:tcW w:w="652" w:type="pct"/>
            <w:vAlign w:val="center"/>
          </w:tcPr>
          <w:p w:rsidR="00813EDE" w:rsidRPr="00942D64" w:rsidRDefault="00813EDE" w:rsidP="00452119">
            <w:pPr>
              <w:pStyle w:val="af"/>
              <w:spacing w:after="240" w:line="360" w:lineRule="auto"/>
              <w:rPr>
                <w:sz w:val="20"/>
                <w:szCs w:val="20"/>
              </w:rPr>
            </w:pPr>
          </w:p>
        </w:tc>
        <w:tc>
          <w:tcPr>
            <w:tcW w:w="652" w:type="pct"/>
            <w:vAlign w:val="center"/>
          </w:tcPr>
          <w:p w:rsidR="00813EDE" w:rsidRPr="00942D64" w:rsidRDefault="00813EDE" w:rsidP="00452119">
            <w:pPr>
              <w:pStyle w:val="af"/>
              <w:spacing w:after="240" w:line="360" w:lineRule="auto"/>
              <w:rPr>
                <w:sz w:val="20"/>
                <w:szCs w:val="20"/>
              </w:rPr>
            </w:pPr>
          </w:p>
        </w:tc>
      </w:tr>
      <w:tr w:rsidR="00942D64" w:rsidRPr="00942D64" w:rsidTr="00730B7C">
        <w:tc>
          <w:tcPr>
            <w:tcW w:w="308" w:type="pct"/>
          </w:tcPr>
          <w:p w:rsidR="00813EDE" w:rsidRPr="00942D64" w:rsidRDefault="00813EDE" w:rsidP="00452119">
            <w:pPr>
              <w:pStyle w:val="af"/>
              <w:spacing w:after="240" w:line="360" w:lineRule="auto"/>
              <w:jc w:val="both"/>
              <w:rPr>
                <w:b/>
                <w:sz w:val="20"/>
                <w:szCs w:val="20"/>
              </w:rPr>
            </w:pPr>
            <w:r w:rsidRPr="00942D64">
              <w:rPr>
                <w:b/>
                <w:sz w:val="20"/>
                <w:szCs w:val="20"/>
              </w:rPr>
              <w:t>2.</w:t>
            </w:r>
          </w:p>
        </w:tc>
        <w:tc>
          <w:tcPr>
            <w:tcW w:w="2736" w:type="pct"/>
          </w:tcPr>
          <w:p w:rsidR="00813EDE" w:rsidRPr="00942D64" w:rsidRDefault="00813EDE" w:rsidP="00452119">
            <w:pPr>
              <w:pStyle w:val="af"/>
              <w:spacing w:line="360" w:lineRule="auto"/>
              <w:rPr>
                <w:b/>
                <w:sz w:val="20"/>
                <w:szCs w:val="20"/>
              </w:rPr>
            </w:pPr>
            <w:r w:rsidRPr="00942D64">
              <w:rPr>
                <w:b/>
                <w:sz w:val="20"/>
                <w:szCs w:val="20"/>
              </w:rPr>
              <w:t>Контрольные мероприятия, всего</w:t>
            </w:r>
          </w:p>
        </w:tc>
        <w:tc>
          <w:tcPr>
            <w:tcW w:w="652" w:type="pct"/>
          </w:tcPr>
          <w:p w:rsidR="00813EDE" w:rsidRPr="00942D64" w:rsidRDefault="00813EDE" w:rsidP="00452119">
            <w:pPr>
              <w:pStyle w:val="af"/>
              <w:spacing w:line="360" w:lineRule="auto"/>
              <w:rPr>
                <w:b/>
                <w:sz w:val="20"/>
                <w:szCs w:val="20"/>
              </w:rPr>
            </w:pPr>
            <w:r w:rsidRPr="00942D64">
              <w:rPr>
                <w:b/>
                <w:sz w:val="20"/>
                <w:szCs w:val="20"/>
              </w:rPr>
              <w:t>9</w:t>
            </w:r>
          </w:p>
        </w:tc>
        <w:tc>
          <w:tcPr>
            <w:tcW w:w="652" w:type="pct"/>
          </w:tcPr>
          <w:p w:rsidR="00813EDE" w:rsidRPr="00942D64" w:rsidRDefault="00813EDE" w:rsidP="00452119">
            <w:pPr>
              <w:pStyle w:val="af"/>
              <w:spacing w:line="360" w:lineRule="auto"/>
              <w:rPr>
                <w:b/>
                <w:sz w:val="20"/>
                <w:szCs w:val="20"/>
              </w:rPr>
            </w:pPr>
            <w:r w:rsidRPr="00942D64">
              <w:rPr>
                <w:b/>
                <w:sz w:val="20"/>
                <w:szCs w:val="20"/>
              </w:rPr>
              <w:t>8</w:t>
            </w:r>
          </w:p>
        </w:tc>
        <w:tc>
          <w:tcPr>
            <w:tcW w:w="652" w:type="pct"/>
          </w:tcPr>
          <w:p w:rsidR="00813EDE" w:rsidRPr="00942D64" w:rsidRDefault="00EB6FFB" w:rsidP="00452119">
            <w:pPr>
              <w:pStyle w:val="af"/>
              <w:spacing w:line="360" w:lineRule="auto"/>
              <w:rPr>
                <w:b/>
                <w:sz w:val="20"/>
                <w:szCs w:val="20"/>
              </w:rPr>
            </w:pPr>
            <w:r>
              <w:rPr>
                <w:b/>
                <w:sz w:val="20"/>
                <w:szCs w:val="20"/>
              </w:rPr>
              <w:t>9</w:t>
            </w:r>
          </w:p>
        </w:tc>
      </w:tr>
      <w:tr w:rsidR="00942D64" w:rsidRPr="00942D64" w:rsidTr="00730B7C">
        <w:tc>
          <w:tcPr>
            <w:tcW w:w="308" w:type="pct"/>
          </w:tcPr>
          <w:p w:rsidR="00813EDE" w:rsidRPr="00942D64" w:rsidRDefault="00813EDE" w:rsidP="00452119">
            <w:pPr>
              <w:pStyle w:val="af"/>
              <w:spacing w:after="240" w:line="360" w:lineRule="auto"/>
              <w:jc w:val="both"/>
              <w:rPr>
                <w:b/>
                <w:sz w:val="20"/>
                <w:szCs w:val="20"/>
              </w:rPr>
            </w:pPr>
          </w:p>
        </w:tc>
        <w:tc>
          <w:tcPr>
            <w:tcW w:w="2736" w:type="pct"/>
          </w:tcPr>
          <w:p w:rsidR="00813EDE" w:rsidRPr="00942D64" w:rsidRDefault="00813EDE" w:rsidP="00452119">
            <w:pPr>
              <w:pStyle w:val="af"/>
              <w:spacing w:after="240" w:line="360" w:lineRule="auto"/>
              <w:rPr>
                <w:b/>
                <w:sz w:val="20"/>
                <w:szCs w:val="20"/>
              </w:rPr>
            </w:pPr>
            <w:r w:rsidRPr="00942D64">
              <w:rPr>
                <w:b/>
                <w:sz w:val="20"/>
                <w:szCs w:val="20"/>
              </w:rPr>
              <w:t>Всего:</w:t>
            </w:r>
          </w:p>
        </w:tc>
        <w:tc>
          <w:tcPr>
            <w:tcW w:w="652" w:type="pct"/>
          </w:tcPr>
          <w:p w:rsidR="00813EDE" w:rsidRPr="00942D64" w:rsidRDefault="00813EDE" w:rsidP="00452119">
            <w:pPr>
              <w:pStyle w:val="af"/>
              <w:spacing w:after="240" w:line="360" w:lineRule="auto"/>
              <w:rPr>
                <w:b/>
                <w:sz w:val="20"/>
                <w:szCs w:val="20"/>
              </w:rPr>
            </w:pPr>
            <w:r w:rsidRPr="00942D64">
              <w:rPr>
                <w:b/>
                <w:sz w:val="20"/>
                <w:szCs w:val="20"/>
              </w:rPr>
              <w:t>77</w:t>
            </w:r>
          </w:p>
        </w:tc>
        <w:tc>
          <w:tcPr>
            <w:tcW w:w="652" w:type="pct"/>
          </w:tcPr>
          <w:p w:rsidR="00813EDE" w:rsidRPr="00942D64" w:rsidRDefault="00813EDE" w:rsidP="00452119">
            <w:pPr>
              <w:pStyle w:val="af"/>
              <w:spacing w:after="240" w:line="360" w:lineRule="auto"/>
              <w:rPr>
                <w:b/>
                <w:sz w:val="20"/>
                <w:szCs w:val="20"/>
              </w:rPr>
            </w:pPr>
            <w:r w:rsidRPr="00942D64">
              <w:rPr>
                <w:b/>
                <w:sz w:val="20"/>
                <w:szCs w:val="20"/>
              </w:rPr>
              <w:t>86</w:t>
            </w:r>
          </w:p>
        </w:tc>
        <w:tc>
          <w:tcPr>
            <w:tcW w:w="652" w:type="pct"/>
          </w:tcPr>
          <w:p w:rsidR="00813EDE" w:rsidRPr="00942D64" w:rsidRDefault="00EB6FFB" w:rsidP="00452119">
            <w:pPr>
              <w:pStyle w:val="af"/>
              <w:spacing w:after="240" w:line="360" w:lineRule="auto"/>
              <w:rPr>
                <w:b/>
                <w:sz w:val="20"/>
                <w:szCs w:val="20"/>
              </w:rPr>
            </w:pPr>
            <w:r>
              <w:rPr>
                <w:b/>
                <w:sz w:val="20"/>
                <w:szCs w:val="20"/>
              </w:rPr>
              <w:t>98</w:t>
            </w:r>
          </w:p>
        </w:tc>
      </w:tr>
    </w:tbl>
    <w:p w:rsidR="00A10CA9" w:rsidRPr="00BE6401" w:rsidRDefault="00A10CA9" w:rsidP="00452119">
      <w:pPr>
        <w:spacing w:line="360" w:lineRule="auto"/>
        <w:rPr>
          <w:color w:val="FF0000"/>
          <w:sz w:val="28"/>
          <w:szCs w:val="28"/>
        </w:rPr>
      </w:pPr>
    </w:p>
    <w:p w:rsidR="00BA7E7F" w:rsidRPr="00EB6FFB" w:rsidRDefault="00AE3A1F" w:rsidP="00452119">
      <w:pPr>
        <w:spacing w:line="360" w:lineRule="auto"/>
        <w:rPr>
          <w:sz w:val="28"/>
          <w:szCs w:val="28"/>
        </w:rPr>
      </w:pPr>
      <w:r w:rsidRPr="00EB6FFB">
        <w:rPr>
          <w:sz w:val="28"/>
          <w:szCs w:val="28"/>
        </w:rPr>
        <w:t>Ревизионной комиссией за 20</w:t>
      </w:r>
      <w:r w:rsidR="00737C43" w:rsidRPr="00EB6FFB">
        <w:rPr>
          <w:sz w:val="28"/>
          <w:szCs w:val="28"/>
        </w:rPr>
        <w:t>2</w:t>
      </w:r>
      <w:r w:rsidR="00EB6FFB" w:rsidRPr="00EB6FFB">
        <w:rPr>
          <w:sz w:val="28"/>
          <w:szCs w:val="28"/>
        </w:rPr>
        <w:t>4</w:t>
      </w:r>
      <w:r w:rsidR="00602E29" w:rsidRPr="00EB6FFB">
        <w:rPr>
          <w:sz w:val="28"/>
          <w:szCs w:val="28"/>
        </w:rPr>
        <w:t xml:space="preserve"> </w:t>
      </w:r>
      <w:r w:rsidRPr="00EB6FFB">
        <w:rPr>
          <w:sz w:val="28"/>
          <w:szCs w:val="28"/>
        </w:rPr>
        <w:t xml:space="preserve">год </w:t>
      </w:r>
      <w:r w:rsidR="00FE1709">
        <w:rPr>
          <w:sz w:val="28"/>
          <w:szCs w:val="28"/>
        </w:rPr>
        <w:t xml:space="preserve">в рамках контрольных мероприятий </w:t>
      </w:r>
      <w:r w:rsidR="002723BC" w:rsidRPr="00EB6FFB">
        <w:rPr>
          <w:sz w:val="28"/>
          <w:szCs w:val="28"/>
        </w:rPr>
        <w:t xml:space="preserve">проверено </w:t>
      </w:r>
      <w:r w:rsidR="00845F85" w:rsidRPr="00EB6FFB">
        <w:rPr>
          <w:sz w:val="28"/>
          <w:szCs w:val="28"/>
        </w:rPr>
        <w:t xml:space="preserve">бюджетных  средств в объеме </w:t>
      </w:r>
      <w:r w:rsidR="00EB6FFB" w:rsidRPr="00EB6FFB">
        <w:rPr>
          <w:sz w:val="28"/>
          <w:szCs w:val="28"/>
        </w:rPr>
        <w:t>60434,24</w:t>
      </w:r>
      <w:r w:rsidR="002723BC" w:rsidRPr="00EB6FFB">
        <w:rPr>
          <w:sz w:val="28"/>
          <w:szCs w:val="28"/>
        </w:rPr>
        <w:t xml:space="preserve"> тыс.руб.,</w:t>
      </w:r>
      <w:r w:rsidR="00E01027" w:rsidRPr="00EB6FFB">
        <w:rPr>
          <w:sz w:val="28"/>
          <w:szCs w:val="28"/>
        </w:rPr>
        <w:t xml:space="preserve"> </w:t>
      </w:r>
      <w:r w:rsidRPr="00EB6FFB">
        <w:rPr>
          <w:sz w:val="28"/>
          <w:szCs w:val="28"/>
        </w:rPr>
        <w:t>в</w:t>
      </w:r>
      <w:r w:rsidR="000B0F5E" w:rsidRPr="00EB6FFB">
        <w:rPr>
          <w:sz w:val="28"/>
          <w:szCs w:val="28"/>
        </w:rPr>
        <w:t xml:space="preserve">ыявлено финансовых нарушений и </w:t>
      </w:r>
      <w:r w:rsidR="004D3496" w:rsidRPr="00EB6FFB">
        <w:rPr>
          <w:sz w:val="28"/>
          <w:szCs w:val="28"/>
        </w:rPr>
        <w:t>недостатков,</w:t>
      </w:r>
      <w:r w:rsidR="000B0F5E" w:rsidRPr="00EB6FFB">
        <w:rPr>
          <w:sz w:val="28"/>
          <w:szCs w:val="28"/>
        </w:rPr>
        <w:t xml:space="preserve"> </w:t>
      </w:r>
      <w:r w:rsidR="008B4009" w:rsidRPr="00EB6FFB">
        <w:rPr>
          <w:sz w:val="28"/>
          <w:szCs w:val="28"/>
        </w:rPr>
        <w:t xml:space="preserve">имеющих стоимостную оценку </w:t>
      </w:r>
      <w:r w:rsidR="00CE365D" w:rsidRPr="00EB6FFB">
        <w:rPr>
          <w:sz w:val="28"/>
          <w:szCs w:val="28"/>
        </w:rPr>
        <w:t xml:space="preserve">в объеме </w:t>
      </w:r>
      <w:r w:rsidR="000B0F5E" w:rsidRPr="00EB6FFB">
        <w:rPr>
          <w:sz w:val="28"/>
          <w:szCs w:val="28"/>
        </w:rPr>
        <w:t xml:space="preserve"> </w:t>
      </w:r>
      <w:r w:rsidR="00A93722">
        <w:rPr>
          <w:sz w:val="28"/>
          <w:szCs w:val="28"/>
        </w:rPr>
        <w:t>12091,4</w:t>
      </w:r>
      <w:r w:rsidR="00BA7E7F" w:rsidRPr="00EB6FFB">
        <w:rPr>
          <w:sz w:val="28"/>
          <w:szCs w:val="28"/>
        </w:rPr>
        <w:t xml:space="preserve"> </w:t>
      </w:r>
      <w:r w:rsidR="000B0F5E" w:rsidRPr="00EB6FFB">
        <w:rPr>
          <w:sz w:val="28"/>
          <w:szCs w:val="28"/>
        </w:rPr>
        <w:t>тыс. руб</w:t>
      </w:r>
      <w:proofErr w:type="gramStart"/>
      <w:r w:rsidR="00302E43" w:rsidRPr="00EB6FFB">
        <w:rPr>
          <w:sz w:val="28"/>
          <w:szCs w:val="28"/>
        </w:rPr>
        <w:t>.</w:t>
      </w:r>
      <w:r w:rsidR="00BA7E7F" w:rsidRPr="00EB6FFB">
        <w:rPr>
          <w:sz w:val="28"/>
          <w:szCs w:val="28"/>
        </w:rPr>
        <w:t>.</w:t>
      </w:r>
      <w:proofErr w:type="gramEnd"/>
    </w:p>
    <w:p w:rsidR="000B0F5E" w:rsidRPr="00EB6FFB" w:rsidRDefault="00BA7E7F" w:rsidP="00452119">
      <w:pPr>
        <w:spacing w:line="360" w:lineRule="auto"/>
        <w:rPr>
          <w:sz w:val="28"/>
          <w:szCs w:val="28"/>
        </w:rPr>
      </w:pPr>
      <w:r w:rsidRPr="00EB6FFB">
        <w:rPr>
          <w:sz w:val="28"/>
          <w:szCs w:val="28"/>
        </w:rPr>
        <w:t xml:space="preserve"> Н</w:t>
      </w:r>
      <w:r w:rsidR="00EA5277" w:rsidRPr="00EB6FFB">
        <w:rPr>
          <w:sz w:val="28"/>
          <w:szCs w:val="28"/>
        </w:rPr>
        <w:t xml:space="preserve">аправлено </w:t>
      </w:r>
      <w:r w:rsidR="00A94F12" w:rsidRPr="00EB6FFB">
        <w:rPr>
          <w:sz w:val="28"/>
          <w:szCs w:val="28"/>
        </w:rPr>
        <w:t>7</w:t>
      </w:r>
      <w:r w:rsidRPr="00EB6FFB">
        <w:rPr>
          <w:sz w:val="28"/>
          <w:szCs w:val="28"/>
        </w:rPr>
        <w:t xml:space="preserve"> </w:t>
      </w:r>
      <w:r w:rsidR="00EA5277" w:rsidRPr="00EB6FFB">
        <w:rPr>
          <w:sz w:val="28"/>
          <w:szCs w:val="28"/>
        </w:rPr>
        <w:t xml:space="preserve"> представлени</w:t>
      </w:r>
      <w:r w:rsidR="00B0220D" w:rsidRPr="00EB6FFB">
        <w:rPr>
          <w:sz w:val="28"/>
          <w:szCs w:val="28"/>
        </w:rPr>
        <w:t>й</w:t>
      </w:r>
      <w:r w:rsidR="00EA5277" w:rsidRPr="00EB6FFB">
        <w:rPr>
          <w:sz w:val="28"/>
          <w:szCs w:val="28"/>
        </w:rPr>
        <w:t xml:space="preserve"> </w:t>
      </w:r>
      <w:r w:rsidR="008F3572" w:rsidRPr="00EB6FFB">
        <w:rPr>
          <w:sz w:val="28"/>
          <w:szCs w:val="28"/>
        </w:rPr>
        <w:t xml:space="preserve"> </w:t>
      </w:r>
      <w:r w:rsidRPr="00EB6FFB">
        <w:rPr>
          <w:sz w:val="28"/>
          <w:szCs w:val="28"/>
        </w:rPr>
        <w:t xml:space="preserve">проверенным учреждениям </w:t>
      </w:r>
      <w:r w:rsidR="00EA5277" w:rsidRPr="00EB6FFB">
        <w:rPr>
          <w:sz w:val="28"/>
          <w:szCs w:val="28"/>
        </w:rPr>
        <w:t xml:space="preserve">по результатам </w:t>
      </w:r>
      <w:r w:rsidR="00FE1709">
        <w:rPr>
          <w:sz w:val="28"/>
          <w:szCs w:val="28"/>
        </w:rPr>
        <w:t>контрольных</w:t>
      </w:r>
      <w:r w:rsidR="00A8635B" w:rsidRPr="00EB6FFB">
        <w:rPr>
          <w:sz w:val="28"/>
          <w:szCs w:val="28"/>
        </w:rPr>
        <w:t xml:space="preserve"> </w:t>
      </w:r>
      <w:r w:rsidR="00EA5277" w:rsidRPr="00EB6FFB">
        <w:rPr>
          <w:sz w:val="28"/>
          <w:szCs w:val="28"/>
        </w:rPr>
        <w:t xml:space="preserve"> </w:t>
      </w:r>
      <w:r w:rsidR="009F489A" w:rsidRPr="00EB6FFB">
        <w:rPr>
          <w:sz w:val="28"/>
          <w:szCs w:val="28"/>
        </w:rPr>
        <w:t xml:space="preserve"> </w:t>
      </w:r>
      <w:r w:rsidR="00EA5277" w:rsidRPr="00EB6FFB">
        <w:rPr>
          <w:sz w:val="28"/>
          <w:szCs w:val="28"/>
        </w:rPr>
        <w:t>мероприятий</w:t>
      </w:r>
      <w:r w:rsidR="004F7B9E" w:rsidRPr="00EB6FFB">
        <w:rPr>
          <w:sz w:val="28"/>
          <w:szCs w:val="28"/>
        </w:rPr>
        <w:t xml:space="preserve">   </w:t>
      </w:r>
      <w:r w:rsidR="003F2811" w:rsidRPr="00EB6FFB">
        <w:rPr>
          <w:sz w:val="28"/>
          <w:szCs w:val="28"/>
        </w:rPr>
        <w:t xml:space="preserve">и </w:t>
      </w:r>
      <w:r w:rsidR="00A93722">
        <w:rPr>
          <w:sz w:val="28"/>
          <w:szCs w:val="28"/>
        </w:rPr>
        <w:t>513</w:t>
      </w:r>
      <w:r w:rsidR="00EF0972" w:rsidRPr="00EB6FFB">
        <w:rPr>
          <w:sz w:val="28"/>
          <w:szCs w:val="28"/>
        </w:rPr>
        <w:t xml:space="preserve"> </w:t>
      </w:r>
      <w:r w:rsidR="003F2811" w:rsidRPr="00EB6FFB">
        <w:rPr>
          <w:sz w:val="28"/>
          <w:szCs w:val="28"/>
        </w:rPr>
        <w:t>предложений и рекомендаций</w:t>
      </w:r>
      <w:r w:rsidR="004358BD" w:rsidRPr="00EB6FFB">
        <w:rPr>
          <w:sz w:val="28"/>
          <w:szCs w:val="28"/>
        </w:rPr>
        <w:t xml:space="preserve"> по результатам всех мероприятий</w:t>
      </w:r>
      <w:r w:rsidR="003222CA" w:rsidRPr="00EB6FFB">
        <w:rPr>
          <w:sz w:val="28"/>
          <w:szCs w:val="28"/>
        </w:rPr>
        <w:t>.</w:t>
      </w:r>
    </w:p>
    <w:p w:rsidR="00B52CF5" w:rsidRPr="008D556D" w:rsidRDefault="000F22A8" w:rsidP="00452119">
      <w:pPr>
        <w:spacing w:line="360" w:lineRule="auto"/>
        <w:rPr>
          <w:sz w:val="28"/>
          <w:szCs w:val="28"/>
        </w:rPr>
      </w:pPr>
      <w:r w:rsidRPr="008D556D">
        <w:rPr>
          <w:sz w:val="28"/>
          <w:szCs w:val="28"/>
        </w:rPr>
        <w:t xml:space="preserve">По результатам проведенных </w:t>
      </w:r>
      <w:r w:rsidR="00254264" w:rsidRPr="008D556D">
        <w:rPr>
          <w:sz w:val="28"/>
          <w:szCs w:val="28"/>
        </w:rPr>
        <w:t xml:space="preserve">контрольных </w:t>
      </w:r>
      <w:r w:rsidRPr="008D556D">
        <w:rPr>
          <w:sz w:val="28"/>
          <w:szCs w:val="28"/>
        </w:rPr>
        <w:t>мероприятий предложено к возмещению в бюджет</w:t>
      </w:r>
      <w:r w:rsidR="001A5304" w:rsidRPr="008D556D">
        <w:rPr>
          <w:sz w:val="28"/>
          <w:szCs w:val="28"/>
        </w:rPr>
        <w:t xml:space="preserve"> района </w:t>
      </w:r>
      <w:r w:rsidR="003412B2" w:rsidRPr="008D556D">
        <w:rPr>
          <w:sz w:val="28"/>
          <w:szCs w:val="28"/>
        </w:rPr>
        <w:t>80,0</w:t>
      </w:r>
      <w:r w:rsidR="00E166A6" w:rsidRPr="008D556D">
        <w:rPr>
          <w:sz w:val="28"/>
          <w:szCs w:val="28"/>
        </w:rPr>
        <w:t xml:space="preserve"> </w:t>
      </w:r>
      <w:r w:rsidRPr="008D556D">
        <w:rPr>
          <w:sz w:val="28"/>
          <w:szCs w:val="28"/>
        </w:rPr>
        <w:t xml:space="preserve">тыс. руб., </w:t>
      </w:r>
      <w:r w:rsidR="00C44AAA" w:rsidRPr="008D556D">
        <w:rPr>
          <w:sz w:val="28"/>
          <w:szCs w:val="28"/>
        </w:rPr>
        <w:t xml:space="preserve">возмещено </w:t>
      </w:r>
      <w:r w:rsidR="003412B2" w:rsidRPr="008D556D">
        <w:rPr>
          <w:sz w:val="28"/>
          <w:szCs w:val="28"/>
        </w:rPr>
        <w:t>34,05</w:t>
      </w:r>
      <w:r w:rsidR="003A41F8" w:rsidRPr="008D556D">
        <w:rPr>
          <w:sz w:val="28"/>
          <w:szCs w:val="28"/>
        </w:rPr>
        <w:t xml:space="preserve"> </w:t>
      </w:r>
      <w:r w:rsidR="00C44AAA" w:rsidRPr="008D556D">
        <w:rPr>
          <w:sz w:val="28"/>
          <w:szCs w:val="28"/>
        </w:rPr>
        <w:t>тыс.руб.,</w:t>
      </w:r>
      <w:r w:rsidR="00E01534" w:rsidRPr="008D556D">
        <w:rPr>
          <w:sz w:val="28"/>
          <w:szCs w:val="28"/>
        </w:rPr>
        <w:t xml:space="preserve"> </w:t>
      </w:r>
      <w:r w:rsidR="003A41F8" w:rsidRPr="008D556D">
        <w:rPr>
          <w:sz w:val="28"/>
          <w:szCs w:val="28"/>
        </w:rPr>
        <w:t xml:space="preserve">устранено другими способами </w:t>
      </w:r>
      <w:r w:rsidR="008D556D" w:rsidRPr="008D556D">
        <w:rPr>
          <w:sz w:val="28"/>
          <w:szCs w:val="28"/>
        </w:rPr>
        <w:t>3008,7</w:t>
      </w:r>
      <w:r w:rsidR="003A41F8" w:rsidRPr="008D556D">
        <w:rPr>
          <w:sz w:val="28"/>
          <w:szCs w:val="28"/>
        </w:rPr>
        <w:t xml:space="preserve"> тыс.руб, подлежало устранению  другими способами </w:t>
      </w:r>
      <w:r w:rsidR="008D556D" w:rsidRPr="008D556D">
        <w:rPr>
          <w:sz w:val="28"/>
          <w:szCs w:val="28"/>
        </w:rPr>
        <w:t>3042,75</w:t>
      </w:r>
      <w:r w:rsidR="003A41F8" w:rsidRPr="008D556D">
        <w:rPr>
          <w:sz w:val="28"/>
          <w:szCs w:val="28"/>
        </w:rPr>
        <w:t xml:space="preserve"> тыс.руб., </w:t>
      </w:r>
      <w:r w:rsidR="00EA5277" w:rsidRPr="008D556D">
        <w:rPr>
          <w:sz w:val="28"/>
          <w:szCs w:val="28"/>
        </w:rPr>
        <w:t xml:space="preserve">и реализовано </w:t>
      </w:r>
      <w:r w:rsidR="008D556D" w:rsidRPr="008D556D">
        <w:rPr>
          <w:sz w:val="28"/>
          <w:szCs w:val="28"/>
        </w:rPr>
        <w:t>341</w:t>
      </w:r>
      <w:r w:rsidR="00D72A49" w:rsidRPr="008D556D">
        <w:rPr>
          <w:sz w:val="28"/>
          <w:szCs w:val="28"/>
        </w:rPr>
        <w:t>(</w:t>
      </w:r>
      <w:r w:rsidR="008D556D" w:rsidRPr="008D556D">
        <w:rPr>
          <w:sz w:val="28"/>
          <w:szCs w:val="28"/>
        </w:rPr>
        <w:t>66,5</w:t>
      </w:r>
      <w:r w:rsidR="00D72A49" w:rsidRPr="008D556D">
        <w:rPr>
          <w:sz w:val="28"/>
          <w:szCs w:val="28"/>
        </w:rPr>
        <w:t xml:space="preserve">%) </w:t>
      </w:r>
      <w:r w:rsidR="00EA5277" w:rsidRPr="008D556D">
        <w:rPr>
          <w:sz w:val="28"/>
          <w:szCs w:val="28"/>
        </w:rPr>
        <w:t xml:space="preserve"> предложени</w:t>
      </w:r>
      <w:r w:rsidR="00254264" w:rsidRPr="008D556D">
        <w:rPr>
          <w:sz w:val="28"/>
          <w:szCs w:val="28"/>
        </w:rPr>
        <w:t>й</w:t>
      </w:r>
      <w:r w:rsidR="00EA5277" w:rsidRPr="008D556D">
        <w:rPr>
          <w:sz w:val="28"/>
          <w:szCs w:val="28"/>
        </w:rPr>
        <w:t xml:space="preserve"> и рекомендаци</w:t>
      </w:r>
      <w:r w:rsidR="00254264" w:rsidRPr="008D556D">
        <w:rPr>
          <w:sz w:val="28"/>
          <w:szCs w:val="28"/>
        </w:rPr>
        <w:t>й</w:t>
      </w:r>
      <w:r w:rsidR="002F538C" w:rsidRPr="008D556D">
        <w:rPr>
          <w:sz w:val="28"/>
          <w:szCs w:val="28"/>
        </w:rPr>
        <w:t xml:space="preserve"> </w:t>
      </w:r>
      <w:r w:rsidR="008D556D" w:rsidRPr="008D556D">
        <w:rPr>
          <w:sz w:val="28"/>
          <w:szCs w:val="28"/>
        </w:rPr>
        <w:t>172</w:t>
      </w:r>
      <w:r w:rsidR="001A1AFB" w:rsidRPr="008D556D">
        <w:rPr>
          <w:sz w:val="28"/>
          <w:szCs w:val="28"/>
        </w:rPr>
        <w:t>(</w:t>
      </w:r>
      <w:r w:rsidR="008D556D" w:rsidRPr="008D556D">
        <w:rPr>
          <w:sz w:val="28"/>
          <w:szCs w:val="28"/>
        </w:rPr>
        <w:t>33,5</w:t>
      </w:r>
      <w:r w:rsidR="001A1AFB" w:rsidRPr="008D556D">
        <w:rPr>
          <w:sz w:val="28"/>
          <w:szCs w:val="28"/>
        </w:rPr>
        <w:t>%) принят</w:t>
      </w:r>
      <w:r w:rsidR="00F95EBA" w:rsidRPr="008D556D">
        <w:rPr>
          <w:sz w:val="28"/>
          <w:szCs w:val="28"/>
        </w:rPr>
        <w:t>о</w:t>
      </w:r>
      <w:r w:rsidR="001A1AFB" w:rsidRPr="008D556D">
        <w:rPr>
          <w:sz w:val="28"/>
          <w:szCs w:val="28"/>
        </w:rPr>
        <w:t xml:space="preserve"> к сведению.</w:t>
      </w:r>
    </w:p>
    <w:p w:rsidR="00B52CF5" w:rsidRPr="00A93722" w:rsidRDefault="00B52CF5" w:rsidP="00452119">
      <w:pPr>
        <w:spacing w:line="360" w:lineRule="auto"/>
        <w:rPr>
          <w:sz w:val="28"/>
          <w:szCs w:val="28"/>
        </w:rPr>
      </w:pPr>
      <w:r w:rsidRPr="00A93722">
        <w:rPr>
          <w:sz w:val="28"/>
          <w:szCs w:val="28"/>
        </w:rPr>
        <w:t xml:space="preserve">Анализ и динамика </w:t>
      </w:r>
      <w:r w:rsidR="00503F6D" w:rsidRPr="00A93722">
        <w:rPr>
          <w:sz w:val="28"/>
          <w:szCs w:val="28"/>
        </w:rPr>
        <w:t xml:space="preserve">результатов </w:t>
      </w:r>
      <w:r w:rsidRPr="00A93722">
        <w:rPr>
          <w:sz w:val="28"/>
          <w:szCs w:val="28"/>
        </w:rPr>
        <w:t xml:space="preserve"> деятельности ревизионной комиссии Убинского района за 20</w:t>
      </w:r>
      <w:r w:rsidR="00BF7E61" w:rsidRPr="00A93722">
        <w:rPr>
          <w:sz w:val="28"/>
          <w:szCs w:val="28"/>
        </w:rPr>
        <w:t>2</w:t>
      </w:r>
      <w:r w:rsidR="007571E1" w:rsidRPr="00A93722">
        <w:rPr>
          <w:sz w:val="28"/>
          <w:szCs w:val="28"/>
        </w:rPr>
        <w:t>2</w:t>
      </w:r>
      <w:r w:rsidRPr="00A93722">
        <w:rPr>
          <w:sz w:val="28"/>
          <w:szCs w:val="28"/>
        </w:rPr>
        <w:t>-20</w:t>
      </w:r>
      <w:r w:rsidR="00FE2879" w:rsidRPr="00A93722">
        <w:rPr>
          <w:sz w:val="28"/>
          <w:szCs w:val="28"/>
        </w:rPr>
        <w:t>2</w:t>
      </w:r>
      <w:r w:rsidR="007571E1" w:rsidRPr="00A93722">
        <w:rPr>
          <w:sz w:val="28"/>
          <w:szCs w:val="28"/>
        </w:rPr>
        <w:t>4</w:t>
      </w:r>
      <w:r w:rsidRPr="00A93722">
        <w:rPr>
          <w:sz w:val="28"/>
          <w:szCs w:val="28"/>
        </w:rPr>
        <w:t xml:space="preserve"> годы</w:t>
      </w:r>
    </w:p>
    <w:p w:rsidR="00B52CF5" w:rsidRPr="00A93722" w:rsidRDefault="000F22A8" w:rsidP="00452119">
      <w:pPr>
        <w:spacing w:line="360" w:lineRule="auto"/>
        <w:rPr>
          <w:sz w:val="28"/>
          <w:szCs w:val="28"/>
        </w:rPr>
      </w:pPr>
      <w:r w:rsidRPr="00A93722">
        <w:rPr>
          <w:sz w:val="28"/>
          <w:szCs w:val="28"/>
        </w:rPr>
        <w:t xml:space="preserve"> </w:t>
      </w:r>
      <w:r w:rsidR="00292CC7" w:rsidRPr="00A93722">
        <w:rPr>
          <w:sz w:val="28"/>
          <w:szCs w:val="28"/>
        </w:rPr>
        <w:t>Таблица</w:t>
      </w:r>
      <w:proofErr w:type="gramStart"/>
      <w:r w:rsidR="00292CC7" w:rsidRPr="00A93722">
        <w:rPr>
          <w:sz w:val="28"/>
          <w:szCs w:val="28"/>
        </w:rPr>
        <w:t>2</w:t>
      </w:r>
      <w:proofErr w:type="gramEnd"/>
    </w:p>
    <w:tbl>
      <w:tblPr>
        <w:tblW w:w="44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4681"/>
        <w:gridCol w:w="1133"/>
        <w:gridCol w:w="1133"/>
        <w:gridCol w:w="1133"/>
      </w:tblGrid>
      <w:tr w:rsidR="008F0E71" w:rsidRPr="008F0E71" w:rsidTr="00280641">
        <w:tc>
          <w:tcPr>
            <w:tcW w:w="307" w:type="pct"/>
            <w:vAlign w:val="center"/>
          </w:tcPr>
          <w:p w:rsidR="00EE73A8" w:rsidRPr="008F0E71" w:rsidRDefault="00EE73A8" w:rsidP="00452119">
            <w:pPr>
              <w:pStyle w:val="af"/>
              <w:spacing w:after="240" w:line="360" w:lineRule="auto"/>
              <w:jc w:val="center"/>
              <w:rPr>
                <w:sz w:val="20"/>
                <w:szCs w:val="20"/>
              </w:rPr>
            </w:pPr>
            <w:r w:rsidRPr="008F0E71">
              <w:rPr>
                <w:sz w:val="20"/>
                <w:szCs w:val="20"/>
              </w:rPr>
              <w:t>№ п\</w:t>
            </w:r>
            <w:proofErr w:type="gramStart"/>
            <w:r w:rsidRPr="008F0E71">
              <w:rPr>
                <w:sz w:val="20"/>
                <w:szCs w:val="20"/>
              </w:rPr>
              <w:t>п</w:t>
            </w:r>
            <w:proofErr w:type="gramEnd"/>
          </w:p>
        </w:tc>
        <w:tc>
          <w:tcPr>
            <w:tcW w:w="2719" w:type="pct"/>
            <w:vAlign w:val="center"/>
          </w:tcPr>
          <w:p w:rsidR="00EE73A8" w:rsidRPr="008F0E71" w:rsidRDefault="00EE73A8" w:rsidP="00452119">
            <w:pPr>
              <w:pStyle w:val="af"/>
              <w:spacing w:after="240" w:line="360" w:lineRule="auto"/>
              <w:jc w:val="center"/>
            </w:pPr>
            <w:r w:rsidRPr="008F0E71">
              <w:t>Наименование мероприятий</w:t>
            </w:r>
          </w:p>
        </w:tc>
        <w:tc>
          <w:tcPr>
            <w:tcW w:w="658" w:type="pct"/>
          </w:tcPr>
          <w:p w:rsidR="00EE73A8" w:rsidRPr="008F0E71" w:rsidRDefault="00EE73A8" w:rsidP="00452119">
            <w:pPr>
              <w:spacing w:line="360" w:lineRule="auto"/>
              <w:rPr>
                <w:sz w:val="20"/>
                <w:szCs w:val="20"/>
              </w:rPr>
            </w:pPr>
          </w:p>
          <w:p w:rsidR="00EE73A8" w:rsidRPr="008F0E71" w:rsidRDefault="00EE73A8" w:rsidP="00452119">
            <w:pPr>
              <w:spacing w:line="360" w:lineRule="auto"/>
              <w:rPr>
                <w:sz w:val="20"/>
                <w:szCs w:val="20"/>
              </w:rPr>
            </w:pPr>
            <w:r w:rsidRPr="008F0E71">
              <w:rPr>
                <w:sz w:val="20"/>
                <w:szCs w:val="20"/>
              </w:rPr>
              <w:t>20</w:t>
            </w:r>
            <w:r w:rsidR="00602E29" w:rsidRPr="008F0E71">
              <w:rPr>
                <w:sz w:val="20"/>
                <w:szCs w:val="20"/>
              </w:rPr>
              <w:t>2</w:t>
            </w:r>
            <w:r w:rsidR="00942D64" w:rsidRPr="008F0E71">
              <w:rPr>
                <w:sz w:val="20"/>
                <w:szCs w:val="20"/>
              </w:rPr>
              <w:t>2</w:t>
            </w:r>
            <w:r w:rsidRPr="008F0E71">
              <w:rPr>
                <w:sz w:val="20"/>
                <w:szCs w:val="20"/>
              </w:rPr>
              <w:t>год</w:t>
            </w:r>
          </w:p>
          <w:p w:rsidR="00EE73A8" w:rsidRPr="008F0E71" w:rsidRDefault="00EE73A8" w:rsidP="00452119">
            <w:pPr>
              <w:spacing w:line="360" w:lineRule="auto"/>
              <w:rPr>
                <w:sz w:val="20"/>
                <w:szCs w:val="20"/>
              </w:rPr>
            </w:pPr>
          </w:p>
        </w:tc>
        <w:tc>
          <w:tcPr>
            <w:tcW w:w="658" w:type="pct"/>
            <w:vAlign w:val="center"/>
          </w:tcPr>
          <w:p w:rsidR="00EE73A8" w:rsidRPr="008F0E71" w:rsidRDefault="00EE73A8" w:rsidP="00452119">
            <w:pPr>
              <w:pStyle w:val="af"/>
              <w:spacing w:after="240" w:line="360" w:lineRule="auto"/>
              <w:jc w:val="center"/>
              <w:rPr>
                <w:sz w:val="20"/>
                <w:szCs w:val="20"/>
              </w:rPr>
            </w:pPr>
            <w:r w:rsidRPr="008F0E71">
              <w:rPr>
                <w:sz w:val="20"/>
                <w:szCs w:val="20"/>
              </w:rPr>
              <w:t>202</w:t>
            </w:r>
            <w:r w:rsidR="00942D64" w:rsidRPr="008F0E71">
              <w:rPr>
                <w:sz w:val="20"/>
                <w:szCs w:val="20"/>
              </w:rPr>
              <w:t>3</w:t>
            </w:r>
            <w:r w:rsidR="002D0800" w:rsidRPr="008F0E71">
              <w:rPr>
                <w:sz w:val="20"/>
                <w:szCs w:val="20"/>
              </w:rPr>
              <w:t>год</w:t>
            </w:r>
          </w:p>
        </w:tc>
        <w:tc>
          <w:tcPr>
            <w:tcW w:w="658" w:type="pct"/>
            <w:vAlign w:val="center"/>
          </w:tcPr>
          <w:p w:rsidR="00EE73A8" w:rsidRPr="008F0E71" w:rsidRDefault="00EE73A8" w:rsidP="00452119">
            <w:pPr>
              <w:pStyle w:val="af"/>
              <w:spacing w:after="240" w:line="360" w:lineRule="auto"/>
              <w:ind w:left="-120" w:right="-36"/>
              <w:jc w:val="center"/>
              <w:rPr>
                <w:sz w:val="20"/>
                <w:szCs w:val="20"/>
              </w:rPr>
            </w:pPr>
            <w:r w:rsidRPr="008F0E71">
              <w:rPr>
                <w:sz w:val="20"/>
                <w:szCs w:val="20"/>
              </w:rPr>
              <w:t>202</w:t>
            </w:r>
            <w:r w:rsidR="00942D64" w:rsidRPr="008F0E71">
              <w:rPr>
                <w:sz w:val="20"/>
                <w:szCs w:val="20"/>
              </w:rPr>
              <w:t>4</w:t>
            </w:r>
            <w:r w:rsidR="002D0800" w:rsidRPr="008F0E71">
              <w:rPr>
                <w:sz w:val="20"/>
                <w:szCs w:val="20"/>
              </w:rPr>
              <w:t>год</w:t>
            </w:r>
          </w:p>
        </w:tc>
      </w:tr>
      <w:tr w:rsidR="008F0E71" w:rsidRPr="008F0E71" w:rsidTr="00A55855">
        <w:tc>
          <w:tcPr>
            <w:tcW w:w="307" w:type="pct"/>
            <w:vAlign w:val="center"/>
          </w:tcPr>
          <w:p w:rsidR="00942D64" w:rsidRPr="008F0E71" w:rsidRDefault="00942D64" w:rsidP="00452119">
            <w:pPr>
              <w:pStyle w:val="af"/>
              <w:spacing w:after="240" w:line="360" w:lineRule="auto"/>
              <w:jc w:val="center"/>
              <w:rPr>
                <w:sz w:val="20"/>
                <w:szCs w:val="20"/>
              </w:rPr>
            </w:pPr>
            <w:r w:rsidRPr="008F0E71">
              <w:rPr>
                <w:sz w:val="20"/>
                <w:szCs w:val="20"/>
              </w:rPr>
              <w:t>1.</w:t>
            </w:r>
          </w:p>
        </w:tc>
        <w:tc>
          <w:tcPr>
            <w:tcW w:w="2719" w:type="pct"/>
            <w:vAlign w:val="center"/>
          </w:tcPr>
          <w:p w:rsidR="00942D64" w:rsidRPr="008F0E71" w:rsidRDefault="00942D64" w:rsidP="00452119">
            <w:pPr>
              <w:pStyle w:val="af"/>
              <w:spacing w:after="240" w:line="360" w:lineRule="auto"/>
              <w:rPr>
                <w:sz w:val="20"/>
                <w:szCs w:val="20"/>
              </w:rPr>
            </w:pPr>
            <w:r w:rsidRPr="008F0E71">
              <w:rPr>
                <w:sz w:val="20"/>
                <w:szCs w:val="20"/>
              </w:rPr>
              <w:t>Проверено средств, тыс.руб.</w:t>
            </w:r>
          </w:p>
        </w:tc>
        <w:tc>
          <w:tcPr>
            <w:tcW w:w="658" w:type="pct"/>
          </w:tcPr>
          <w:p w:rsidR="00942D64" w:rsidRPr="008F0E71" w:rsidRDefault="00942D64" w:rsidP="00452119">
            <w:pPr>
              <w:spacing w:line="360" w:lineRule="auto"/>
              <w:rPr>
                <w:sz w:val="20"/>
                <w:szCs w:val="20"/>
              </w:rPr>
            </w:pPr>
            <w:r w:rsidRPr="008F0E71">
              <w:rPr>
                <w:sz w:val="20"/>
                <w:szCs w:val="20"/>
              </w:rPr>
              <w:t>242664,7</w:t>
            </w:r>
          </w:p>
        </w:tc>
        <w:tc>
          <w:tcPr>
            <w:tcW w:w="658" w:type="pct"/>
          </w:tcPr>
          <w:p w:rsidR="00942D64" w:rsidRPr="008F0E71" w:rsidRDefault="00942D64" w:rsidP="00452119">
            <w:pPr>
              <w:spacing w:line="360" w:lineRule="auto"/>
              <w:rPr>
                <w:sz w:val="20"/>
                <w:szCs w:val="20"/>
              </w:rPr>
            </w:pPr>
            <w:r w:rsidRPr="008F0E71">
              <w:rPr>
                <w:sz w:val="20"/>
                <w:szCs w:val="20"/>
              </w:rPr>
              <w:t>221395,95</w:t>
            </w:r>
          </w:p>
        </w:tc>
        <w:tc>
          <w:tcPr>
            <w:tcW w:w="658" w:type="pct"/>
          </w:tcPr>
          <w:p w:rsidR="00942D64" w:rsidRPr="008F0E71" w:rsidRDefault="007571E1" w:rsidP="00452119">
            <w:pPr>
              <w:spacing w:line="360" w:lineRule="auto"/>
              <w:rPr>
                <w:sz w:val="20"/>
                <w:szCs w:val="20"/>
              </w:rPr>
            </w:pPr>
            <w:r>
              <w:rPr>
                <w:sz w:val="20"/>
                <w:szCs w:val="20"/>
              </w:rPr>
              <w:t>60434,24</w:t>
            </w:r>
          </w:p>
        </w:tc>
      </w:tr>
      <w:tr w:rsidR="008F0E71" w:rsidRPr="008F0E71" w:rsidTr="00A55855">
        <w:tc>
          <w:tcPr>
            <w:tcW w:w="307" w:type="pct"/>
            <w:vAlign w:val="center"/>
          </w:tcPr>
          <w:p w:rsidR="00942D64" w:rsidRPr="008F0E71" w:rsidRDefault="00942D64" w:rsidP="00452119">
            <w:pPr>
              <w:pStyle w:val="af"/>
              <w:spacing w:after="240" w:line="360" w:lineRule="auto"/>
              <w:jc w:val="center"/>
              <w:rPr>
                <w:sz w:val="20"/>
                <w:szCs w:val="20"/>
              </w:rPr>
            </w:pPr>
            <w:r w:rsidRPr="008F0E71">
              <w:rPr>
                <w:sz w:val="20"/>
                <w:szCs w:val="20"/>
              </w:rPr>
              <w:t>2.</w:t>
            </w:r>
          </w:p>
        </w:tc>
        <w:tc>
          <w:tcPr>
            <w:tcW w:w="2719" w:type="pct"/>
            <w:vAlign w:val="center"/>
          </w:tcPr>
          <w:p w:rsidR="00942D64" w:rsidRPr="008F0E71" w:rsidRDefault="00942D64" w:rsidP="00452119">
            <w:pPr>
              <w:pStyle w:val="af"/>
              <w:spacing w:after="240" w:line="360" w:lineRule="auto"/>
              <w:rPr>
                <w:sz w:val="20"/>
                <w:szCs w:val="20"/>
              </w:rPr>
            </w:pPr>
            <w:r w:rsidRPr="008F0E71">
              <w:rPr>
                <w:sz w:val="20"/>
                <w:szCs w:val="20"/>
              </w:rPr>
              <w:t>Выявлено нарушений, тыс.руб.</w:t>
            </w:r>
          </w:p>
        </w:tc>
        <w:tc>
          <w:tcPr>
            <w:tcW w:w="658" w:type="pct"/>
          </w:tcPr>
          <w:p w:rsidR="00942D64" w:rsidRPr="008F0E71" w:rsidRDefault="00942D64" w:rsidP="00452119">
            <w:pPr>
              <w:spacing w:line="360" w:lineRule="auto"/>
              <w:rPr>
                <w:sz w:val="20"/>
                <w:szCs w:val="20"/>
              </w:rPr>
            </w:pPr>
            <w:r w:rsidRPr="008F0E71">
              <w:rPr>
                <w:sz w:val="20"/>
                <w:szCs w:val="20"/>
              </w:rPr>
              <w:t>21523,2</w:t>
            </w:r>
          </w:p>
        </w:tc>
        <w:tc>
          <w:tcPr>
            <w:tcW w:w="658" w:type="pct"/>
          </w:tcPr>
          <w:p w:rsidR="00942D64" w:rsidRPr="008F0E71" w:rsidRDefault="00942D64" w:rsidP="00452119">
            <w:pPr>
              <w:spacing w:line="360" w:lineRule="auto"/>
              <w:rPr>
                <w:sz w:val="20"/>
                <w:szCs w:val="20"/>
              </w:rPr>
            </w:pPr>
          </w:p>
          <w:p w:rsidR="00942D64" w:rsidRPr="008F0E71" w:rsidRDefault="00942D64" w:rsidP="00452119">
            <w:pPr>
              <w:spacing w:line="360" w:lineRule="auto"/>
              <w:rPr>
                <w:sz w:val="20"/>
                <w:szCs w:val="20"/>
              </w:rPr>
            </w:pPr>
            <w:r w:rsidRPr="008F0E71">
              <w:rPr>
                <w:sz w:val="20"/>
                <w:szCs w:val="20"/>
              </w:rPr>
              <w:t>38516,3</w:t>
            </w:r>
          </w:p>
        </w:tc>
        <w:tc>
          <w:tcPr>
            <w:tcW w:w="658" w:type="pct"/>
          </w:tcPr>
          <w:p w:rsidR="00942D64" w:rsidRPr="008F0E71" w:rsidRDefault="00A93722" w:rsidP="00452119">
            <w:pPr>
              <w:spacing w:line="360" w:lineRule="auto"/>
              <w:rPr>
                <w:sz w:val="20"/>
                <w:szCs w:val="20"/>
              </w:rPr>
            </w:pPr>
            <w:r>
              <w:rPr>
                <w:sz w:val="20"/>
                <w:szCs w:val="20"/>
              </w:rPr>
              <w:t>12091,4</w:t>
            </w:r>
          </w:p>
        </w:tc>
      </w:tr>
      <w:tr w:rsidR="008F0E71" w:rsidRPr="008F0E71" w:rsidTr="00A55855">
        <w:trPr>
          <w:trHeight w:val="850"/>
        </w:trPr>
        <w:tc>
          <w:tcPr>
            <w:tcW w:w="307" w:type="pct"/>
            <w:vAlign w:val="center"/>
          </w:tcPr>
          <w:p w:rsidR="00942D64" w:rsidRPr="008F0E71" w:rsidRDefault="00942D64" w:rsidP="00452119">
            <w:pPr>
              <w:pStyle w:val="af"/>
              <w:spacing w:after="240" w:line="360" w:lineRule="auto"/>
              <w:rPr>
                <w:sz w:val="20"/>
                <w:szCs w:val="20"/>
              </w:rPr>
            </w:pPr>
            <w:r w:rsidRPr="008F0E71">
              <w:rPr>
                <w:sz w:val="20"/>
                <w:szCs w:val="20"/>
              </w:rPr>
              <w:t>2.1</w:t>
            </w:r>
          </w:p>
        </w:tc>
        <w:tc>
          <w:tcPr>
            <w:tcW w:w="2719" w:type="pct"/>
            <w:vAlign w:val="center"/>
          </w:tcPr>
          <w:p w:rsidR="00942D64" w:rsidRPr="008F0E71" w:rsidRDefault="00942D64" w:rsidP="00452119">
            <w:pPr>
              <w:pStyle w:val="af"/>
              <w:spacing w:line="360" w:lineRule="auto"/>
              <w:rPr>
                <w:sz w:val="20"/>
                <w:szCs w:val="20"/>
              </w:rPr>
            </w:pPr>
            <w:r w:rsidRPr="008F0E71">
              <w:rPr>
                <w:sz w:val="20"/>
                <w:szCs w:val="20"/>
              </w:rPr>
              <w:t>Нецелевое использование бюджетных средств,</w:t>
            </w:r>
          </w:p>
          <w:p w:rsidR="00942D64" w:rsidRPr="008F0E71" w:rsidRDefault="00942D64" w:rsidP="00452119">
            <w:pPr>
              <w:pStyle w:val="af"/>
              <w:spacing w:line="360" w:lineRule="auto"/>
              <w:rPr>
                <w:sz w:val="20"/>
                <w:szCs w:val="20"/>
              </w:rPr>
            </w:pPr>
            <w:r w:rsidRPr="008F0E71">
              <w:rPr>
                <w:sz w:val="20"/>
                <w:szCs w:val="20"/>
              </w:rPr>
              <w:lastRenderedPageBreak/>
              <w:t>тыс.руб.</w:t>
            </w:r>
          </w:p>
        </w:tc>
        <w:tc>
          <w:tcPr>
            <w:tcW w:w="658" w:type="pct"/>
          </w:tcPr>
          <w:p w:rsidR="00942D64" w:rsidRPr="008F0E71" w:rsidRDefault="00942D64" w:rsidP="00452119">
            <w:pPr>
              <w:spacing w:line="360" w:lineRule="auto"/>
              <w:rPr>
                <w:sz w:val="20"/>
                <w:szCs w:val="20"/>
              </w:rPr>
            </w:pPr>
            <w:r w:rsidRPr="008F0E71">
              <w:rPr>
                <w:sz w:val="20"/>
                <w:szCs w:val="20"/>
              </w:rPr>
              <w:lastRenderedPageBreak/>
              <w:t>0</w:t>
            </w:r>
          </w:p>
        </w:tc>
        <w:tc>
          <w:tcPr>
            <w:tcW w:w="658" w:type="pct"/>
          </w:tcPr>
          <w:p w:rsidR="00942D64" w:rsidRPr="008F0E71" w:rsidRDefault="00942D64" w:rsidP="00452119">
            <w:pPr>
              <w:spacing w:line="360" w:lineRule="auto"/>
              <w:rPr>
                <w:sz w:val="20"/>
                <w:szCs w:val="20"/>
              </w:rPr>
            </w:pPr>
            <w:r w:rsidRPr="008F0E71">
              <w:rPr>
                <w:sz w:val="20"/>
                <w:szCs w:val="20"/>
              </w:rPr>
              <w:t>0</w:t>
            </w:r>
          </w:p>
        </w:tc>
        <w:tc>
          <w:tcPr>
            <w:tcW w:w="658" w:type="pct"/>
          </w:tcPr>
          <w:p w:rsidR="00942D64" w:rsidRPr="008F0E71" w:rsidRDefault="007571E1" w:rsidP="00452119">
            <w:pPr>
              <w:spacing w:line="360" w:lineRule="auto"/>
              <w:rPr>
                <w:sz w:val="20"/>
                <w:szCs w:val="20"/>
              </w:rPr>
            </w:pPr>
            <w:r>
              <w:rPr>
                <w:sz w:val="20"/>
                <w:szCs w:val="20"/>
              </w:rPr>
              <w:t>0</w:t>
            </w:r>
          </w:p>
        </w:tc>
      </w:tr>
      <w:tr w:rsidR="008F0E71" w:rsidRPr="008F0E71" w:rsidTr="00A55855">
        <w:trPr>
          <w:trHeight w:val="958"/>
        </w:trPr>
        <w:tc>
          <w:tcPr>
            <w:tcW w:w="307" w:type="pct"/>
            <w:vAlign w:val="center"/>
          </w:tcPr>
          <w:p w:rsidR="00942D64" w:rsidRPr="008F0E71" w:rsidRDefault="00942D64" w:rsidP="00452119">
            <w:pPr>
              <w:pStyle w:val="af"/>
              <w:spacing w:after="240" w:line="360" w:lineRule="auto"/>
              <w:rPr>
                <w:sz w:val="20"/>
                <w:szCs w:val="20"/>
              </w:rPr>
            </w:pPr>
            <w:r w:rsidRPr="008F0E71">
              <w:rPr>
                <w:sz w:val="20"/>
                <w:szCs w:val="20"/>
              </w:rPr>
              <w:lastRenderedPageBreak/>
              <w:t>2.2</w:t>
            </w:r>
          </w:p>
        </w:tc>
        <w:tc>
          <w:tcPr>
            <w:tcW w:w="2719" w:type="pct"/>
            <w:vAlign w:val="center"/>
          </w:tcPr>
          <w:p w:rsidR="00942D64" w:rsidRPr="008F0E71" w:rsidRDefault="00942D64" w:rsidP="00452119">
            <w:pPr>
              <w:pStyle w:val="af"/>
              <w:spacing w:after="240" w:line="360" w:lineRule="auto"/>
              <w:jc w:val="both"/>
              <w:rPr>
                <w:sz w:val="20"/>
                <w:szCs w:val="20"/>
              </w:rPr>
            </w:pPr>
            <w:r w:rsidRPr="008F0E71">
              <w:rPr>
                <w:sz w:val="20"/>
                <w:szCs w:val="20"/>
              </w:rPr>
              <w:t xml:space="preserve">Неэффективное использование </w:t>
            </w:r>
            <w:proofErr w:type="gramStart"/>
            <w:r w:rsidRPr="008F0E71">
              <w:rPr>
                <w:sz w:val="20"/>
                <w:szCs w:val="20"/>
              </w:rPr>
              <w:t>бюджетных</w:t>
            </w:r>
            <w:proofErr w:type="gramEnd"/>
            <w:r w:rsidRPr="008F0E71">
              <w:rPr>
                <w:sz w:val="20"/>
                <w:szCs w:val="20"/>
              </w:rPr>
              <w:t xml:space="preserve"> </w:t>
            </w:r>
          </w:p>
          <w:p w:rsidR="00942D64" w:rsidRPr="008F0E71" w:rsidRDefault="00942D64" w:rsidP="00452119">
            <w:pPr>
              <w:pStyle w:val="af"/>
              <w:spacing w:after="240" w:line="360" w:lineRule="auto"/>
              <w:jc w:val="both"/>
              <w:rPr>
                <w:sz w:val="20"/>
                <w:szCs w:val="20"/>
              </w:rPr>
            </w:pPr>
            <w:r w:rsidRPr="008F0E71">
              <w:rPr>
                <w:sz w:val="20"/>
                <w:szCs w:val="20"/>
              </w:rPr>
              <w:t>средств, тыс.руб.</w:t>
            </w:r>
          </w:p>
        </w:tc>
        <w:tc>
          <w:tcPr>
            <w:tcW w:w="658" w:type="pct"/>
          </w:tcPr>
          <w:p w:rsidR="00942D64" w:rsidRPr="008F0E71" w:rsidRDefault="00942D64" w:rsidP="00452119">
            <w:pPr>
              <w:spacing w:line="360" w:lineRule="auto"/>
              <w:rPr>
                <w:sz w:val="20"/>
                <w:szCs w:val="20"/>
              </w:rPr>
            </w:pPr>
            <w:r w:rsidRPr="008F0E71">
              <w:rPr>
                <w:sz w:val="20"/>
                <w:szCs w:val="20"/>
              </w:rPr>
              <w:t>394,7</w:t>
            </w:r>
          </w:p>
        </w:tc>
        <w:tc>
          <w:tcPr>
            <w:tcW w:w="658" w:type="pct"/>
          </w:tcPr>
          <w:p w:rsidR="00942D64" w:rsidRPr="008F0E71" w:rsidRDefault="00942D64" w:rsidP="00452119">
            <w:pPr>
              <w:spacing w:line="360" w:lineRule="auto"/>
              <w:rPr>
                <w:sz w:val="20"/>
                <w:szCs w:val="20"/>
              </w:rPr>
            </w:pPr>
            <w:r w:rsidRPr="008F0E71">
              <w:rPr>
                <w:sz w:val="20"/>
                <w:szCs w:val="20"/>
              </w:rPr>
              <w:t>13,8</w:t>
            </w:r>
          </w:p>
        </w:tc>
        <w:tc>
          <w:tcPr>
            <w:tcW w:w="658" w:type="pct"/>
          </w:tcPr>
          <w:p w:rsidR="00942D64" w:rsidRPr="008F0E71" w:rsidRDefault="007571E1" w:rsidP="00452119">
            <w:pPr>
              <w:spacing w:line="360" w:lineRule="auto"/>
              <w:rPr>
                <w:sz w:val="20"/>
                <w:szCs w:val="20"/>
              </w:rPr>
            </w:pPr>
            <w:r>
              <w:rPr>
                <w:sz w:val="20"/>
                <w:szCs w:val="20"/>
              </w:rPr>
              <w:t>0</w:t>
            </w:r>
          </w:p>
        </w:tc>
      </w:tr>
      <w:tr w:rsidR="008F0E71" w:rsidRPr="008F0E71" w:rsidTr="00A55855">
        <w:trPr>
          <w:trHeight w:val="183"/>
        </w:trPr>
        <w:tc>
          <w:tcPr>
            <w:tcW w:w="307" w:type="pct"/>
            <w:vAlign w:val="center"/>
          </w:tcPr>
          <w:p w:rsidR="00942D64" w:rsidRPr="008F0E71" w:rsidRDefault="00942D64" w:rsidP="00452119">
            <w:pPr>
              <w:pStyle w:val="af"/>
              <w:spacing w:after="240" w:line="360" w:lineRule="auto"/>
              <w:rPr>
                <w:sz w:val="20"/>
                <w:szCs w:val="20"/>
              </w:rPr>
            </w:pPr>
            <w:r w:rsidRPr="008F0E71">
              <w:rPr>
                <w:sz w:val="20"/>
                <w:szCs w:val="20"/>
              </w:rPr>
              <w:t>3.</w:t>
            </w:r>
          </w:p>
        </w:tc>
        <w:tc>
          <w:tcPr>
            <w:tcW w:w="2719" w:type="pct"/>
            <w:vAlign w:val="center"/>
          </w:tcPr>
          <w:p w:rsidR="00942D64" w:rsidRPr="008F0E71" w:rsidRDefault="00942D64" w:rsidP="00452119">
            <w:pPr>
              <w:pStyle w:val="af"/>
              <w:spacing w:after="240" w:line="360" w:lineRule="auto"/>
              <w:rPr>
                <w:sz w:val="20"/>
                <w:szCs w:val="20"/>
              </w:rPr>
            </w:pPr>
            <w:r w:rsidRPr="008F0E71">
              <w:rPr>
                <w:sz w:val="20"/>
                <w:szCs w:val="20"/>
              </w:rPr>
              <w:t>Направлено представлений, ед.</w:t>
            </w:r>
          </w:p>
        </w:tc>
        <w:tc>
          <w:tcPr>
            <w:tcW w:w="658" w:type="pct"/>
          </w:tcPr>
          <w:p w:rsidR="00942D64" w:rsidRPr="008F0E71" w:rsidRDefault="00942D64" w:rsidP="00452119">
            <w:pPr>
              <w:spacing w:line="360" w:lineRule="auto"/>
              <w:rPr>
                <w:sz w:val="20"/>
                <w:szCs w:val="20"/>
              </w:rPr>
            </w:pPr>
            <w:r w:rsidRPr="008F0E71">
              <w:rPr>
                <w:sz w:val="20"/>
                <w:szCs w:val="20"/>
              </w:rPr>
              <w:t>9</w:t>
            </w:r>
          </w:p>
        </w:tc>
        <w:tc>
          <w:tcPr>
            <w:tcW w:w="658" w:type="pct"/>
          </w:tcPr>
          <w:p w:rsidR="00942D64" w:rsidRPr="008F0E71" w:rsidRDefault="00942D64" w:rsidP="00452119">
            <w:pPr>
              <w:spacing w:line="360" w:lineRule="auto"/>
              <w:rPr>
                <w:sz w:val="20"/>
                <w:szCs w:val="20"/>
              </w:rPr>
            </w:pPr>
            <w:r w:rsidRPr="008F0E71">
              <w:rPr>
                <w:sz w:val="20"/>
                <w:szCs w:val="20"/>
              </w:rPr>
              <w:t>7</w:t>
            </w:r>
          </w:p>
        </w:tc>
        <w:tc>
          <w:tcPr>
            <w:tcW w:w="658" w:type="pct"/>
          </w:tcPr>
          <w:p w:rsidR="00942D64" w:rsidRPr="008F0E71" w:rsidRDefault="007571E1" w:rsidP="00452119">
            <w:pPr>
              <w:spacing w:line="360" w:lineRule="auto"/>
              <w:rPr>
                <w:sz w:val="20"/>
                <w:szCs w:val="20"/>
              </w:rPr>
            </w:pPr>
            <w:r>
              <w:rPr>
                <w:sz w:val="20"/>
                <w:szCs w:val="20"/>
              </w:rPr>
              <w:t>7</w:t>
            </w:r>
          </w:p>
        </w:tc>
      </w:tr>
      <w:tr w:rsidR="008F0E71" w:rsidRPr="008F0E71" w:rsidTr="00A55855">
        <w:tc>
          <w:tcPr>
            <w:tcW w:w="307" w:type="pct"/>
            <w:vAlign w:val="center"/>
          </w:tcPr>
          <w:p w:rsidR="00942D64" w:rsidRPr="008F0E71" w:rsidRDefault="00942D64" w:rsidP="00452119">
            <w:pPr>
              <w:pStyle w:val="af"/>
              <w:spacing w:after="240" w:line="360" w:lineRule="auto"/>
              <w:rPr>
                <w:sz w:val="20"/>
                <w:szCs w:val="20"/>
              </w:rPr>
            </w:pPr>
            <w:r w:rsidRPr="008F0E71">
              <w:rPr>
                <w:sz w:val="20"/>
                <w:szCs w:val="20"/>
              </w:rPr>
              <w:t>4..</w:t>
            </w:r>
          </w:p>
        </w:tc>
        <w:tc>
          <w:tcPr>
            <w:tcW w:w="2719" w:type="pct"/>
            <w:vAlign w:val="center"/>
          </w:tcPr>
          <w:p w:rsidR="00942D64" w:rsidRPr="008F0E71" w:rsidRDefault="00942D64" w:rsidP="00452119">
            <w:pPr>
              <w:pStyle w:val="af"/>
              <w:spacing w:after="240" w:line="360" w:lineRule="auto"/>
              <w:rPr>
                <w:sz w:val="20"/>
                <w:szCs w:val="20"/>
              </w:rPr>
            </w:pPr>
            <w:r w:rsidRPr="008F0E71">
              <w:rPr>
                <w:sz w:val="20"/>
                <w:szCs w:val="20"/>
              </w:rPr>
              <w:t>Направлено предложений и рекомендаций, ед.</w:t>
            </w:r>
          </w:p>
        </w:tc>
        <w:tc>
          <w:tcPr>
            <w:tcW w:w="658" w:type="pct"/>
          </w:tcPr>
          <w:p w:rsidR="00942D64" w:rsidRPr="008F0E71" w:rsidRDefault="00942D64" w:rsidP="00452119">
            <w:pPr>
              <w:spacing w:line="360" w:lineRule="auto"/>
              <w:rPr>
                <w:sz w:val="20"/>
                <w:szCs w:val="20"/>
              </w:rPr>
            </w:pPr>
            <w:r w:rsidRPr="008F0E71">
              <w:rPr>
                <w:sz w:val="20"/>
                <w:szCs w:val="20"/>
              </w:rPr>
              <w:t>886</w:t>
            </w:r>
          </w:p>
        </w:tc>
        <w:tc>
          <w:tcPr>
            <w:tcW w:w="658" w:type="pct"/>
          </w:tcPr>
          <w:p w:rsidR="00942D64" w:rsidRPr="008F0E71" w:rsidRDefault="00942D64" w:rsidP="00452119">
            <w:pPr>
              <w:spacing w:line="360" w:lineRule="auto"/>
              <w:rPr>
                <w:sz w:val="20"/>
                <w:szCs w:val="20"/>
              </w:rPr>
            </w:pPr>
            <w:r w:rsidRPr="008F0E71">
              <w:rPr>
                <w:sz w:val="20"/>
                <w:szCs w:val="20"/>
              </w:rPr>
              <w:t>851</w:t>
            </w:r>
          </w:p>
        </w:tc>
        <w:tc>
          <w:tcPr>
            <w:tcW w:w="658" w:type="pct"/>
          </w:tcPr>
          <w:p w:rsidR="00942D64" w:rsidRPr="008F0E71" w:rsidRDefault="00A93722" w:rsidP="00452119">
            <w:pPr>
              <w:spacing w:line="360" w:lineRule="auto"/>
              <w:rPr>
                <w:sz w:val="20"/>
                <w:szCs w:val="20"/>
              </w:rPr>
            </w:pPr>
            <w:r>
              <w:rPr>
                <w:sz w:val="20"/>
                <w:szCs w:val="20"/>
              </w:rPr>
              <w:t>513</w:t>
            </w:r>
          </w:p>
        </w:tc>
      </w:tr>
      <w:tr w:rsidR="008F0E71" w:rsidRPr="008F0E71" w:rsidTr="00280641">
        <w:tc>
          <w:tcPr>
            <w:tcW w:w="307" w:type="pct"/>
            <w:vAlign w:val="center"/>
          </w:tcPr>
          <w:p w:rsidR="00942D64" w:rsidRPr="008F0E71" w:rsidRDefault="00942D64" w:rsidP="00452119">
            <w:pPr>
              <w:pStyle w:val="af"/>
              <w:spacing w:after="240" w:line="360" w:lineRule="auto"/>
              <w:rPr>
                <w:sz w:val="20"/>
                <w:szCs w:val="20"/>
              </w:rPr>
            </w:pPr>
            <w:r w:rsidRPr="008F0E71">
              <w:rPr>
                <w:sz w:val="20"/>
                <w:szCs w:val="20"/>
              </w:rPr>
              <w:t>5.</w:t>
            </w:r>
          </w:p>
        </w:tc>
        <w:tc>
          <w:tcPr>
            <w:tcW w:w="2719" w:type="pct"/>
            <w:vAlign w:val="center"/>
          </w:tcPr>
          <w:p w:rsidR="00942D64" w:rsidRPr="008F0E71" w:rsidRDefault="00942D64" w:rsidP="00452119">
            <w:pPr>
              <w:pStyle w:val="af"/>
              <w:spacing w:after="240" w:line="360" w:lineRule="auto"/>
              <w:rPr>
                <w:sz w:val="20"/>
                <w:szCs w:val="20"/>
              </w:rPr>
            </w:pPr>
            <w:r w:rsidRPr="008F0E71">
              <w:rPr>
                <w:sz w:val="20"/>
                <w:szCs w:val="20"/>
              </w:rPr>
              <w:t>Реализовано представлений, ед.</w:t>
            </w:r>
          </w:p>
        </w:tc>
        <w:tc>
          <w:tcPr>
            <w:tcW w:w="658" w:type="pct"/>
            <w:vAlign w:val="center"/>
          </w:tcPr>
          <w:p w:rsidR="00942D64" w:rsidRPr="008F0E71" w:rsidRDefault="00942D64" w:rsidP="00452119">
            <w:pPr>
              <w:pStyle w:val="af"/>
              <w:spacing w:after="240" w:line="360" w:lineRule="auto"/>
              <w:jc w:val="center"/>
              <w:rPr>
                <w:sz w:val="20"/>
                <w:szCs w:val="20"/>
              </w:rPr>
            </w:pPr>
            <w:r w:rsidRPr="008F0E71">
              <w:rPr>
                <w:sz w:val="20"/>
                <w:szCs w:val="20"/>
              </w:rPr>
              <w:t>9</w:t>
            </w:r>
          </w:p>
        </w:tc>
        <w:tc>
          <w:tcPr>
            <w:tcW w:w="658" w:type="pct"/>
            <w:vAlign w:val="center"/>
          </w:tcPr>
          <w:p w:rsidR="00942D64" w:rsidRPr="008F0E71" w:rsidRDefault="00942D64" w:rsidP="00452119">
            <w:pPr>
              <w:pStyle w:val="af"/>
              <w:spacing w:after="240" w:line="360" w:lineRule="auto"/>
              <w:jc w:val="center"/>
              <w:rPr>
                <w:sz w:val="20"/>
                <w:szCs w:val="20"/>
              </w:rPr>
            </w:pPr>
            <w:r w:rsidRPr="008F0E71">
              <w:rPr>
                <w:sz w:val="20"/>
                <w:szCs w:val="20"/>
              </w:rPr>
              <w:t>7</w:t>
            </w:r>
          </w:p>
        </w:tc>
        <w:tc>
          <w:tcPr>
            <w:tcW w:w="658" w:type="pct"/>
            <w:vAlign w:val="center"/>
          </w:tcPr>
          <w:p w:rsidR="00942D64" w:rsidRPr="008F0E71" w:rsidRDefault="007571E1" w:rsidP="00452119">
            <w:pPr>
              <w:pStyle w:val="af"/>
              <w:spacing w:after="240" w:line="360" w:lineRule="auto"/>
              <w:jc w:val="center"/>
              <w:rPr>
                <w:sz w:val="20"/>
                <w:szCs w:val="20"/>
              </w:rPr>
            </w:pPr>
            <w:r>
              <w:rPr>
                <w:sz w:val="20"/>
                <w:szCs w:val="20"/>
              </w:rPr>
              <w:t>7</w:t>
            </w:r>
          </w:p>
        </w:tc>
      </w:tr>
      <w:tr w:rsidR="008F0E71" w:rsidRPr="008F0E71" w:rsidTr="00EE73A8">
        <w:tc>
          <w:tcPr>
            <w:tcW w:w="307" w:type="pct"/>
          </w:tcPr>
          <w:p w:rsidR="00942D64" w:rsidRPr="008F0E71" w:rsidRDefault="00942D64" w:rsidP="00452119">
            <w:pPr>
              <w:pStyle w:val="af"/>
              <w:spacing w:after="240" w:line="360" w:lineRule="auto"/>
              <w:jc w:val="both"/>
              <w:rPr>
                <w:b/>
                <w:sz w:val="20"/>
                <w:szCs w:val="20"/>
              </w:rPr>
            </w:pPr>
            <w:r w:rsidRPr="008F0E71">
              <w:rPr>
                <w:b/>
                <w:sz w:val="20"/>
                <w:szCs w:val="20"/>
              </w:rPr>
              <w:t>6.</w:t>
            </w:r>
          </w:p>
        </w:tc>
        <w:tc>
          <w:tcPr>
            <w:tcW w:w="2719" w:type="pct"/>
          </w:tcPr>
          <w:p w:rsidR="00942D64" w:rsidRPr="008F0E71" w:rsidRDefault="00942D64" w:rsidP="00452119">
            <w:pPr>
              <w:pStyle w:val="af"/>
              <w:spacing w:line="360" w:lineRule="auto"/>
              <w:rPr>
                <w:sz w:val="20"/>
                <w:szCs w:val="20"/>
              </w:rPr>
            </w:pPr>
            <w:r w:rsidRPr="008F0E71">
              <w:rPr>
                <w:sz w:val="20"/>
                <w:szCs w:val="20"/>
              </w:rPr>
              <w:t>Реализовано предложений и рекомендаций, ед.</w:t>
            </w:r>
          </w:p>
        </w:tc>
        <w:tc>
          <w:tcPr>
            <w:tcW w:w="658" w:type="pct"/>
          </w:tcPr>
          <w:p w:rsidR="00942D64" w:rsidRPr="008F0E71" w:rsidRDefault="00942D64" w:rsidP="00452119">
            <w:pPr>
              <w:pStyle w:val="af"/>
              <w:spacing w:after="240" w:line="360" w:lineRule="auto"/>
              <w:jc w:val="center"/>
              <w:rPr>
                <w:sz w:val="20"/>
                <w:szCs w:val="20"/>
              </w:rPr>
            </w:pPr>
            <w:r w:rsidRPr="008F0E71">
              <w:rPr>
                <w:sz w:val="20"/>
                <w:szCs w:val="20"/>
              </w:rPr>
              <w:t>496</w:t>
            </w:r>
          </w:p>
        </w:tc>
        <w:tc>
          <w:tcPr>
            <w:tcW w:w="658" w:type="pct"/>
          </w:tcPr>
          <w:p w:rsidR="00942D64" w:rsidRPr="008F0E71" w:rsidRDefault="00942D64" w:rsidP="00452119">
            <w:pPr>
              <w:pStyle w:val="af"/>
              <w:spacing w:after="240" w:line="360" w:lineRule="auto"/>
              <w:jc w:val="center"/>
              <w:rPr>
                <w:sz w:val="20"/>
                <w:szCs w:val="20"/>
              </w:rPr>
            </w:pPr>
            <w:r w:rsidRPr="008F0E71">
              <w:rPr>
                <w:sz w:val="20"/>
                <w:szCs w:val="20"/>
              </w:rPr>
              <w:t>451</w:t>
            </w:r>
          </w:p>
        </w:tc>
        <w:tc>
          <w:tcPr>
            <w:tcW w:w="658" w:type="pct"/>
          </w:tcPr>
          <w:p w:rsidR="00942D64" w:rsidRPr="008F0E71" w:rsidRDefault="00A93722" w:rsidP="00452119">
            <w:pPr>
              <w:pStyle w:val="af"/>
              <w:spacing w:after="240" w:line="360" w:lineRule="auto"/>
              <w:jc w:val="center"/>
              <w:rPr>
                <w:sz w:val="20"/>
                <w:szCs w:val="20"/>
              </w:rPr>
            </w:pPr>
            <w:r>
              <w:rPr>
                <w:sz w:val="20"/>
                <w:szCs w:val="20"/>
              </w:rPr>
              <w:t>341</w:t>
            </w:r>
          </w:p>
        </w:tc>
      </w:tr>
      <w:tr w:rsidR="008F0E71" w:rsidRPr="008F0E71" w:rsidTr="00A55855">
        <w:tc>
          <w:tcPr>
            <w:tcW w:w="307" w:type="pct"/>
          </w:tcPr>
          <w:p w:rsidR="00942D64" w:rsidRPr="008F0E71" w:rsidRDefault="00942D64" w:rsidP="00452119">
            <w:pPr>
              <w:pStyle w:val="af"/>
              <w:spacing w:after="240" w:line="360" w:lineRule="auto"/>
              <w:jc w:val="both"/>
              <w:rPr>
                <w:b/>
                <w:sz w:val="20"/>
                <w:szCs w:val="20"/>
              </w:rPr>
            </w:pPr>
            <w:r w:rsidRPr="008F0E71">
              <w:rPr>
                <w:b/>
                <w:sz w:val="20"/>
                <w:szCs w:val="20"/>
              </w:rPr>
              <w:t>7.</w:t>
            </w:r>
          </w:p>
        </w:tc>
        <w:tc>
          <w:tcPr>
            <w:tcW w:w="2719" w:type="pct"/>
          </w:tcPr>
          <w:p w:rsidR="00942D64" w:rsidRPr="008F0E71" w:rsidRDefault="00942D64" w:rsidP="00452119">
            <w:pPr>
              <w:pStyle w:val="af"/>
              <w:spacing w:after="240" w:line="360" w:lineRule="auto"/>
              <w:rPr>
                <w:sz w:val="20"/>
                <w:szCs w:val="20"/>
              </w:rPr>
            </w:pPr>
            <w:r w:rsidRPr="008F0E71">
              <w:rPr>
                <w:sz w:val="20"/>
                <w:szCs w:val="20"/>
              </w:rPr>
              <w:t>Возмещено  в бюджет, тыс.руб.</w:t>
            </w:r>
          </w:p>
        </w:tc>
        <w:tc>
          <w:tcPr>
            <w:tcW w:w="658" w:type="pct"/>
            <w:vAlign w:val="center"/>
          </w:tcPr>
          <w:p w:rsidR="00942D64" w:rsidRPr="008F0E71" w:rsidRDefault="00942D64" w:rsidP="00452119">
            <w:pPr>
              <w:pStyle w:val="af"/>
              <w:spacing w:after="240" w:line="360" w:lineRule="auto"/>
              <w:jc w:val="center"/>
              <w:rPr>
                <w:sz w:val="20"/>
                <w:szCs w:val="20"/>
              </w:rPr>
            </w:pPr>
            <w:r w:rsidRPr="008F0E71">
              <w:rPr>
                <w:sz w:val="20"/>
                <w:szCs w:val="20"/>
              </w:rPr>
              <w:t>16,6</w:t>
            </w:r>
          </w:p>
        </w:tc>
        <w:tc>
          <w:tcPr>
            <w:tcW w:w="658" w:type="pct"/>
            <w:vAlign w:val="center"/>
          </w:tcPr>
          <w:p w:rsidR="00942D64" w:rsidRPr="008F0E71" w:rsidRDefault="00942D64" w:rsidP="00452119">
            <w:pPr>
              <w:pStyle w:val="af"/>
              <w:spacing w:after="240" w:line="360" w:lineRule="auto"/>
              <w:jc w:val="center"/>
              <w:rPr>
                <w:sz w:val="20"/>
                <w:szCs w:val="20"/>
              </w:rPr>
            </w:pPr>
            <w:r w:rsidRPr="008F0E71">
              <w:rPr>
                <w:sz w:val="20"/>
                <w:szCs w:val="20"/>
              </w:rPr>
              <w:t>31,03</w:t>
            </w:r>
          </w:p>
        </w:tc>
        <w:tc>
          <w:tcPr>
            <w:tcW w:w="658" w:type="pct"/>
            <w:vAlign w:val="center"/>
          </w:tcPr>
          <w:p w:rsidR="00942D64" w:rsidRPr="008F0E71" w:rsidRDefault="007571E1" w:rsidP="00452119">
            <w:pPr>
              <w:pStyle w:val="af"/>
              <w:spacing w:after="240" w:line="360" w:lineRule="auto"/>
              <w:jc w:val="center"/>
              <w:rPr>
                <w:sz w:val="20"/>
                <w:szCs w:val="20"/>
              </w:rPr>
            </w:pPr>
            <w:r>
              <w:rPr>
                <w:sz w:val="20"/>
                <w:szCs w:val="20"/>
              </w:rPr>
              <w:t>34,05</w:t>
            </w:r>
          </w:p>
        </w:tc>
      </w:tr>
      <w:tr w:rsidR="008F0E71" w:rsidRPr="008F0E71" w:rsidTr="00A55855">
        <w:tc>
          <w:tcPr>
            <w:tcW w:w="307" w:type="pct"/>
          </w:tcPr>
          <w:p w:rsidR="00942D64" w:rsidRPr="008F0E71" w:rsidRDefault="00942D64" w:rsidP="00452119">
            <w:pPr>
              <w:pStyle w:val="af"/>
              <w:spacing w:after="240" w:line="360" w:lineRule="auto"/>
              <w:jc w:val="both"/>
              <w:rPr>
                <w:b/>
                <w:sz w:val="20"/>
                <w:szCs w:val="20"/>
              </w:rPr>
            </w:pPr>
          </w:p>
        </w:tc>
        <w:tc>
          <w:tcPr>
            <w:tcW w:w="2719" w:type="pct"/>
          </w:tcPr>
          <w:p w:rsidR="00942D64" w:rsidRPr="008F0E71" w:rsidRDefault="00942D64" w:rsidP="00452119">
            <w:pPr>
              <w:pStyle w:val="af"/>
              <w:spacing w:after="240" w:line="360" w:lineRule="auto"/>
              <w:rPr>
                <w:sz w:val="20"/>
                <w:szCs w:val="20"/>
              </w:rPr>
            </w:pPr>
            <w:r w:rsidRPr="008F0E71">
              <w:rPr>
                <w:sz w:val="20"/>
                <w:szCs w:val="20"/>
              </w:rPr>
              <w:t>Устранено другими способами, тыс.руб.</w:t>
            </w:r>
          </w:p>
        </w:tc>
        <w:tc>
          <w:tcPr>
            <w:tcW w:w="658" w:type="pct"/>
            <w:vAlign w:val="center"/>
          </w:tcPr>
          <w:p w:rsidR="00942D64" w:rsidRPr="008F0E71" w:rsidRDefault="00942D64" w:rsidP="00452119">
            <w:pPr>
              <w:pStyle w:val="af"/>
              <w:spacing w:after="240" w:line="360" w:lineRule="auto"/>
              <w:jc w:val="center"/>
              <w:rPr>
                <w:sz w:val="20"/>
                <w:szCs w:val="20"/>
              </w:rPr>
            </w:pPr>
            <w:r w:rsidRPr="008F0E71">
              <w:rPr>
                <w:sz w:val="20"/>
                <w:szCs w:val="20"/>
              </w:rPr>
              <w:t>21506,6</w:t>
            </w:r>
          </w:p>
        </w:tc>
        <w:tc>
          <w:tcPr>
            <w:tcW w:w="658" w:type="pct"/>
            <w:vAlign w:val="center"/>
          </w:tcPr>
          <w:p w:rsidR="00942D64" w:rsidRPr="008F0E71" w:rsidRDefault="00942D64" w:rsidP="00452119">
            <w:pPr>
              <w:pStyle w:val="af"/>
              <w:spacing w:after="240" w:line="360" w:lineRule="auto"/>
              <w:jc w:val="center"/>
              <w:rPr>
                <w:sz w:val="20"/>
                <w:szCs w:val="20"/>
              </w:rPr>
            </w:pPr>
            <w:r w:rsidRPr="008F0E71">
              <w:rPr>
                <w:sz w:val="20"/>
                <w:szCs w:val="20"/>
              </w:rPr>
              <w:t>23887,43</w:t>
            </w:r>
          </w:p>
        </w:tc>
        <w:tc>
          <w:tcPr>
            <w:tcW w:w="658" w:type="pct"/>
            <w:vAlign w:val="center"/>
          </w:tcPr>
          <w:p w:rsidR="00942D64" w:rsidRPr="008F0E71" w:rsidRDefault="00A93722" w:rsidP="00452119">
            <w:pPr>
              <w:pStyle w:val="af"/>
              <w:spacing w:after="240" w:line="360" w:lineRule="auto"/>
              <w:jc w:val="center"/>
              <w:rPr>
                <w:sz w:val="20"/>
                <w:szCs w:val="20"/>
              </w:rPr>
            </w:pPr>
            <w:r>
              <w:rPr>
                <w:sz w:val="20"/>
                <w:szCs w:val="20"/>
              </w:rPr>
              <w:t>3008,7</w:t>
            </w:r>
          </w:p>
        </w:tc>
      </w:tr>
    </w:tbl>
    <w:p w:rsidR="003F3D43" w:rsidRPr="00BE6401" w:rsidRDefault="003F3D43" w:rsidP="00452119">
      <w:pPr>
        <w:spacing w:line="360" w:lineRule="auto"/>
        <w:rPr>
          <w:color w:val="FF0000"/>
          <w:sz w:val="28"/>
          <w:szCs w:val="28"/>
        </w:rPr>
      </w:pPr>
    </w:p>
    <w:p w:rsidR="00ED2BDA" w:rsidRPr="008C210B" w:rsidRDefault="00ED2BDA" w:rsidP="00452119">
      <w:pPr>
        <w:spacing w:line="360" w:lineRule="auto"/>
        <w:rPr>
          <w:sz w:val="28"/>
          <w:szCs w:val="28"/>
        </w:rPr>
      </w:pPr>
      <w:r w:rsidRPr="008C210B">
        <w:rPr>
          <w:sz w:val="28"/>
          <w:szCs w:val="28"/>
        </w:rPr>
        <w:t xml:space="preserve">О результатах контрольных и экспертно-аналитических мероприятий ревизионная комиссия  информировала </w:t>
      </w:r>
      <w:r w:rsidR="00BC71C9" w:rsidRPr="008C210B">
        <w:rPr>
          <w:sz w:val="28"/>
          <w:szCs w:val="28"/>
        </w:rPr>
        <w:t xml:space="preserve">Председателя </w:t>
      </w:r>
      <w:r w:rsidRPr="008C210B">
        <w:rPr>
          <w:sz w:val="28"/>
          <w:szCs w:val="28"/>
        </w:rPr>
        <w:t>Совет</w:t>
      </w:r>
      <w:r w:rsidR="00BC71C9" w:rsidRPr="008C210B">
        <w:rPr>
          <w:sz w:val="28"/>
          <w:szCs w:val="28"/>
        </w:rPr>
        <w:t>а</w:t>
      </w:r>
      <w:r w:rsidRPr="008C210B">
        <w:rPr>
          <w:sz w:val="28"/>
          <w:szCs w:val="28"/>
        </w:rPr>
        <w:t xml:space="preserve"> депутатов </w:t>
      </w:r>
      <w:r w:rsidR="00A9345D" w:rsidRPr="008C210B">
        <w:rPr>
          <w:sz w:val="28"/>
          <w:szCs w:val="28"/>
        </w:rPr>
        <w:t xml:space="preserve">Убинского района Новосибирской области </w:t>
      </w:r>
      <w:r w:rsidRPr="008C210B">
        <w:rPr>
          <w:sz w:val="28"/>
          <w:szCs w:val="28"/>
        </w:rPr>
        <w:t xml:space="preserve">и Главу </w:t>
      </w:r>
      <w:r w:rsidR="00BC71C9" w:rsidRPr="008C210B">
        <w:rPr>
          <w:sz w:val="28"/>
          <w:szCs w:val="28"/>
        </w:rPr>
        <w:t xml:space="preserve">Убинского </w:t>
      </w:r>
      <w:r w:rsidRPr="008C210B">
        <w:rPr>
          <w:sz w:val="28"/>
          <w:szCs w:val="28"/>
        </w:rPr>
        <w:t>района</w:t>
      </w:r>
      <w:proofErr w:type="gramStart"/>
      <w:r w:rsidRPr="008C210B">
        <w:rPr>
          <w:sz w:val="28"/>
          <w:szCs w:val="28"/>
        </w:rPr>
        <w:t xml:space="preserve"> </w:t>
      </w:r>
      <w:r w:rsidR="0013205A" w:rsidRPr="008C210B">
        <w:rPr>
          <w:sz w:val="28"/>
          <w:szCs w:val="28"/>
        </w:rPr>
        <w:t>,</w:t>
      </w:r>
      <w:proofErr w:type="gramEnd"/>
      <w:r w:rsidR="0013205A" w:rsidRPr="008C210B">
        <w:rPr>
          <w:sz w:val="28"/>
          <w:szCs w:val="28"/>
        </w:rPr>
        <w:t>глав 16 поселений и председателей Совета депутатов 16</w:t>
      </w:r>
      <w:r w:rsidR="0083524A" w:rsidRPr="008C210B">
        <w:rPr>
          <w:sz w:val="28"/>
          <w:szCs w:val="28"/>
        </w:rPr>
        <w:t xml:space="preserve"> </w:t>
      </w:r>
      <w:r w:rsidR="0013205A" w:rsidRPr="008C210B">
        <w:rPr>
          <w:sz w:val="28"/>
          <w:szCs w:val="28"/>
        </w:rPr>
        <w:t>поселений.</w:t>
      </w:r>
    </w:p>
    <w:p w:rsidR="00A56B10" w:rsidRPr="00BE6401" w:rsidRDefault="00A56B10" w:rsidP="00452119">
      <w:pPr>
        <w:spacing w:line="360" w:lineRule="auto"/>
        <w:rPr>
          <w:color w:val="FF0000"/>
          <w:sz w:val="28"/>
          <w:szCs w:val="28"/>
        </w:rPr>
      </w:pPr>
    </w:p>
    <w:p w:rsidR="00280A2F" w:rsidRPr="001F7D40" w:rsidRDefault="005234AD" w:rsidP="00452119">
      <w:pPr>
        <w:spacing w:line="360" w:lineRule="auto"/>
        <w:rPr>
          <w:b/>
          <w:sz w:val="28"/>
          <w:szCs w:val="28"/>
        </w:rPr>
      </w:pPr>
      <w:r w:rsidRPr="001F7D40">
        <w:rPr>
          <w:b/>
          <w:sz w:val="28"/>
          <w:szCs w:val="28"/>
        </w:rPr>
        <w:t>3</w:t>
      </w:r>
      <w:r w:rsidR="00251720" w:rsidRPr="001F7D40">
        <w:rPr>
          <w:b/>
          <w:sz w:val="28"/>
          <w:szCs w:val="28"/>
        </w:rPr>
        <w:t>.</w:t>
      </w:r>
      <w:r w:rsidR="00410B72" w:rsidRPr="001F7D40">
        <w:rPr>
          <w:b/>
          <w:sz w:val="28"/>
          <w:szCs w:val="28"/>
        </w:rPr>
        <w:t>ОСНОВНЫЕ НАПРАВЛЕНИЯ ДЕЯТЕЛЬНОСТИ РЕВИЗИОННОЙ КОМИССИИ В 20</w:t>
      </w:r>
      <w:r w:rsidR="00CB4E41" w:rsidRPr="001F7D40">
        <w:rPr>
          <w:b/>
          <w:sz w:val="28"/>
          <w:szCs w:val="28"/>
        </w:rPr>
        <w:t>2</w:t>
      </w:r>
      <w:r w:rsidR="001F7D40">
        <w:rPr>
          <w:b/>
          <w:sz w:val="28"/>
          <w:szCs w:val="28"/>
        </w:rPr>
        <w:t>4</w:t>
      </w:r>
      <w:r w:rsidR="00410B72" w:rsidRPr="001F7D40">
        <w:rPr>
          <w:b/>
          <w:sz w:val="28"/>
          <w:szCs w:val="28"/>
        </w:rPr>
        <w:t xml:space="preserve"> ГОДУ</w:t>
      </w:r>
    </w:p>
    <w:p w:rsidR="002F0EB1" w:rsidRPr="00BE6401" w:rsidRDefault="002F0EB1" w:rsidP="00452119">
      <w:pPr>
        <w:spacing w:line="360" w:lineRule="auto"/>
        <w:rPr>
          <w:color w:val="FF0000"/>
          <w:sz w:val="28"/>
          <w:szCs w:val="28"/>
        </w:rPr>
      </w:pPr>
    </w:p>
    <w:p w:rsidR="002F0EB1" w:rsidRPr="006C533F" w:rsidRDefault="005234AD" w:rsidP="00452119">
      <w:pPr>
        <w:spacing w:line="360" w:lineRule="auto"/>
        <w:rPr>
          <w:b/>
          <w:sz w:val="28"/>
          <w:szCs w:val="28"/>
        </w:rPr>
      </w:pPr>
      <w:r w:rsidRPr="006C533F">
        <w:rPr>
          <w:b/>
          <w:sz w:val="28"/>
          <w:szCs w:val="28"/>
        </w:rPr>
        <w:t>3</w:t>
      </w:r>
      <w:r w:rsidR="00251720" w:rsidRPr="006C533F">
        <w:rPr>
          <w:b/>
          <w:sz w:val="28"/>
          <w:szCs w:val="28"/>
        </w:rPr>
        <w:t>.1.</w:t>
      </w:r>
      <w:r w:rsidR="002F0EB1" w:rsidRPr="006C533F">
        <w:rPr>
          <w:b/>
          <w:sz w:val="28"/>
          <w:szCs w:val="28"/>
        </w:rPr>
        <w:t>Экспертно-аналитическая деятельность</w:t>
      </w:r>
    </w:p>
    <w:p w:rsidR="00E510D3" w:rsidRPr="00BE6401" w:rsidRDefault="00E510D3" w:rsidP="00452119">
      <w:pPr>
        <w:spacing w:line="360" w:lineRule="auto"/>
        <w:rPr>
          <w:b/>
          <w:color w:val="FF0000"/>
          <w:sz w:val="28"/>
          <w:szCs w:val="28"/>
        </w:rPr>
      </w:pPr>
    </w:p>
    <w:p w:rsidR="00983392" w:rsidRPr="001F7D40" w:rsidRDefault="00983392" w:rsidP="00452119">
      <w:pPr>
        <w:autoSpaceDE w:val="0"/>
        <w:autoSpaceDN w:val="0"/>
        <w:adjustRightInd w:val="0"/>
        <w:spacing w:line="360" w:lineRule="auto"/>
        <w:rPr>
          <w:sz w:val="27"/>
          <w:szCs w:val="27"/>
        </w:rPr>
      </w:pPr>
      <w:r w:rsidRPr="001F7D40">
        <w:rPr>
          <w:sz w:val="27"/>
          <w:szCs w:val="27"/>
        </w:rPr>
        <w:t>В 202</w:t>
      </w:r>
      <w:r w:rsidR="001F7D40" w:rsidRPr="001F7D40">
        <w:rPr>
          <w:sz w:val="27"/>
          <w:szCs w:val="27"/>
        </w:rPr>
        <w:t>4</w:t>
      </w:r>
      <w:r w:rsidRPr="001F7D40">
        <w:rPr>
          <w:sz w:val="27"/>
          <w:szCs w:val="27"/>
        </w:rPr>
        <w:t xml:space="preserve"> году экспертно-аналитическая деятельность осуществлялась</w:t>
      </w:r>
    </w:p>
    <w:p w:rsidR="00983392" w:rsidRDefault="00983392" w:rsidP="00452119">
      <w:pPr>
        <w:autoSpaceDE w:val="0"/>
        <w:autoSpaceDN w:val="0"/>
        <w:adjustRightInd w:val="0"/>
        <w:spacing w:line="360" w:lineRule="auto"/>
        <w:rPr>
          <w:sz w:val="27"/>
          <w:szCs w:val="27"/>
        </w:rPr>
      </w:pPr>
      <w:r w:rsidRPr="001F7D40">
        <w:rPr>
          <w:sz w:val="27"/>
          <w:szCs w:val="27"/>
        </w:rPr>
        <w:t xml:space="preserve">Ревизионной комиссией  в соответствии с положениями БК </w:t>
      </w:r>
      <w:r w:rsidR="00A9345D" w:rsidRPr="001F7D40">
        <w:rPr>
          <w:sz w:val="27"/>
          <w:szCs w:val="27"/>
        </w:rPr>
        <w:t xml:space="preserve"> </w:t>
      </w:r>
      <w:r w:rsidRPr="001F7D40">
        <w:rPr>
          <w:sz w:val="27"/>
          <w:szCs w:val="27"/>
        </w:rPr>
        <w:t xml:space="preserve">РФ, Федерального закона от 07.02.2011 № 6-ФЗ  и планом работы </w:t>
      </w:r>
      <w:r w:rsidR="00C109E9">
        <w:rPr>
          <w:sz w:val="27"/>
          <w:szCs w:val="27"/>
        </w:rPr>
        <w:t xml:space="preserve">ревизионной комиссии Убинского района </w:t>
      </w:r>
      <w:r w:rsidRPr="001F7D40">
        <w:rPr>
          <w:sz w:val="27"/>
          <w:szCs w:val="27"/>
        </w:rPr>
        <w:t>на 202</w:t>
      </w:r>
      <w:r w:rsidR="001F7D40" w:rsidRPr="001F7D40">
        <w:rPr>
          <w:sz w:val="27"/>
          <w:szCs w:val="27"/>
        </w:rPr>
        <w:t>4</w:t>
      </w:r>
      <w:r w:rsidRPr="001F7D40">
        <w:rPr>
          <w:sz w:val="27"/>
          <w:szCs w:val="27"/>
        </w:rPr>
        <w:t xml:space="preserve"> год.</w:t>
      </w:r>
    </w:p>
    <w:p w:rsidR="00983392" w:rsidRPr="00924320" w:rsidRDefault="00983392" w:rsidP="00452119">
      <w:pPr>
        <w:autoSpaceDE w:val="0"/>
        <w:autoSpaceDN w:val="0"/>
        <w:adjustRightInd w:val="0"/>
        <w:spacing w:line="360" w:lineRule="auto"/>
        <w:rPr>
          <w:sz w:val="27"/>
          <w:szCs w:val="27"/>
        </w:rPr>
      </w:pPr>
      <w:r w:rsidRPr="00924320">
        <w:rPr>
          <w:sz w:val="27"/>
          <w:szCs w:val="27"/>
        </w:rPr>
        <w:t>В 20</w:t>
      </w:r>
      <w:r w:rsidR="006C533F" w:rsidRPr="00924320">
        <w:rPr>
          <w:sz w:val="27"/>
          <w:szCs w:val="27"/>
        </w:rPr>
        <w:t>24</w:t>
      </w:r>
      <w:r w:rsidRPr="00924320">
        <w:rPr>
          <w:sz w:val="27"/>
          <w:szCs w:val="27"/>
        </w:rPr>
        <w:t xml:space="preserve"> году проведено </w:t>
      </w:r>
      <w:r w:rsidR="006C533F" w:rsidRPr="00924320">
        <w:rPr>
          <w:sz w:val="27"/>
          <w:szCs w:val="27"/>
        </w:rPr>
        <w:t>89</w:t>
      </w:r>
      <w:r w:rsidRPr="00924320">
        <w:rPr>
          <w:sz w:val="27"/>
          <w:szCs w:val="27"/>
        </w:rPr>
        <w:t xml:space="preserve"> экспертно-аналитических мероприятий:</w:t>
      </w:r>
    </w:p>
    <w:p w:rsidR="00983392" w:rsidRPr="00924320" w:rsidRDefault="00983392" w:rsidP="00452119">
      <w:pPr>
        <w:pStyle w:val="afc"/>
        <w:numPr>
          <w:ilvl w:val="0"/>
          <w:numId w:val="5"/>
        </w:numPr>
        <w:spacing w:line="360" w:lineRule="auto"/>
        <w:rPr>
          <w:sz w:val="28"/>
          <w:szCs w:val="28"/>
        </w:rPr>
      </w:pPr>
      <w:r w:rsidRPr="00924320">
        <w:rPr>
          <w:sz w:val="28"/>
          <w:szCs w:val="28"/>
        </w:rPr>
        <w:t>Внешняя проверка исполнения бюджета Убинского района и 16-ти поселений Убинского района за 202</w:t>
      </w:r>
      <w:r w:rsidR="006C533F" w:rsidRPr="00924320">
        <w:rPr>
          <w:sz w:val="28"/>
          <w:szCs w:val="28"/>
        </w:rPr>
        <w:t>3</w:t>
      </w:r>
      <w:r w:rsidRPr="00924320">
        <w:rPr>
          <w:sz w:val="28"/>
          <w:szCs w:val="28"/>
        </w:rPr>
        <w:t>год;</w:t>
      </w:r>
    </w:p>
    <w:p w:rsidR="007A09E7" w:rsidRPr="00924320" w:rsidRDefault="002456AE" w:rsidP="00452119">
      <w:pPr>
        <w:pStyle w:val="afc"/>
        <w:numPr>
          <w:ilvl w:val="0"/>
          <w:numId w:val="5"/>
        </w:numPr>
        <w:spacing w:line="360" w:lineRule="auto"/>
        <w:rPr>
          <w:sz w:val="28"/>
          <w:szCs w:val="28"/>
        </w:rPr>
      </w:pPr>
      <w:r w:rsidRPr="00924320">
        <w:rPr>
          <w:sz w:val="28"/>
          <w:szCs w:val="28"/>
        </w:rPr>
        <w:t>Анализ</w:t>
      </w:r>
      <w:r w:rsidR="007F50F9" w:rsidRPr="00924320">
        <w:rPr>
          <w:sz w:val="28"/>
          <w:szCs w:val="28"/>
        </w:rPr>
        <w:t xml:space="preserve"> текущего </w:t>
      </w:r>
      <w:r w:rsidR="007A09E7" w:rsidRPr="00924320">
        <w:rPr>
          <w:sz w:val="28"/>
          <w:szCs w:val="28"/>
        </w:rPr>
        <w:t xml:space="preserve"> исполнения бюджета </w:t>
      </w:r>
      <w:r w:rsidR="00B30408" w:rsidRPr="00924320">
        <w:rPr>
          <w:sz w:val="28"/>
          <w:szCs w:val="28"/>
        </w:rPr>
        <w:t xml:space="preserve">Убинского района за </w:t>
      </w:r>
      <w:r w:rsidR="00DB07EA" w:rsidRPr="00924320">
        <w:rPr>
          <w:sz w:val="28"/>
          <w:szCs w:val="28"/>
        </w:rPr>
        <w:t xml:space="preserve">1 квартал, полугодие  и </w:t>
      </w:r>
      <w:r w:rsidR="00B20ACE" w:rsidRPr="00924320">
        <w:rPr>
          <w:sz w:val="28"/>
          <w:szCs w:val="28"/>
        </w:rPr>
        <w:t xml:space="preserve">9 месяцев </w:t>
      </w:r>
      <w:r w:rsidR="00B30408" w:rsidRPr="00924320">
        <w:rPr>
          <w:sz w:val="28"/>
          <w:szCs w:val="28"/>
        </w:rPr>
        <w:t>20</w:t>
      </w:r>
      <w:r w:rsidR="00073E9E" w:rsidRPr="00924320">
        <w:rPr>
          <w:sz w:val="28"/>
          <w:szCs w:val="28"/>
        </w:rPr>
        <w:t>2</w:t>
      </w:r>
      <w:r w:rsidR="006C533F" w:rsidRPr="00924320">
        <w:rPr>
          <w:sz w:val="28"/>
          <w:szCs w:val="28"/>
        </w:rPr>
        <w:t>4</w:t>
      </w:r>
      <w:r w:rsidR="00B30408" w:rsidRPr="00924320">
        <w:rPr>
          <w:sz w:val="28"/>
          <w:szCs w:val="28"/>
        </w:rPr>
        <w:t>года;</w:t>
      </w:r>
    </w:p>
    <w:p w:rsidR="00FA519B" w:rsidRPr="00924320" w:rsidRDefault="00FA519B" w:rsidP="00452119">
      <w:pPr>
        <w:pStyle w:val="afc"/>
        <w:numPr>
          <w:ilvl w:val="0"/>
          <w:numId w:val="5"/>
        </w:numPr>
        <w:spacing w:line="360" w:lineRule="auto"/>
        <w:rPr>
          <w:sz w:val="28"/>
          <w:szCs w:val="28"/>
        </w:rPr>
      </w:pPr>
      <w:r w:rsidRPr="00924320">
        <w:rPr>
          <w:sz w:val="28"/>
          <w:szCs w:val="28"/>
        </w:rPr>
        <w:lastRenderedPageBreak/>
        <w:t xml:space="preserve">Анализ </w:t>
      </w:r>
      <w:r w:rsidR="007F50F9" w:rsidRPr="00924320">
        <w:rPr>
          <w:sz w:val="28"/>
          <w:szCs w:val="28"/>
        </w:rPr>
        <w:t xml:space="preserve">текущего </w:t>
      </w:r>
      <w:r w:rsidRPr="00924320">
        <w:rPr>
          <w:sz w:val="28"/>
          <w:szCs w:val="28"/>
        </w:rPr>
        <w:t xml:space="preserve">исполнения бюджетов поселений  Убинского района за </w:t>
      </w:r>
      <w:r w:rsidR="00983392" w:rsidRPr="00924320">
        <w:rPr>
          <w:sz w:val="28"/>
          <w:szCs w:val="28"/>
        </w:rPr>
        <w:t>6 месяцев,</w:t>
      </w:r>
      <w:r w:rsidRPr="00924320">
        <w:rPr>
          <w:sz w:val="28"/>
          <w:szCs w:val="28"/>
        </w:rPr>
        <w:t xml:space="preserve"> 9 месяцев </w:t>
      </w:r>
      <w:r w:rsidR="007F50F9" w:rsidRPr="00924320">
        <w:rPr>
          <w:sz w:val="28"/>
          <w:szCs w:val="28"/>
        </w:rPr>
        <w:t>202</w:t>
      </w:r>
      <w:r w:rsidR="006C533F" w:rsidRPr="00924320">
        <w:rPr>
          <w:sz w:val="28"/>
          <w:szCs w:val="28"/>
        </w:rPr>
        <w:t>4</w:t>
      </w:r>
      <w:r w:rsidR="007F50F9" w:rsidRPr="00924320">
        <w:rPr>
          <w:sz w:val="28"/>
          <w:szCs w:val="28"/>
        </w:rPr>
        <w:t xml:space="preserve"> года</w:t>
      </w:r>
      <w:r w:rsidRPr="00924320">
        <w:rPr>
          <w:sz w:val="28"/>
          <w:szCs w:val="28"/>
        </w:rPr>
        <w:t>(</w:t>
      </w:r>
      <w:r w:rsidR="00983392" w:rsidRPr="00924320">
        <w:rPr>
          <w:sz w:val="28"/>
          <w:szCs w:val="28"/>
        </w:rPr>
        <w:t>32</w:t>
      </w:r>
      <w:r w:rsidRPr="00924320">
        <w:rPr>
          <w:sz w:val="28"/>
          <w:szCs w:val="28"/>
        </w:rPr>
        <w:t>);</w:t>
      </w:r>
    </w:p>
    <w:p w:rsidR="00B30408" w:rsidRPr="00924320" w:rsidRDefault="00B30408" w:rsidP="00452119">
      <w:pPr>
        <w:pStyle w:val="afc"/>
        <w:numPr>
          <w:ilvl w:val="0"/>
          <w:numId w:val="5"/>
        </w:numPr>
        <w:spacing w:line="360" w:lineRule="auto"/>
        <w:rPr>
          <w:sz w:val="28"/>
          <w:szCs w:val="28"/>
        </w:rPr>
      </w:pPr>
      <w:r w:rsidRPr="00924320">
        <w:rPr>
          <w:sz w:val="28"/>
          <w:szCs w:val="28"/>
        </w:rPr>
        <w:t>Анализ внесения изменений в бюджет Убинского района на 20</w:t>
      </w:r>
      <w:r w:rsidR="00073E9E" w:rsidRPr="00924320">
        <w:rPr>
          <w:sz w:val="28"/>
          <w:szCs w:val="28"/>
        </w:rPr>
        <w:t>2</w:t>
      </w:r>
      <w:r w:rsidR="006C533F" w:rsidRPr="00924320">
        <w:rPr>
          <w:sz w:val="28"/>
          <w:szCs w:val="28"/>
        </w:rPr>
        <w:t>4</w:t>
      </w:r>
      <w:r w:rsidRPr="00924320">
        <w:rPr>
          <w:sz w:val="28"/>
          <w:szCs w:val="28"/>
        </w:rPr>
        <w:t xml:space="preserve"> год и плановый период 20</w:t>
      </w:r>
      <w:r w:rsidR="003622C2" w:rsidRPr="00924320">
        <w:rPr>
          <w:sz w:val="28"/>
          <w:szCs w:val="28"/>
        </w:rPr>
        <w:t>2</w:t>
      </w:r>
      <w:r w:rsidR="006C533F" w:rsidRPr="00924320">
        <w:rPr>
          <w:sz w:val="28"/>
          <w:szCs w:val="28"/>
        </w:rPr>
        <w:t>5</w:t>
      </w:r>
      <w:r w:rsidRPr="00924320">
        <w:rPr>
          <w:sz w:val="28"/>
          <w:szCs w:val="28"/>
        </w:rPr>
        <w:t xml:space="preserve"> и 20</w:t>
      </w:r>
      <w:r w:rsidR="00B20ACE" w:rsidRPr="00924320">
        <w:rPr>
          <w:sz w:val="28"/>
          <w:szCs w:val="28"/>
        </w:rPr>
        <w:t>2</w:t>
      </w:r>
      <w:r w:rsidR="006C533F" w:rsidRPr="00924320">
        <w:rPr>
          <w:sz w:val="28"/>
          <w:szCs w:val="28"/>
        </w:rPr>
        <w:t>6</w:t>
      </w:r>
      <w:r w:rsidRPr="00924320">
        <w:rPr>
          <w:sz w:val="28"/>
          <w:szCs w:val="28"/>
        </w:rPr>
        <w:t xml:space="preserve"> годов</w:t>
      </w:r>
      <w:r w:rsidR="004D3496" w:rsidRPr="00924320">
        <w:rPr>
          <w:sz w:val="28"/>
          <w:szCs w:val="28"/>
        </w:rPr>
        <w:t>(</w:t>
      </w:r>
      <w:r w:rsidR="00924320" w:rsidRPr="00924320">
        <w:rPr>
          <w:sz w:val="28"/>
          <w:szCs w:val="28"/>
        </w:rPr>
        <w:t>5</w:t>
      </w:r>
      <w:r w:rsidR="00B20ACE" w:rsidRPr="00924320">
        <w:rPr>
          <w:sz w:val="28"/>
          <w:szCs w:val="28"/>
        </w:rPr>
        <w:t>)</w:t>
      </w:r>
      <w:r w:rsidRPr="00924320">
        <w:rPr>
          <w:sz w:val="28"/>
          <w:szCs w:val="28"/>
        </w:rPr>
        <w:t>;</w:t>
      </w:r>
    </w:p>
    <w:p w:rsidR="0081779A" w:rsidRDefault="00B30408" w:rsidP="00452119">
      <w:pPr>
        <w:pStyle w:val="afc"/>
        <w:numPr>
          <w:ilvl w:val="0"/>
          <w:numId w:val="5"/>
        </w:numPr>
        <w:tabs>
          <w:tab w:val="left" w:pos="1260"/>
        </w:tabs>
        <w:spacing w:line="360" w:lineRule="auto"/>
        <w:rPr>
          <w:sz w:val="28"/>
          <w:szCs w:val="28"/>
        </w:rPr>
      </w:pPr>
      <w:r w:rsidRPr="00924320">
        <w:rPr>
          <w:sz w:val="28"/>
          <w:szCs w:val="28"/>
        </w:rPr>
        <w:t>Экспертиза проектов бюджетов Убинского района и 16-ти поселений</w:t>
      </w:r>
      <w:r w:rsidR="0081779A" w:rsidRPr="00924320">
        <w:rPr>
          <w:sz w:val="28"/>
          <w:szCs w:val="28"/>
        </w:rPr>
        <w:t xml:space="preserve"> Убинского района Новосибирской области</w:t>
      </w:r>
      <w:r w:rsidR="00335BE5" w:rsidRPr="00924320">
        <w:rPr>
          <w:sz w:val="28"/>
          <w:szCs w:val="28"/>
        </w:rPr>
        <w:t xml:space="preserve"> </w:t>
      </w:r>
      <w:r w:rsidR="003622C2" w:rsidRPr="00924320">
        <w:rPr>
          <w:sz w:val="28"/>
          <w:szCs w:val="28"/>
        </w:rPr>
        <w:t>на  202</w:t>
      </w:r>
      <w:r w:rsidR="006C533F" w:rsidRPr="00924320">
        <w:rPr>
          <w:sz w:val="28"/>
          <w:szCs w:val="28"/>
        </w:rPr>
        <w:t>5</w:t>
      </w:r>
      <w:r w:rsidR="003622C2" w:rsidRPr="00924320">
        <w:rPr>
          <w:sz w:val="28"/>
          <w:szCs w:val="28"/>
        </w:rPr>
        <w:t>год и плановый период 202</w:t>
      </w:r>
      <w:r w:rsidR="006C533F" w:rsidRPr="00924320">
        <w:rPr>
          <w:sz w:val="28"/>
          <w:szCs w:val="28"/>
        </w:rPr>
        <w:t>6</w:t>
      </w:r>
      <w:r w:rsidR="00983392" w:rsidRPr="00924320">
        <w:rPr>
          <w:sz w:val="28"/>
          <w:szCs w:val="28"/>
        </w:rPr>
        <w:t xml:space="preserve"> </w:t>
      </w:r>
      <w:r w:rsidR="003622C2" w:rsidRPr="00924320">
        <w:rPr>
          <w:sz w:val="28"/>
          <w:szCs w:val="28"/>
        </w:rPr>
        <w:t>и 202</w:t>
      </w:r>
      <w:r w:rsidR="006C533F" w:rsidRPr="00924320">
        <w:rPr>
          <w:sz w:val="28"/>
          <w:szCs w:val="28"/>
        </w:rPr>
        <w:t>7</w:t>
      </w:r>
      <w:r w:rsidR="00983392" w:rsidRPr="00924320">
        <w:rPr>
          <w:sz w:val="28"/>
          <w:szCs w:val="28"/>
        </w:rPr>
        <w:t xml:space="preserve"> </w:t>
      </w:r>
      <w:r w:rsidR="003622C2" w:rsidRPr="00924320">
        <w:rPr>
          <w:sz w:val="28"/>
          <w:szCs w:val="28"/>
        </w:rPr>
        <w:t>годов</w:t>
      </w:r>
      <w:r w:rsidR="0081779A" w:rsidRPr="00924320">
        <w:rPr>
          <w:sz w:val="28"/>
          <w:szCs w:val="28"/>
        </w:rPr>
        <w:t>;</w:t>
      </w:r>
    </w:p>
    <w:p w:rsidR="00015AA4" w:rsidRPr="00924320" w:rsidRDefault="00015AA4" w:rsidP="00452119">
      <w:pPr>
        <w:pStyle w:val="afc"/>
        <w:numPr>
          <w:ilvl w:val="0"/>
          <w:numId w:val="5"/>
        </w:numPr>
        <w:tabs>
          <w:tab w:val="left" w:pos="1260"/>
        </w:tabs>
        <w:spacing w:line="360" w:lineRule="auto"/>
        <w:rPr>
          <w:sz w:val="28"/>
          <w:szCs w:val="28"/>
        </w:rPr>
      </w:pPr>
      <w:r>
        <w:rPr>
          <w:sz w:val="28"/>
          <w:szCs w:val="28"/>
        </w:rPr>
        <w:t xml:space="preserve">Подготовлены заключения на </w:t>
      </w:r>
      <w:r w:rsidRPr="00924320">
        <w:rPr>
          <w:sz w:val="28"/>
          <w:szCs w:val="28"/>
        </w:rPr>
        <w:t>проект</w:t>
      </w:r>
      <w:r>
        <w:rPr>
          <w:sz w:val="28"/>
          <w:szCs w:val="28"/>
        </w:rPr>
        <w:t>ы</w:t>
      </w:r>
      <w:r w:rsidRPr="00924320">
        <w:rPr>
          <w:sz w:val="28"/>
          <w:szCs w:val="28"/>
        </w:rPr>
        <w:t xml:space="preserve"> постановлений администрации Убинского района Новосибирской области  об утверждении 6-ти муниципальных программ</w:t>
      </w:r>
      <w:r>
        <w:rPr>
          <w:sz w:val="28"/>
          <w:szCs w:val="28"/>
        </w:rPr>
        <w:t xml:space="preserve"> и </w:t>
      </w:r>
      <w:r w:rsidRPr="00924320">
        <w:rPr>
          <w:sz w:val="28"/>
          <w:szCs w:val="28"/>
        </w:rPr>
        <w:t xml:space="preserve">проектов постановлений администрации Убинского района Новосибирской области о внесении изменений </w:t>
      </w:r>
      <w:r w:rsidR="00FE1709">
        <w:rPr>
          <w:sz w:val="28"/>
          <w:szCs w:val="28"/>
        </w:rPr>
        <w:t xml:space="preserve">в </w:t>
      </w:r>
      <w:r w:rsidRPr="00924320">
        <w:rPr>
          <w:sz w:val="28"/>
          <w:szCs w:val="28"/>
        </w:rPr>
        <w:t>9-т</w:t>
      </w:r>
      <w:r>
        <w:rPr>
          <w:sz w:val="28"/>
          <w:szCs w:val="28"/>
        </w:rPr>
        <w:t xml:space="preserve">ь </w:t>
      </w:r>
      <w:r w:rsidRPr="00924320">
        <w:rPr>
          <w:sz w:val="28"/>
          <w:szCs w:val="28"/>
        </w:rPr>
        <w:t>муниципальных программ;</w:t>
      </w:r>
    </w:p>
    <w:p w:rsidR="00162412" w:rsidRPr="00924320" w:rsidRDefault="00162412" w:rsidP="00452119">
      <w:pPr>
        <w:pStyle w:val="Default"/>
        <w:spacing w:line="360" w:lineRule="auto"/>
        <w:rPr>
          <w:color w:val="auto"/>
          <w:sz w:val="28"/>
          <w:szCs w:val="28"/>
        </w:rPr>
      </w:pPr>
      <w:r w:rsidRPr="00924320">
        <w:rPr>
          <w:color w:val="auto"/>
          <w:sz w:val="28"/>
          <w:szCs w:val="28"/>
        </w:rPr>
        <w:t xml:space="preserve">При проведении внешней проверки также использованы результаты экспертно-аналитических и контрольных мероприятий, проведенных </w:t>
      </w:r>
      <w:r w:rsidR="00A9345D" w:rsidRPr="00924320">
        <w:rPr>
          <w:color w:val="auto"/>
          <w:sz w:val="28"/>
          <w:szCs w:val="28"/>
        </w:rPr>
        <w:t>Р</w:t>
      </w:r>
      <w:r w:rsidR="006775BE" w:rsidRPr="00924320">
        <w:rPr>
          <w:color w:val="auto"/>
          <w:sz w:val="28"/>
          <w:szCs w:val="28"/>
        </w:rPr>
        <w:t>евизионной комиссией</w:t>
      </w:r>
      <w:r w:rsidRPr="00924320">
        <w:rPr>
          <w:color w:val="auto"/>
          <w:sz w:val="28"/>
          <w:szCs w:val="28"/>
        </w:rPr>
        <w:t xml:space="preserve"> за отчетный период. </w:t>
      </w:r>
    </w:p>
    <w:p w:rsidR="00EF0405" w:rsidRPr="009D60F8" w:rsidRDefault="00162412" w:rsidP="00452119">
      <w:pPr>
        <w:pStyle w:val="Default"/>
        <w:spacing w:line="360" w:lineRule="auto"/>
        <w:rPr>
          <w:color w:val="auto"/>
          <w:sz w:val="28"/>
          <w:szCs w:val="28"/>
        </w:rPr>
      </w:pPr>
      <w:r w:rsidRPr="009D60F8">
        <w:rPr>
          <w:color w:val="auto"/>
          <w:sz w:val="28"/>
          <w:szCs w:val="28"/>
        </w:rPr>
        <w:t xml:space="preserve">В рамках внешней проверки годового отчёта об исполнении бюджета </w:t>
      </w:r>
      <w:r w:rsidR="006775BE" w:rsidRPr="009D60F8">
        <w:rPr>
          <w:color w:val="auto"/>
          <w:sz w:val="28"/>
          <w:szCs w:val="28"/>
        </w:rPr>
        <w:t>Убинского района за 20</w:t>
      </w:r>
      <w:r w:rsidR="004D46F5" w:rsidRPr="009D60F8">
        <w:rPr>
          <w:color w:val="auto"/>
          <w:sz w:val="28"/>
          <w:szCs w:val="28"/>
        </w:rPr>
        <w:t>2</w:t>
      </w:r>
      <w:r w:rsidR="009D60F8" w:rsidRPr="009D60F8">
        <w:rPr>
          <w:color w:val="auto"/>
          <w:sz w:val="28"/>
          <w:szCs w:val="28"/>
        </w:rPr>
        <w:t>3</w:t>
      </w:r>
      <w:r w:rsidR="006775BE" w:rsidRPr="009D60F8">
        <w:rPr>
          <w:color w:val="auto"/>
          <w:sz w:val="28"/>
          <w:szCs w:val="28"/>
        </w:rPr>
        <w:t xml:space="preserve"> </w:t>
      </w:r>
      <w:r w:rsidRPr="009D60F8">
        <w:rPr>
          <w:color w:val="auto"/>
          <w:sz w:val="28"/>
          <w:szCs w:val="28"/>
        </w:rPr>
        <w:t xml:space="preserve"> год осуществлялся анализ социально-экономического развития </w:t>
      </w:r>
      <w:r w:rsidR="006775BE" w:rsidRPr="009D60F8">
        <w:rPr>
          <w:color w:val="auto"/>
          <w:sz w:val="28"/>
          <w:szCs w:val="28"/>
        </w:rPr>
        <w:t>Убинского района</w:t>
      </w:r>
      <w:r w:rsidR="00EF0405" w:rsidRPr="009D60F8">
        <w:rPr>
          <w:color w:val="auto"/>
          <w:sz w:val="28"/>
          <w:szCs w:val="28"/>
        </w:rPr>
        <w:t>,</w:t>
      </w:r>
      <w:r w:rsidR="00F33B5E" w:rsidRPr="009D60F8">
        <w:rPr>
          <w:color w:val="auto"/>
          <w:sz w:val="28"/>
          <w:szCs w:val="28"/>
        </w:rPr>
        <w:t xml:space="preserve"> </w:t>
      </w:r>
      <w:r w:rsidR="000F7861" w:rsidRPr="009D60F8">
        <w:rPr>
          <w:color w:val="auto"/>
          <w:sz w:val="28"/>
          <w:szCs w:val="28"/>
        </w:rPr>
        <w:t xml:space="preserve">организация и осуществление бюджетного процесса, </w:t>
      </w:r>
      <w:r w:rsidR="004B5872" w:rsidRPr="009D60F8">
        <w:rPr>
          <w:color w:val="auto"/>
          <w:sz w:val="28"/>
          <w:szCs w:val="28"/>
        </w:rPr>
        <w:t xml:space="preserve">анализ </w:t>
      </w:r>
      <w:r w:rsidR="000F7861" w:rsidRPr="009D60F8">
        <w:rPr>
          <w:color w:val="auto"/>
          <w:sz w:val="28"/>
          <w:szCs w:val="28"/>
        </w:rPr>
        <w:t>долгов</w:t>
      </w:r>
      <w:r w:rsidR="004B5872" w:rsidRPr="009D60F8">
        <w:rPr>
          <w:color w:val="auto"/>
          <w:sz w:val="28"/>
          <w:szCs w:val="28"/>
        </w:rPr>
        <w:t>ой</w:t>
      </w:r>
      <w:r w:rsidR="000F7861" w:rsidRPr="009D60F8">
        <w:rPr>
          <w:color w:val="auto"/>
          <w:sz w:val="28"/>
          <w:szCs w:val="28"/>
        </w:rPr>
        <w:t xml:space="preserve"> политик</w:t>
      </w:r>
      <w:r w:rsidR="004B5872" w:rsidRPr="009D60F8">
        <w:rPr>
          <w:color w:val="auto"/>
          <w:sz w:val="28"/>
          <w:szCs w:val="28"/>
        </w:rPr>
        <w:t>и</w:t>
      </w:r>
      <w:r w:rsidR="000F7861" w:rsidRPr="009D60F8">
        <w:rPr>
          <w:color w:val="auto"/>
          <w:sz w:val="28"/>
          <w:szCs w:val="28"/>
        </w:rPr>
        <w:t xml:space="preserve">, </w:t>
      </w:r>
      <w:r w:rsidR="00EF0405" w:rsidRPr="009D60F8">
        <w:rPr>
          <w:color w:val="auto"/>
          <w:sz w:val="28"/>
          <w:szCs w:val="28"/>
        </w:rPr>
        <w:t xml:space="preserve">проанализированы исполнение бюджета по доходам и расходам по каждому разделу </w:t>
      </w:r>
      <w:r w:rsidR="000A2C94" w:rsidRPr="009D60F8">
        <w:rPr>
          <w:color w:val="auto"/>
          <w:sz w:val="28"/>
          <w:szCs w:val="28"/>
        </w:rPr>
        <w:t xml:space="preserve">подразделу бюджетной </w:t>
      </w:r>
      <w:r w:rsidR="00EF0405" w:rsidRPr="009D60F8">
        <w:rPr>
          <w:color w:val="auto"/>
          <w:sz w:val="28"/>
          <w:szCs w:val="28"/>
        </w:rPr>
        <w:t xml:space="preserve"> классификации</w:t>
      </w:r>
      <w:proofErr w:type="gramStart"/>
      <w:r w:rsidR="00EF0405" w:rsidRPr="009D60F8">
        <w:rPr>
          <w:color w:val="auto"/>
          <w:sz w:val="28"/>
          <w:szCs w:val="28"/>
        </w:rPr>
        <w:t xml:space="preserve"> </w:t>
      </w:r>
      <w:r w:rsidR="00E6764E" w:rsidRPr="009D60F8">
        <w:rPr>
          <w:color w:val="auto"/>
          <w:sz w:val="28"/>
          <w:szCs w:val="28"/>
        </w:rPr>
        <w:t>,</w:t>
      </w:r>
      <w:proofErr w:type="gramEnd"/>
      <w:r w:rsidR="00E6764E" w:rsidRPr="009D60F8">
        <w:rPr>
          <w:color w:val="auto"/>
          <w:sz w:val="28"/>
          <w:szCs w:val="28"/>
        </w:rPr>
        <w:t xml:space="preserve"> капитальным вложениям и </w:t>
      </w:r>
      <w:r w:rsidR="00EF0405" w:rsidRPr="009D60F8">
        <w:rPr>
          <w:color w:val="auto"/>
          <w:sz w:val="28"/>
          <w:szCs w:val="28"/>
        </w:rPr>
        <w:t xml:space="preserve"> </w:t>
      </w:r>
      <w:r w:rsidR="00E6764E" w:rsidRPr="009D60F8">
        <w:rPr>
          <w:color w:val="auto"/>
          <w:sz w:val="28"/>
          <w:szCs w:val="28"/>
        </w:rPr>
        <w:t xml:space="preserve">муниципальным </w:t>
      </w:r>
      <w:r w:rsidR="00EF0405" w:rsidRPr="009D60F8">
        <w:rPr>
          <w:color w:val="auto"/>
          <w:sz w:val="28"/>
          <w:szCs w:val="28"/>
        </w:rPr>
        <w:t xml:space="preserve"> программам. </w:t>
      </w:r>
    </w:p>
    <w:p w:rsidR="009D702A" w:rsidRPr="00F9691E" w:rsidRDefault="00EF0405" w:rsidP="00452119">
      <w:pPr>
        <w:spacing w:line="360" w:lineRule="auto"/>
        <w:rPr>
          <w:sz w:val="28"/>
          <w:szCs w:val="28"/>
        </w:rPr>
      </w:pPr>
      <w:r w:rsidRPr="009D60F8">
        <w:rPr>
          <w:sz w:val="28"/>
          <w:szCs w:val="28"/>
        </w:rPr>
        <w:t xml:space="preserve">  </w:t>
      </w:r>
      <w:r w:rsidR="00162412" w:rsidRPr="009D60F8">
        <w:rPr>
          <w:sz w:val="28"/>
          <w:szCs w:val="28"/>
        </w:rPr>
        <w:t xml:space="preserve">Результаты внешней проверки годового отчета об исполнении бюджета </w:t>
      </w:r>
      <w:r w:rsidR="003F7B79" w:rsidRPr="009D60F8">
        <w:rPr>
          <w:sz w:val="28"/>
          <w:szCs w:val="28"/>
        </w:rPr>
        <w:t>Убинского района за 20</w:t>
      </w:r>
      <w:r w:rsidR="004D46F5" w:rsidRPr="009D60F8">
        <w:rPr>
          <w:sz w:val="28"/>
          <w:szCs w:val="28"/>
        </w:rPr>
        <w:t>2</w:t>
      </w:r>
      <w:r w:rsidR="009D60F8" w:rsidRPr="009D60F8">
        <w:rPr>
          <w:sz w:val="28"/>
          <w:szCs w:val="28"/>
        </w:rPr>
        <w:t>3</w:t>
      </w:r>
      <w:r w:rsidR="00162412" w:rsidRPr="009D60F8">
        <w:rPr>
          <w:sz w:val="28"/>
          <w:szCs w:val="28"/>
        </w:rPr>
        <w:t xml:space="preserve"> год рассмотрены </w:t>
      </w:r>
      <w:r w:rsidR="008B6503" w:rsidRPr="009D60F8">
        <w:rPr>
          <w:sz w:val="28"/>
          <w:szCs w:val="28"/>
        </w:rPr>
        <w:t>на постоянной  комиссии по бюджетной, налоговой</w:t>
      </w:r>
      <w:proofErr w:type="gramStart"/>
      <w:r w:rsidR="008B6503" w:rsidRPr="009D60F8">
        <w:rPr>
          <w:sz w:val="28"/>
          <w:szCs w:val="28"/>
        </w:rPr>
        <w:t xml:space="preserve"> ,</w:t>
      </w:r>
      <w:proofErr w:type="gramEnd"/>
      <w:r w:rsidR="008B6503" w:rsidRPr="009D60F8">
        <w:rPr>
          <w:sz w:val="28"/>
          <w:szCs w:val="28"/>
        </w:rPr>
        <w:t xml:space="preserve">финансово-кредитной политике, экономике, промышленности и собственности </w:t>
      </w:r>
      <w:r w:rsidR="002200DB" w:rsidRPr="009D60F8">
        <w:rPr>
          <w:sz w:val="28"/>
          <w:szCs w:val="28"/>
        </w:rPr>
        <w:t xml:space="preserve">Совета депутатов Убинского района </w:t>
      </w:r>
      <w:r w:rsidR="002200DB" w:rsidRPr="00F9691E">
        <w:rPr>
          <w:sz w:val="28"/>
          <w:szCs w:val="28"/>
        </w:rPr>
        <w:t>Новосибирской области</w:t>
      </w:r>
      <w:r w:rsidR="008B6503" w:rsidRPr="00F9691E">
        <w:rPr>
          <w:sz w:val="28"/>
          <w:szCs w:val="28"/>
        </w:rPr>
        <w:t xml:space="preserve"> и  </w:t>
      </w:r>
      <w:r w:rsidR="00162412" w:rsidRPr="00F9691E">
        <w:rPr>
          <w:sz w:val="28"/>
          <w:szCs w:val="28"/>
        </w:rPr>
        <w:t xml:space="preserve">на </w:t>
      </w:r>
      <w:r w:rsidR="00F9691E" w:rsidRPr="00F9691E">
        <w:rPr>
          <w:sz w:val="28"/>
          <w:szCs w:val="28"/>
        </w:rPr>
        <w:t xml:space="preserve">двадцать второй </w:t>
      </w:r>
      <w:r w:rsidR="003F7B79" w:rsidRPr="00F9691E">
        <w:rPr>
          <w:sz w:val="28"/>
          <w:szCs w:val="28"/>
        </w:rPr>
        <w:t xml:space="preserve"> сессии Совета депутатов Убинского района Новосибирской области </w:t>
      </w:r>
      <w:r w:rsidR="002200DB" w:rsidRPr="00F9691E">
        <w:rPr>
          <w:sz w:val="28"/>
          <w:szCs w:val="28"/>
        </w:rPr>
        <w:t xml:space="preserve">четвертого </w:t>
      </w:r>
      <w:r w:rsidR="003F7B79" w:rsidRPr="00F9691E">
        <w:rPr>
          <w:sz w:val="28"/>
          <w:szCs w:val="28"/>
        </w:rPr>
        <w:t xml:space="preserve"> созыва</w:t>
      </w:r>
      <w:r w:rsidR="00D93B65" w:rsidRPr="00F9691E">
        <w:rPr>
          <w:sz w:val="28"/>
          <w:szCs w:val="28"/>
        </w:rPr>
        <w:t xml:space="preserve"> </w:t>
      </w:r>
      <w:r w:rsidR="002200DB" w:rsidRPr="00F9691E">
        <w:rPr>
          <w:sz w:val="28"/>
          <w:szCs w:val="28"/>
        </w:rPr>
        <w:t>2</w:t>
      </w:r>
      <w:r w:rsidR="00F9691E" w:rsidRPr="00F9691E">
        <w:rPr>
          <w:sz w:val="28"/>
          <w:szCs w:val="28"/>
        </w:rPr>
        <w:t>5</w:t>
      </w:r>
      <w:r w:rsidR="00D93B65" w:rsidRPr="00F9691E">
        <w:rPr>
          <w:sz w:val="28"/>
          <w:szCs w:val="28"/>
        </w:rPr>
        <w:t>.06.202</w:t>
      </w:r>
      <w:r w:rsidR="00F9691E" w:rsidRPr="00F9691E">
        <w:rPr>
          <w:sz w:val="28"/>
          <w:szCs w:val="28"/>
        </w:rPr>
        <w:t>4</w:t>
      </w:r>
      <w:r w:rsidR="005A2052" w:rsidRPr="00F9691E">
        <w:rPr>
          <w:sz w:val="28"/>
          <w:szCs w:val="28"/>
        </w:rPr>
        <w:t>.</w:t>
      </w:r>
    </w:p>
    <w:p w:rsidR="00280641" w:rsidRPr="00C109E9" w:rsidRDefault="000235FF" w:rsidP="00452119">
      <w:pPr>
        <w:spacing w:line="360" w:lineRule="auto"/>
        <w:rPr>
          <w:sz w:val="28"/>
          <w:szCs w:val="28"/>
        </w:rPr>
      </w:pPr>
      <w:r w:rsidRPr="00C109E9">
        <w:rPr>
          <w:sz w:val="28"/>
          <w:szCs w:val="28"/>
        </w:rPr>
        <w:lastRenderedPageBreak/>
        <w:t xml:space="preserve">В рамках </w:t>
      </w:r>
      <w:r w:rsidRPr="00C109E9">
        <w:rPr>
          <w:bCs/>
          <w:sz w:val="28"/>
          <w:szCs w:val="28"/>
        </w:rPr>
        <w:t xml:space="preserve">предварительного контроля </w:t>
      </w:r>
      <w:r w:rsidR="006F69E1" w:rsidRPr="00C109E9">
        <w:rPr>
          <w:bCs/>
          <w:sz w:val="28"/>
          <w:szCs w:val="28"/>
        </w:rPr>
        <w:t xml:space="preserve"> ревизионной комиссией</w:t>
      </w:r>
      <w:r w:rsidR="006F69E1" w:rsidRPr="00C109E9">
        <w:rPr>
          <w:b/>
          <w:bCs/>
          <w:sz w:val="28"/>
          <w:szCs w:val="28"/>
        </w:rPr>
        <w:t xml:space="preserve"> </w:t>
      </w:r>
      <w:r w:rsidRPr="00C109E9">
        <w:rPr>
          <w:sz w:val="28"/>
          <w:szCs w:val="28"/>
        </w:rPr>
        <w:t>подготовлено заключение на проект решения Совета депутатов  Убинского района Новосибирской области «О бюджете Убинского района  на 20</w:t>
      </w:r>
      <w:r w:rsidR="00932112" w:rsidRPr="00C109E9">
        <w:rPr>
          <w:sz w:val="28"/>
          <w:szCs w:val="28"/>
        </w:rPr>
        <w:t>2</w:t>
      </w:r>
      <w:r w:rsidR="00C109E9" w:rsidRPr="00C109E9">
        <w:rPr>
          <w:sz w:val="28"/>
          <w:szCs w:val="28"/>
        </w:rPr>
        <w:t>5</w:t>
      </w:r>
      <w:r w:rsidRPr="00C109E9">
        <w:rPr>
          <w:sz w:val="28"/>
          <w:szCs w:val="28"/>
        </w:rPr>
        <w:t xml:space="preserve"> год и плановый период 20</w:t>
      </w:r>
      <w:r w:rsidR="00E7716F" w:rsidRPr="00C109E9">
        <w:rPr>
          <w:sz w:val="28"/>
          <w:szCs w:val="28"/>
        </w:rPr>
        <w:t>2</w:t>
      </w:r>
      <w:r w:rsidR="00C109E9" w:rsidRPr="00C109E9">
        <w:rPr>
          <w:sz w:val="28"/>
          <w:szCs w:val="28"/>
        </w:rPr>
        <w:t>6</w:t>
      </w:r>
      <w:r w:rsidR="006F6AD4" w:rsidRPr="00C109E9">
        <w:rPr>
          <w:sz w:val="28"/>
          <w:szCs w:val="28"/>
        </w:rPr>
        <w:t xml:space="preserve"> </w:t>
      </w:r>
      <w:r w:rsidRPr="00C109E9">
        <w:rPr>
          <w:sz w:val="28"/>
          <w:szCs w:val="28"/>
        </w:rPr>
        <w:t>и 20</w:t>
      </w:r>
      <w:r w:rsidR="00920226" w:rsidRPr="00C109E9">
        <w:rPr>
          <w:sz w:val="28"/>
          <w:szCs w:val="28"/>
        </w:rPr>
        <w:t>2</w:t>
      </w:r>
      <w:r w:rsidR="00C109E9" w:rsidRPr="00C109E9">
        <w:rPr>
          <w:sz w:val="28"/>
          <w:szCs w:val="28"/>
        </w:rPr>
        <w:t xml:space="preserve">7 </w:t>
      </w:r>
      <w:r w:rsidRPr="00C109E9">
        <w:rPr>
          <w:sz w:val="28"/>
          <w:szCs w:val="28"/>
        </w:rPr>
        <w:t>годов» и 16 заключений на проекты решений сельских советов  о бюджетах на 20</w:t>
      </w:r>
      <w:r w:rsidR="00932112" w:rsidRPr="00C109E9">
        <w:rPr>
          <w:sz w:val="28"/>
          <w:szCs w:val="28"/>
        </w:rPr>
        <w:t>2</w:t>
      </w:r>
      <w:r w:rsidR="00C109E9" w:rsidRPr="00C109E9">
        <w:rPr>
          <w:sz w:val="28"/>
          <w:szCs w:val="28"/>
        </w:rPr>
        <w:t>5</w:t>
      </w:r>
      <w:r w:rsidRPr="00C109E9">
        <w:rPr>
          <w:sz w:val="28"/>
          <w:szCs w:val="28"/>
        </w:rPr>
        <w:t xml:space="preserve"> год и плановый период 20</w:t>
      </w:r>
      <w:r w:rsidR="00E7716F" w:rsidRPr="00C109E9">
        <w:rPr>
          <w:sz w:val="28"/>
          <w:szCs w:val="28"/>
        </w:rPr>
        <w:t>2</w:t>
      </w:r>
      <w:r w:rsidR="00C109E9" w:rsidRPr="00C109E9">
        <w:rPr>
          <w:sz w:val="28"/>
          <w:szCs w:val="28"/>
        </w:rPr>
        <w:t>6</w:t>
      </w:r>
      <w:r w:rsidRPr="00C109E9">
        <w:rPr>
          <w:sz w:val="28"/>
          <w:szCs w:val="28"/>
        </w:rPr>
        <w:t>-20</w:t>
      </w:r>
      <w:r w:rsidR="00920226" w:rsidRPr="00C109E9">
        <w:rPr>
          <w:sz w:val="28"/>
          <w:szCs w:val="28"/>
        </w:rPr>
        <w:t>2</w:t>
      </w:r>
      <w:r w:rsidR="00C109E9" w:rsidRPr="00C109E9">
        <w:rPr>
          <w:sz w:val="28"/>
          <w:szCs w:val="28"/>
        </w:rPr>
        <w:t>7</w:t>
      </w:r>
      <w:r w:rsidRPr="00C109E9">
        <w:rPr>
          <w:sz w:val="28"/>
          <w:szCs w:val="28"/>
        </w:rPr>
        <w:t xml:space="preserve"> годов.</w:t>
      </w:r>
      <w:r w:rsidR="00C83E6E" w:rsidRPr="00C109E9">
        <w:rPr>
          <w:sz w:val="28"/>
          <w:szCs w:val="28"/>
        </w:rPr>
        <w:t xml:space="preserve"> </w:t>
      </w:r>
    </w:p>
    <w:p w:rsidR="00F56585" w:rsidRPr="00C109E9" w:rsidRDefault="00C109E9" w:rsidP="00452119">
      <w:pPr>
        <w:spacing w:line="360" w:lineRule="auto"/>
        <w:rPr>
          <w:sz w:val="28"/>
          <w:szCs w:val="28"/>
        </w:rPr>
      </w:pPr>
      <w:r w:rsidRPr="00C109E9">
        <w:rPr>
          <w:sz w:val="28"/>
          <w:szCs w:val="28"/>
        </w:rPr>
        <w:t>В соответствии с классификатором нарушений при формировании и исполнении бюджето</w:t>
      </w:r>
      <w:proofErr w:type="gramStart"/>
      <w:r w:rsidRPr="00C109E9">
        <w:rPr>
          <w:sz w:val="28"/>
          <w:szCs w:val="28"/>
        </w:rPr>
        <w:t>в(</w:t>
      </w:r>
      <w:proofErr w:type="gramEnd"/>
      <w:r w:rsidRPr="00C109E9">
        <w:rPr>
          <w:sz w:val="28"/>
          <w:szCs w:val="28"/>
        </w:rPr>
        <w:t xml:space="preserve">группа </w:t>
      </w:r>
      <w:r w:rsidRPr="00C109E9">
        <w:rPr>
          <w:sz w:val="28"/>
          <w:szCs w:val="28"/>
          <w:lang w:val="en-US"/>
        </w:rPr>
        <w:t>I</w:t>
      </w:r>
      <w:r w:rsidRPr="00C109E9">
        <w:rPr>
          <w:sz w:val="28"/>
          <w:szCs w:val="28"/>
        </w:rPr>
        <w:t>) выявлено 237 нарушений на общую сумму 10775,4 тыс.руб..</w:t>
      </w:r>
    </w:p>
    <w:p w:rsidR="00E72E17" w:rsidRPr="006C185E" w:rsidRDefault="007B21A4" w:rsidP="00452119">
      <w:pPr>
        <w:spacing w:line="360" w:lineRule="auto"/>
        <w:rPr>
          <w:b/>
          <w:sz w:val="28"/>
          <w:szCs w:val="28"/>
        </w:rPr>
      </w:pPr>
      <w:r w:rsidRPr="006C185E">
        <w:rPr>
          <w:b/>
          <w:sz w:val="28"/>
          <w:szCs w:val="28"/>
        </w:rPr>
        <w:t>3.2.</w:t>
      </w:r>
      <w:r w:rsidR="00E72E17" w:rsidRPr="006C185E">
        <w:rPr>
          <w:b/>
          <w:sz w:val="28"/>
          <w:szCs w:val="28"/>
        </w:rPr>
        <w:t xml:space="preserve"> Контрольно-ревизионная деятельность</w:t>
      </w:r>
    </w:p>
    <w:p w:rsidR="007B21A4" w:rsidRPr="006C185E" w:rsidRDefault="007B21A4" w:rsidP="00452119">
      <w:pPr>
        <w:spacing w:line="360" w:lineRule="auto"/>
        <w:rPr>
          <w:b/>
          <w:sz w:val="28"/>
          <w:szCs w:val="28"/>
        </w:rPr>
      </w:pPr>
    </w:p>
    <w:p w:rsidR="00AC0CBB" w:rsidRPr="006C185E" w:rsidRDefault="004D3496" w:rsidP="00452119">
      <w:pPr>
        <w:autoSpaceDE w:val="0"/>
        <w:autoSpaceDN w:val="0"/>
        <w:adjustRightInd w:val="0"/>
        <w:spacing w:line="360" w:lineRule="auto"/>
        <w:ind w:firstLine="709"/>
        <w:outlineLvl w:val="1"/>
        <w:rPr>
          <w:rFonts w:eastAsia="Calibri"/>
          <w:sz w:val="28"/>
          <w:szCs w:val="28"/>
        </w:rPr>
      </w:pPr>
      <w:r w:rsidRPr="006C185E">
        <w:rPr>
          <w:rFonts w:eastAsia="Calibri"/>
          <w:sz w:val="28"/>
          <w:szCs w:val="28"/>
        </w:rPr>
        <w:t>Ревизионная комиссия в 202</w:t>
      </w:r>
      <w:r w:rsidR="006C185E" w:rsidRPr="006C185E">
        <w:rPr>
          <w:rFonts w:eastAsia="Calibri"/>
          <w:sz w:val="28"/>
          <w:szCs w:val="28"/>
        </w:rPr>
        <w:t>4</w:t>
      </w:r>
      <w:r w:rsidR="00FE1709">
        <w:rPr>
          <w:rFonts w:eastAsia="Calibri"/>
          <w:sz w:val="28"/>
          <w:szCs w:val="28"/>
        </w:rPr>
        <w:t xml:space="preserve"> </w:t>
      </w:r>
      <w:r w:rsidRPr="006C185E">
        <w:rPr>
          <w:rFonts w:eastAsia="Calibri"/>
          <w:sz w:val="28"/>
          <w:szCs w:val="28"/>
        </w:rPr>
        <w:t xml:space="preserve">году провела   </w:t>
      </w:r>
      <w:r w:rsidR="006C185E" w:rsidRPr="006C185E">
        <w:rPr>
          <w:rFonts w:eastAsia="Calibri"/>
          <w:sz w:val="28"/>
          <w:szCs w:val="28"/>
        </w:rPr>
        <w:t>9</w:t>
      </w:r>
      <w:r w:rsidR="00280641" w:rsidRPr="006C185E">
        <w:rPr>
          <w:rFonts w:eastAsia="Calibri"/>
          <w:sz w:val="28"/>
          <w:szCs w:val="28"/>
        </w:rPr>
        <w:t>-</w:t>
      </w:r>
      <w:r w:rsidR="006C185E" w:rsidRPr="006C185E">
        <w:rPr>
          <w:rFonts w:eastAsia="Calibri"/>
          <w:sz w:val="28"/>
          <w:szCs w:val="28"/>
        </w:rPr>
        <w:t>т</w:t>
      </w:r>
      <w:r w:rsidR="00280641" w:rsidRPr="006C185E">
        <w:rPr>
          <w:rFonts w:eastAsia="Calibri"/>
          <w:sz w:val="28"/>
          <w:szCs w:val="28"/>
        </w:rPr>
        <w:t xml:space="preserve">ь </w:t>
      </w:r>
      <w:r w:rsidRPr="006C185E">
        <w:rPr>
          <w:rFonts w:eastAsia="Calibri"/>
          <w:sz w:val="28"/>
          <w:szCs w:val="28"/>
        </w:rPr>
        <w:t>контрольных мероприятий в рамках внешней проверки</w:t>
      </w:r>
      <w:r w:rsidR="00B27BD3" w:rsidRPr="006C185E">
        <w:rPr>
          <w:rFonts w:eastAsia="Calibri"/>
          <w:sz w:val="28"/>
          <w:szCs w:val="28"/>
        </w:rPr>
        <w:t>.</w:t>
      </w:r>
    </w:p>
    <w:p w:rsidR="00F730AC" w:rsidRPr="00A93722" w:rsidRDefault="00F730AC" w:rsidP="00452119">
      <w:pPr>
        <w:spacing w:line="360" w:lineRule="auto"/>
        <w:rPr>
          <w:sz w:val="28"/>
          <w:szCs w:val="28"/>
        </w:rPr>
      </w:pPr>
      <w:r w:rsidRPr="00A93722">
        <w:rPr>
          <w:sz w:val="28"/>
          <w:szCs w:val="28"/>
        </w:rPr>
        <w:t xml:space="preserve">Всего при проведении контрольных мероприятий проверено </w:t>
      </w:r>
      <w:r w:rsidR="00A93722" w:rsidRPr="00A93722">
        <w:rPr>
          <w:sz w:val="28"/>
          <w:szCs w:val="28"/>
        </w:rPr>
        <w:t>7</w:t>
      </w:r>
      <w:r w:rsidRPr="00A93722">
        <w:rPr>
          <w:sz w:val="28"/>
          <w:szCs w:val="28"/>
        </w:rPr>
        <w:t xml:space="preserve"> казенных учреждений и одно муниципальное образование.</w:t>
      </w:r>
    </w:p>
    <w:p w:rsidR="00F730AC" w:rsidRPr="00331073" w:rsidRDefault="00F730AC" w:rsidP="00452119">
      <w:pPr>
        <w:spacing w:line="360" w:lineRule="auto"/>
        <w:rPr>
          <w:sz w:val="28"/>
          <w:szCs w:val="28"/>
        </w:rPr>
      </w:pPr>
      <w:r w:rsidRPr="00331073">
        <w:rPr>
          <w:sz w:val="28"/>
          <w:szCs w:val="28"/>
        </w:rPr>
        <w:t>Объем проверенных средств</w:t>
      </w:r>
      <w:r w:rsidR="00B311BA" w:rsidRPr="00331073">
        <w:rPr>
          <w:sz w:val="28"/>
          <w:szCs w:val="28"/>
        </w:rPr>
        <w:t>,</w:t>
      </w:r>
      <w:r w:rsidRPr="00331073">
        <w:rPr>
          <w:sz w:val="28"/>
          <w:szCs w:val="28"/>
        </w:rPr>
        <w:t xml:space="preserve"> </w:t>
      </w:r>
      <w:r w:rsidR="00102D66" w:rsidRPr="00331073">
        <w:rPr>
          <w:sz w:val="28"/>
          <w:szCs w:val="28"/>
        </w:rPr>
        <w:t xml:space="preserve">в ходе контрольных мероприятий </w:t>
      </w:r>
      <w:r w:rsidRPr="00331073">
        <w:rPr>
          <w:sz w:val="28"/>
          <w:szCs w:val="28"/>
        </w:rPr>
        <w:t xml:space="preserve">составил </w:t>
      </w:r>
      <w:r w:rsidR="00331073" w:rsidRPr="00331073">
        <w:rPr>
          <w:sz w:val="28"/>
          <w:szCs w:val="28"/>
        </w:rPr>
        <w:t>60434,24</w:t>
      </w:r>
      <w:r w:rsidR="00102D66" w:rsidRPr="00331073">
        <w:rPr>
          <w:sz w:val="28"/>
          <w:szCs w:val="28"/>
        </w:rPr>
        <w:t xml:space="preserve"> тыс.руб., выявлено нарушений</w:t>
      </w:r>
      <w:r w:rsidR="007C161F" w:rsidRPr="00331073">
        <w:rPr>
          <w:sz w:val="28"/>
          <w:szCs w:val="28"/>
        </w:rPr>
        <w:t>,</w:t>
      </w:r>
      <w:r w:rsidR="00102D66" w:rsidRPr="00331073">
        <w:rPr>
          <w:sz w:val="28"/>
          <w:szCs w:val="28"/>
        </w:rPr>
        <w:t xml:space="preserve"> имеющих стоимостную оценку в объеме </w:t>
      </w:r>
      <w:r w:rsidR="00331073" w:rsidRPr="00331073">
        <w:rPr>
          <w:sz w:val="28"/>
          <w:szCs w:val="28"/>
        </w:rPr>
        <w:t>12091,4</w:t>
      </w:r>
      <w:r w:rsidR="00102D66" w:rsidRPr="00331073">
        <w:rPr>
          <w:sz w:val="28"/>
          <w:szCs w:val="28"/>
        </w:rPr>
        <w:t xml:space="preserve"> тыс.руб</w:t>
      </w:r>
      <w:r w:rsidR="00532DF3">
        <w:rPr>
          <w:sz w:val="28"/>
          <w:szCs w:val="28"/>
        </w:rPr>
        <w:t>.</w:t>
      </w:r>
      <w:r w:rsidR="00A55855" w:rsidRPr="00331073">
        <w:rPr>
          <w:sz w:val="28"/>
          <w:szCs w:val="28"/>
        </w:rPr>
        <w:t xml:space="preserve"> </w:t>
      </w:r>
    </w:p>
    <w:p w:rsidR="00A55855" w:rsidRPr="00331073" w:rsidRDefault="00A55855" w:rsidP="00452119">
      <w:pPr>
        <w:autoSpaceDE w:val="0"/>
        <w:autoSpaceDN w:val="0"/>
        <w:adjustRightInd w:val="0"/>
        <w:spacing w:line="360" w:lineRule="auto"/>
        <w:rPr>
          <w:sz w:val="27"/>
          <w:szCs w:val="27"/>
        </w:rPr>
      </w:pPr>
      <w:r w:rsidRPr="00331073">
        <w:rPr>
          <w:sz w:val="27"/>
          <w:szCs w:val="27"/>
        </w:rPr>
        <w:t>По результатам проведенных контрольных мероприятий устранено</w:t>
      </w:r>
    </w:p>
    <w:p w:rsidR="00A55855" w:rsidRPr="00331073" w:rsidRDefault="00A55855" w:rsidP="00452119">
      <w:pPr>
        <w:autoSpaceDE w:val="0"/>
        <w:autoSpaceDN w:val="0"/>
        <w:adjustRightInd w:val="0"/>
        <w:spacing w:line="360" w:lineRule="auto"/>
        <w:rPr>
          <w:sz w:val="27"/>
          <w:szCs w:val="27"/>
        </w:rPr>
      </w:pPr>
      <w:r w:rsidRPr="00331073">
        <w:rPr>
          <w:sz w:val="27"/>
          <w:szCs w:val="27"/>
        </w:rPr>
        <w:t xml:space="preserve">нарушений и недостатков на сумму </w:t>
      </w:r>
      <w:r w:rsidR="00331073" w:rsidRPr="00331073">
        <w:rPr>
          <w:sz w:val="27"/>
          <w:szCs w:val="27"/>
        </w:rPr>
        <w:t>3042,75</w:t>
      </w:r>
      <w:r w:rsidRPr="00331073">
        <w:rPr>
          <w:sz w:val="27"/>
          <w:szCs w:val="27"/>
        </w:rPr>
        <w:t xml:space="preserve"> тыс. руб., в том числе:</w:t>
      </w:r>
    </w:p>
    <w:p w:rsidR="00A55855" w:rsidRPr="00331073" w:rsidRDefault="00A55855" w:rsidP="00452119">
      <w:pPr>
        <w:autoSpaceDE w:val="0"/>
        <w:autoSpaceDN w:val="0"/>
        <w:adjustRightInd w:val="0"/>
        <w:spacing w:line="360" w:lineRule="auto"/>
        <w:rPr>
          <w:sz w:val="27"/>
          <w:szCs w:val="27"/>
        </w:rPr>
      </w:pPr>
      <w:r w:rsidRPr="00331073">
        <w:rPr>
          <w:sz w:val="27"/>
          <w:szCs w:val="27"/>
        </w:rPr>
        <w:t xml:space="preserve">- возмещено денежными средствами в бюджет </w:t>
      </w:r>
      <w:proofErr w:type="gramStart"/>
      <w:r w:rsidRPr="00331073">
        <w:rPr>
          <w:sz w:val="27"/>
          <w:szCs w:val="27"/>
        </w:rPr>
        <w:t>муниципального</w:t>
      </w:r>
      <w:proofErr w:type="gramEnd"/>
    </w:p>
    <w:p w:rsidR="00A55855" w:rsidRPr="00331073" w:rsidRDefault="00A55855" w:rsidP="00452119">
      <w:pPr>
        <w:autoSpaceDE w:val="0"/>
        <w:autoSpaceDN w:val="0"/>
        <w:adjustRightInd w:val="0"/>
        <w:spacing w:line="360" w:lineRule="auto"/>
        <w:rPr>
          <w:sz w:val="27"/>
          <w:szCs w:val="27"/>
        </w:rPr>
      </w:pPr>
      <w:r w:rsidRPr="00331073">
        <w:rPr>
          <w:sz w:val="27"/>
          <w:szCs w:val="27"/>
        </w:rPr>
        <w:t xml:space="preserve">образования </w:t>
      </w:r>
      <w:r w:rsidR="00612FA9" w:rsidRPr="00331073">
        <w:rPr>
          <w:sz w:val="27"/>
          <w:szCs w:val="27"/>
        </w:rPr>
        <w:t>3</w:t>
      </w:r>
      <w:r w:rsidR="00331073" w:rsidRPr="00331073">
        <w:rPr>
          <w:sz w:val="27"/>
          <w:szCs w:val="27"/>
        </w:rPr>
        <w:t>4</w:t>
      </w:r>
      <w:r w:rsidR="00612FA9" w:rsidRPr="00331073">
        <w:rPr>
          <w:sz w:val="27"/>
          <w:szCs w:val="27"/>
        </w:rPr>
        <w:t>,0</w:t>
      </w:r>
      <w:r w:rsidR="00331073" w:rsidRPr="00331073">
        <w:rPr>
          <w:sz w:val="27"/>
          <w:szCs w:val="27"/>
        </w:rPr>
        <w:t>5</w:t>
      </w:r>
      <w:r w:rsidRPr="00331073">
        <w:rPr>
          <w:sz w:val="27"/>
          <w:szCs w:val="27"/>
        </w:rPr>
        <w:t xml:space="preserve"> тыс. руб.;</w:t>
      </w:r>
    </w:p>
    <w:p w:rsidR="003A7426" w:rsidRPr="00331073" w:rsidRDefault="003A7426" w:rsidP="00452119">
      <w:pPr>
        <w:spacing w:line="360" w:lineRule="auto"/>
        <w:rPr>
          <w:sz w:val="27"/>
          <w:szCs w:val="27"/>
        </w:rPr>
      </w:pPr>
      <w:r w:rsidRPr="00331073">
        <w:rPr>
          <w:sz w:val="27"/>
          <w:szCs w:val="27"/>
        </w:rPr>
        <w:t>По результатам контрольных мероприятий составлено</w:t>
      </w:r>
      <w:r w:rsidR="00A94F12" w:rsidRPr="00331073">
        <w:rPr>
          <w:sz w:val="27"/>
          <w:szCs w:val="27"/>
        </w:rPr>
        <w:t xml:space="preserve"> 7</w:t>
      </w:r>
      <w:r w:rsidRPr="00331073">
        <w:rPr>
          <w:sz w:val="27"/>
          <w:szCs w:val="27"/>
        </w:rPr>
        <w:t xml:space="preserve"> актов и </w:t>
      </w:r>
      <w:r w:rsidR="00331073" w:rsidRPr="00331073">
        <w:rPr>
          <w:sz w:val="27"/>
          <w:szCs w:val="27"/>
        </w:rPr>
        <w:t>две</w:t>
      </w:r>
      <w:r w:rsidRPr="00331073">
        <w:rPr>
          <w:sz w:val="27"/>
          <w:szCs w:val="27"/>
        </w:rPr>
        <w:t xml:space="preserve"> справк</w:t>
      </w:r>
      <w:r w:rsidR="00331073" w:rsidRPr="00331073">
        <w:rPr>
          <w:sz w:val="27"/>
          <w:szCs w:val="27"/>
        </w:rPr>
        <w:t>и</w:t>
      </w:r>
      <w:r w:rsidRPr="00331073">
        <w:rPr>
          <w:sz w:val="27"/>
          <w:szCs w:val="27"/>
        </w:rPr>
        <w:t xml:space="preserve">. Направлено </w:t>
      </w:r>
      <w:r w:rsidR="00A94F12" w:rsidRPr="00331073">
        <w:rPr>
          <w:sz w:val="27"/>
          <w:szCs w:val="27"/>
        </w:rPr>
        <w:t xml:space="preserve">7 </w:t>
      </w:r>
      <w:r w:rsidRPr="00331073">
        <w:rPr>
          <w:sz w:val="27"/>
          <w:szCs w:val="27"/>
        </w:rPr>
        <w:t>представлений руководителям проверяемых объектов</w:t>
      </w:r>
      <w:r w:rsidR="00D57FBF" w:rsidRPr="00331073">
        <w:rPr>
          <w:sz w:val="27"/>
          <w:szCs w:val="27"/>
        </w:rPr>
        <w:t xml:space="preserve"> по которым направлено </w:t>
      </w:r>
      <w:r w:rsidR="00331073" w:rsidRPr="00331073">
        <w:rPr>
          <w:sz w:val="27"/>
          <w:szCs w:val="27"/>
        </w:rPr>
        <w:t>75</w:t>
      </w:r>
      <w:r w:rsidR="00D57FBF" w:rsidRPr="00331073">
        <w:rPr>
          <w:sz w:val="27"/>
          <w:szCs w:val="27"/>
        </w:rPr>
        <w:t xml:space="preserve"> требований</w:t>
      </w:r>
      <w:proofErr w:type="gramStart"/>
      <w:r w:rsidR="00D57FBF" w:rsidRPr="00331073">
        <w:rPr>
          <w:sz w:val="27"/>
          <w:szCs w:val="27"/>
        </w:rPr>
        <w:t xml:space="preserve"> </w:t>
      </w:r>
      <w:r w:rsidR="00A94F12" w:rsidRPr="00331073">
        <w:rPr>
          <w:sz w:val="27"/>
          <w:szCs w:val="27"/>
        </w:rPr>
        <w:t>.</w:t>
      </w:r>
      <w:proofErr w:type="gramEnd"/>
      <w:r w:rsidR="0031297C" w:rsidRPr="00331073">
        <w:rPr>
          <w:sz w:val="27"/>
          <w:szCs w:val="27"/>
        </w:rPr>
        <w:t xml:space="preserve"> По результатам рассмотрения представлений ,</w:t>
      </w:r>
      <w:r w:rsidR="00331073" w:rsidRPr="00331073">
        <w:rPr>
          <w:sz w:val="27"/>
          <w:szCs w:val="27"/>
        </w:rPr>
        <w:t xml:space="preserve">шестеро </w:t>
      </w:r>
      <w:r w:rsidR="0031297C" w:rsidRPr="00331073">
        <w:rPr>
          <w:sz w:val="27"/>
          <w:szCs w:val="27"/>
        </w:rPr>
        <w:t>допустившие нарушение законодательства привлечены к дисциплинарной ответственности</w:t>
      </w:r>
      <w:r w:rsidR="00FE2917" w:rsidRPr="00331073">
        <w:rPr>
          <w:sz w:val="27"/>
          <w:szCs w:val="27"/>
        </w:rPr>
        <w:t>, утвержден</w:t>
      </w:r>
      <w:r w:rsidR="00331073" w:rsidRPr="00331073">
        <w:rPr>
          <w:sz w:val="27"/>
          <w:szCs w:val="27"/>
        </w:rPr>
        <w:t>ы и внесены изменения в количестве 12 НПА</w:t>
      </w:r>
      <w:r w:rsidR="00FE2917" w:rsidRPr="00331073">
        <w:rPr>
          <w:sz w:val="27"/>
          <w:szCs w:val="27"/>
        </w:rPr>
        <w:t xml:space="preserve"> </w:t>
      </w:r>
      <w:r w:rsidR="00D56E1F">
        <w:rPr>
          <w:sz w:val="27"/>
          <w:szCs w:val="27"/>
        </w:rPr>
        <w:t>.</w:t>
      </w:r>
      <w:r w:rsidR="0031297C" w:rsidRPr="00331073">
        <w:rPr>
          <w:sz w:val="27"/>
          <w:szCs w:val="27"/>
        </w:rPr>
        <w:t>В 202</w:t>
      </w:r>
      <w:r w:rsidR="00331073" w:rsidRPr="00331073">
        <w:rPr>
          <w:sz w:val="27"/>
          <w:szCs w:val="27"/>
        </w:rPr>
        <w:t>4</w:t>
      </w:r>
      <w:r w:rsidR="0031297C" w:rsidRPr="00331073">
        <w:rPr>
          <w:sz w:val="27"/>
          <w:szCs w:val="27"/>
        </w:rPr>
        <w:t xml:space="preserve"> году было направлено </w:t>
      </w:r>
      <w:r w:rsidR="00331073" w:rsidRPr="00331073">
        <w:rPr>
          <w:sz w:val="27"/>
          <w:szCs w:val="27"/>
        </w:rPr>
        <w:t>3</w:t>
      </w:r>
      <w:r w:rsidR="0031297C" w:rsidRPr="00331073">
        <w:rPr>
          <w:sz w:val="27"/>
          <w:szCs w:val="27"/>
        </w:rPr>
        <w:t xml:space="preserve"> информационных писем по результатам контрольных мероприятий</w:t>
      </w:r>
      <w:r w:rsidR="00FE2917" w:rsidRPr="00331073">
        <w:rPr>
          <w:sz w:val="27"/>
          <w:szCs w:val="27"/>
        </w:rPr>
        <w:t xml:space="preserve">. </w:t>
      </w:r>
    </w:p>
    <w:p w:rsidR="00AB7B82" w:rsidRPr="00D56E1F" w:rsidRDefault="0004416C" w:rsidP="00452119">
      <w:pPr>
        <w:spacing w:line="360" w:lineRule="auto"/>
        <w:rPr>
          <w:sz w:val="28"/>
          <w:szCs w:val="28"/>
        </w:rPr>
      </w:pPr>
      <w:r w:rsidRPr="00D56E1F">
        <w:rPr>
          <w:sz w:val="27"/>
          <w:szCs w:val="27"/>
        </w:rPr>
        <w:t>В 202</w:t>
      </w:r>
      <w:r w:rsidR="00331073" w:rsidRPr="00D56E1F">
        <w:rPr>
          <w:sz w:val="27"/>
          <w:szCs w:val="27"/>
        </w:rPr>
        <w:t xml:space="preserve">4 </w:t>
      </w:r>
      <w:r w:rsidRPr="00D56E1F">
        <w:rPr>
          <w:sz w:val="27"/>
          <w:szCs w:val="27"/>
        </w:rPr>
        <w:t xml:space="preserve">году </w:t>
      </w:r>
      <w:r w:rsidR="00B27BD3" w:rsidRPr="00D56E1F">
        <w:rPr>
          <w:sz w:val="27"/>
          <w:szCs w:val="27"/>
        </w:rPr>
        <w:t>Р</w:t>
      </w:r>
      <w:r w:rsidR="00AB7B82" w:rsidRPr="00D56E1F">
        <w:rPr>
          <w:sz w:val="27"/>
          <w:szCs w:val="27"/>
        </w:rPr>
        <w:t xml:space="preserve">евизионная комиссия провела </w:t>
      </w:r>
      <w:r w:rsidR="00331073" w:rsidRPr="00D56E1F">
        <w:rPr>
          <w:sz w:val="27"/>
          <w:szCs w:val="27"/>
        </w:rPr>
        <w:t>9</w:t>
      </w:r>
      <w:r w:rsidR="00AB7B82" w:rsidRPr="00D56E1F">
        <w:rPr>
          <w:sz w:val="27"/>
          <w:szCs w:val="27"/>
        </w:rPr>
        <w:t xml:space="preserve"> контрольных мероприятий:</w:t>
      </w:r>
    </w:p>
    <w:p w:rsidR="00734FFD" w:rsidRPr="008619EC" w:rsidRDefault="003D3D22" w:rsidP="00452119">
      <w:pPr>
        <w:spacing w:line="360" w:lineRule="auto"/>
        <w:rPr>
          <w:sz w:val="28"/>
          <w:szCs w:val="28"/>
        </w:rPr>
      </w:pPr>
      <w:r w:rsidRPr="008619EC">
        <w:rPr>
          <w:sz w:val="28"/>
          <w:szCs w:val="28"/>
        </w:rPr>
        <w:lastRenderedPageBreak/>
        <w:t>В рамках  внешней проверки исполнения бюджетов сельских поселений были проведены контрольные мероприятия</w:t>
      </w:r>
      <w:proofErr w:type="gramStart"/>
      <w:r w:rsidRPr="008619EC">
        <w:rPr>
          <w:sz w:val="28"/>
          <w:szCs w:val="28"/>
        </w:rPr>
        <w:t xml:space="preserve"> :</w:t>
      </w:r>
      <w:proofErr w:type="gramEnd"/>
    </w:p>
    <w:p w:rsidR="003D3D22" w:rsidRPr="008619EC" w:rsidRDefault="003D3D22" w:rsidP="00452119">
      <w:pPr>
        <w:pStyle w:val="afc"/>
        <w:numPr>
          <w:ilvl w:val="0"/>
          <w:numId w:val="6"/>
        </w:numPr>
        <w:spacing w:line="360" w:lineRule="auto"/>
        <w:rPr>
          <w:sz w:val="28"/>
          <w:szCs w:val="28"/>
        </w:rPr>
      </w:pPr>
      <w:r w:rsidRPr="008619EC">
        <w:rPr>
          <w:sz w:val="28"/>
          <w:szCs w:val="28"/>
        </w:rPr>
        <w:t>«Проверка финансово-хозяйственной деятельности муниципального казённого учреждения культуры «</w:t>
      </w:r>
      <w:proofErr w:type="spellStart"/>
      <w:r w:rsidRPr="008619EC">
        <w:rPr>
          <w:sz w:val="28"/>
          <w:szCs w:val="28"/>
        </w:rPr>
        <w:t>Круглоозерный</w:t>
      </w:r>
      <w:proofErr w:type="spellEnd"/>
      <w:r w:rsidRPr="008619EC">
        <w:rPr>
          <w:sz w:val="28"/>
          <w:szCs w:val="28"/>
        </w:rPr>
        <w:t xml:space="preserve"> социально-культурный центр» Убинского района Новосибирской области за 2023 год»</w:t>
      </w:r>
      <w:r w:rsidR="00A362F5" w:rsidRPr="008619EC">
        <w:rPr>
          <w:sz w:val="28"/>
          <w:szCs w:val="28"/>
        </w:rPr>
        <w:t>;</w:t>
      </w:r>
    </w:p>
    <w:p w:rsidR="00A362F5" w:rsidRPr="008619EC" w:rsidRDefault="00A362F5" w:rsidP="00452119">
      <w:pPr>
        <w:pStyle w:val="afc"/>
        <w:numPr>
          <w:ilvl w:val="0"/>
          <w:numId w:val="6"/>
        </w:numPr>
        <w:spacing w:line="360" w:lineRule="auto"/>
        <w:rPr>
          <w:sz w:val="28"/>
          <w:szCs w:val="28"/>
        </w:rPr>
      </w:pPr>
      <w:r w:rsidRPr="008619EC">
        <w:rPr>
          <w:sz w:val="28"/>
          <w:szCs w:val="28"/>
        </w:rPr>
        <w:t>«Проверка финансово-хозяйственной деятельности муниципального казенного учреждения культуры «Крещенский социально-культурный центр» Убинского района Новосибирской области за 2023 год;</w:t>
      </w:r>
    </w:p>
    <w:p w:rsidR="00A362F5" w:rsidRPr="008619EC" w:rsidRDefault="00A362F5" w:rsidP="00452119">
      <w:pPr>
        <w:pStyle w:val="afc"/>
        <w:numPr>
          <w:ilvl w:val="0"/>
          <w:numId w:val="6"/>
        </w:numPr>
        <w:spacing w:line="360" w:lineRule="auto"/>
        <w:rPr>
          <w:sz w:val="28"/>
          <w:szCs w:val="28"/>
        </w:rPr>
      </w:pPr>
      <w:r w:rsidRPr="008619EC">
        <w:rPr>
          <w:sz w:val="28"/>
          <w:szCs w:val="28"/>
        </w:rPr>
        <w:t>«Проверка финансово-хозяйственной деятельности муниципального казенного учреждения культуры «</w:t>
      </w:r>
      <w:proofErr w:type="spellStart"/>
      <w:r w:rsidRPr="008619EC">
        <w:rPr>
          <w:sz w:val="28"/>
          <w:szCs w:val="28"/>
        </w:rPr>
        <w:t>Гандичевский</w:t>
      </w:r>
      <w:proofErr w:type="spellEnd"/>
      <w:r w:rsidRPr="008619EC">
        <w:rPr>
          <w:sz w:val="28"/>
          <w:szCs w:val="28"/>
        </w:rPr>
        <w:t xml:space="preserve"> социально-культурный центр» Убинского района  Новосибирской области за 2023 год и первое полугодие 2024 года»;</w:t>
      </w:r>
    </w:p>
    <w:p w:rsidR="00A362F5" w:rsidRDefault="00A362F5" w:rsidP="00452119">
      <w:pPr>
        <w:pStyle w:val="afc"/>
        <w:numPr>
          <w:ilvl w:val="0"/>
          <w:numId w:val="6"/>
        </w:numPr>
        <w:spacing w:line="360" w:lineRule="auto"/>
        <w:rPr>
          <w:sz w:val="28"/>
          <w:szCs w:val="28"/>
        </w:rPr>
      </w:pPr>
      <w:r w:rsidRPr="008619EC">
        <w:rPr>
          <w:sz w:val="28"/>
          <w:szCs w:val="28"/>
        </w:rPr>
        <w:t>«Проверка финансово-хозяйственной деятельности муниципального казенного учреждения культуры «</w:t>
      </w:r>
      <w:proofErr w:type="spellStart"/>
      <w:r w:rsidRPr="008619EC">
        <w:rPr>
          <w:sz w:val="28"/>
          <w:szCs w:val="28"/>
        </w:rPr>
        <w:t>Черномысинский</w:t>
      </w:r>
      <w:proofErr w:type="spellEnd"/>
      <w:r w:rsidRPr="008619EC">
        <w:rPr>
          <w:sz w:val="28"/>
          <w:szCs w:val="28"/>
        </w:rPr>
        <w:t xml:space="preserve"> социально-культурный центр» Убинского района Новосибирской области за 2023 год».</w:t>
      </w:r>
    </w:p>
    <w:p w:rsidR="005E61B3" w:rsidRPr="008619EC" w:rsidRDefault="005E61B3" w:rsidP="00452119">
      <w:pPr>
        <w:pStyle w:val="afc"/>
        <w:numPr>
          <w:ilvl w:val="0"/>
          <w:numId w:val="6"/>
        </w:numPr>
        <w:spacing w:line="360" w:lineRule="auto"/>
        <w:rPr>
          <w:sz w:val="28"/>
          <w:szCs w:val="28"/>
        </w:rPr>
      </w:pPr>
      <w:r w:rsidRPr="005E61B3">
        <w:rPr>
          <w:sz w:val="28"/>
          <w:szCs w:val="28"/>
        </w:rPr>
        <w:t>«Проверка финансово-хозяйственной деятельности муниципального казённого учреждения культуры «Краеведческий музей Убинского района » за  2022 г. и 2023г.»</w:t>
      </w:r>
    </w:p>
    <w:p w:rsidR="00A362F5" w:rsidRPr="008619EC" w:rsidRDefault="00A362F5" w:rsidP="00452119">
      <w:pPr>
        <w:pStyle w:val="afc"/>
        <w:spacing w:line="360" w:lineRule="auto"/>
        <w:ind w:left="720"/>
        <w:rPr>
          <w:sz w:val="28"/>
          <w:szCs w:val="28"/>
        </w:rPr>
      </w:pPr>
      <w:r w:rsidRPr="008619EC">
        <w:rPr>
          <w:sz w:val="28"/>
          <w:szCs w:val="28"/>
        </w:rPr>
        <w:t>Два контрольных мероприятия проведены в учреждениях образования:</w:t>
      </w:r>
    </w:p>
    <w:p w:rsidR="00A362F5" w:rsidRPr="008619EC" w:rsidRDefault="00A362F5" w:rsidP="00452119">
      <w:pPr>
        <w:pStyle w:val="afc"/>
        <w:numPr>
          <w:ilvl w:val="0"/>
          <w:numId w:val="6"/>
        </w:numPr>
        <w:spacing w:line="360" w:lineRule="auto"/>
        <w:rPr>
          <w:sz w:val="28"/>
          <w:szCs w:val="28"/>
        </w:rPr>
      </w:pPr>
      <w:r w:rsidRPr="008619EC">
        <w:rPr>
          <w:sz w:val="28"/>
          <w:szCs w:val="28"/>
        </w:rPr>
        <w:t>Проверка финансово-хозяйственной деятельности МКОУ «Борисоглебская средняя школа» Убинского района Новосибирской области за 2023 год;</w:t>
      </w:r>
    </w:p>
    <w:p w:rsidR="00A362F5" w:rsidRPr="008619EC" w:rsidRDefault="00A362F5" w:rsidP="00452119">
      <w:pPr>
        <w:pStyle w:val="afc"/>
        <w:numPr>
          <w:ilvl w:val="0"/>
          <w:numId w:val="6"/>
        </w:numPr>
        <w:spacing w:line="360" w:lineRule="auto"/>
        <w:rPr>
          <w:sz w:val="28"/>
          <w:szCs w:val="28"/>
        </w:rPr>
      </w:pPr>
      <w:r w:rsidRPr="008619EC">
        <w:rPr>
          <w:sz w:val="28"/>
          <w:szCs w:val="28"/>
        </w:rPr>
        <w:t>Проверка финансово-хозяйственной деятельности МКОУ «Крещенская средняя школа» Убинского района Новосибирской области за 2023 год.</w:t>
      </w:r>
    </w:p>
    <w:p w:rsidR="008619EC" w:rsidRPr="008619EC" w:rsidRDefault="008619EC" w:rsidP="00452119">
      <w:pPr>
        <w:pStyle w:val="afc"/>
        <w:spacing w:line="360" w:lineRule="auto"/>
        <w:ind w:left="720"/>
        <w:rPr>
          <w:sz w:val="28"/>
          <w:szCs w:val="28"/>
        </w:rPr>
      </w:pPr>
      <w:r w:rsidRPr="008619EC">
        <w:rPr>
          <w:sz w:val="28"/>
          <w:szCs w:val="28"/>
        </w:rPr>
        <w:t>Также был</w:t>
      </w:r>
      <w:r w:rsidR="009036AB">
        <w:rPr>
          <w:sz w:val="28"/>
          <w:szCs w:val="28"/>
        </w:rPr>
        <w:t>и</w:t>
      </w:r>
      <w:r w:rsidRPr="008619EC">
        <w:rPr>
          <w:sz w:val="28"/>
          <w:szCs w:val="28"/>
        </w:rPr>
        <w:t xml:space="preserve"> проведены контрольные мероприятия</w:t>
      </w:r>
      <w:proofErr w:type="gramStart"/>
      <w:r w:rsidR="009036AB">
        <w:rPr>
          <w:sz w:val="28"/>
          <w:szCs w:val="28"/>
        </w:rPr>
        <w:t xml:space="preserve">   </w:t>
      </w:r>
      <w:r w:rsidRPr="008619EC">
        <w:rPr>
          <w:sz w:val="28"/>
          <w:szCs w:val="28"/>
        </w:rPr>
        <w:t>:</w:t>
      </w:r>
      <w:proofErr w:type="gramEnd"/>
    </w:p>
    <w:p w:rsidR="00A362F5" w:rsidRPr="008619EC" w:rsidRDefault="008619EC" w:rsidP="00452119">
      <w:pPr>
        <w:pStyle w:val="afc"/>
        <w:numPr>
          <w:ilvl w:val="0"/>
          <w:numId w:val="6"/>
        </w:numPr>
        <w:spacing w:line="360" w:lineRule="auto"/>
        <w:rPr>
          <w:sz w:val="28"/>
          <w:szCs w:val="28"/>
        </w:rPr>
      </w:pPr>
      <w:r w:rsidRPr="008619EC">
        <w:rPr>
          <w:sz w:val="28"/>
          <w:szCs w:val="28"/>
        </w:rPr>
        <w:t xml:space="preserve">«Проверка </w:t>
      </w:r>
      <w:proofErr w:type="gramStart"/>
      <w:r w:rsidRPr="008619EC">
        <w:rPr>
          <w:sz w:val="28"/>
          <w:szCs w:val="28"/>
        </w:rPr>
        <w:t>расходования средств резервного фонда администрации Убинского района</w:t>
      </w:r>
      <w:proofErr w:type="gramEnd"/>
      <w:r w:rsidRPr="008619EC">
        <w:rPr>
          <w:sz w:val="28"/>
          <w:szCs w:val="28"/>
        </w:rPr>
        <w:t xml:space="preserve"> за 2023 год»;</w:t>
      </w:r>
    </w:p>
    <w:p w:rsidR="008619EC" w:rsidRPr="008619EC" w:rsidRDefault="008619EC" w:rsidP="00452119">
      <w:pPr>
        <w:pStyle w:val="afc"/>
        <w:numPr>
          <w:ilvl w:val="0"/>
          <w:numId w:val="6"/>
        </w:numPr>
        <w:spacing w:line="360" w:lineRule="auto"/>
        <w:rPr>
          <w:sz w:val="28"/>
          <w:szCs w:val="28"/>
        </w:rPr>
      </w:pPr>
      <w:r w:rsidRPr="008619EC">
        <w:rPr>
          <w:sz w:val="28"/>
          <w:szCs w:val="28"/>
        </w:rPr>
        <w:lastRenderedPageBreak/>
        <w:t>Проверка эффективности расходования финансовых средств выделенных на реализацию мероприятий муниципальной программы «Развитие и поддержка территориального общественного самоуправления на территории Убинского района Новосибирской области на 2018-2023 год».</w:t>
      </w:r>
    </w:p>
    <w:p w:rsidR="00F3511B" w:rsidRPr="00C52609" w:rsidRDefault="00715170" w:rsidP="00452119">
      <w:pPr>
        <w:spacing w:line="360" w:lineRule="auto"/>
        <w:ind w:firstLine="567"/>
        <w:jc w:val="both"/>
        <w:rPr>
          <w:sz w:val="28"/>
          <w:szCs w:val="28"/>
        </w:rPr>
      </w:pPr>
      <w:r w:rsidRPr="00532DF3">
        <w:rPr>
          <w:sz w:val="28"/>
          <w:szCs w:val="28"/>
        </w:rPr>
        <w:t>В ходе контрольных мероприятий</w:t>
      </w:r>
      <w:proofErr w:type="gramStart"/>
      <w:r w:rsidRPr="00532DF3">
        <w:rPr>
          <w:sz w:val="28"/>
          <w:szCs w:val="28"/>
        </w:rPr>
        <w:t xml:space="preserve"> </w:t>
      </w:r>
      <w:r w:rsidR="00F3511B" w:rsidRPr="00532DF3">
        <w:rPr>
          <w:sz w:val="28"/>
          <w:szCs w:val="28"/>
        </w:rPr>
        <w:t>,</w:t>
      </w:r>
      <w:proofErr w:type="gramEnd"/>
      <w:r w:rsidR="00F3511B" w:rsidRPr="00532DF3">
        <w:rPr>
          <w:sz w:val="28"/>
          <w:szCs w:val="28"/>
        </w:rPr>
        <w:t xml:space="preserve"> все объекты контроля </w:t>
      </w:r>
      <w:r w:rsidR="00F3511B">
        <w:rPr>
          <w:sz w:val="28"/>
          <w:szCs w:val="28"/>
        </w:rPr>
        <w:t>д</w:t>
      </w:r>
      <w:r w:rsidR="00F3511B" w:rsidRPr="00C52609">
        <w:rPr>
          <w:sz w:val="28"/>
          <w:szCs w:val="28"/>
        </w:rPr>
        <w:t>окументы и материалы для проведения проверки, по запросу ревизионной комиссии, представ</w:t>
      </w:r>
      <w:r w:rsidR="00F3511B">
        <w:rPr>
          <w:sz w:val="28"/>
          <w:szCs w:val="28"/>
        </w:rPr>
        <w:t>или</w:t>
      </w:r>
      <w:r w:rsidR="00F3511B" w:rsidRPr="00C52609">
        <w:rPr>
          <w:sz w:val="28"/>
          <w:szCs w:val="28"/>
        </w:rPr>
        <w:t xml:space="preserve"> полностью.</w:t>
      </w:r>
    </w:p>
    <w:p w:rsidR="00F3511B" w:rsidRDefault="00F3511B" w:rsidP="00452119">
      <w:pPr>
        <w:spacing w:line="360" w:lineRule="auto"/>
        <w:ind w:firstLine="540"/>
        <w:jc w:val="both"/>
        <w:rPr>
          <w:sz w:val="28"/>
          <w:szCs w:val="28"/>
        </w:rPr>
      </w:pPr>
      <w:r>
        <w:rPr>
          <w:sz w:val="28"/>
          <w:szCs w:val="28"/>
        </w:rPr>
        <w:t>Ревизионная комиссия Убинского района</w:t>
      </w:r>
      <w:r w:rsidR="00337A0A">
        <w:rPr>
          <w:sz w:val="28"/>
          <w:szCs w:val="28"/>
        </w:rPr>
        <w:t>, в ходе контрольных мероприятий,</w:t>
      </w:r>
      <w:r>
        <w:rPr>
          <w:sz w:val="28"/>
          <w:szCs w:val="28"/>
        </w:rPr>
        <w:t xml:space="preserve"> провер</w:t>
      </w:r>
      <w:r w:rsidR="00337A0A">
        <w:rPr>
          <w:sz w:val="28"/>
          <w:szCs w:val="28"/>
        </w:rPr>
        <w:t>я</w:t>
      </w:r>
      <w:r>
        <w:rPr>
          <w:sz w:val="28"/>
          <w:szCs w:val="28"/>
        </w:rPr>
        <w:t>ла д</w:t>
      </w:r>
      <w:r w:rsidRPr="00C52609">
        <w:rPr>
          <w:sz w:val="28"/>
          <w:szCs w:val="28"/>
        </w:rPr>
        <w:t>окументы, подтверждающие фактическое поступление и расходование средств бюджета, финансов</w:t>
      </w:r>
      <w:r w:rsidR="00337A0A">
        <w:rPr>
          <w:sz w:val="28"/>
          <w:szCs w:val="28"/>
        </w:rPr>
        <w:t>ую</w:t>
      </w:r>
      <w:r w:rsidRPr="00C52609">
        <w:rPr>
          <w:sz w:val="28"/>
          <w:szCs w:val="28"/>
        </w:rPr>
        <w:t xml:space="preserve"> (бюджетн</w:t>
      </w:r>
      <w:r w:rsidR="00337A0A">
        <w:rPr>
          <w:sz w:val="28"/>
          <w:szCs w:val="28"/>
        </w:rPr>
        <w:t>ую</w:t>
      </w:r>
      <w:r w:rsidRPr="00C52609">
        <w:rPr>
          <w:sz w:val="28"/>
          <w:szCs w:val="28"/>
        </w:rPr>
        <w:t>) отчетность; нормативные правовые акты и иные распорядительные документы, обосновывающие операции со средствам</w:t>
      </w:r>
      <w:r w:rsidR="00337A0A">
        <w:rPr>
          <w:sz w:val="28"/>
          <w:szCs w:val="28"/>
        </w:rPr>
        <w:t>и бюджетов</w:t>
      </w:r>
      <w:r w:rsidRPr="00C52609">
        <w:rPr>
          <w:sz w:val="28"/>
          <w:szCs w:val="28"/>
        </w:rPr>
        <w:t>.</w:t>
      </w:r>
    </w:p>
    <w:p w:rsidR="00F3511B" w:rsidRDefault="00F3511B" w:rsidP="00452119">
      <w:pPr>
        <w:spacing w:line="360" w:lineRule="auto"/>
        <w:rPr>
          <w:sz w:val="28"/>
          <w:szCs w:val="28"/>
        </w:rPr>
      </w:pPr>
      <w:r w:rsidRPr="0054588C">
        <w:rPr>
          <w:sz w:val="28"/>
          <w:szCs w:val="28"/>
        </w:rPr>
        <w:t>Ревизионной комиссией Убинского района был проведен анализ исполнения бюджетной сметы, аудит в сфере закупок,</w:t>
      </w:r>
      <w:r>
        <w:rPr>
          <w:sz w:val="28"/>
          <w:szCs w:val="28"/>
        </w:rPr>
        <w:t xml:space="preserve"> использование и учет имущества,</w:t>
      </w:r>
      <w:r w:rsidRPr="0054588C">
        <w:rPr>
          <w:sz w:val="28"/>
          <w:szCs w:val="28"/>
        </w:rPr>
        <w:t xml:space="preserve"> проведена  проверка бюджетной отчетности, проведение банковских операций</w:t>
      </w:r>
      <w:proofErr w:type="gramStart"/>
      <w:r w:rsidRPr="0054588C">
        <w:rPr>
          <w:sz w:val="28"/>
          <w:szCs w:val="28"/>
        </w:rPr>
        <w:t xml:space="preserve"> ,</w:t>
      </w:r>
      <w:proofErr w:type="gramEnd"/>
      <w:r w:rsidRPr="0054588C">
        <w:rPr>
          <w:sz w:val="28"/>
          <w:szCs w:val="28"/>
        </w:rPr>
        <w:t xml:space="preserve">подотчетная дисциплина, законность </w:t>
      </w:r>
      <w:r>
        <w:rPr>
          <w:sz w:val="28"/>
          <w:szCs w:val="28"/>
        </w:rPr>
        <w:t>расходования бюджетных средств на выплату заработной платы</w:t>
      </w:r>
      <w:r w:rsidRPr="00A574D5">
        <w:rPr>
          <w:sz w:val="28"/>
          <w:szCs w:val="28"/>
        </w:rPr>
        <w:t xml:space="preserve"> </w:t>
      </w:r>
      <w:r>
        <w:rPr>
          <w:sz w:val="28"/>
          <w:szCs w:val="28"/>
        </w:rPr>
        <w:t>.</w:t>
      </w:r>
    </w:p>
    <w:p w:rsidR="00C47CEC" w:rsidRPr="00532DF3" w:rsidRDefault="00337A0A" w:rsidP="00452119">
      <w:pPr>
        <w:spacing w:line="360" w:lineRule="auto"/>
        <w:rPr>
          <w:b/>
          <w:sz w:val="28"/>
          <w:szCs w:val="28"/>
        </w:rPr>
      </w:pPr>
      <w:r w:rsidRPr="00532DF3">
        <w:rPr>
          <w:b/>
          <w:sz w:val="28"/>
          <w:szCs w:val="28"/>
        </w:rPr>
        <w:t>МКУК «</w:t>
      </w:r>
      <w:proofErr w:type="spellStart"/>
      <w:r w:rsidRPr="00532DF3">
        <w:rPr>
          <w:b/>
          <w:sz w:val="28"/>
          <w:szCs w:val="28"/>
        </w:rPr>
        <w:t>Гандичевский</w:t>
      </w:r>
      <w:proofErr w:type="spellEnd"/>
      <w:r w:rsidRPr="00532DF3">
        <w:rPr>
          <w:b/>
          <w:sz w:val="28"/>
          <w:szCs w:val="28"/>
        </w:rPr>
        <w:t xml:space="preserve"> </w:t>
      </w:r>
      <w:r w:rsidR="00E550FC" w:rsidRPr="00532DF3">
        <w:rPr>
          <w:b/>
          <w:sz w:val="28"/>
          <w:szCs w:val="28"/>
        </w:rPr>
        <w:t>социально-культурный центр»</w:t>
      </w:r>
    </w:p>
    <w:p w:rsidR="00337A0A" w:rsidRPr="00337A0A" w:rsidRDefault="00337A0A" w:rsidP="00452119">
      <w:pPr>
        <w:suppressAutoHyphens/>
        <w:spacing w:line="360" w:lineRule="auto"/>
        <w:jc w:val="both"/>
        <w:rPr>
          <w:sz w:val="28"/>
          <w:szCs w:val="28"/>
          <w:lang w:eastAsia="ar-SA"/>
        </w:rPr>
      </w:pPr>
      <w:r w:rsidRPr="00337A0A">
        <w:rPr>
          <w:sz w:val="28"/>
          <w:szCs w:val="28"/>
          <w:lang w:eastAsia="ar-SA"/>
        </w:rPr>
        <w:t xml:space="preserve">В нарушение ст. 221 БК РФ смета расходов Учреждения утверждена 07.11.2022 до принятия бюджета поселения (решение о бюджете </w:t>
      </w:r>
      <w:proofErr w:type="spellStart"/>
      <w:r w:rsidRPr="00337A0A">
        <w:rPr>
          <w:sz w:val="28"/>
          <w:szCs w:val="28"/>
          <w:lang w:eastAsia="ar-SA"/>
        </w:rPr>
        <w:t>Гандичевского</w:t>
      </w:r>
      <w:proofErr w:type="spellEnd"/>
      <w:r w:rsidRPr="00337A0A">
        <w:rPr>
          <w:sz w:val="28"/>
          <w:szCs w:val="28"/>
          <w:lang w:eastAsia="ar-SA"/>
        </w:rPr>
        <w:t xml:space="preserve"> сельсовета на 2023 год и плановый период 2024 и 2025 годов от 27.12.2022 №93), не подписана руководителем учреждения.</w:t>
      </w:r>
    </w:p>
    <w:p w:rsidR="00337A0A" w:rsidRPr="00337A0A" w:rsidRDefault="00337A0A" w:rsidP="00452119">
      <w:pPr>
        <w:suppressAutoHyphens/>
        <w:spacing w:line="360" w:lineRule="auto"/>
        <w:jc w:val="both"/>
        <w:rPr>
          <w:sz w:val="28"/>
          <w:szCs w:val="28"/>
          <w:lang w:eastAsia="ar-SA"/>
        </w:rPr>
      </w:pPr>
      <w:r w:rsidRPr="00337A0A">
        <w:rPr>
          <w:sz w:val="28"/>
          <w:szCs w:val="28"/>
          <w:lang w:eastAsia="ar-SA"/>
        </w:rPr>
        <w:t xml:space="preserve">В нарушение гл. 3 Порядка составления, утверждения и ведения бюджетных смет казенных учреждений, находящихся в ведении администрации </w:t>
      </w:r>
      <w:proofErr w:type="spellStart"/>
      <w:r w:rsidRPr="00337A0A">
        <w:rPr>
          <w:sz w:val="28"/>
          <w:szCs w:val="28"/>
          <w:lang w:eastAsia="ar-SA"/>
        </w:rPr>
        <w:t>Гандичевского</w:t>
      </w:r>
      <w:proofErr w:type="spellEnd"/>
      <w:r w:rsidRPr="00337A0A">
        <w:rPr>
          <w:sz w:val="28"/>
          <w:szCs w:val="28"/>
          <w:lang w:eastAsia="ar-SA"/>
        </w:rPr>
        <w:t xml:space="preserve"> сельсовета Убинского района Новосибирской области, утвержденного постановлением администрации </w:t>
      </w:r>
      <w:proofErr w:type="spellStart"/>
      <w:r w:rsidRPr="00337A0A">
        <w:rPr>
          <w:sz w:val="28"/>
          <w:szCs w:val="28"/>
          <w:lang w:eastAsia="ar-SA"/>
        </w:rPr>
        <w:t>Гандичевского</w:t>
      </w:r>
      <w:proofErr w:type="spellEnd"/>
      <w:r w:rsidRPr="00337A0A">
        <w:rPr>
          <w:sz w:val="28"/>
          <w:szCs w:val="28"/>
          <w:lang w:eastAsia="ar-SA"/>
        </w:rPr>
        <w:t xml:space="preserve"> сельсовета Убинского района Новосибирской области от 24.05.2021 №26-па, смета </w:t>
      </w:r>
      <w:r w:rsidRPr="00337A0A">
        <w:rPr>
          <w:sz w:val="28"/>
          <w:szCs w:val="28"/>
          <w:lang w:eastAsia="ar-SA"/>
        </w:rPr>
        <w:lastRenderedPageBreak/>
        <w:t>утверждена (07.11.2022) ранее, чем доведены (28.12.2022) лимиты бюджетных обязательств.</w:t>
      </w:r>
    </w:p>
    <w:p w:rsidR="00337A0A" w:rsidRPr="00337A0A" w:rsidRDefault="00337A0A" w:rsidP="00452119">
      <w:pPr>
        <w:suppressAutoHyphens/>
        <w:spacing w:line="360" w:lineRule="auto"/>
        <w:jc w:val="both"/>
        <w:rPr>
          <w:sz w:val="28"/>
          <w:szCs w:val="28"/>
          <w:lang w:eastAsia="ar-SA"/>
        </w:rPr>
      </w:pPr>
      <w:r w:rsidRPr="00337A0A">
        <w:rPr>
          <w:sz w:val="28"/>
          <w:szCs w:val="28"/>
          <w:lang w:eastAsia="ar-SA"/>
        </w:rPr>
        <w:t>Форма первоначальной сметы не соответствует общим требованиям Порядка, утвержденного приказом Минфина РФ от 14.02.2018 № 26н. В нарушение п.8 гл.3 Порядка составления, утверждения и ведения бюджетных смет казенных учреждений смета расходов не утверждена директором Учреждения.</w:t>
      </w:r>
    </w:p>
    <w:p w:rsidR="00337A0A" w:rsidRPr="00337A0A" w:rsidRDefault="00337A0A" w:rsidP="00452119">
      <w:pPr>
        <w:suppressAutoHyphens/>
        <w:spacing w:line="360" w:lineRule="auto"/>
        <w:jc w:val="both"/>
        <w:rPr>
          <w:sz w:val="28"/>
          <w:szCs w:val="28"/>
          <w:lang w:eastAsia="ar-SA"/>
        </w:rPr>
      </w:pPr>
      <w:r w:rsidRPr="00337A0A">
        <w:rPr>
          <w:sz w:val="28"/>
          <w:szCs w:val="28"/>
          <w:lang w:eastAsia="ar-SA"/>
        </w:rPr>
        <w:t>Бюджетная отчетность об исполнении бюджета учреждения в некоторых случаях не соответствует Инструкции по бюджетной отчетности (приказ Минфина России от 28.12.2010 №191н).</w:t>
      </w:r>
    </w:p>
    <w:p w:rsidR="00337A0A" w:rsidRPr="00337A0A" w:rsidRDefault="00337A0A" w:rsidP="00452119">
      <w:pPr>
        <w:suppressAutoHyphens/>
        <w:spacing w:line="360" w:lineRule="auto"/>
        <w:jc w:val="both"/>
        <w:rPr>
          <w:sz w:val="28"/>
          <w:szCs w:val="28"/>
          <w:lang w:eastAsia="ar-SA"/>
        </w:rPr>
      </w:pPr>
      <w:r w:rsidRPr="00337A0A">
        <w:rPr>
          <w:sz w:val="28"/>
          <w:szCs w:val="28"/>
          <w:lang w:eastAsia="ar-SA"/>
        </w:rPr>
        <w:t>В Учреждении не проведена инвентаризация перед составлением годовой бюджетной отчетности, что является нарушением п.1.5 Приказа Минфина РФ от 13.06.1995 № 49 «Об утверждении методических указаний по инвентаризации имущества и финансовых обязательств» и п.7 Инструкции по бюджетной отчетности, в соответствии с которыми проведение инвентаризации обязательно перед составлением годовой бухгалтерской отчетности.</w:t>
      </w:r>
    </w:p>
    <w:p w:rsidR="00337A0A" w:rsidRPr="00337A0A" w:rsidRDefault="00337A0A" w:rsidP="00452119">
      <w:pPr>
        <w:suppressAutoHyphens/>
        <w:spacing w:line="360" w:lineRule="auto"/>
        <w:jc w:val="both"/>
        <w:rPr>
          <w:sz w:val="28"/>
          <w:szCs w:val="28"/>
          <w:lang w:eastAsia="ar-SA"/>
        </w:rPr>
      </w:pPr>
      <w:r w:rsidRPr="00337A0A">
        <w:rPr>
          <w:sz w:val="28"/>
          <w:szCs w:val="28"/>
          <w:lang w:eastAsia="ar-SA"/>
        </w:rPr>
        <w:t>В нарушение ч. 6 ст. 38 Федерального закона № 44-ФЗ Федерального закона № 44-ФЗ в учреждении не назначен контрактный управляющий. Не утверждено  Положение о контрактном управляющем, соответственно нет  должностной  инструкции контрактного управляющего.</w:t>
      </w:r>
    </w:p>
    <w:p w:rsidR="00337A0A" w:rsidRPr="00337A0A" w:rsidRDefault="00337A0A" w:rsidP="00452119">
      <w:pPr>
        <w:suppressAutoHyphens/>
        <w:spacing w:line="360" w:lineRule="auto"/>
        <w:jc w:val="both"/>
        <w:rPr>
          <w:sz w:val="28"/>
          <w:szCs w:val="28"/>
          <w:lang w:eastAsia="ar-SA"/>
        </w:rPr>
      </w:pPr>
      <w:r w:rsidRPr="00337A0A">
        <w:rPr>
          <w:sz w:val="28"/>
          <w:szCs w:val="28"/>
          <w:lang w:eastAsia="ar-SA"/>
        </w:rPr>
        <w:t>При заключении контрактов выявлены следующие нарушения:</w:t>
      </w:r>
    </w:p>
    <w:p w:rsidR="00337A0A" w:rsidRPr="00337A0A" w:rsidRDefault="00337A0A" w:rsidP="00452119">
      <w:pPr>
        <w:numPr>
          <w:ilvl w:val="0"/>
          <w:numId w:val="7"/>
        </w:numPr>
        <w:suppressAutoHyphens/>
        <w:spacing w:line="360" w:lineRule="auto"/>
        <w:jc w:val="both"/>
        <w:rPr>
          <w:sz w:val="28"/>
          <w:szCs w:val="28"/>
          <w:lang w:eastAsia="ar-SA"/>
        </w:rPr>
      </w:pPr>
      <w:r w:rsidRPr="00337A0A">
        <w:rPr>
          <w:sz w:val="28"/>
          <w:szCs w:val="28"/>
          <w:lang w:eastAsia="ar-SA"/>
        </w:rPr>
        <w:t>Заключены контракты без ссылок на пункты, части, статьи Федерального закона №44-ФЗ;</w:t>
      </w:r>
    </w:p>
    <w:p w:rsidR="00337A0A" w:rsidRPr="00337A0A" w:rsidRDefault="00337A0A" w:rsidP="00452119">
      <w:pPr>
        <w:numPr>
          <w:ilvl w:val="0"/>
          <w:numId w:val="7"/>
        </w:numPr>
        <w:suppressAutoHyphens/>
        <w:spacing w:line="360" w:lineRule="auto"/>
        <w:jc w:val="both"/>
        <w:rPr>
          <w:sz w:val="28"/>
          <w:szCs w:val="28"/>
          <w:lang w:eastAsia="ar-SA"/>
        </w:rPr>
      </w:pPr>
      <w:r w:rsidRPr="00337A0A">
        <w:rPr>
          <w:sz w:val="28"/>
          <w:szCs w:val="28"/>
          <w:lang w:eastAsia="ar-SA"/>
        </w:rPr>
        <w:t xml:space="preserve">Заключены контракты по пункту 5 части 1 статьи 93 Федерального закона №44-ФЗ, в нарушение плана-графика Учреждения; </w:t>
      </w:r>
    </w:p>
    <w:p w:rsidR="00337A0A" w:rsidRPr="00337A0A" w:rsidRDefault="00337A0A" w:rsidP="00452119">
      <w:pPr>
        <w:numPr>
          <w:ilvl w:val="0"/>
          <w:numId w:val="7"/>
        </w:numPr>
        <w:suppressAutoHyphens/>
        <w:spacing w:line="360" w:lineRule="auto"/>
        <w:jc w:val="both"/>
        <w:rPr>
          <w:sz w:val="28"/>
          <w:szCs w:val="28"/>
          <w:lang w:eastAsia="ar-SA"/>
        </w:rPr>
      </w:pPr>
      <w:r w:rsidRPr="00337A0A">
        <w:rPr>
          <w:sz w:val="28"/>
          <w:szCs w:val="28"/>
          <w:lang w:eastAsia="ar-SA"/>
        </w:rPr>
        <w:t>В нарушение части 1,2 статьи 23 Федерального закона №44-ФЗ учреждением заключались контракты, которые не содержат идентификационного кода закупки у единственного поставщика.</w:t>
      </w:r>
    </w:p>
    <w:p w:rsidR="00337A0A" w:rsidRPr="00337A0A" w:rsidRDefault="00337A0A" w:rsidP="00452119">
      <w:pPr>
        <w:suppressAutoHyphens/>
        <w:spacing w:line="360" w:lineRule="auto"/>
        <w:jc w:val="both"/>
        <w:rPr>
          <w:sz w:val="28"/>
          <w:szCs w:val="28"/>
          <w:lang w:eastAsia="ar-SA"/>
        </w:rPr>
      </w:pPr>
      <w:r w:rsidRPr="00337A0A">
        <w:rPr>
          <w:sz w:val="28"/>
          <w:szCs w:val="28"/>
          <w:lang w:eastAsia="ar-SA"/>
        </w:rPr>
        <w:lastRenderedPageBreak/>
        <w:t>Земельные участки под зданиями не переданы в оперативное управление и находятся в казне сельского поселения, что не соответствует п.4 ст. 35 Земельного кодекса РФ.</w:t>
      </w:r>
    </w:p>
    <w:p w:rsidR="00337A0A" w:rsidRPr="00337A0A" w:rsidRDefault="00337A0A" w:rsidP="00452119">
      <w:pPr>
        <w:suppressAutoHyphens/>
        <w:spacing w:line="360" w:lineRule="auto"/>
        <w:jc w:val="both"/>
        <w:rPr>
          <w:sz w:val="28"/>
          <w:szCs w:val="28"/>
          <w:lang w:eastAsia="ar-SA"/>
        </w:rPr>
      </w:pPr>
      <w:r w:rsidRPr="00337A0A">
        <w:rPr>
          <w:sz w:val="28"/>
          <w:szCs w:val="28"/>
          <w:lang w:eastAsia="ar-SA"/>
        </w:rPr>
        <w:t>В ходе анализа данных Реестра имущества МО и данных Учреждения  установлено несоответствие по отдельным группам основных средств.</w:t>
      </w:r>
    </w:p>
    <w:p w:rsidR="00337A0A" w:rsidRPr="00337A0A" w:rsidRDefault="00337A0A" w:rsidP="00452119">
      <w:pPr>
        <w:suppressAutoHyphens/>
        <w:spacing w:line="360" w:lineRule="auto"/>
        <w:jc w:val="both"/>
        <w:rPr>
          <w:sz w:val="28"/>
          <w:szCs w:val="28"/>
          <w:lang w:eastAsia="ar-SA"/>
        </w:rPr>
      </w:pPr>
      <w:r w:rsidRPr="00337A0A">
        <w:rPr>
          <w:sz w:val="28"/>
          <w:szCs w:val="28"/>
          <w:lang w:eastAsia="ar-SA"/>
        </w:rPr>
        <w:t>Положением об оплате труда МКУК «</w:t>
      </w:r>
      <w:proofErr w:type="spellStart"/>
      <w:r w:rsidRPr="00337A0A">
        <w:rPr>
          <w:sz w:val="28"/>
          <w:szCs w:val="28"/>
          <w:lang w:eastAsia="ar-SA"/>
        </w:rPr>
        <w:t>Гандичевский</w:t>
      </w:r>
      <w:proofErr w:type="spellEnd"/>
      <w:r w:rsidRPr="00337A0A">
        <w:rPr>
          <w:sz w:val="28"/>
          <w:szCs w:val="28"/>
          <w:lang w:eastAsia="ar-SA"/>
        </w:rPr>
        <w:t xml:space="preserve"> СКЦ» не определено общее положение, перечень, размеры и условия осуществления компенсационных и стимулирующих выплат работникам, а также условия оплаты труда руководителей, их заместителей, главных бухгалтеров, порядок о премировании и условия премирования.</w:t>
      </w:r>
    </w:p>
    <w:p w:rsidR="00337A0A" w:rsidRDefault="00337A0A" w:rsidP="00452119">
      <w:pPr>
        <w:suppressAutoHyphens/>
        <w:spacing w:line="360" w:lineRule="auto"/>
        <w:jc w:val="both"/>
        <w:rPr>
          <w:sz w:val="28"/>
          <w:szCs w:val="28"/>
          <w:lang w:eastAsia="ar-SA"/>
        </w:rPr>
      </w:pPr>
      <w:r w:rsidRPr="00337A0A">
        <w:rPr>
          <w:sz w:val="28"/>
          <w:szCs w:val="28"/>
          <w:lang w:eastAsia="ar-SA"/>
        </w:rPr>
        <w:t>При проверке правильности начисления заработной платы в соответствии с нормативно-правовыми актами</w:t>
      </w:r>
      <w:proofErr w:type="gramStart"/>
      <w:r w:rsidRPr="00337A0A">
        <w:rPr>
          <w:sz w:val="28"/>
          <w:szCs w:val="28"/>
          <w:lang w:eastAsia="ar-SA"/>
        </w:rPr>
        <w:t xml:space="preserve"> ,</w:t>
      </w:r>
      <w:proofErr w:type="gramEnd"/>
      <w:r w:rsidRPr="00337A0A">
        <w:rPr>
          <w:sz w:val="28"/>
          <w:szCs w:val="28"/>
          <w:lang w:eastAsia="ar-SA"/>
        </w:rPr>
        <w:t>по расчетам заработной платы установлены нарушения.</w:t>
      </w:r>
    </w:p>
    <w:p w:rsidR="00E550FC" w:rsidRPr="00E550FC" w:rsidRDefault="00E550FC" w:rsidP="00452119">
      <w:pPr>
        <w:suppressAutoHyphens/>
        <w:spacing w:line="360" w:lineRule="auto"/>
        <w:rPr>
          <w:b/>
          <w:sz w:val="28"/>
          <w:szCs w:val="28"/>
          <w:lang w:eastAsia="ar-SA"/>
        </w:rPr>
      </w:pPr>
      <w:r>
        <w:rPr>
          <w:b/>
          <w:sz w:val="28"/>
          <w:szCs w:val="28"/>
          <w:lang w:eastAsia="ar-SA"/>
        </w:rPr>
        <w:t>МКУК «</w:t>
      </w:r>
      <w:proofErr w:type="spellStart"/>
      <w:r>
        <w:rPr>
          <w:b/>
          <w:sz w:val="28"/>
          <w:szCs w:val="28"/>
          <w:lang w:eastAsia="ar-SA"/>
        </w:rPr>
        <w:t>Черномысинский</w:t>
      </w:r>
      <w:proofErr w:type="spellEnd"/>
      <w:r>
        <w:rPr>
          <w:b/>
          <w:sz w:val="28"/>
          <w:szCs w:val="28"/>
          <w:lang w:eastAsia="ar-SA"/>
        </w:rPr>
        <w:t xml:space="preserve"> СКЦ»</w:t>
      </w:r>
      <w:r w:rsidRPr="00E550FC">
        <w:rPr>
          <w:b/>
          <w:sz w:val="28"/>
          <w:szCs w:val="28"/>
          <w:lang w:eastAsia="ar-SA"/>
        </w:rPr>
        <w:t>:</w:t>
      </w:r>
    </w:p>
    <w:p w:rsidR="00E550FC" w:rsidRPr="00E550FC" w:rsidRDefault="00E550FC" w:rsidP="00452119">
      <w:pPr>
        <w:suppressAutoHyphens/>
        <w:spacing w:line="360" w:lineRule="auto"/>
        <w:jc w:val="both"/>
        <w:rPr>
          <w:sz w:val="28"/>
          <w:szCs w:val="28"/>
          <w:lang w:eastAsia="ar-SA"/>
        </w:rPr>
      </w:pPr>
      <w:r w:rsidRPr="00E550FC">
        <w:rPr>
          <w:sz w:val="28"/>
          <w:szCs w:val="28"/>
          <w:lang w:eastAsia="ar-SA"/>
        </w:rPr>
        <w:t xml:space="preserve">В нарушение п.5 гл.2 Порядка составления, утверждения и ведения бюджетных смет муниципальных казенных учреждений </w:t>
      </w:r>
      <w:proofErr w:type="spellStart"/>
      <w:r w:rsidRPr="00E550FC">
        <w:rPr>
          <w:sz w:val="28"/>
          <w:szCs w:val="28"/>
          <w:lang w:eastAsia="ar-SA"/>
        </w:rPr>
        <w:t>Черномысинского</w:t>
      </w:r>
      <w:proofErr w:type="spellEnd"/>
      <w:r w:rsidRPr="00E550FC">
        <w:rPr>
          <w:sz w:val="28"/>
          <w:szCs w:val="28"/>
          <w:lang w:eastAsia="ar-SA"/>
        </w:rPr>
        <w:t xml:space="preserve"> сельсовета, утвержденного постановлением администрации </w:t>
      </w:r>
      <w:proofErr w:type="spellStart"/>
      <w:r w:rsidRPr="00E550FC">
        <w:rPr>
          <w:sz w:val="28"/>
          <w:szCs w:val="28"/>
          <w:lang w:eastAsia="ar-SA"/>
        </w:rPr>
        <w:t>Черномысинского</w:t>
      </w:r>
      <w:proofErr w:type="spellEnd"/>
      <w:r w:rsidRPr="00E550FC">
        <w:rPr>
          <w:sz w:val="28"/>
          <w:szCs w:val="28"/>
          <w:lang w:eastAsia="ar-SA"/>
        </w:rPr>
        <w:t xml:space="preserve"> сельсовета от 05.07.2011 № 9-па, смета составлена на текущий финансовый год (отсутствует плановый период).</w:t>
      </w:r>
    </w:p>
    <w:p w:rsidR="00E550FC" w:rsidRPr="00E550FC" w:rsidRDefault="00E550FC" w:rsidP="00452119">
      <w:pPr>
        <w:suppressAutoHyphens/>
        <w:spacing w:line="360" w:lineRule="auto"/>
        <w:jc w:val="both"/>
        <w:rPr>
          <w:sz w:val="28"/>
          <w:szCs w:val="28"/>
          <w:lang w:eastAsia="ar-SA"/>
        </w:rPr>
      </w:pPr>
      <w:r w:rsidRPr="00E550FC">
        <w:rPr>
          <w:sz w:val="28"/>
          <w:szCs w:val="28"/>
          <w:lang w:eastAsia="ar-SA"/>
        </w:rPr>
        <w:t>Бюджетная отчетность об исполнении бюджета учреждения в некоторых случаях не соответствует Инструкции по бюджетной отчетности (приказ Минфина России от 28.12.2010 №191н).</w:t>
      </w:r>
    </w:p>
    <w:p w:rsidR="00E550FC" w:rsidRPr="00E550FC" w:rsidRDefault="00E550FC" w:rsidP="00452119">
      <w:pPr>
        <w:suppressAutoHyphens/>
        <w:spacing w:line="360" w:lineRule="auto"/>
        <w:jc w:val="both"/>
        <w:rPr>
          <w:sz w:val="28"/>
          <w:szCs w:val="28"/>
          <w:lang w:eastAsia="ar-SA"/>
        </w:rPr>
      </w:pPr>
      <w:r w:rsidRPr="00E550FC">
        <w:rPr>
          <w:sz w:val="28"/>
          <w:szCs w:val="28"/>
          <w:lang w:eastAsia="ar-SA"/>
        </w:rPr>
        <w:t xml:space="preserve">В нарушение п. 22, 71 Инструкции №157н земельный участок для размещения объектов, право </w:t>
      </w:r>
      <w:proofErr w:type="gramStart"/>
      <w:r w:rsidRPr="00E550FC">
        <w:rPr>
          <w:sz w:val="28"/>
          <w:szCs w:val="28"/>
          <w:lang w:eastAsia="ar-SA"/>
        </w:rPr>
        <w:t>собственности</w:t>
      </w:r>
      <w:proofErr w:type="gramEnd"/>
      <w:r w:rsidRPr="00E550FC">
        <w:rPr>
          <w:sz w:val="28"/>
          <w:szCs w:val="28"/>
          <w:lang w:eastAsia="ar-SA"/>
        </w:rPr>
        <w:t xml:space="preserve"> на который зарегистрировано, не числился в учете и отчетности в 2023 году.</w:t>
      </w:r>
    </w:p>
    <w:p w:rsidR="00E550FC" w:rsidRPr="00E550FC" w:rsidRDefault="00E550FC" w:rsidP="00452119">
      <w:pPr>
        <w:suppressAutoHyphens/>
        <w:spacing w:line="360" w:lineRule="auto"/>
        <w:jc w:val="both"/>
        <w:rPr>
          <w:sz w:val="28"/>
          <w:szCs w:val="28"/>
          <w:lang w:eastAsia="ar-SA"/>
        </w:rPr>
      </w:pPr>
      <w:r w:rsidRPr="00E550FC">
        <w:rPr>
          <w:sz w:val="28"/>
          <w:szCs w:val="28"/>
          <w:lang w:eastAsia="ar-SA"/>
        </w:rPr>
        <w:t>В нарушение с ч. 6 ст. 38 Федерального закона №44-ФЗ контрактный управляющий Учреждения не имеет ни высшего образования, ни дополнительного профессионального образования в сфере закупок.</w:t>
      </w:r>
    </w:p>
    <w:p w:rsidR="00E550FC" w:rsidRPr="00E550FC" w:rsidRDefault="00E550FC" w:rsidP="00452119">
      <w:pPr>
        <w:suppressAutoHyphens/>
        <w:spacing w:line="360" w:lineRule="auto"/>
        <w:jc w:val="both"/>
        <w:rPr>
          <w:sz w:val="28"/>
          <w:szCs w:val="28"/>
          <w:lang w:eastAsia="ar-SA"/>
        </w:rPr>
      </w:pPr>
      <w:r w:rsidRPr="00E550FC">
        <w:rPr>
          <w:sz w:val="28"/>
          <w:szCs w:val="28"/>
          <w:lang w:eastAsia="ar-SA"/>
        </w:rPr>
        <w:t>При заключении контрактов выявлены следующие нарушения:</w:t>
      </w:r>
    </w:p>
    <w:p w:rsidR="00E550FC" w:rsidRPr="00E550FC" w:rsidRDefault="00E550FC" w:rsidP="00452119">
      <w:pPr>
        <w:numPr>
          <w:ilvl w:val="0"/>
          <w:numId w:val="7"/>
        </w:numPr>
        <w:suppressAutoHyphens/>
        <w:spacing w:line="360" w:lineRule="auto"/>
        <w:jc w:val="both"/>
        <w:rPr>
          <w:sz w:val="28"/>
          <w:szCs w:val="28"/>
          <w:lang w:eastAsia="ar-SA"/>
        </w:rPr>
      </w:pPr>
      <w:r w:rsidRPr="00E550FC">
        <w:rPr>
          <w:sz w:val="28"/>
          <w:szCs w:val="28"/>
          <w:lang w:eastAsia="ar-SA"/>
        </w:rPr>
        <w:lastRenderedPageBreak/>
        <w:t>Заключены контракты без ссылок на пункты, части, статьи Федерального закона №44-ФЗ;</w:t>
      </w:r>
    </w:p>
    <w:p w:rsidR="00E550FC" w:rsidRPr="00E550FC" w:rsidRDefault="00E550FC" w:rsidP="00452119">
      <w:pPr>
        <w:numPr>
          <w:ilvl w:val="0"/>
          <w:numId w:val="7"/>
        </w:numPr>
        <w:suppressAutoHyphens/>
        <w:spacing w:line="360" w:lineRule="auto"/>
        <w:jc w:val="both"/>
        <w:rPr>
          <w:sz w:val="28"/>
          <w:szCs w:val="28"/>
          <w:lang w:eastAsia="ar-SA"/>
        </w:rPr>
      </w:pPr>
      <w:r w:rsidRPr="00E550FC">
        <w:rPr>
          <w:sz w:val="28"/>
          <w:szCs w:val="28"/>
          <w:lang w:eastAsia="ar-SA"/>
        </w:rPr>
        <w:t>Заключены контракты по пункту 5 части 1 статьи 93 Федерального закона №44-ФЗ, в нарушение плана-графика Учреждения;</w:t>
      </w:r>
    </w:p>
    <w:p w:rsidR="00E550FC" w:rsidRPr="00E550FC" w:rsidRDefault="00E550FC" w:rsidP="00452119">
      <w:pPr>
        <w:numPr>
          <w:ilvl w:val="0"/>
          <w:numId w:val="7"/>
        </w:numPr>
        <w:suppressAutoHyphens/>
        <w:spacing w:line="360" w:lineRule="auto"/>
        <w:jc w:val="both"/>
        <w:rPr>
          <w:sz w:val="28"/>
          <w:szCs w:val="28"/>
          <w:lang w:eastAsia="ar-SA"/>
        </w:rPr>
      </w:pPr>
      <w:r w:rsidRPr="00E550FC">
        <w:rPr>
          <w:sz w:val="28"/>
          <w:szCs w:val="28"/>
          <w:lang w:eastAsia="ar-SA"/>
        </w:rPr>
        <w:t xml:space="preserve">Заключен контракт по </w:t>
      </w:r>
      <w:proofErr w:type="spellStart"/>
      <w:r w:rsidRPr="00E550FC">
        <w:rPr>
          <w:sz w:val="28"/>
          <w:szCs w:val="28"/>
          <w:lang w:eastAsia="ar-SA"/>
        </w:rPr>
        <w:t>пп</w:t>
      </w:r>
      <w:proofErr w:type="spellEnd"/>
      <w:r w:rsidRPr="00E550FC">
        <w:rPr>
          <w:sz w:val="28"/>
          <w:szCs w:val="28"/>
          <w:lang w:eastAsia="ar-SA"/>
        </w:rPr>
        <w:t>. 29 п.1 части 1 статьи 93 Федерального закона №44-ФЗ, в нарушение плана-графика Учреждения;</w:t>
      </w:r>
    </w:p>
    <w:p w:rsidR="00E550FC" w:rsidRPr="00E550FC" w:rsidRDefault="00E550FC" w:rsidP="00452119">
      <w:pPr>
        <w:numPr>
          <w:ilvl w:val="0"/>
          <w:numId w:val="7"/>
        </w:numPr>
        <w:suppressAutoHyphens/>
        <w:spacing w:line="360" w:lineRule="auto"/>
        <w:jc w:val="both"/>
        <w:rPr>
          <w:sz w:val="28"/>
          <w:szCs w:val="28"/>
          <w:lang w:eastAsia="ar-SA"/>
        </w:rPr>
      </w:pPr>
      <w:r w:rsidRPr="00E550FC">
        <w:rPr>
          <w:sz w:val="28"/>
          <w:szCs w:val="28"/>
          <w:lang w:eastAsia="ar-SA"/>
        </w:rPr>
        <w:t xml:space="preserve">В нарушение части 1,2 статьи 23 Федерального закона №44-ФЗ учреждением предоставлены контракты на </w:t>
      </w:r>
      <w:proofErr w:type="gramStart"/>
      <w:r w:rsidRPr="00E550FC">
        <w:rPr>
          <w:sz w:val="28"/>
          <w:szCs w:val="28"/>
          <w:lang w:eastAsia="ar-SA"/>
        </w:rPr>
        <w:t>бумажном</w:t>
      </w:r>
      <w:proofErr w:type="gramEnd"/>
      <w:r w:rsidRPr="00E550FC">
        <w:rPr>
          <w:sz w:val="28"/>
          <w:szCs w:val="28"/>
          <w:lang w:eastAsia="ar-SA"/>
        </w:rPr>
        <w:t xml:space="preserve"> носители, которые не содержат идентификационного кода закупки у единственного поставщика.</w:t>
      </w:r>
    </w:p>
    <w:p w:rsidR="00E550FC" w:rsidRPr="00E550FC" w:rsidRDefault="00E550FC" w:rsidP="00452119">
      <w:pPr>
        <w:suppressAutoHyphens/>
        <w:spacing w:line="360" w:lineRule="auto"/>
        <w:jc w:val="both"/>
        <w:rPr>
          <w:sz w:val="28"/>
          <w:szCs w:val="28"/>
          <w:lang w:eastAsia="ar-SA"/>
        </w:rPr>
      </w:pPr>
      <w:r w:rsidRPr="00E550FC">
        <w:rPr>
          <w:sz w:val="28"/>
          <w:szCs w:val="28"/>
          <w:lang w:eastAsia="ar-SA"/>
        </w:rPr>
        <w:t>В нарушение ст. 14, 15.1 Федерального закона от 06.10.2003 № 131-ФЗ расходы на электроснабжение помещения МКУК «</w:t>
      </w:r>
      <w:proofErr w:type="spellStart"/>
      <w:r w:rsidRPr="00E550FC">
        <w:rPr>
          <w:sz w:val="28"/>
          <w:szCs w:val="28"/>
          <w:lang w:eastAsia="ar-SA"/>
        </w:rPr>
        <w:t>Убинская</w:t>
      </w:r>
      <w:proofErr w:type="spellEnd"/>
      <w:r w:rsidRPr="00E550FC">
        <w:rPr>
          <w:sz w:val="28"/>
          <w:szCs w:val="28"/>
          <w:lang w:eastAsia="ar-SA"/>
        </w:rPr>
        <w:t xml:space="preserve"> централизованная библиотечная система» Убинского района Новосибирской области осуществлялись за счет средств бюджета поселения.</w:t>
      </w:r>
    </w:p>
    <w:p w:rsidR="00E550FC" w:rsidRPr="00E550FC" w:rsidRDefault="00E550FC" w:rsidP="00452119">
      <w:pPr>
        <w:suppressAutoHyphens/>
        <w:spacing w:line="360" w:lineRule="auto"/>
        <w:jc w:val="both"/>
        <w:rPr>
          <w:sz w:val="28"/>
          <w:szCs w:val="28"/>
          <w:lang w:eastAsia="ar-SA"/>
        </w:rPr>
      </w:pPr>
      <w:r w:rsidRPr="00E550FC">
        <w:rPr>
          <w:sz w:val="28"/>
          <w:szCs w:val="28"/>
          <w:lang w:eastAsia="ar-SA"/>
        </w:rPr>
        <w:t>Смета на мероприятие не содержит даты, утверждается Главой сельского поселения, не содержит информации о детализации направления расходования денежных средств.</w:t>
      </w:r>
    </w:p>
    <w:p w:rsidR="00E550FC" w:rsidRPr="00E550FC" w:rsidRDefault="00E550FC" w:rsidP="00452119">
      <w:pPr>
        <w:suppressAutoHyphens/>
        <w:spacing w:line="360" w:lineRule="auto"/>
        <w:jc w:val="both"/>
        <w:rPr>
          <w:sz w:val="28"/>
          <w:szCs w:val="28"/>
          <w:lang w:eastAsia="ar-SA"/>
        </w:rPr>
      </w:pPr>
      <w:r w:rsidRPr="00E550FC">
        <w:rPr>
          <w:sz w:val="28"/>
          <w:szCs w:val="28"/>
          <w:lang w:eastAsia="ar-SA"/>
        </w:rPr>
        <w:t>Положение об оплате труда не адоптировано под учреждение клубного типа, утверждено районное отраслево Положение (не определены конкретные размеры стимулирующих выплат и порядок их установления за качественные показатели).</w:t>
      </w:r>
    </w:p>
    <w:p w:rsidR="00E550FC" w:rsidRDefault="00E550FC" w:rsidP="00452119">
      <w:pPr>
        <w:suppressAutoHyphens/>
        <w:spacing w:line="360" w:lineRule="auto"/>
        <w:jc w:val="both"/>
        <w:rPr>
          <w:sz w:val="28"/>
          <w:szCs w:val="28"/>
          <w:lang w:eastAsia="ar-SA"/>
        </w:rPr>
      </w:pPr>
      <w:r w:rsidRPr="00E550FC">
        <w:rPr>
          <w:sz w:val="28"/>
          <w:szCs w:val="28"/>
          <w:lang w:eastAsia="ar-SA"/>
        </w:rPr>
        <w:t>При проверке правильности начисления заработной платы в соответствии с нормативно-правовыми актами установлены неправомерные выплаты по заработной плате.</w:t>
      </w:r>
    </w:p>
    <w:p w:rsidR="00491A1D" w:rsidRPr="00491A1D" w:rsidRDefault="00491A1D" w:rsidP="00452119">
      <w:pPr>
        <w:suppressAutoHyphens/>
        <w:spacing w:line="360" w:lineRule="auto"/>
        <w:jc w:val="both"/>
        <w:rPr>
          <w:b/>
          <w:sz w:val="28"/>
          <w:szCs w:val="28"/>
          <w:lang w:eastAsia="ar-SA"/>
        </w:rPr>
      </w:pPr>
      <w:r w:rsidRPr="00491A1D">
        <w:rPr>
          <w:b/>
          <w:sz w:val="28"/>
          <w:szCs w:val="28"/>
          <w:lang w:eastAsia="ar-SA"/>
        </w:rPr>
        <w:t>МКУК «Крещенский СКЦ»</w:t>
      </w:r>
    </w:p>
    <w:p w:rsidR="00491A1D" w:rsidRPr="00491A1D" w:rsidRDefault="00491A1D" w:rsidP="00452119">
      <w:pPr>
        <w:spacing w:line="360" w:lineRule="auto"/>
        <w:rPr>
          <w:rFonts w:eastAsia="Calibri"/>
          <w:bCs/>
          <w:sz w:val="28"/>
          <w:szCs w:val="28"/>
          <w:lang w:eastAsia="en-US"/>
        </w:rPr>
      </w:pPr>
      <w:r w:rsidRPr="00491A1D">
        <w:rPr>
          <w:rFonts w:eastAsia="Calibri"/>
          <w:sz w:val="28"/>
          <w:szCs w:val="28"/>
          <w:lang w:eastAsia="en-US"/>
        </w:rPr>
        <w:t>По результату контрольного мероприятия выявлены следующие нарушения:</w:t>
      </w:r>
    </w:p>
    <w:p w:rsidR="00491A1D" w:rsidRPr="00491A1D" w:rsidRDefault="00491A1D" w:rsidP="00452119">
      <w:pPr>
        <w:spacing w:line="360" w:lineRule="auto"/>
        <w:rPr>
          <w:rFonts w:eastAsia="Calibri"/>
          <w:sz w:val="28"/>
          <w:szCs w:val="28"/>
          <w:lang w:eastAsia="en-US"/>
        </w:rPr>
      </w:pPr>
      <w:r w:rsidRPr="00491A1D">
        <w:rPr>
          <w:rFonts w:eastAsia="Calibri"/>
          <w:sz w:val="28"/>
          <w:szCs w:val="28"/>
          <w:lang w:eastAsia="en-US"/>
        </w:rPr>
        <w:t xml:space="preserve">В нарушение  Порядка составления, утверждения и ведения бюджетной сметы администрации Крещенского сельсовета Убинского района Новосибирской области, бюджетных смет подведомственных ей казенных </w:t>
      </w:r>
      <w:r w:rsidRPr="00491A1D">
        <w:rPr>
          <w:rFonts w:eastAsia="Calibri"/>
          <w:sz w:val="28"/>
          <w:szCs w:val="28"/>
          <w:lang w:eastAsia="en-US"/>
        </w:rPr>
        <w:lastRenderedPageBreak/>
        <w:t>учреждений, утвержденного Постановлением администрации Крещенского сельсовета Убинского района Новосибирской области  от 13.05.2020г. № 20-па:</w:t>
      </w:r>
    </w:p>
    <w:p w:rsidR="00491A1D" w:rsidRPr="00491A1D" w:rsidRDefault="00491A1D" w:rsidP="00452119">
      <w:pPr>
        <w:numPr>
          <w:ilvl w:val="0"/>
          <w:numId w:val="8"/>
        </w:numPr>
        <w:spacing w:line="360" w:lineRule="auto"/>
        <w:rPr>
          <w:rFonts w:eastAsia="Calibri"/>
          <w:sz w:val="28"/>
          <w:szCs w:val="28"/>
          <w:lang w:eastAsia="en-US"/>
        </w:rPr>
      </w:pPr>
      <w:r w:rsidRPr="00491A1D">
        <w:rPr>
          <w:rFonts w:eastAsia="Calibri"/>
          <w:sz w:val="28"/>
          <w:szCs w:val="28"/>
          <w:lang w:eastAsia="en-US"/>
        </w:rPr>
        <w:t>отсутствуют обоснования плановых сметных показателей, являющиеся неотъемлемой частью сметы (</w:t>
      </w:r>
      <w:proofErr w:type="spellStart"/>
      <w:r w:rsidRPr="00491A1D">
        <w:rPr>
          <w:rFonts w:eastAsia="Calibri"/>
          <w:sz w:val="28"/>
          <w:szCs w:val="28"/>
          <w:lang w:eastAsia="en-US"/>
        </w:rPr>
        <w:t>п.п</w:t>
      </w:r>
      <w:proofErr w:type="spellEnd"/>
      <w:r w:rsidRPr="00491A1D">
        <w:rPr>
          <w:rFonts w:eastAsia="Calibri"/>
          <w:sz w:val="28"/>
          <w:szCs w:val="28"/>
          <w:lang w:eastAsia="en-US"/>
        </w:rPr>
        <w:t>. 2.6. п.2);</w:t>
      </w:r>
    </w:p>
    <w:p w:rsidR="00491A1D" w:rsidRPr="00491A1D" w:rsidRDefault="00491A1D" w:rsidP="00452119">
      <w:pPr>
        <w:numPr>
          <w:ilvl w:val="0"/>
          <w:numId w:val="8"/>
        </w:numPr>
        <w:spacing w:line="360" w:lineRule="auto"/>
        <w:rPr>
          <w:rFonts w:eastAsia="Calibri"/>
          <w:sz w:val="28"/>
          <w:szCs w:val="28"/>
          <w:lang w:eastAsia="en-US"/>
        </w:rPr>
      </w:pPr>
      <w:r w:rsidRPr="00491A1D">
        <w:rPr>
          <w:rFonts w:eastAsia="Calibri"/>
          <w:sz w:val="28"/>
          <w:szCs w:val="28"/>
          <w:lang w:eastAsia="en-US"/>
        </w:rPr>
        <w:t>бюджетная смета на 2023 не подписана руководителем учреждения;</w:t>
      </w:r>
    </w:p>
    <w:p w:rsidR="00491A1D" w:rsidRPr="00491A1D" w:rsidRDefault="00491A1D" w:rsidP="00452119">
      <w:pPr>
        <w:numPr>
          <w:ilvl w:val="0"/>
          <w:numId w:val="8"/>
        </w:numPr>
        <w:spacing w:line="360" w:lineRule="auto"/>
        <w:rPr>
          <w:rFonts w:eastAsia="Calibri"/>
          <w:sz w:val="28"/>
          <w:szCs w:val="28"/>
          <w:lang w:eastAsia="en-US"/>
        </w:rPr>
      </w:pPr>
      <w:r w:rsidRPr="00491A1D">
        <w:rPr>
          <w:rFonts w:eastAsia="Calibri"/>
          <w:sz w:val="28"/>
          <w:szCs w:val="28"/>
          <w:lang w:eastAsia="en-US"/>
        </w:rPr>
        <w:t>смета бюджетного учреждения утверждена ранее, чем доведены лимиты бюджетных обязательств. Лимиты бюджетных обязательств доведены до учреждения 01.01.2023 года (</w:t>
      </w:r>
      <w:proofErr w:type="spellStart"/>
      <w:r w:rsidRPr="00491A1D">
        <w:rPr>
          <w:rFonts w:eastAsia="Calibri"/>
          <w:sz w:val="28"/>
          <w:szCs w:val="28"/>
          <w:lang w:eastAsia="en-US"/>
        </w:rPr>
        <w:t>п.п</w:t>
      </w:r>
      <w:proofErr w:type="spellEnd"/>
      <w:r w:rsidRPr="00491A1D">
        <w:rPr>
          <w:rFonts w:eastAsia="Calibri"/>
          <w:sz w:val="28"/>
          <w:szCs w:val="28"/>
          <w:lang w:eastAsia="en-US"/>
        </w:rPr>
        <w:t>. 2.5. п. 2).</w:t>
      </w:r>
    </w:p>
    <w:p w:rsidR="00491A1D" w:rsidRPr="00491A1D" w:rsidRDefault="00491A1D" w:rsidP="00452119">
      <w:pPr>
        <w:spacing w:line="360" w:lineRule="auto"/>
        <w:jc w:val="both"/>
        <w:rPr>
          <w:sz w:val="28"/>
          <w:szCs w:val="28"/>
        </w:rPr>
      </w:pPr>
      <w:r w:rsidRPr="00491A1D">
        <w:rPr>
          <w:sz w:val="28"/>
          <w:szCs w:val="28"/>
        </w:rPr>
        <w:t>В нарушение   ч. 6 ст. 38 Федерального закона № 44-ФЗ   в учреждении не назначен контрактный управляющий. Не утверждено  Положение о контрактном управляющем, соответственно нет  должностной  инструкции контрактного управляющего.</w:t>
      </w:r>
    </w:p>
    <w:p w:rsidR="00491A1D" w:rsidRPr="00491A1D" w:rsidRDefault="00491A1D" w:rsidP="00452119">
      <w:pPr>
        <w:autoSpaceDE w:val="0"/>
        <w:autoSpaceDN w:val="0"/>
        <w:adjustRightInd w:val="0"/>
        <w:spacing w:line="360" w:lineRule="auto"/>
        <w:contextualSpacing/>
        <w:rPr>
          <w:sz w:val="28"/>
          <w:szCs w:val="28"/>
        </w:rPr>
      </w:pPr>
      <w:r w:rsidRPr="00491A1D">
        <w:rPr>
          <w:sz w:val="28"/>
          <w:szCs w:val="28"/>
        </w:rPr>
        <w:t>При заключении контрактов выявлены следующие нарушения:</w:t>
      </w:r>
    </w:p>
    <w:p w:rsidR="00491A1D" w:rsidRPr="00491A1D" w:rsidRDefault="00491A1D" w:rsidP="00452119">
      <w:pPr>
        <w:numPr>
          <w:ilvl w:val="0"/>
          <w:numId w:val="9"/>
        </w:numPr>
        <w:autoSpaceDE w:val="0"/>
        <w:autoSpaceDN w:val="0"/>
        <w:adjustRightInd w:val="0"/>
        <w:spacing w:line="360" w:lineRule="auto"/>
        <w:contextualSpacing/>
        <w:rPr>
          <w:sz w:val="28"/>
          <w:szCs w:val="28"/>
        </w:rPr>
      </w:pPr>
      <w:r w:rsidRPr="00491A1D">
        <w:rPr>
          <w:sz w:val="28"/>
          <w:szCs w:val="28"/>
        </w:rPr>
        <w:t xml:space="preserve">заключены контракты по пункту 5 части 1 статьи 93 Федерального закона № 44-ФЗ. Планом-графиком Учреждения закупки по пункту 5 не планировались. </w:t>
      </w:r>
    </w:p>
    <w:p w:rsidR="00491A1D" w:rsidRPr="00491A1D" w:rsidRDefault="00491A1D" w:rsidP="00452119">
      <w:pPr>
        <w:spacing w:line="360" w:lineRule="auto"/>
        <w:jc w:val="both"/>
        <w:rPr>
          <w:sz w:val="28"/>
          <w:szCs w:val="28"/>
        </w:rPr>
      </w:pPr>
      <w:r w:rsidRPr="00491A1D">
        <w:rPr>
          <w:sz w:val="28"/>
          <w:szCs w:val="28"/>
        </w:rPr>
        <w:t>В нарушение  п. 2 ст. 299 ГК  на 31.12.2023г. на балансе учреждения  числится имущество (основные средства) балансовая стоимость  и  амортизация которых  больше, чем числится в реестре муниципального имущества   Крещенского сельсовета, переданного в оперативное управление учреждению.</w:t>
      </w:r>
    </w:p>
    <w:p w:rsidR="00491A1D" w:rsidRPr="00491A1D" w:rsidRDefault="00491A1D" w:rsidP="00452119">
      <w:pPr>
        <w:spacing w:line="360" w:lineRule="auto"/>
        <w:jc w:val="both"/>
        <w:rPr>
          <w:sz w:val="28"/>
          <w:szCs w:val="28"/>
        </w:rPr>
      </w:pPr>
      <w:r w:rsidRPr="00491A1D">
        <w:rPr>
          <w:sz w:val="28"/>
          <w:szCs w:val="28"/>
        </w:rPr>
        <w:t xml:space="preserve">В нарушение п. 4 ст. 35 Земельного кодекса Российской Федерации  </w:t>
      </w:r>
      <w:r w:rsidRPr="00491A1D">
        <w:rPr>
          <w:iCs/>
          <w:sz w:val="28"/>
          <w:szCs w:val="28"/>
          <w:shd w:val="clear" w:color="auto" w:fill="FFFFFF"/>
        </w:rPr>
        <w:t xml:space="preserve">земельный участок для размещения здания клуба </w:t>
      </w:r>
      <w:bookmarkStart w:id="0" w:name="_GoBack"/>
      <w:bookmarkEnd w:id="0"/>
      <w:r w:rsidRPr="00491A1D">
        <w:rPr>
          <w:iCs/>
          <w:sz w:val="28"/>
          <w:szCs w:val="28"/>
          <w:shd w:val="clear" w:color="auto" w:fill="FFFFFF"/>
        </w:rPr>
        <w:t>в оперативное управление СКЦ  вместе со  зданием не передан.</w:t>
      </w:r>
    </w:p>
    <w:p w:rsidR="00491A1D" w:rsidRPr="00491A1D" w:rsidRDefault="00491A1D" w:rsidP="00452119">
      <w:pPr>
        <w:spacing w:line="360" w:lineRule="auto"/>
        <w:contextualSpacing/>
        <w:rPr>
          <w:iCs/>
          <w:shd w:val="clear" w:color="auto" w:fill="FFFFFF"/>
        </w:rPr>
      </w:pPr>
      <w:r w:rsidRPr="00491A1D">
        <w:rPr>
          <w:iCs/>
          <w:sz w:val="28"/>
          <w:szCs w:val="28"/>
          <w:shd w:val="clear" w:color="auto" w:fill="FFFFFF"/>
        </w:rPr>
        <w:t>В течение 2023 года необоснованно (повторно) оприходован  забор клуба, чем завышены активы баланса учреждения.</w:t>
      </w:r>
    </w:p>
    <w:p w:rsidR="00491A1D" w:rsidRPr="00491A1D" w:rsidRDefault="00491A1D" w:rsidP="00452119">
      <w:pPr>
        <w:suppressAutoHyphens/>
        <w:spacing w:line="360" w:lineRule="auto"/>
        <w:contextualSpacing/>
        <w:jc w:val="both"/>
      </w:pPr>
      <w:r w:rsidRPr="00491A1D">
        <w:rPr>
          <w:sz w:val="28"/>
          <w:szCs w:val="28"/>
        </w:rPr>
        <w:lastRenderedPageBreak/>
        <w:t>Бюджетная отчетность об исполнении бюджета учреждения в некоторых случаях не соответствует Инструкции по бюджетной отчетности (приказ Минфина России от 28.12.2010 №191н).</w:t>
      </w:r>
    </w:p>
    <w:p w:rsidR="00491A1D" w:rsidRPr="00491A1D" w:rsidRDefault="00491A1D" w:rsidP="00452119">
      <w:pPr>
        <w:suppressAutoHyphens/>
        <w:spacing w:line="360" w:lineRule="auto"/>
        <w:contextualSpacing/>
        <w:jc w:val="both"/>
        <w:rPr>
          <w:sz w:val="28"/>
          <w:szCs w:val="28"/>
        </w:rPr>
      </w:pPr>
      <w:r w:rsidRPr="00491A1D">
        <w:rPr>
          <w:sz w:val="28"/>
          <w:szCs w:val="28"/>
        </w:rPr>
        <w:t>В нарушение  п.1.5 Приказа Минфина РФ от 13.06.1995 № 49 «Об утверждении методических указаний по инвентаризации имущества и финансовых обязательств» и п. 7 Инструкции по бюджетной отчетности инвентаризация перед составлением годовой бюджетной отчетности в учреждении не проводилась.</w:t>
      </w:r>
    </w:p>
    <w:p w:rsidR="00491A1D" w:rsidRPr="00491A1D" w:rsidRDefault="00491A1D" w:rsidP="00452119">
      <w:pPr>
        <w:spacing w:line="360" w:lineRule="auto"/>
        <w:contextualSpacing/>
        <w:rPr>
          <w:sz w:val="28"/>
          <w:szCs w:val="28"/>
        </w:rPr>
      </w:pPr>
      <w:r w:rsidRPr="00491A1D">
        <w:rPr>
          <w:sz w:val="28"/>
          <w:szCs w:val="28"/>
        </w:rPr>
        <w:t>В нарушение п. 279 Приказа Минфина РФ от 01.12.2014  № 157н  к  платежным поручениям Журнала  операций  с безналичными денежными средствами № 2/1 не приложены  выписки со счета бюджета, предоставляемые финансовым органом получателям средств бюджета.</w:t>
      </w:r>
    </w:p>
    <w:p w:rsidR="00491A1D" w:rsidRPr="00491A1D" w:rsidRDefault="00491A1D" w:rsidP="00452119">
      <w:pPr>
        <w:spacing w:line="360" w:lineRule="auto"/>
        <w:contextualSpacing/>
      </w:pPr>
      <w:r w:rsidRPr="00491A1D">
        <w:rPr>
          <w:sz w:val="28"/>
          <w:szCs w:val="28"/>
        </w:rPr>
        <w:t>В нарушение  п. 9 и п. 10 Федерального закона от 06.12.2011 № 402-ФЗ «О бухгалтерском учете» и  п. 11 Приказа Минфина РФ от 01.12.2010 № 157н отсутствуют  первичные учетные документы к Журналу операций с безналичными денежными средствами № 2/1.</w:t>
      </w:r>
    </w:p>
    <w:p w:rsidR="00491A1D" w:rsidRPr="00491A1D" w:rsidRDefault="00491A1D" w:rsidP="00452119">
      <w:pPr>
        <w:suppressAutoHyphens/>
        <w:spacing w:line="360" w:lineRule="auto"/>
        <w:contextualSpacing/>
        <w:jc w:val="both"/>
        <w:rPr>
          <w:sz w:val="28"/>
          <w:szCs w:val="28"/>
        </w:rPr>
      </w:pPr>
      <w:r w:rsidRPr="00491A1D">
        <w:rPr>
          <w:sz w:val="28"/>
          <w:szCs w:val="28"/>
        </w:rPr>
        <w:t xml:space="preserve">В нарушение  п. 9 и п. 10 Федерального закона от 06.12.2011 № 402-ФЗ «О бухгалтерском учете» и  п. 11 Приказа Минфина РФ от 01.12.2010 № 157н отсутствуют  первичные учетные документы к Журналу операций № 4 по расчетам с поставщиками и подрядчиками. </w:t>
      </w:r>
    </w:p>
    <w:p w:rsidR="00491A1D" w:rsidRPr="00491A1D" w:rsidRDefault="00491A1D" w:rsidP="00452119">
      <w:pPr>
        <w:spacing w:line="360" w:lineRule="auto"/>
        <w:contextualSpacing/>
        <w:rPr>
          <w:sz w:val="28"/>
          <w:szCs w:val="28"/>
        </w:rPr>
      </w:pPr>
      <w:r w:rsidRPr="00491A1D">
        <w:rPr>
          <w:sz w:val="28"/>
          <w:szCs w:val="28"/>
        </w:rPr>
        <w:t>В нарушение  п. 9 и п. 10 Федерального закона от 06.12.2011 № 402-ФЗ «О бухгалтерском учете» и  п. 11 Приказа Минфина РФ от 01.12.2010 № 157н  отсутствуют  первичные учетные документы по расчетам с  ПАО «Ростелеком» за услуги связи.</w:t>
      </w:r>
    </w:p>
    <w:p w:rsidR="00491A1D" w:rsidRPr="00491A1D" w:rsidRDefault="00491A1D" w:rsidP="00452119">
      <w:pPr>
        <w:suppressAutoHyphens/>
        <w:spacing w:line="360" w:lineRule="auto"/>
        <w:contextualSpacing/>
        <w:jc w:val="both"/>
        <w:rPr>
          <w:sz w:val="28"/>
          <w:szCs w:val="28"/>
        </w:rPr>
      </w:pPr>
      <w:r w:rsidRPr="00491A1D">
        <w:rPr>
          <w:sz w:val="28"/>
          <w:szCs w:val="28"/>
        </w:rPr>
        <w:t>В нарушение п.11 Приказа Минфина от 01.12.2010 № 157н   Журналы операций № 7  по выбытию и перемещению нефинансовых активов подшиваются зачастую не своевременно.</w:t>
      </w:r>
    </w:p>
    <w:p w:rsidR="00491A1D" w:rsidRPr="00491A1D" w:rsidRDefault="00491A1D" w:rsidP="00452119">
      <w:pPr>
        <w:spacing w:line="360" w:lineRule="auto"/>
        <w:rPr>
          <w:rFonts w:eastAsia="Calibri"/>
          <w:sz w:val="28"/>
          <w:szCs w:val="28"/>
          <w:shd w:val="clear" w:color="auto" w:fill="FFFFFF"/>
          <w:lang w:eastAsia="en-US"/>
        </w:rPr>
      </w:pPr>
      <w:r w:rsidRPr="00491A1D">
        <w:rPr>
          <w:rFonts w:eastAsia="Calibri"/>
          <w:sz w:val="28"/>
          <w:szCs w:val="28"/>
          <w:shd w:val="clear" w:color="auto" w:fill="FFFFFF"/>
          <w:lang w:eastAsia="en-US"/>
        </w:rPr>
        <w:t xml:space="preserve">В нарушение </w:t>
      </w:r>
      <w:r w:rsidRPr="00491A1D">
        <w:rPr>
          <w:rFonts w:eastAsia="Calibri"/>
          <w:bCs/>
          <w:sz w:val="28"/>
          <w:szCs w:val="28"/>
          <w:shd w:val="clear" w:color="auto" w:fill="FFFFFF"/>
          <w:lang w:eastAsia="en-US"/>
        </w:rPr>
        <w:t xml:space="preserve">Приказа  Минфина России от 29 ноября 2017 г. N 209н «Об утверждении </w:t>
      </w:r>
      <w:proofErr w:type="gramStart"/>
      <w:r w:rsidRPr="00491A1D">
        <w:rPr>
          <w:rFonts w:eastAsia="Calibri"/>
          <w:bCs/>
          <w:sz w:val="28"/>
          <w:szCs w:val="28"/>
          <w:shd w:val="clear" w:color="auto" w:fill="FFFFFF"/>
          <w:lang w:eastAsia="en-US"/>
        </w:rPr>
        <w:t xml:space="preserve">Порядка применения классификации операций сектора </w:t>
      </w:r>
      <w:r w:rsidRPr="00491A1D">
        <w:rPr>
          <w:rFonts w:eastAsia="Calibri"/>
          <w:bCs/>
          <w:sz w:val="28"/>
          <w:szCs w:val="28"/>
          <w:shd w:val="clear" w:color="auto" w:fill="FFFFFF"/>
          <w:lang w:eastAsia="en-US"/>
        </w:rPr>
        <w:lastRenderedPageBreak/>
        <w:t>государственного</w:t>
      </w:r>
      <w:proofErr w:type="gramEnd"/>
      <w:r w:rsidRPr="00491A1D">
        <w:rPr>
          <w:rFonts w:eastAsia="Calibri"/>
          <w:bCs/>
          <w:sz w:val="28"/>
          <w:szCs w:val="28"/>
          <w:shd w:val="clear" w:color="auto" w:fill="FFFFFF"/>
          <w:lang w:eastAsia="en-US"/>
        </w:rPr>
        <w:t xml:space="preserve"> управления»</w:t>
      </w:r>
      <w:r w:rsidRPr="00491A1D">
        <w:rPr>
          <w:rFonts w:eastAsia="Calibri"/>
          <w:sz w:val="28"/>
          <w:szCs w:val="28"/>
          <w:lang w:eastAsia="en-US"/>
        </w:rPr>
        <w:t xml:space="preserve">  и  п. 118 Инструкции  № 157 н</w:t>
      </w:r>
      <w:r w:rsidRPr="00491A1D">
        <w:rPr>
          <w:rFonts w:eastAsia="Calibri"/>
          <w:sz w:val="28"/>
          <w:szCs w:val="28"/>
          <w:shd w:val="clear" w:color="auto" w:fill="FFFFFF"/>
          <w:lang w:eastAsia="en-US"/>
        </w:rPr>
        <w:t xml:space="preserve"> были отражены  расходы по подстатье 346 «Увеличение стоимости прочих материальных запасов» КОСГУ.</w:t>
      </w:r>
    </w:p>
    <w:p w:rsidR="00491A1D" w:rsidRPr="00491A1D" w:rsidRDefault="00491A1D" w:rsidP="00452119">
      <w:pPr>
        <w:suppressAutoHyphens/>
        <w:spacing w:line="360" w:lineRule="auto"/>
        <w:contextualSpacing/>
        <w:jc w:val="both"/>
        <w:rPr>
          <w:sz w:val="28"/>
          <w:szCs w:val="28"/>
        </w:rPr>
      </w:pPr>
      <w:r w:rsidRPr="00491A1D">
        <w:rPr>
          <w:sz w:val="28"/>
          <w:szCs w:val="28"/>
        </w:rPr>
        <w:t xml:space="preserve">В нарушение раздела 2 Приказа Минфина России от 30.03.2015 № 52н и </w:t>
      </w:r>
      <w:proofErr w:type="spellStart"/>
      <w:r w:rsidRPr="00491A1D">
        <w:rPr>
          <w:sz w:val="28"/>
          <w:szCs w:val="28"/>
        </w:rPr>
        <w:t>п.п</w:t>
      </w:r>
      <w:proofErr w:type="spellEnd"/>
      <w:r w:rsidRPr="00491A1D">
        <w:rPr>
          <w:sz w:val="28"/>
          <w:szCs w:val="28"/>
        </w:rPr>
        <w:t xml:space="preserve">. 3.3 п.3 раздела </w:t>
      </w:r>
      <w:r w:rsidRPr="00491A1D">
        <w:rPr>
          <w:sz w:val="28"/>
          <w:szCs w:val="28"/>
          <w:lang w:val="en-US"/>
        </w:rPr>
        <w:t>I</w:t>
      </w:r>
      <w:r w:rsidRPr="00491A1D">
        <w:rPr>
          <w:sz w:val="28"/>
          <w:szCs w:val="28"/>
        </w:rPr>
        <w:t xml:space="preserve">V Единой учетной политики учреждения списывались канцелярские товары и хозяйственные материалы. </w:t>
      </w:r>
    </w:p>
    <w:p w:rsidR="00491A1D" w:rsidRPr="00491A1D" w:rsidRDefault="00491A1D" w:rsidP="00452119">
      <w:pPr>
        <w:spacing w:line="360" w:lineRule="auto"/>
        <w:rPr>
          <w:rFonts w:eastAsia="Calibri"/>
          <w:sz w:val="28"/>
          <w:szCs w:val="28"/>
          <w:lang w:eastAsia="en-US"/>
        </w:rPr>
      </w:pPr>
      <w:r w:rsidRPr="00491A1D">
        <w:rPr>
          <w:rFonts w:eastAsia="Calibri"/>
          <w:sz w:val="28"/>
          <w:szCs w:val="28"/>
          <w:lang w:eastAsia="en-US"/>
        </w:rPr>
        <w:t xml:space="preserve">В нарушение п. 9 Приказа Минфина РФ от 01.12.2010 №157н  списание </w:t>
      </w:r>
      <w:proofErr w:type="gramStart"/>
      <w:r w:rsidRPr="00491A1D">
        <w:rPr>
          <w:rFonts w:eastAsia="Calibri"/>
          <w:sz w:val="28"/>
          <w:szCs w:val="28"/>
          <w:lang w:eastAsia="en-US"/>
        </w:rPr>
        <w:t>сувенирной продукции, закупленной для награждения участников мероприятий  производилось</w:t>
      </w:r>
      <w:proofErr w:type="gramEnd"/>
      <w:r w:rsidRPr="00491A1D">
        <w:rPr>
          <w:rFonts w:eastAsia="Calibri"/>
          <w:sz w:val="28"/>
          <w:szCs w:val="28"/>
          <w:lang w:eastAsia="en-US"/>
        </w:rPr>
        <w:t xml:space="preserve"> несвоевременно (в декабре).</w:t>
      </w:r>
    </w:p>
    <w:p w:rsidR="00491A1D" w:rsidRPr="00491A1D" w:rsidRDefault="00491A1D" w:rsidP="00452119">
      <w:pPr>
        <w:spacing w:line="360" w:lineRule="auto"/>
        <w:rPr>
          <w:rFonts w:eastAsia="Calibri"/>
          <w:sz w:val="28"/>
          <w:szCs w:val="28"/>
          <w:lang w:eastAsia="en-US"/>
        </w:rPr>
      </w:pPr>
      <w:r w:rsidRPr="00491A1D">
        <w:rPr>
          <w:rFonts w:eastAsia="Calibri"/>
          <w:sz w:val="28"/>
          <w:szCs w:val="28"/>
          <w:lang w:eastAsia="en-US"/>
        </w:rPr>
        <w:t xml:space="preserve">В нарушение Федерального закона  о бухгалтерском учете от 06.12.2011г. № 402-ФЗ отсутствуют оправдательные документы (приказы, сметы на проведение мероприятий и ведомости выдачи призов с подписями  в получении участниками), таким образом, списание сувенирной продукции не обосновано. </w:t>
      </w:r>
    </w:p>
    <w:p w:rsidR="00491A1D" w:rsidRPr="00491A1D" w:rsidRDefault="00491A1D" w:rsidP="00452119">
      <w:pPr>
        <w:spacing w:line="360" w:lineRule="auto"/>
        <w:contextualSpacing/>
        <w:jc w:val="both"/>
        <w:rPr>
          <w:sz w:val="28"/>
          <w:szCs w:val="28"/>
        </w:rPr>
      </w:pPr>
      <w:r w:rsidRPr="00491A1D">
        <w:rPr>
          <w:sz w:val="28"/>
          <w:szCs w:val="28"/>
        </w:rPr>
        <w:t xml:space="preserve">В январе 2023 года отсутствует первичный учетный документ (справка от 31.01.2023 № 1 по корректировке основных средств)  к Журналу ордеру № 7 по выбытию и перемещению нефинансовых активов. </w:t>
      </w:r>
    </w:p>
    <w:p w:rsidR="00491A1D" w:rsidRPr="00491A1D" w:rsidRDefault="00491A1D" w:rsidP="00452119">
      <w:pPr>
        <w:spacing w:line="360" w:lineRule="auto"/>
        <w:contextualSpacing/>
        <w:jc w:val="both"/>
        <w:rPr>
          <w:sz w:val="28"/>
          <w:szCs w:val="28"/>
        </w:rPr>
      </w:pPr>
      <w:r w:rsidRPr="00491A1D">
        <w:rPr>
          <w:sz w:val="28"/>
          <w:szCs w:val="28"/>
        </w:rPr>
        <w:t>В журнал операций и расчетов по заработной плате №6 не подшиваются расчеты по среднему заработку (расчеты на отпуск, больничный лист и т.д.).</w:t>
      </w:r>
    </w:p>
    <w:p w:rsidR="00491A1D" w:rsidRPr="00491A1D" w:rsidRDefault="00491A1D" w:rsidP="00452119">
      <w:pPr>
        <w:spacing w:line="360" w:lineRule="auto"/>
        <w:contextualSpacing/>
        <w:rPr>
          <w:sz w:val="28"/>
          <w:szCs w:val="28"/>
        </w:rPr>
      </w:pPr>
      <w:r w:rsidRPr="00491A1D">
        <w:rPr>
          <w:sz w:val="28"/>
          <w:szCs w:val="28"/>
        </w:rPr>
        <w:t xml:space="preserve">Стимулирующие выплаты за июнь  выплачивались (приказами от 26.06.2023 № 9, от 26.07.2023 № 10, от 28.08.2023 № 13, от 29.09.2023 № 14, от 27.10.2023 № 16) с июня по октябрь, а за ноябрь  - приказами  </w:t>
      </w:r>
      <w:proofErr w:type="gramStart"/>
      <w:r w:rsidRPr="00491A1D">
        <w:rPr>
          <w:sz w:val="28"/>
          <w:szCs w:val="28"/>
        </w:rPr>
        <w:t>от</w:t>
      </w:r>
      <w:proofErr w:type="gramEnd"/>
      <w:r w:rsidRPr="00491A1D">
        <w:rPr>
          <w:sz w:val="28"/>
          <w:szCs w:val="28"/>
        </w:rPr>
        <w:t xml:space="preserve">  27.11.2023 № 16, от  27.12.2023 № 19. </w:t>
      </w:r>
    </w:p>
    <w:p w:rsidR="00491A1D" w:rsidRPr="00491A1D" w:rsidRDefault="00491A1D" w:rsidP="00452119">
      <w:pPr>
        <w:spacing w:line="360" w:lineRule="auto"/>
        <w:rPr>
          <w:rFonts w:eastAsia="Calibri"/>
          <w:sz w:val="28"/>
          <w:szCs w:val="28"/>
          <w:lang w:eastAsia="en-US"/>
        </w:rPr>
      </w:pPr>
      <w:r w:rsidRPr="00491A1D">
        <w:rPr>
          <w:rFonts w:eastAsia="Calibri"/>
          <w:sz w:val="28"/>
          <w:szCs w:val="28"/>
          <w:lang w:eastAsia="en-US"/>
        </w:rPr>
        <w:t>Стимулирующая часть ФОТ учреждения,  распределялась  и выплачивалась в нарушение Положения  об  оплате труда   руководителя муниципального казенного учреждения культуры «Крещенский СКЦ» Убинского района Новосибирской област</w:t>
      </w:r>
      <w:proofErr w:type="gramStart"/>
      <w:r w:rsidRPr="00491A1D">
        <w:rPr>
          <w:rFonts w:eastAsia="Calibri"/>
          <w:sz w:val="28"/>
          <w:szCs w:val="28"/>
          <w:lang w:eastAsia="en-US"/>
        </w:rPr>
        <w:t>и(</w:t>
      </w:r>
      <w:proofErr w:type="gramEnd"/>
      <w:r w:rsidRPr="00491A1D">
        <w:rPr>
          <w:rFonts w:eastAsia="Calibri"/>
          <w:sz w:val="28"/>
          <w:szCs w:val="28"/>
          <w:lang w:eastAsia="en-US"/>
        </w:rPr>
        <w:t>выплата стимулирующего характера в учреждении производилась в денежном эквиваленте, без распределения по  качественным показателям деятельности,</w:t>
      </w:r>
      <w:r w:rsidRPr="00491A1D">
        <w:rPr>
          <w:sz w:val="28"/>
          <w:szCs w:val="28"/>
        </w:rPr>
        <w:t xml:space="preserve"> заседания по распределению стимулирующей </w:t>
      </w:r>
      <w:r w:rsidRPr="00491A1D">
        <w:rPr>
          <w:sz w:val="28"/>
          <w:szCs w:val="28"/>
        </w:rPr>
        <w:lastRenderedPageBreak/>
        <w:t xml:space="preserve">части фонда оплаты труда Учреждением   проводятся без обоснования оценки по критериям качества работы персонала, перечень качественных показателей деятельности учреждения руководителя  </w:t>
      </w:r>
      <w:proofErr w:type="gramStart"/>
      <w:r w:rsidRPr="00491A1D">
        <w:rPr>
          <w:sz w:val="28"/>
          <w:szCs w:val="28"/>
        </w:rPr>
        <w:t>утвержден</w:t>
      </w:r>
      <w:proofErr w:type="gramEnd"/>
      <w:r w:rsidRPr="00491A1D">
        <w:rPr>
          <w:sz w:val="28"/>
          <w:szCs w:val="28"/>
        </w:rPr>
        <w:t xml:space="preserve">  Положением об оплате труда, но при фактическом распределении выплат стимулирующего характера  не применяется).</w:t>
      </w:r>
    </w:p>
    <w:p w:rsidR="00491A1D" w:rsidRPr="00491A1D" w:rsidRDefault="00491A1D" w:rsidP="00452119">
      <w:pPr>
        <w:spacing w:line="360" w:lineRule="auto"/>
        <w:contextualSpacing/>
        <w:jc w:val="both"/>
        <w:rPr>
          <w:sz w:val="28"/>
          <w:szCs w:val="28"/>
        </w:rPr>
      </w:pPr>
      <w:r w:rsidRPr="00491A1D">
        <w:rPr>
          <w:sz w:val="28"/>
          <w:szCs w:val="28"/>
        </w:rPr>
        <w:t xml:space="preserve">Комиссия по распределению стимулирующих выплат приказом директора не утверждена.   </w:t>
      </w:r>
    </w:p>
    <w:p w:rsidR="00491A1D" w:rsidRPr="00491A1D" w:rsidRDefault="00491A1D" w:rsidP="00452119">
      <w:pPr>
        <w:spacing w:line="360" w:lineRule="auto"/>
        <w:contextualSpacing/>
        <w:jc w:val="both"/>
        <w:rPr>
          <w:sz w:val="28"/>
          <w:szCs w:val="28"/>
        </w:rPr>
      </w:pPr>
      <w:r w:rsidRPr="00491A1D">
        <w:rPr>
          <w:sz w:val="28"/>
          <w:szCs w:val="28"/>
        </w:rPr>
        <w:t xml:space="preserve">В предоставленных протоколах заседаний распределения стимулирующих выплат отсутствует состав комиссии, подписи членов комиссии, результаты голосования и т.п. </w:t>
      </w:r>
    </w:p>
    <w:p w:rsidR="00491A1D" w:rsidRPr="00491A1D" w:rsidRDefault="00491A1D" w:rsidP="00452119">
      <w:pPr>
        <w:spacing w:after="200" w:line="360" w:lineRule="auto"/>
        <w:contextualSpacing/>
        <w:jc w:val="both"/>
        <w:rPr>
          <w:sz w:val="28"/>
          <w:szCs w:val="28"/>
        </w:rPr>
      </w:pPr>
      <w:r w:rsidRPr="00491A1D">
        <w:rPr>
          <w:sz w:val="28"/>
          <w:szCs w:val="28"/>
        </w:rPr>
        <w:t>При проверке правильности начисления заработной платы в соответствии с нормативными правовыми актами выявлены недоплаты, переплаты по расчетам заработной платы.</w:t>
      </w:r>
    </w:p>
    <w:p w:rsidR="00491A1D" w:rsidRPr="00491A1D" w:rsidRDefault="00491A1D" w:rsidP="00452119">
      <w:pPr>
        <w:spacing w:after="200" w:line="360" w:lineRule="auto"/>
        <w:ind w:left="360"/>
        <w:contextualSpacing/>
        <w:jc w:val="both"/>
        <w:rPr>
          <w:b/>
          <w:sz w:val="28"/>
          <w:szCs w:val="28"/>
        </w:rPr>
      </w:pPr>
      <w:r w:rsidRPr="00491A1D">
        <w:rPr>
          <w:b/>
          <w:sz w:val="28"/>
          <w:szCs w:val="28"/>
        </w:rPr>
        <w:t>МКУК «</w:t>
      </w:r>
      <w:proofErr w:type="spellStart"/>
      <w:r w:rsidRPr="00491A1D">
        <w:rPr>
          <w:b/>
          <w:sz w:val="28"/>
          <w:szCs w:val="28"/>
        </w:rPr>
        <w:t>Круглоозерный</w:t>
      </w:r>
      <w:proofErr w:type="spellEnd"/>
      <w:r w:rsidRPr="00491A1D">
        <w:rPr>
          <w:b/>
          <w:sz w:val="28"/>
          <w:szCs w:val="28"/>
        </w:rPr>
        <w:t xml:space="preserve"> СКЦ»</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 xml:space="preserve">В нарушение гл. </w:t>
      </w:r>
      <w:r w:rsidRPr="00491A1D">
        <w:rPr>
          <w:sz w:val="28"/>
          <w:szCs w:val="28"/>
          <w:lang w:val="en-US" w:eastAsia="ar-SA"/>
        </w:rPr>
        <w:t>II</w:t>
      </w:r>
      <w:r w:rsidRPr="00491A1D">
        <w:rPr>
          <w:sz w:val="28"/>
          <w:szCs w:val="28"/>
          <w:lang w:eastAsia="ar-SA"/>
        </w:rPr>
        <w:t xml:space="preserve"> Порядка составления, утверждения и ведения бюджетных смет казенных учреждений, находящихся в ведении администрации </w:t>
      </w:r>
      <w:proofErr w:type="spellStart"/>
      <w:r w:rsidRPr="00491A1D">
        <w:rPr>
          <w:sz w:val="28"/>
          <w:szCs w:val="28"/>
          <w:lang w:eastAsia="ar-SA"/>
        </w:rPr>
        <w:t>Круглоозерного</w:t>
      </w:r>
      <w:proofErr w:type="spellEnd"/>
      <w:r w:rsidRPr="00491A1D">
        <w:rPr>
          <w:sz w:val="28"/>
          <w:szCs w:val="28"/>
          <w:lang w:eastAsia="ar-SA"/>
        </w:rPr>
        <w:t xml:space="preserve"> сельсовета Убинского района Новосибирской области, утвержденного постановлением администрации </w:t>
      </w:r>
      <w:proofErr w:type="spellStart"/>
      <w:r w:rsidRPr="00491A1D">
        <w:rPr>
          <w:sz w:val="28"/>
          <w:szCs w:val="28"/>
          <w:lang w:eastAsia="ar-SA"/>
        </w:rPr>
        <w:t>Круглоозерного</w:t>
      </w:r>
      <w:proofErr w:type="spellEnd"/>
      <w:r w:rsidRPr="00491A1D">
        <w:rPr>
          <w:sz w:val="28"/>
          <w:szCs w:val="28"/>
          <w:lang w:eastAsia="ar-SA"/>
        </w:rPr>
        <w:t xml:space="preserve"> сельсовета Убинского района Новосибирской области от 19.01.2012 №6-па, смета утверждена ранее, чем доведены лимиты бюджетных обязательств. </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Бюджетная отчетность об исполнении бюджета учреждения</w:t>
      </w:r>
      <w:r w:rsidRPr="00491A1D">
        <w:rPr>
          <w:sz w:val="28"/>
          <w:szCs w:val="28"/>
        </w:rPr>
        <w:t xml:space="preserve"> </w:t>
      </w:r>
      <w:r w:rsidRPr="00491A1D">
        <w:rPr>
          <w:sz w:val="28"/>
          <w:szCs w:val="28"/>
          <w:lang w:eastAsia="ar-SA"/>
        </w:rPr>
        <w:t>в некоторых случаях не соответствует Инструкции по бюджетной отчетности (приказ Минфина России от 28.12.2010 №191н).</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В нарушение ч. 6 ст. 38 Федерального закона № 44-ФЗ Федерального закона № 44-ФЗ в учреждении не назначен контрактный управляющий. Не утверждено  Положение о контрактном управляющем, соответственно нет  должностной  инструкции контрактного управляющего.</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При заключении контрактов выявлены следующие нарушения:</w:t>
      </w:r>
    </w:p>
    <w:p w:rsidR="00491A1D" w:rsidRPr="00491A1D" w:rsidRDefault="00491A1D" w:rsidP="00452119">
      <w:pPr>
        <w:numPr>
          <w:ilvl w:val="0"/>
          <w:numId w:val="7"/>
        </w:numPr>
        <w:suppressAutoHyphens/>
        <w:spacing w:line="360" w:lineRule="auto"/>
        <w:jc w:val="both"/>
        <w:rPr>
          <w:sz w:val="28"/>
          <w:szCs w:val="28"/>
          <w:lang w:eastAsia="ar-SA"/>
        </w:rPr>
      </w:pPr>
      <w:r w:rsidRPr="00491A1D">
        <w:rPr>
          <w:sz w:val="28"/>
          <w:szCs w:val="28"/>
          <w:lang w:eastAsia="ar-SA"/>
        </w:rPr>
        <w:lastRenderedPageBreak/>
        <w:t>Заключены контракты без ссылок на пункты, части, статьи Федерального закона №44-ФЗ;</w:t>
      </w:r>
    </w:p>
    <w:p w:rsidR="00491A1D" w:rsidRPr="00491A1D" w:rsidRDefault="00491A1D" w:rsidP="00452119">
      <w:pPr>
        <w:numPr>
          <w:ilvl w:val="0"/>
          <w:numId w:val="7"/>
        </w:numPr>
        <w:suppressAutoHyphens/>
        <w:spacing w:line="360" w:lineRule="auto"/>
        <w:jc w:val="both"/>
        <w:rPr>
          <w:sz w:val="28"/>
          <w:szCs w:val="28"/>
          <w:lang w:eastAsia="ar-SA"/>
        </w:rPr>
      </w:pPr>
      <w:r w:rsidRPr="00491A1D">
        <w:rPr>
          <w:sz w:val="28"/>
          <w:szCs w:val="28"/>
          <w:lang w:eastAsia="ar-SA"/>
        </w:rPr>
        <w:t xml:space="preserve">Заключены контракты по пункту 5 части 1 статьи 93 Федерального закона №44-ФЗ, в нарушение плана-графика Учреждения; </w:t>
      </w:r>
    </w:p>
    <w:p w:rsidR="00491A1D" w:rsidRPr="00491A1D" w:rsidRDefault="00491A1D" w:rsidP="00452119">
      <w:pPr>
        <w:numPr>
          <w:ilvl w:val="0"/>
          <w:numId w:val="7"/>
        </w:numPr>
        <w:suppressAutoHyphens/>
        <w:spacing w:line="360" w:lineRule="auto"/>
        <w:jc w:val="both"/>
        <w:rPr>
          <w:sz w:val="28"/>
          <w:szCs w:val="28"/>
          <w:lang w:eastAsia="ar-SA"/>
        </w:rPr>
      </w:pPr>
      <w:r w:rsidRPr="00491A1D">
        <w:rPr>
          <w:sz w:val="28"/>
          <w:szCs w:val="28"/>
          <w:lang w:eastAsia="ar-SA"/>
        </w:rPr>
        <w:t>Муниципальный контракт №МК-3249 от 11.01.2023, заключен по подпункту 29 части 1 статьи 93 Федерального закона №44-ФЗ, в нарушение плана-графика Учреждения;</w:t>
      </w:r>
    </w:p>
    <w:p w:rsidR="00491A1D" w:rsidRPr="00491A1D" w:rsidRDefault="00491A1D" w:rsidP="00452119">
      <w:pPr>
        <w:numPr>
          <w:ilvl w:val="0"/>
          <w:numId w:val="7"/>
        </w:numPr>
        <w:suppressAutoHyphens/>
        <w:spacing w:line="360" w:lineRule="auto"/>
        <w:jc w:val="both"/>
        <w:rPr>
          <w:sz w:val="28"/>
          <w:szCs w:val="28"/>
          <w:lang w:eastAsia="ar-SA"/>
        </w:rPr>
      </w:pPr>
      <w:r w:rsidRPr="00491A1D">
        <w:rPr>
          <w:sz w:val="28"/>
          <w:szCs w:val="28"/>
          <w:lang w:eastAsia="ar-SA"/>
        </w:rPr>
        <w:t xml:space="preserve">Муниципальный контракт №3 от 01.02.2023 с МКУП </w:t>
      </w:r>
      <w:proofErr w:type="spellStart"/>
      <w:r w:rsidRPr="00491A1D">
        <w:rPr>
          <w:sz w:val="28"/>
          <w:szCs w:val="28"/>
          <w:lang w:eastAsia="ar-SA"/>
        </w:rPr>
        <w:t>Круглоозерного</w:t>
      </w:r>
      <w:proofErr w:type="spellEnd"/>
      <w:r w:rsidRPr="00491A1D">
        <w:rPr>
          <w:sz w:val="28"/>
          <w:szCs w:val="28"/>
          <w:lang w:eastAsia="ar-SA"/>
        </w:rPr>
        <w:t xml:space="preserve"> сельсовета «</w:t>
      </w:r>
      <w:proofErr w:type="spellStart"/>
      <w:r w:rsidRPr="00491A1D">
        <w:rPr>
          <w:sz w:val="28"/>
          <w:szCs w:val="28"/>
          <w:lang w:eastAsia="ar-SA"/>
        </w:rPr>
        <w:t>Круглоозерное</w:t>
      </w:r>
      <w:proofErr w:type="spellEnd"/>
      <w:r w:rsidRPr="00491A1D">
        <w:rPr>
          <w:sz w:val="28"/>
          <w:szCs w:val="28"/>
          <w:lang w:eastAsia="ar-SA"/>
        </w:rPr>
        <w:t xml:space="preserve"> ЖКХ» заключен и по пунктам 4 и 5 части 1 статьи 93 Федерального закона №44-ФЗ в нарушение плана-графика Учреждения;</w:t>
      </w:r>
    </w:p>
    <w:p w:rsidR="00491A1D" w:rsidRPr="00491A1D" w:rsidRDefault="00491A1D" w:rsidP="00452119">
      <w:pPr>
        <w:numPr>
          <w:ilvl w:val="0"/>
          <w:numId w:val="7"/>
        </w:numPr>
        <w:suppressAutoHyphens/>
        <w:spacing w:line="360" w:lineRule="auto"/>
        <w:jc w:val="both"/>
        <w:rPr>
          <w:sz w:val="28"/>
          <w:szCs w:val="28"/>
          <w:lang w:eastAsia="ar-SA"/>
        </w:rPr>
      </w:pPr>
      <w:r w:rsidRPr="00491A1D">
        <w:rPr>
          <w:sz w:val="28"/>
          <w:szCs w:val="28"/>
          <w:lang w:eastAsia="ar-SA"/>
        </w:rPr>
        <w:t xml:space="preserve">Учреждением в течение 2023 года заключены муниципальные контракты с МКУП </w:t>
      </w:r>
      <w:proofErr w:type="spellStart"/>
      <w:r w:rsidRPr="00491A1D">
        <w:rPr>
          <w:sz w:val="28"/>
          <w:szCs w:val="28"/>
          <w:lang w:eastAsia="ar-SA"/>
        </w:rPr>
        <w:t>Круглоозерного</w:t>
      </w:r>
      <w:proofErr w:type="spellEnd"/>
      <w:r w:rsidRPr="00491A1D">
        <w:rPr>
          <w:sz w:val="28"/>
          <w:szCs w:val="28"/>
          <w:lang w:eastAsia="ar-SA"/>
        </w:rPr>
        <w:t xml:space="preserve"> сельсовета «</w:t>
      </w:r>
      <w:proofErr w:type="spellStart"/>
      <w:r w:rsidRPr="00491A1D">
        <w:rPr>
          <w:sz w:val="28"/>
          <w:szCs w:val="28"/>
          <w:lang w:eastAsia="ar-SA"/>
        </w:rPr>
        <w:t>Круглоозерное</w:t>
      </w:r>
      <w:proofErr w:type="spellEnd"/>
      <w:r w:rsidRPr="00491A1D">
        <w:rPr>
          <w:sz w:val="28"/>
          <w:szCs w:val="28"/>
          <w:lang w:eastAsia="ar-SA"/>
        </w:rPr>
        <w:t xml:space="preserve"> ЖКХ» (услуги по уборке служебных помещений). В соответствии с представленными расчетными листами, в оплату данных контрактов включены услуги электрика, которые не предусмотрены контрактами.</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В нарушение части 1,2 статьи 23 Федерального закона №44-ФЗ учреждением заключались контракты, которые не содержат ИКЗ (МК №1 от 12.05.2023; №2 от 07.06.2023, №3 от 02.08.2023 на приобретение товара с ООО «СДХ» и т.д.).</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Земельные участки под зданиями не переданы в оперативное управление и находятся в казне сельского поселения, что не соответствует п.4 ст. 35 Земельного кодекса РФ.</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 xml:space="preserve">В нарушение ст.9 Закона о бухгалтерском учете: </w:t>
      </w:r>
    </w:p>
    <w:p w:rsidR="00491A1D" w:rsidRPr="00491A1D" w:rsidRDefault="00491A1D" w:rsidP="00452119">
      <w:pPr>
        <w:numPr>
          <w:ilvl w:val="0"/>
          <w:numId w:val="10"/>
        </w:numPr>
        <w:suppressAutoHyphens/>
        <w:spacing w:line="360" w:lineRule="auto"/>
        <w:jc w:val="both"/>
        <w:rPr>
          <w:sz w:val="28"/>
          <w:szCs w:val="28"/>
          <w:lang w:eastAsia="ar-SA"/>
        </w:rPr>
      </w:pPr>
      <w:r w:rsidRPr="00491A1D">
        <w:rPr>
          <w:sz w:val="28"/>
          <w:szCs w:val="28"/>
          <w:lang w:eastAsia="ar-SA"/>
        </w:rPr>
        <w:t>в актах на списание материальных запасов не указывается ОКПО, отсутствует заключение комиссии, не указаны цели списания;</w:t>
      </w:r>
    </w:p>
    <w:p w:rsidR="00491A1D" w:rsidRPr="00491A1D" w:rsidRDefault="00491A1D" w:rsidP="00452119">
      <w:pPr>
        <w:numPr>
          <w:ilvl w:val="0"/>
          <w:numId w:val="10"/>
        </w:numPr>
        <w:suppressAutoHyphens/>
        <w:spacing w:line="360" w:lineRule="auto"/>
        <w:jc w:val="both"/>
        <w:rPr>
          <w:sz w:val="28"/>
          <w:szCs w:val="28"/>
          <w:lang w:eastAsia="ar-SA"/>
        </w:rPr>
      </w:pPr>
      <w:r w:rsidRPr="00491A1D">
        <w:rPr>
          <w:sz w:val="28"/>
          <w:szCs w:val="28"/>
          <w:lang w:eastAsia="ar-SA"/>
        </w:rPr>
        <w:t>к приказу о проведении мероприятия от 08.05.2023 №9 отсутствует смета расходов.</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lastRenderedPageBreak/>
        <w:t>В нарушение п.34 Инструкции №157н в Учреждении с 03.10.2023 года не была создана на постоянной основе комиссия по поступлению и выбытию активов.</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 xml:space="preserve">В нарушение Приказа Минфина России от 29.11.2017 №209н "Об утверждении </w:t>
      </w:r>
      <w:proofErr w:type="gramStart"/>
      <w:r w:rsidRPr="00491A1D">
        <w:rPr>
          <w:sz w:val="28"/>
          <w:szCs w:val="28"/>
          <w:lang w:eastAsia="ar-SA"/>
        </w:rPr>
        <w:t>Порядка применения классификации операций сектора государственного</w:t>
      </w:r>
      <w:proofErr w:type="gramEnd"/>
      <w:r w:rsidRPr="00491A1D">
        <w:rPr>
          <w:sz w:val="28"/>
          <w:szCs w:val="28"/>
          <w:lang w:eastAsia="ar-SA"/>
        </w:rPr>
        <w:t xml:space="preserve"> управления" и п. 118 Инструкции №157н в мае 2023 года были отражены расходы по подстатье 346 «Увеличение стоимости прочих материальных запасов» </w:t>
      </w:r>
      <w:proofErr w:type="spellStart"/>
      <w:r w:rsidRPr="00491A1D">
        <w:rPr>
          <w:sz w:val="28"/>
          <w:szCs w:val="28"/>
          <w:lang w:eastAsia="ar-SA"/>
        </w:rPr>
        <w:t>КОСГу</w:t>
      </w:r>
      <w:proofErr w:type="spellEnd"/>
      <w:r w:rsidRPr="00491A1D">
        <w:rPr>
          <w:sz w:val="28"/>
          <w:szCs w:val="28"/>
          <w:lang w:eastAsia="ar-SA"/>
        </w:rPr>
        <w:t>, что является нарушением требований бюджетной и бухгалтерской отчетности.</w:t>
      </w:r>
    </w:p>
    <w:p w:rsidR="00491A1D" w:rsidRPr="00491A1D" w:rsidRDefault="00491A1D" w:rsidP="00452119">
      <w:pPr>
        <w:suppressAutoHyphens/>
        <w:spacing w:line="360" w:lineRule="auto"/>
        <w:jc w:val="both"/>
        <w:rPr>
          <w:sz w:val="28"/>
          <w:szCs w:val="28"/>
          <w:lang w:eastAsia="ar-SA"/>
        </w:rPr>
      </w:pPr>
      <w:proofErr w:type="gramStart"/>
      <w:r w:rsidRPr="00491A1D">
        <w:rPr>
          <w:sz w:val="28"/>
          <w:szCs w:val="28"/>
          <w:lang w:eastAsia="ar-SA"/>
        </w:rPr>
        <w:t>Утвержденные в штатном расписании тарифные ставки (оклады) не соответствуют Приказу Министерства труда и социального развития Новосибирской области от 20 июля 2022 г. N 878 и Положению об оплате труда по муниципальным казённым учреждениям культуры Убинского района Новосибирской области, утвержденное администрацией Убинского района Новосибирской области и представителями трудовых коллективов муниципальных казённых учреждений культуры Убинского района Новосибирской области на 2021-2023 годы.</w:t>
      </w:r>
      <w:proofErr w:type="gramEnd"/>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 xml:space="preserve">В нарушение п.2 гл. </w:t>
      </w:r>
      <w:r w:rsidRPr="00491A1D">
        <w:rPr>
          <w:sz w:val="28"/>
          <w:szCs w:val="28"/>
          <w:lang w:val="en-US" w:eastAsia="ar-SA"/>
        </w:rPr>
        <w:t>IV</w:t>
      </w:r>
      <w:r w:rsidRPr="00491A1D">
        <w:rPr>
          <w:sz w:val="28"/>
          <w:szCs w:val="28"/>
          <w:lang w:eastAsia="ar-SA"/>
        </w:rPr>
        <w:t xml:space="preserve"> Положения об оплате труда учреждением не учитывалось мнение выборного профсоюзного или иного представительного органа работников, не проводились заседания комиссии по распределению стимулирующей части фонда оплаты труда, не составлялись протоколы заседаний.</w:t>
      </w:r>
    </w:p>
    <w:p w:rsidR="00491A1D" w:rsidRDefault="00491A1D" w:rsidP="00452119">
      <w:pPr>
        <w:suppressAutoHyphens/>
        <w:spacing w:line="360" w:lineRule="auto"/>
        <w:jc w:val="both"/>
        <w:rPr>
          <w:sz w:val="28"/>
          <w:szCs w:val="28"/>
          <w:lang w:eastAsia="ar-SA"/>
        </w:rPr>
      </w:pPr>
      <w:r w:rsidRPr="00491A1D">
        <w:rPr>
          <w:sz w:val="28"/>
          <w:szCs w:val="28"/>
          <w:lang w:eastAsia="ar-SA"/>
        </w:rPr>
        <w:t>При проверке правильности начисления заработной платы в соответствии с нормативно-правовыми актами установлены переплаты и недоплаты по расчетам заработной платы.</w:t>
      </w:r>
    </w:p>
    <w:p w:rsidR="005E61B3" w:rsidRPr="005E61B3" w:rsidRDefault="005E61B3" w:rsidP="00452119">
      <w:pPr>
        <w:spacing w:line="360" w:lineRule="auto"/>
        <w:rPr>
          <w:b/>
          <w:sz w:val="28"/>
          <w:szCs w:val="28"/>
        </w:rPr>
      </w:pPr>
      <w:r w:rsidRPr="005E61B3">
        <w:rPr>
          <w:b/>
          <w:sz w:val="28"/>
          <w:szCs w:val="28"/>
        </w:rPr>
        <w:t>«Проверка финансово-хозяйственной деятельности муниципального казённого учреждения культуры «Краеведческий музей Убинского района » за  2022 г. и 2023г.»</w:t>
      </w:r>
    </w:p>
    <w:p w:rsidR="005E61B3" w:rsidRDefault="005E61B3" w:rsidP="00452119">
      <w:pPr>
        <w:suppressAutoHyphens/>
        <w:spacing w:line="360" w:lineRule="auto"/>
        <w:jc w:val="both"/>
        <w:rPr>
          <w:sz w:val="28"/>
          <w:szCs w:val="28"/>
          <w:lang w:eastAsia="ar-SA"/>
        </w:rPr>
      </w:pPr>
    </w:p>
    <w:p w:rsidR="005E61B3" w:rsidRPr="005E61B3" w:rsidRDefault="005E61B3" w:rsidP="00452119">
      <w:pPr>
        <w:spacing w:line="360" w:lineRule="auto"/>
        <w:rPr>
          <w:sz w:val="28"/>
          <w:szCs w:val="28"/>
        </w:rPr>
      </w:pPr>
      <w:r w:rsidRPr="005E61B3">
        <w:rPr>
          <w:sz w:val="28"/>
          <w:szCs w:val="28"/>
        </w:rPr>
        <w:lastRenderedPageBreak/>
        <w:t>В ходе внешней проверки установлено:</w:t>
      </w:r>
    </w:p>
    <w:p w:rsidR="005E61B3" w:rsidRPr="005E61B3" w:rsidRDefault="005E61B3" w:rsidP="00452119">
      <w:pPr>
        <w:spacing w:line="360" w:lineRule="auto"/>
        <w:rPr>
          <w:rFonts w:eastAsia="Calibri"/>
          <w:sz w:val="28"/>
          <w:szCs w:val="28"/>
          <w:lang w:eastAsia="en-US"/>
        </w:rPr>
      </w:pPr>
      <w:r w:rsidRPr="005E61B3">
        <w:rPr>
          <w:rFonts w:eastAsia="Calibri"/>
          <w:sz w:val="28"/>
          <w:szCs w:val="28"/>
          <w:lang w:eastAsia="en-US"/>
        </w:rPr>
        <w:t xml:space="preserve">Для проведения проверки, по запросу ревизионной комиссии,  не предоставлены уведомления о лимитах бюджетных обязательств на 2022-2023гг. </w:t>
      </w:r>
    </w:p>
    <w:p w:rsidR="005E61B3" w:rsidRPr="005E61B3" w:rsidRDefault="005E61B3" w:rsidP="00452119">
      <w:pPr>
        <w:spacing w:line="360" w:lineRule="auto"/>
        <w:jc w:val="both"/>
        <w:rPr>
          <w:rFonts w:eastAsia="Calibri"/>
          <w:sz w:val="28"/>
          <w:szCs w:val="28"/>
          <w:lang w:eastAsia="en-US"/>
        </w:rPr>
      </w:pPr>
      <w:r w:rsidRPr="005E61B3">
        <w:rPr>
          <w:rFonts w:eastAsia="Calibri"/>
          <w:sz w:val="28"/>
          <w:szCs w:val="28"/>
          <w:lang w:eastAsia="en-US"/>
        </w:rPr>
        <w:t>В бюджетной смете резервируются в течение года средства по статье 223 по виду расходов 247 в объемах, превышающих более чем в 3 раза фактическую потребность;</w:t>
      </w:r>
    </w:p>
    <w:p w:rsidR="005E61B3" w:rsidRPr="005E61B3" w:rsidRDefault="005E61B3" w:rsidP="00452119">
      <w:pPr>
        <w:spacing w:line="360" w:lineRule="auto"/>
        <w:contextualSpacing/>
        <w:rPr>
          <w:sz w:val="28"/>
          <w:szCs w:val="28"/>
        </w:rPr>
      </w:pPr>
      <w:r w:rsidRPr="005E61B3">
        <w:rPr>
          <w:sz w:val="28"/>
          <w:szCs w:val="28"/>
        </w:rPr>
        <w:t xml:space="preserve">Закупки товаров работ, услуг для нужд  МКУК «Краеведческий музей Убинского района»  в 2022 году производились  у единственного поставщика (подрядчика, исполнителя) в соответствии пунктами 4, 5, 8  части  1 статьи 93 Федерального закона №44-ФЗ, планом-графиком закупки по пункту 5 части 1статьи 93 не планировались; </w:t>
      </w:r>
    </w:p>
    <w:p w:rsidR="005E61B3" w:rsidRPr="005E61B3" w:rsidRDefault="005E61B3" w:rsidP="00452119">
      <w:pPr>
        <w:spacing w:line="360" w:lineRule="auto"/>
        <w:contextualSpacing/>
        <w:jc w:val="both"/>
        <w:rPr>
          <w:sz w:val="28"/>
          <w:szCs w:val="28"/>
        </w:rPr>
      </w:pPr>
      <w:r w:rsidRPr="005E61B3">
        <w:rPr>
          <w:sz w:val="28"/>
          <w:szCs w:val="28"/>
        </w:rPr>
        <w:t xml:space="preserve">Муниципальные контракты, заключенные Учреждением в 2022 и 2023 годах в некоторых случаях  содержат рукописные исправления; </w:t>
      </w:r>
    </w:p>
    <w:p w:rsidR="005E61B3" w:rsidRPr="005E61B3" w:rsidRDefault="005E61B3" w:rsidP="00452119">
      <w:pPr>
        <w:spacing w:line="360" w:lineRule="auto"/>
        <w:contextualSpacing/>
        <w:jc w:val="both"/>
        <w:rPr>
          <w:sz w:val="28"/>
          <w:szCs w:val="28"/>
        </w:rPr>
      </w:pPr>
      <w:r w:rsidRPr="005E61B3">
        <w:rPr>
          <w:sz w:val="28"/>
          <w:szCs w:val="28"/>
        </w:rPr>
        <w:t xml:space="preserve">Отчет о закупках у субъектов малого предпринимательства за 2022 год размещен с ошибками; </w:t>
      </w:r>
    </w:p>
    <w:p w:rsidR="005E61B3" w:rsidRPr="005E61B3" w:rsidRDefault="005E61B3" w:rsidP="00452119">
      <w:pPr>
        <w:spacing w:line="360" w:lineRule="auto"/>
        <w:jc w:val="both"/>
        <w:rPr>
          <w:rFonts w:eastAsia="Calibri"/>
          <w:sz w:val="28"/>
          <w:szCs w:val="28"/>
          <w:lang w:eastAsia="en-US"/>
        </w:rPr>
      </w:pPr>
      <w:r w:rsidRPr="005E61B3">
        <w:rPr>
          <w:rFonts w:eastAsia="Calibri"/>
          <w:sz w:val="28"/>
          <w:szCs w:val="28"/>
          <w:lang w:eastAsia="en-US"/>
        </w:rPr>
        <w:t>Содержание бюджетной отчетности об исполнении бюджета Учреждения за 2022-2023 годы в некоторых случаях не соответствует Инструкции по бюджетной отчетности для органа, организующего исполнение бюджета, ст.14 Закона о бухгалтерском учете;</w:t>
      </w:r>
    </w:p>
    <w:p w:rsidR="005E61B3" w:rsidRPr="005E61B3" w:rsidRDefault="005E61B3" w:rsidP="00452119">
      <w:pPr>
        <w:spacing w:line="360" w:lineRule="auto"/>
        <w:rPr>
          <w:rFonts w:eastAsia="Calibri"/>
          <w:sz w:val="28"/>
          <w:szCs w:val="28"/>
          <w:lang w:eastAsia="en-US"/>
        </w:rPr>
      </w:pPr>
      <w:r w:rsidRPr="005E61B3">
        <w:rPr>
          <w:rFonts w:eastAsia="Calibri"/>
          <w:sz w:val="28"/>
          <w:szCs w:val="28"/>
          <w:lang w:eastAsia="en-US"/>
        </w:rPr>
        <w:t xml:space="preserve">В нарушение Федерального закона  о бухгалтерском учете от 06.12.2011г. № 402-ФЗ отсутствуют оправдательные документы по списанию сувенирной продукции </w:t>
      </w:r>
      <w:r w:rsidRPr="005E61B3">
        <w:rPr>
          <w:rFonts w:eastAsia="Calibri"/>
          <w:bCs/>
          <w:sz w:val="28"/>
          <w:szCs w:val="28"/>
          <w:lang w:eastAsia="en-US"/>
        </w:rPr>
        <w:t xml:space="preserve">(отсутствует ведомость выдачи призов с подписями награжденных); </w:t>
      </w:r>
    </w:p>
    <w:p w:rsidR="005E61B3" w:rsidRPr="005E61B3" w:rsidRDefault="005E61B3" w:rsidP="00452119">
      <w:pPr>
        <w:spacing w:line="360" w:lineRule="auto"/>
        <w:rPr>
          <w:rFonts w:eastAsia="Calibri"/>
          <w:sz w:val="28"/>
          <w:szCs w:val="28"/>
          <w:lang w:eastAsia="en-US"/>
        </w:rPr>
      </w:pPr>
      <w:r w:rsidRPr="005E61B3">
        <w:rPr>
          <w:rFonts w:eastAsia="Calibri"/>
          <w:sz w:val="28"/>
          <w:szCs w:val="28"/>
          <w:lang w:eastAsia="en-US"/>
        </w:rPr>
        <w:t>Расходуются средства  сверх запланированной сметой на мероприятие суммы;</w:t>
      </w:r>
    </w:p>
    <w:p w:rsidR="005E61B3" w:rsidRPr="005E61B3" w:rsidRDefault="005E61B3" w:rsidP="00452119">
      <w:pPr>
        <w:spacing w:line="360" w:lineRule="auto"/>
        <w:rPr>
          <w:rFonts w:eastAsia="Calibri"/>
          <w:sz w:val="28"/>
          <w:szCs w:val="28"/>
          <w:lang w:eastAsia="en-US"/>
        </w:rPr>
      </w:pPr>
      <w:r w:rsidRPr="005E61B3">
        <w:rPr>
          <w:rFonts w:eastAsia="Calibri"/>
          <w:sz w:val="28"/>
          <w:szCs w:val="28"/>
          <w:lang w:eastAsia="en-US"/>
        </w:rPr>
        <w:t xml:space="preserve">В нарушение </w:t>
      </w:r>
      <w:proofErr w:type="spellStart"/>
      <w:r w:rsidRPr="005E61B3">
        <w:rPr>
          <w:rFonts w:eastAsia="Calibri"/>
          <w:sz w:val="28"/>
          <w:szCs w:val="28"/>
          <w:lang w:eastAsia="en-US"/>
        </w:rPr>
        <w:t>п.п</w:t>
      </w:r>
      <w:proofErr w:type="spellEnd"/>
      <w:r w:rsidRPr="005E61B3">
        <w:rPr>
          <w:rFonts w:eastAsia="Calibri"/>
          <w:sz w:val="28"/>
          <w:szCs w:val="28"/>
          <w:lang w:eastAsia="en-US"/>
        </w:rPr>
        <w:t>. 3.2.6 п. 3.2 Устава учреждения штатные расписания учреждения  не согласованы с Учредителем.</w:t>
      </w:r>
    </w:p>
    <w:p w:rsidR="005E61B3" w:rsidRPr="005E61B3" w:rsidRDefault="005E61B3" w:rsidP="00452119">
      <w:pPr>
        <w:spacing w:line="360" w:lineRule="auto"/>
        <w:contextualSpacing/>
        <w:jc w:val="both"/>
        <w:rPr>
          <w:sz w:val="28"/>
          <w:szCs w:val="28"/>
        </w:rPr>
      </w:pPr>
      <w:r w:rsidRPr="005E61B3">
        <w:rPr>
          <w:sz w:val="28"/>
          <w:szCs w:val="28"/>
        </w:rPr>
        <w:lastRenderedPageBreak/>
        <w:t xml:space="preserve">В  нарушение Районного отраслевого соглашения и  Положения об оплате труда выплата стимулирующего характера в учреждении производилась в денежном эквиваленте, без распределения по  качественным показателям деятельности; </w:t>
      </w:r>
    </w:p>
    <w:p w:rsidR="005E61B3" w:rsidRPr="005E61B3" w:rsidRDefault="005E61B3" w:rsidP="00452119">
      <w:pPr>
        <w:spacing w:line="360" w:lineRule="auto"/>
        <w:contextualSpacing/>
        <w:jc w:val="both"/>
        <w:rPr>
          <w:sz w:val="28"/>
          <w:szCs w:val="28"/>
        </w:rPr>
      </w:pPr>
      <w:r w:rsidRPr="005E61B3">
        <w:rPr>
          <w:sz w:val="28"/>
          <w:szCs w:val="28"/>
        </w:rPr>
        <w:t>Перечень качественных показателей деятельности работников нормативными правовыми актами учреждения не разработан и не утвержден;</w:t>
      </w:r>
    </w:p>
    <w:p w:rsidR="005E61B3" w:rsidRPr="005E61B3" w:rsidRDefault="005E61B3" w:rsidP="00452119">
      <w:pPr>
        <w:spacing w:line="360" w:lineRule="auto"/>
        <w:jc w:val="both"/>
        <w:rPr>
          <w:rFonts w:eastAsia="Calibri"/>
          <w:sz w:val="28"/>
          <w:szCs w:val="28"/>
          <w:lang w:eastAsia="en-US"/>
        </w:rPr>
      </w:pPr>
      <w:r w:rsidRPr="005E61B3">
        <w:rPr>
          <w:rFonts w:ascii="Calibri" w:eastAsia="Calibri" w:hAnsi="Calibri"/>
          <w:sz w:val="28"/>
          <w:szCs w:val="28"/>
          <w:lang w:eastAsia="en-US"/>
        </w:rPr>
        <w:t xml:space="preserve"> </w:t>
      </w:r>
      <w:r w:rsidRPr="005E61B3">
        <w:rPr>
          <w:rFonts w:eastAsia="Calibri"/>
          <w:sz w:val="28"/>
          <w:szCs w:val="28"/>
          <w:lang w:eastAsia="en-US"/>
        </w:rPr>
        <w:t>При проверке правильности начисления заработной платы в соответствии с нормативно-правовыми актами установлены нарушения;</w:t>
      </w:r>
    </w:p>
    <w:p w:rsidR="005E61B3" w:rsidRPr="005E61B3" w:rsidRDefault="005E61B3" w:rsidP="00452119">
      <w:pPr>
        <w:suppressAutoHyphens/>
        <w:spacing w:line="360" w:lineRule="auto"/>
        <w:jc w:val="both"/>
        <w:rPr>
          <w:b/>
          <w:sz w:val="28"/>
          <w:szCs w:val="28"/>
          <w:lang w:eastAsia="ar-SA"/>
        </w:rPr>
      </w:pPr>
      <w:r w:rsidRPr="005E61B3">
        <w:rPr>
          <w:b/>
          <w:sz w:val="28"/>
          <w:szCs w:val="28"/>
          <w:lang w:eastAsia="ar-SA"/>
        </w:rPr>
        <w:t xml:space="preserve">Проверка </w:t>
      </w:r>
      <w:proofErr w:type="gramStart"/>
      <w:r w:rsidRPr="005E61B3">
        <w:rPr>
          <w:b/>
          <w:sz w:val="28"/>
          <w:szCs w:val="28"/>
          <w:lang w:eastAsia="ar-SA"/>
        </w:rPr>
        <w:t>расходования средств резервного фонда администрации Убинского района Новосибирской области</w:t>
      </w:r>
      <w:proofErr w:type="gramEnd"/>
      <w:r w:rsidRPr="005E61B3">
        <w:rPr>
          <w:b/>
          <w:sz w:val="28"/>
          <w:szCs w:val="28"/>
          <w:lang w:eastAsia="ar-SA"/>
        </w:rPr>
        <w:t>.</w:t>
      </w:r>
    </w:p>
    <w:p w:rsidR="00491A1D" w:rsidRPr="00491A1D" w:rsidRDefault="003A6025" w:rsidP="003A6025">
      <w:pPr>
        <w:spacing w:line="360" w:lineRule="auto"/>
        <w:ind w:hanging="142"/>
        <w:jc w:val="both"/>
        <w:rPr>
          <w:sz w:val="28"/>
          <w:szCs w:val="28"/>
          <w:shd w:val="clear" w:color="auto" w:fill="FFFFFF"/>
        </w:rPr>
      </w:pPr>
      <w:r>
        <w:rPr>
          <w:sz w:val="28"/>
          <w:szCs w:val="28"/>
        </w:rPr>
        <w:t xml:space="preserve"> </w:t>
      </w:r>
      <w:r w:rsidR="00491A1D" w:rsidRPr="00491A1D">
        <w:rPr>
          <w:sz w:val="28"/>
          <w:szCs w:val="28"/>
        </w:rPr>
        <w:t>Создание резервного фонда исполнительных органов местных администраций регламентировано Бюджетным кодексом Российской Федерации</w:t>
      </w:r>
      <w:proofErr w:type="gramStart"/>
      <w:r w:rsidR="00491A1D" w:rsidRPr="00491A1D">
        <w:rPr>
          <w:sz w:val="28"/>
          <w:szCs w:val="28"/>
        </w:rPr>
        <w:t xml:space="preserve"> ,</w:t>
      </w:r>
      <w:proofErr w:type="gramEnd"/>
      <w:r w:rsidR="00491A1D" w:rsidRPr="00491A1D">
        <w:rPr>
          <w:sz w:val="28"/>
          <w:szCs w:val="28"/>
        </w:rPr>
        <w:t xml:space="preserve">статьёй 81 .Согласно статье 81 БК РФ в расходной части бюджета предусматривается создание резервного фонда местной администрации. </w:t>
      </w:r>
      <w:r w:rsidR="00491A1D" w:rsidRPr="00491A1D">
        <w:rPr>
          <w:sz w:val="28"/>
          <w:szCs w:val="28"/>
          <w:shd w:val="clear" w:color="auto" w:fill="FFFFFF"/>
        </w:rPr>
        <w:t>Средства резервных фондов местных администраций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w:t>
      </w:r>
    </w:p>
    <w:p w:rsidR="00491A1D" w:rsidRPr="00491A1D" w:rsidRDefault="00491A1D" w:rsidP="00452119">
      <w:pPr>
        <w:spacing w:line="360" w:lineRule="auto"/>
        <w:jc w:val="both"/>
        <w:rPr>
          <w:sz w:val="28"/>
          <w:szCs w:val="28"/>
          <w:shd w:val="clear" w:color="auto" w:fill="FFFFFF"/>
        </w:rPr>
      </w:pPr>
      <w:r w:rsidRPr="00491A1D">
        <w:rPr>
          <w:sz w:val="28"/>
          <w:szCs w:val="28"/>
          <w:shd w:val="clear" w:color="auto" w:fill="FFFFFF"/>
        </w:rPr>
        <w:t>Бюджетные ассигнования резервного фонда местной администрации предусматриваются в составе местного бюджета, используются по решению местной администрации.</w:t>
      </w:r>
    </w:p>
    <w:p w:rsidR="00491A1D" w:rsidRPr="00491A1D" w:rsidRDefault="00491A1D" w:rsidP="00452119">
      <w:pPr>
        <w:spacing w:line="360" w:lineRule="auto"/>
        <w:jc w:val="both"/>
        <w:rPr>
          <w:sz w:val="28"/>
          <w:szCs w:val="28"/>
          <w:shd w:val="clear" w:color="auto" w:fill="FFFFFF"/>
        </w:rPr>
      </w:pPr>
      <w:r w:rsidRPr="00491A1D">
        <w:rPr>
          <w:sz w:val="28"/>
          <w:szCs w:val="28"/>
          <w:shd w:val="clear" w:color="auto" w:fill="FFFFFF"/>
        </w:rPr>
        <w:t>Порядок использования бюджетных ассигнований резервного фонда администрации Убинского района Новосибирской области утвержден постановлением администрации Убинского района Новосибирской области от 17.02.2023 №57-па, в соответствии с пунктом 6 статьи 81 БК РФ</w:t>
      </w:r>
      <w:proofErr w:type="gramStart"/>
      <w:r w:rsidRPr="00491A1D">
        <w:rPr>
          <w:sz w:val="28"/>
          <w:szCs w:val="28"/>
          <w:shd w:val="clear" w:color="auto" w:fill="FFFFFF"/>
        </w:rPr>
        <w:t>.(</w:t>
      </w:r>
      <w:proofErr w:type="gramEnd"/>
      <w:r w:rsidRPr="00491A1D">
        <w:rPr>
          <w:sz w:val="28"/>
          <w:szCs w:val="28"/>
          <w:shd w:val="clear" w:color="auto" w:fill="FFFFFF"/>
        </w:rPr>
        <w:t xml:space="preserve"> далее Порядок).</w:t>
      </w:r>
    </w:p>
    <w:p w:rsidR="00491A1D" w:rsidRPr="00491A1D" w:rsidRDefault="00491A1D" w:rsidP="00452119">
      <w:pPr>
        <w:spacing w:line="360" w:lineRule="auto"/>
        <w:jc w:val="both"/>
        <w:rPr>
          <w:sz w:val="28"/>
          <w:szCs w:val="28"/>
          <w:shd w:val="clear" w:color="auto" w:fill="FFFFFF"/>
        </w:rPr>
      </w:pPr>
      <w:r w:rsidRPr="00491A1D">
        <w:rPr>
          <w:sz w:val="28"/>
          <w:szCs w:val="28"/>
          <w:shd w:val="clear" w:color="auto" w:fill="FFFFFF"/>
        </w:rPr>
        <w:t xml:space="preserve">Бюджетные ассигнования резервного фонда администрации Убинского района Новосибирской области на 2023 год планировались по подразделу </w:t>
      </w:r>
      <w:r w:rsidRPr="00491A1D">
        <w:rPr>
          <w:sz w:val="28"/>
          <w:szCs w:val="28"/>
          <w:shd w:val="clear" w:color="auto" w:fill="FFFFFF"/>
        </w:rPr>
        <w:lastRenderedPageBreak/>
        <w:t>0111 «Резервный фонд» первоначально в объеме 1000,0 тыс</w:t>
      </w:r>
      <w:proofErr w:type="gramStart"/>
      <w:r w:rsidRPr="00491A1D">
        <w:rPr>
          <w:sz w:val="28"/>
          <w:szCs w:val="28"/>
          <w:shd w:val="clear" w:color="auto" w:fill="FFFFFF"/>
        </w:rPr>
        <w:t>.р</w:t>
      </w:r>
      <w:proofErr w:type="gramEnd"/>
      <w:r w:rsidRPr="00491A1D">
        <w:rPr>
          <w:sz w:val="28"/>
          <w:szCs w:val="28"/>
          <w:shd w:val="clear" w:color="auto" w:fill="FFFFFF"/>
        </w:rPr>
        <w:t>уб.(решением тринадцатой сессии Совета депутатов Убинского района Новосибирской области четвертого созыва от 22.12.2022г. № 106,затем в течение года решениями сессий :пятнадцатой от 05.05.2023 №119,восемнадцатой от 27.09.2023г. №133,девятнадцатой от 21.12.2023г.№ 148 вносились изменения).</w:t>
      </w:r>
    </w:p>
    <w:p w:rsidR="00491A1D" w:rsidRPr="00491A1D" w:rsidRDefault="00491A1D" w:rsidP="00452119">
      <w:pPr>
        <w:spacing w:line="360" w:lineRule="auto"/>
        <w:jc w:val="both"/>
        <w:rPr>
          <w:sz w:val="28"/>
          <w:szCs w:val="28"/>
        </w:rPr>
      </w:pPr>
      <w:r w:rsidRPr="00491A1D">
        <w:rPr>
          <w:sz w:val="28"/>
          <w:szCs w:val="28"/>
        </w:rPr>
        <w:t>Согласно отчета о расходовании резервного фонда администрации за 2023 год из резервного фонда администрации были израсходованы средства в объеме 2377,14 тыс.руб</w:t>
      </w:r>
      <w:proofErr w:type="gramStart"/>
      <w:r w:rsidRPr="00491A1D">
        <w:rPr>
          <w:sz w:val="28"/>
          <w:szCs w:val="28"/>
        </w:rPr>
        <w:t>..</w:t>
      </w:r>
      <w:proofErr w:type="gramEnd"/>
    </w:p>
    <w:p w:rsidR="00491A1D" w:rsidRPr="00491A1D" w:rsidRDefault="00491A1D" w:rsidP="00452119">
      <w:pPr>
        <w:spacing w:line="360" w:lineRule="auto"/>
        <w:jc w:val="both"/>
        <w:rPr>
          <w:sz w:val="28"/>
          <w:szCs w:val="28"/>
        </w:rPr>
      </w:pPr>
      <w:r w:rsidRPr="00491A1D">
        <w:rPr>
          <w:sz w:val="28"/>
          <w:szCs w:val="28"/>
        </w:rPr>
        <w:t>В бюджетной отчетности форма 0503117 за 2023 год расходы  из резервного фонда администрации прошли по подразделу 0310 «Защита населения и территории от чрезвычайных ситуаций природного и техногенного характера, пожарная безопасность» в объеме 2102,0 тыс.руб. и по подразделу 0501 «Жилищное хозяйство» в объеме 275,2 тыс.руб. на бюджетные инвестиции (капитальные вложения в объекты государственной (муниципальной</w:t>
      </w:r>
      <w:proofErr w:type="gramStart"/>
      <w:r w:rsidRPr="00491A1D">
        <w:rPr>
          <w:sz w:val="28"/>
          <w:szCs w:val="28"/>
        </w:rPr>
        <w:t>)с</w:t>
      </w:r>
      <w:proofErr w:type="gramEnd"/>
      <w:r w:rsidRPr="00491A1D">
        <w:rPr>
          <w:sz w:val="28"/>
          <w:szCs w:val="28"/>
        </w:rPr>
        <w:t>обственности.</w:t>
      </w:r>
    </w:p>
    <w:p w:rsidR="00491A1D" w:rsidRPr="00491A1D" w:rsidRDefault="00491A1D" w:rsidP="00452119">
      <w:pPr>
        <w:spacing w:line="360" w:lineRule="auto"/>
        <w:jc w:val="both"/>
        <w:rPr>
          <w:sz w:val="28"/>
          <w:szCs w:val="28"/>
        </w:rPr>
      </w:pPr>
      <w:r w:rsidRPr="00491A1D">
        <w:rPr>
          <w:sz w:val="28"/>
          <w:szCs w:val="28"/>
        </w:rPr>
        <w:t>В ходе контрольного мероприятия установлено, что в проверяемом периоде получателями средств резервного фонда администрации Убинского района Новосибирской области являлась администрация Убинского района Новосибирской области. Денежные средства резервного фонда выделялись согласно постановлений администрации Убинского района Новосибирской области</w:t>
      </w:r>
      <w:proofErr w:type="gramStart"/>
      <w:r w:rsidRPr="00491A1D">
        <w:rPr>
          <w:sz w:val="28"/>
          <w:szCs w:val="28"/>
        </w:rPr>
        <w:t xml:space="preserve"> .</w:t>
      </w:r>
      <w:proofErr w:type="gramEnd"/>
    </w:p>
    <w:p w:rsidR="00491A1D" w:rsidRPr="00491A1D" w:rsidRDefault="00491A1D" w:rsidP="00452119">
      <w:pPr>
        <w:spacing w:line="360" w:lineRule="auto"/>
        <w:jc w:val="both"/>
        <w:rPr>
          <w:sz w:val="28"/>
          <w:szCs w:val="28"/>
        </w:rPr>
      </w:pPr>
      <w:r w:rsidRPr="00491A1D">
        <w:rPr>
          <w:sz w:val="28"/>
          <w:szCs w:val="28"/>
        </w:rPr>
        <w:t>Необходимо отметить, что при формировании бюджета района в проверяемом периоде  бюджетные ассигнования  на вышеуказанные мероприятия небыли  предусмотрены.</w:t>
      </w:r>
    </w:p>
    <w:p w:rsidR="00491A1D" w:rsidRPr="00491A1D" w:rsidRDefault="00491A1D" w:rsidP="00452119">
      <w:pPr>
        <w:spacing w:line="360" w:lineRule="auto"/>
        <w:jc w:val="both"/>
        <w:rPr>
          <w:sz w:val="28"/>
          <w:szCs w:val="28"/>
        </w:rPr>
      </w:pPr>
      <w:r w:rsidRPr="00491A1D">
        <w:rPr>
          <w:sz w:val="28"/>
          <w:szCs w:val="28"/>
        </w:rPr>
        <w:t>К проверке были представлены первичные документы</w:t>
      </w:r>
      <w:proofErr w:type="gramStart"/>
      <w:r w:rsidRPr="00491A1D">
        <w:rPr>
          <w:sz w:val="28"/>
          <w:szCs w:val="28"/>
        </w:rPr>
        <w:t xml:space="preserve"> ,</w:t>
      </w:r>
      <w:proofErr w:type="gramEnd"/>
      <w:r w:rsidRPr="00491A1D">
        <w:rPr>
          <w:sz w:val="28"/>
          <w:szCs w:val="28"/>
        </w:rPr>
        <w:t>свидетельствующие об использовании средств конечными получателями, а также документы на основании которых издавались постановления.</w:t>
      </w:r>
    </w:p>
    <w:p w:rsidR="00491A1D" w:rsidRPr="00491A1D" w:rsidRDefault="00491A1D" w:rsidP="00452119">
      <w:pPr>
        <w:spacing w:line="360" w:lineRule="auto"/>
        <w:jc w:val="both"/>
        <w:rPr>
          <w:sz w:val="28"/>
          <w:szCs w:val="28"/>
        </w:rPr>
      </w:pPr>
      <w:r w:rsidRPr="00491A1D">
        <w:rPr>
          <w:sz w:val="28"/>
          <w:szCs w:val="28"/>
        </w:rPr>
        <w:lastRenderedPageBreak/>
        <w:t>Проведенным контрольным мероприятием, нецелевого использования средств резервного фонда администрации Убинского района не установлено.</w:t>
      </w:r>
    </w:p>
    <w:p w:rsidR="00491A1D" w:rsidRPr="005E61B3" w:rsidRDefault="005E61B3" w:rsidP="00452119">
      <w:pPr>
        <w:spacing w:line="360" w:lineRule="auto"/>
        <w:ind w:left="720"/>
        <w:contextualSpacing/>
        <w:jc w:val="both"/>
        <w:rPr>
          <w:b/>
          <w:sz w:val="28"/>
          <w:szCs w:val="28"/>
        </w:rPr>
      </w:pPr>
      <w:r w:rsidRPr="005E61B3">
        <w:rPr>
          <w:b/>
          <w:sz w:val="28"/>
          <w:szCs w:val="28"/>
        </w:rPr>
        <w:t>МКОУ «Борисоглебская средняя школа»</w:t>
      </w:r>
    </w:p>
    <w:p w:rsidR="00491A1D" w:rsidRPr="00491A1D" w:rsidRDefault="00491A1D" w:rsidP="00452119">
      <w:pPr>
        <w:spacing w:line="360" w:lineRule="auto"/>
        <w:rPr>
          <w:sz w:val="28"/>
          <w:szCs w:val="28"/>
        </w:rPr>
      </w:pPr>
      <w:r w:rsidRPr="00491A1D">
        <w:rPr>
          <w:sz w:val="28"/>
          <w:szCs w:val="28"/>
        </w:rPr>
        <w:t>По результатам контрольного мероприятия выявлены нарушения:</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Бюджетная отчетность об исполнении бюджета Учреждения в некоторых случаях не соответствует Инструкции по бюджетной отчетности (приказ Минфина России от 28.12.2010 №191н).</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 xml:space="preserve">В нарушение пункта 18б Постановления Правительства №1279 </w:t>
      </w:r>
      <w:proofErr w:type="spellStart"/>
      <w:r w:rsidRPr="00491A1D">
        <w:rPr>
          <w:sz w:val="28"/>
          <w:szCs w:val="28"/>
          <w:lang w:eastAsia="ar-SA"/>
        </w:rPr>
        <w:t>энергосервисный</w:t>
      </w:r>
      <w:proofErr w:type="spellEnd"/>
      <w:r w:rsidRPr="00491A1D">
        <w:rPr>
          <w:sz w:val="28"/>
          <w:szCs w:val="28"/>
          <w:lang w:eastAsia="ar-SA"/>
        </w:rPr>
        <w:t xml:space="preserve"> контракт по водоснабжению в плане-графике не установлен в форме отдельной закупки. </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Муниципальные контракты</w:t>
      </w:r>
      <w:proofErr w:type="gramStart"/>
      <w:r w:rsidRPr="00491A1D">
        <w:rPr>
          <w:sz w:val="28"/>
          <w:szCs w:val="28"/>
          <w:lang w:eastAsia="ar-SA"/>
        </w:rPr>
        <w:t xml:space="preserve"> ,</w:t>
      </w:r>
      <w:proofErr w:type="gramEnd"/>
      <w:r w:rsidRPr="00491A1D">
        <w:rPr>
          <w:sz w:val="28"/>
          <w:szCs w:val="28"/>
          <w:lang w:eastAsia="ar-SA"/>
        </w:rPr>
        <w:t>заключенные Учреждением в большинстве своем  содержат рукописные исправления по пунктам (4,5) ,части 1 статьи 93 Федерального закона №44-ФЗ.</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 xml:space="preserve">В нарушение п.333 Инструкции №157н: акт приема-передачи отсутствует; Учреждением балансовая стоимость переданной в безвозмездное пользование котельной на </w:t>
      </w:r>
      <w:proofErr w:type="spellStart"/>
      <w:r w:rsidRPr="00491A1D">
        <w:rPr>
          <w:sz w:val="28"/>
          <w:szCs w:val="28"/>
          <w:lang w:eastAsia="ar-SA"/>
        </w:rPr>
        <w:t>забалансовом</w:t>
      </w:r>
      <w:proofErr w:type="spellEnd"/>
      <w:r w:rsidRPr="00491A1D">
        <w:rPr>
          <w:sz w:val="28"/>
          <w:szCs w:val="28"/>
          <w:lang w:eastAsia="ar-SA"/>
        </w:rPr>
        <w:t xml:space="preserve"> счете 01 "Имущество, полученное в пользование" по данному объекту не отражал</w:t>
      </w:r>
      <w:r w:rsidR="003A6025">
        <w:rPr>
          <w:sz w:val="28"/>
          <w:szCs w:val="28"/>
          <w:lang w:eastAsia="ar-SA"/>
        </w:rPr>
        <w:t>о</w:t>
      </w:r>
      <w:r w:rsidRPr="00491A1D">
        <w:rPr>
          <w:sz w:val="28"/>
          <w:szCs w:val="28"/>
          <w:lang w:eastAsia="ar-SA"/>
        </w:rPr>
        <w:t>сь.</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 xml:space="preserve">В нарушение Приказа </w:t>
      </w:r>
      <w:proofErr w:type="spellStart"/>
      <w:r w:rsidRPr="00491A1D">
        <w:rPr>
          <w:sz w:val="28"/>
          <w:szCs w:val="28"/>
          <w:lang w:eastAsia="ar-SA"/>
        </w:rPr>
        <w:t>Минздравсоцразвития</w:t>
      </w:r>
      <w:proofErr w:type="spellEnd"/>
      <w:r w:rsidRPr="00491A1D">
        <w:rPr>
          <w:sz w:val="28"/>
          <w:szCs w:val="28"/>
          <w:lang w:eastAsia="ar-SA"/>
        </w:rPr>
        <w:t xml:space="preserve"> РФ от 26.08.2010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 xml:space="preserve">в приложении №7 к положению о системе оплаты труда работников к должностям учебно-вспомогательного персонала отнесены должности – оператор электронно-вычислительных и вычислительных машин, делопроизводитель; </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в приложении №8 к положению о системе оплаты труда работников к должностям иных работников отнесена должность – младший воспитатель.</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В нарушение Районного тарифного соглашения на 2023 – 2025 годы:</w:t>
      </w:r>
    </w:p>
    <w:p w:rsidR="00491A1D" w:rsidRPr="00491A1D" w:rsidRDefault="00491A1D" w:rsidP="00452119">
      <w:pPr>
        <w:numPr>
          <w:ilvl w:val="0"/>
          <w:numId w:val="11"/>
        </w:numPr>
        <w:suppressAutoHyphens/>
        <w:spacing w:line="360" w:lineRule="auto"/>
        <w:jc w:val="both"/>
        <w:rPr>
          <w:sz w:val="28"/>
          <w:szCs w:val="28"/>
          <w:lang w:eastAsia="ar-SA"/>
        </w:rPr>
      </w:pPr>
      <w:r w:rsidRPr="00491A1D">
        <w:rPr>
          <w:sz w:val="28"/>
          <w:szCs w:val="28"/>
          <w:lang w:eastAsia="ar-SA"/>
        </w:rPr>
        <w:lastRenderedPageBreak/>
        <w:t>тарификационный список педагогического персонала на 2023-2024 учебный год утвержден приказом руководителя Учреждения без письменного ознакомления работников под подпись;</w:t>
      </w:r>
    </w:p>
    <w:p w:rsidR="00491A1D" w:rsidRPr="00491A1D" w:rsidRDefault="00491A1D" w:rsidP="00452119">
      <w:pPr>
        <w:numPr>
          <w:ilvl w:val="0"/>
          <w:numId w:val="11"/>
        </w:numPr>
        <w:suppressAutoHyphens/>
        <w:spacing w:line="360" w:lineRule="auto"/>
        <w:jc w:val="both"/>
        <w:rPr>
          <w:sz w:val="28"/>
          <w:szCs w:val="28"/>
          <w:lang w:eastAsia="ar-SA"/>
        </w:rPr>
      </w:pPr>
      <w:r w:rsidRPr="00491A1D">
        <w:rPr>
          <w:sz w:val="28"/>
          <w:szCs w:val="28"/>
          <w:lang w:eastAsia="ar-SA"/>
        </w:rPr>
        <w:t>Положением о системе оплаты труда учреждения, порядком установления стимулирующих выплат не установлен перечень критериев оценивания за качественные показатели эффективности деятельности работников дошкольной группы (не установлены критерии, баллы по критериям);</w:t>
      </w:r>
    </w:p>
    <w:p w:rsidR="00491A1D" w:rsidRPr="00491A1D" w:rsidRDefault="00491A1D" w:rsidP="00452119">
      <w:pPr>
        <w:numPr>
          <w:ilvl w:val="0"/>
          <w:numId w:val="11"/>
        </w:numPr>
        <w:suppressAutoHyphens/>
        <w:spacing w:line="360" w:lineRule="auto"/>
        <w:jc w:val="both"/>
        <w:rPr>
          <w:sz w:val="28"/>
          <w:szCs w:val="28"/>
          <w:lang w:eastAsia="ar-SA"/>
        </w:rPr>
      </w:pPr>
      <w:r w:rsidRPr="00491A1D">
        <w:rPr>
          <w:sz w:val="28"/>
          <w:szCs w:val="28"/>
          <w:lang w:eastAsia="ar-SA"/>
        </w:rPr>
        <w:t>из стимулирующей части оплаты труда производится доплата за кружковую работу.</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В нарушение Положени</w:t>
      </w:r>
      <w:r w:rsidR="00207369">
        <w:rPr>
          <w:sz w:val="28"/>
          <w:szCs w:val="28"/>
          <w:lang w:eastAsia="ar-SA"/>
        </w:rPr>
        <w:t>я</w:t>
      </w:r>
      <w:r w:rsidRPr="00491A1D">
        <w:rPr>
          <w:sz w:val="28"/>
          <w:szCs w:val="28"/>
          <w:lang w:eastAsia="ar-SA"/>
        </w:rPr>
        <w:t xml:space="preserve"> о системе оплаты труда работников муниципального казенного общеобразовательного учреждения «Борисоглебская средняя школа» Убинского района Новосибирской области на 2022-2025 годы:</w:t>
      </w:r>
    </w:p>
    <w:p w:rsidR="00491A1D" w:rsidRPr="00491A1D" w:rsidRDefault="00491A1D" w:rsidP="00452119">
      <w:pPr>
        <w:numPr>
          <w:ilvl w:val="0"/>
          <w:numId w:val="12"/>
        </w:numPr>
        <w:suppressAutoHyphens/>
        <w:spacing w:line="360" w:lineRule="auto"/>
        <w:jc w:val="both"/>
        <w:rPr>
          <w:sz w:val="28"/>
          <w:szCs w:val="28"/>
          <w:lang w:eastAsia="ar-SA"/>
        </w:rPr>
      </w:pPr>
      <w:r w:rsidRPr="00491A1D">
        <w:rPr>
          <w:sz w:val="28"/>
          <w:szCs w:val="28"/>
          <w:lang w:eastAsia="ar-SA"/>
        </w:rPr>
        <w:t>в Учреждении при распределении стимулирующей части оплаты труда применяются критерии оценивания за качественные показатели работы педагогических работников, которые не соответствуют утвержденным критериям;</w:t>
      </w:r>
    </w:p>
    <w:p w:rsidR="00491A1D" w:rsidRPr="00491A1D" w:rsidRDefault="00491A1D" w:rsidP="00452119">
      <w:pPr>
        <w:numPr>
          <w:ilvl w:val="0"/>
          <w:numId w:val="12"/>
        </w:numPr>
        <w:suppressAutoHyphens/>
        <w:spacing w:line="360" w:lineRule="auto"/>
        <w:jc w:val="both"/>
        <w:rPr>
          <w:sz w:val="28"/>
          <w:szCs w:val="28"/>
          <w:lang w:eastAsia="ar-SA"/>
        </w:rPr>
      </w:pPr>
      <w:r w:rsidRPr="00491A1D">
        <w:rPr>
          <w:sz w:val="28"/>
          <w:szCs w:val="28"/>
          <w:lang w:eastAsia="ar-SA"/>
        </w:rPr>
        <w:t>лист оценки деятельности (категории работника), применяемый при самооценке педагогическим работником, не соответствует утвержденной форме;</w:t>
      </w:r>
    </w:p>
    <w:p w:rsidR="00491A1D" w:rsidRPr="00491A1D" w:rsidRDefault="00491A1D" w:rsidP="00452119">
      <w:pPr>
        <w:numPr>
          <w:ilvl w:val="0"/>
          <w:numId w:val="12"/>
        </w:numPr>
        <w:suppressAutoHyphens/>
        <w:spacing w:line="360" w:lineRule="auto"/>
        <w:jc w:val="both"/>
        <w:rPr>
          <w:sz w:val="28"/>
          <w:szCs w:val="28"/>
          <w:lang w:eastAsia="ar-SA"/>
        </w:rPr>
      </w:pPr>
      <w:r w:rsidRPr="00491A1D">
        <w:rPr>
          <w:sz w:val="28"/>
          <w:szCs w:val="28"/>
          <w:lang w:eastAsia="ar-SA"/>
        </w:rPr>
        <w:t>в протоколах заседания комиссии по распределению стимулирующего фонда не отражалась стоимость балла;</w:t>
      </w:r>
    </w:p>
    <w:p w:rsidR="00491A1D" w:rsidRPr="00491A1D" w:rsidRDefault="00491A1D" w:rsidP="00452119">
      <w:pPr>
        <w:numPr>
          <w:ilvl w:val="0"/>
          <w:numId w:val="12"/>
        </w:numPr>
        <w:suppressAutoHyphens/>
        <w:spacing w:line="360" w:lineRule="auto"/>
        <w:jc w:val="both"/>
        <w:rPr>
          <w:sz w:val="28"/>
          <w:szCs w:val="28"/>
          <w:lang w:eastAsia="ar-SA"/>
        </w:rPr>
      </w:pPr>
      <w:r w:rsidRPr="00491A1D">
        <w:rPr>
          <w:sz w:val="28"/>
          <w:szCs w:val="28"/>
          <w:lang w:eastAsia="ar-SA"/>
        </w:rPr>
        <w:t xml:space="preserve">в протоколах не включаются выплаты стимулирующего характера по доведению до минимального </w:t>
      </w:r>
      <w:proofErr w:type="gramStart"/>
      <w:r w:rsidRPr="00491A1D">
        <w:rPr>
          <w:sz w:val="28"/>
          <w:szCs w:val="28"/>
          <w:lang w:eastAsia="ar-SA"/>
        </w:rPr>
        <w:t>размера оплаты труда</w:t>
      </w:r>
      <w:proofErr w:type="gramEnd"/>
      <w:r w:rsidRPr="00491A1D">
        <w:rPr>
          <w:sz w:val="28"/>
          <w:szCs w:val="28"/>
          <w:lang w:eastAsia="ar-SA"/>
        </w:rPr>
        <w:t>.</w:t>
      </w:r>
    </w:p>
    <w:p w:rsidR="00491A1D" w:rsidRPr="00491A1D" w:rsidRDefault="00491A1D" w:rsidP="00452119">
      <w:pPr>
        <w:suppressAutoHyphens/>
        <w:spacing w:line="360" w:lineRule="auto"/>
        <w:jc w:val="both"/>
        <w:rPr>
          <w:sz w:val="28"/>
          <w:szCs w:val="28"/>
          <w:lang w:eastAsia="ar-SA"/>
        </w:rPr>
      </w:pPr>
      <w:r w:rsidRPr="00491A1D">
        <w:rPr>
          <w:sz w:val="28"/>
          <w:szCs w:val="28"/>
          <w:lang w:eastAsia="ar-SA"/>
        </w:rPr>
        <w:t>Установлены нарушения при проверке правильности начисления заработной платы в соответствии с нормативными правовыми актами.</w:t>
      </w:r>
    </w:p>
    <w:p w:rsidR="00E550FC" w:rsidRPr="005E61B3" w:rsidRDefault="00491A1D" w:rsidP="00452119">
      <w:pPr>
        <w:suppressAutoHyphens/>
        <w:spacing w:line="360" w:lineRule="auto"/>
        <w:jc w:val="both"/>
        <w:rPr>
          <w:b/>
          <w:sz w:val="28"/>
          <w:szCs w:val="28"/>
          <w:lang w:eastAsia="ar-SA"/>
        </w:rPr>
      </w:pPr>
      <w:r w:rsidRPr="005E61B3">
        <w:rPr>
          <w:b/>
          <w:sz w:val="28"/>
          <w:szCs w:val="28"/>
          <w:lang w:eastAsia="ar-SA"/>
        </w:rPr>
        <w:t>МКОУ «Крещенская средняя школа»</w:t>
      </w:r>
    </w:p>
    <w:p w:rsidR="00491A1D" w:rsidRPr="00491A1D" w:rsidRDefault="00491A1D" w:rsidP="00452119">
      <w:pPr>
        <w:spacing w:line="360" w:lineRule="auto"/>
        <w:rPr>
          <w:sz w:val="28"/>
          <w:szCs w:val="28"/>
        </w:rPr>
      </w:pPr>
      <w:r w:rsidRPr="00491A1D">
        <w:rPr>
          <w:sz w:val="28"/>
          <w:szCs w:val="28"/>
        </w:rPr>
        <w:t>В ходе внешней проверки установлено:</w:t>
      </w:r>
    </w:p>
    <w:p w:rsidR="00491A1D" w:rsidRPr="00491A1D" w:rsidRDefault="00491A1D" w:rsidP="00452119">
      <w:pPr>
        <w:spacing w:line="360" w:lineRule="auto"/>
        <w:jc w:val="both"/>
        <w:rPr>
          <w:rFonts w:eastAsia="Calibri"/>
          <w:sz w:val="28"/>
          <w:szCs w:val="28"/>
          <w:lang w:eastAsia="en-US"/>
        </w:rPr>
      </w:pPr>
      <w:r w:rsidRPr="00491A1D">
        <w:rPr>
          <w:rFonts w:eastAsia="Calibri"/>
          <w:sz w:val="28"/>
          <w:szCs w:val="28"/>
          <w:lang w:eastAsia="en-US"/>
        </w:rPr>
        <w:lastRenderedPageBreak/>
        <w:t>В нарушение  п. 2 ст. 299 ГК  на 31.12.2023г. на балансе школы числится имущество (основные средства, непроизведенные активы) балансовая стоимость и амортизация которых   соответственно больше, чем числится в реестре муниципального имущества   Убинского района, переданного в оперативное управление образовательному учреждению;</w:t>
      </w:r>
    </w:p>
    <w:p w:rsidR="00491A1D" w:rsidRPr="00491A1D" w:rsidRDefault="00491A1D" w:rsidP="00452119">
      <w:pPr>
        <w:spacing w:line="360" w:lineRule="auto"/>
        <w:jc w:val="both"/>
        <w:rPr>
          <w:rFonts w:eastAsia="Calibri"/>
          <w:sz w:val="28"/>
          <w:szCs w:val="28"/>
          <w:lang w:eastAsia="en-US"/>
        </w:rPr>
      </w:pPr>
      <w:r w:rsidRPr="00491A1D">
        <w:rPr>
          <w:rFonts w:eastAsia="Calibri"/>
          <w:sz w:val="28"/>
          <w:szCs w:val="28"/>
          <w:lang w:eastAsia="en-US"/>
        </w:rPr>
        <w:t>В нарушение пункта 18б Постановления Правительства №1279 (</w:t>
      </w:r>
      <w:proofErr w:type="spellStart"/>
      <w:r w:rsidRPr="00491A1D">
        <w:rPr>
          <w:rFonts w:eastAsia="Calibri"/>
          <w:sz w:val="28"/>
          <w:szCs w:val="28"/>
          <w:lang w:eastAsia="en-US"/>
        </w:rPr>
        <w:t>энергосервисный</w:t>
      </w:r>
      <w:proofErr w:type="spellEnd"/>
      <w:r w:rsidRPr="00491A1D">
        <w:rPr>
          <w:rFonts w:eastAsia="Calibri"/>
          <w:sz w:val="28"/>
          <w:szCs w:val="28"/>
          <w:lang w:eastAsia="en-US"/>
        </w:rPr>
        <w:t xml:space="preserve"> контракт по водоснабжению в плане-графике не установлен в форме отдельной закупки);</w:t>
      </w:r>
    </w:p>
    <w:p w:rsidR="00491A1D" w:rsidRPr="00491A1D" w:rsidRDefault="00491A1D" w:rsidP="00452119">
      <w:pPr>
        <w:spacing w:line="360" w:lineRule="auto"/>
        <w:jc w:val="both"/>
        <w:rPr>
          <w:rFonts w:eastAsia="Calibri"/>
          <w:sz w:val="28"/>
          <w:szCs w:val="28"/>
          <w:lang w:eastAsia="en-US"/>
        </w:rPr>
      </w:pPr>
      <w:r w:rsidRPr="00491A1D">
        <w:rPr>
          <w:rFonts w:eastAsia="Calibri"/>
          <w:sz w:val="28"/>
          <w:szCs w:val="28"/>
          <w:lang w:eastAsia="en-US"/>
        </w:rPr>
        <w:t>В ходе проверки  установлено, что в 2023 году не имея на балансе учреждения транспортного средства, Учреждением оплачивался транспортный налог;</w:t>
      </w:r>
    </w:p>
    <w:p w:rsidR="00491A1D" w:rsidRPr="00491A1D" w:rsidRDefault="00491A1D" w:rsidP="00452119">
      <w:pPr>
        <w:spacing w:line="360" w:lineRule="auto"/>
        <w:rPr>
          <w:rFonts w:eastAsia="Calibri"/>
          <w:b/>
          <w:sz w:val="28"/>
          <w:szCs w:val="28"/>
          <w:lang w:eastAsia="en-US"/>
        </w:rPr>
      </w:pPr>
      <w:r w:rsidRPr="00491A1D">
        <w:rPr>
          <w:rFonts w:eastAsia="Calibri"/>
          <w:sz w:val="28"/>
          <w:szCs w:val="28"/>
          <w:lang w:eastAsia="en-US"/>
        </w:rPr>
        <w:t>В нарушение п. 9  Приказа Минфина  РФ от 01.12.2010г. 157н  передача транспортного средства учредителю либо МУП «</w:t>
      </w:r>
      <w:proofErr w:type="spellStart"/>
      <w:r w:rsidRPr="00491A1D">
        <w:rPr>
          <w:rFonts w:eastAsia="Calibri"/>
          <w:sz w:val="28"/>
          <w:szCs w:val="28"/>
          <w:lang w:eastAsia="en-US"/>
        </w:rPr>
        <w:t>Убинскавтотранс</w:t>
      </w:r>
      <w:proofErr w:type="spellEnd"/>
      <w:r w:rsidRPr="00491A1D">
        <w:rPr>
          <w:rFonts w:eastAsia="Calibri"/>
          <w:sz w:val="28"/>
          <w:szCs w:val="28"/>
          <w:lang w:eastAsia="en-US"/>
        </w:rPr>
        <w:t xml:space="preserve">» актами приема - передачи  не подтверждена, в ходе проверки было предоставлено только  распоряжение собственника (администрации Убинского района). </w:t>
      </w:r>
    </w:p>
    <w:p w:rsidR="00491A1D" w:rsidRPr="00491A1D" w:rsidRDefault="00491A1D" w:rsidP="00452119">
      <w:pPr>
        <w:spacing w:line="360" w:lineRule="auto"/>
        <w:contextualSpacing/>
        <w:rPr>
          <w:sz w:val="28"/>
          <w:szCs w:val="28"/>
        </w:rPr>
      </w:pPr>
      <w:r w:rsidRPr="00491A1D">
        <w:t xml:space="preserve"> И</w:t>
      </w:r>
      <w:r w:rsidRPr="00491A1D">
        <w:rPr>
          <w:sz w:val="28"/>
          <w:szCs w:val="28"/>
        </w:rPr>
        <w:t>мея на балансе транспортное средство, образовательное учреждение пользовалось услугами по перевозке обучающихся  у МУП «</w:t>
      </w:r>
      <w:proofErr w:type="spellStart"/>
      <w:r w:rsidRPr="00491A1D">
        <w:rPr>
          <w:sz w:val="28"/>
          <w:szCs w:val="28"/>
        </w:rPr>
        <w:t>Убинскавтотранс</w:t>
      </w:r>
      <w:proofErr w:type="spellEnd"/>
      <w:r w:rsidRPr="00491A1D">
        <w:rPr>
          <w:sz w:val="28"/>
          <w:szCs w:val="28"/>
        </w:rPr>
        <w:t>» (на основании заключенных  контрактов),  что является необоснованным расходованием денежных средств.</w:t>
      </w:r>
    </w:p>
    <w:p w:rsidR="00491A1D" w:rsidRPr="00491A1D" w:rsidRDefault="00491A1D" w:rsidP="00452119">
      <w:pPr>
        <w:spacing w:line="360" w:lineRule="auto"/>
        <w:contextualSpacing/>
        <w:jc w:val="both"/>
        <w:rPr>
          <w:sz w:val="28"/>
          <w:szCs w:val="28"/>
        </w:rPr>
      </w:pPr>
      <w:r w:rsidRPr="00491A1D">
        <w:rPr>
          <w:sz w:val="28"/>
          <w:szCs w:val="28"/>
        </w:rPr>
        <w:t>При проверке правильности начисления заработной платы в соответствии с нормативно-правовыми актами установлены следующие нарушения:</w:t>
      </w:r>
    </w:p>
    <w:p w:rsidR="00491A1D" w:rsidRPr="00491A1D" w:rsidRDefault="00491A1D" w:rsidP="00452119">
      <w:pPr>
        <w:numPr>
          <w:ilvl w:val="0"/>
          <w:numId w:val="2"/>
        </w:numPr>
        <w:spacing w:after="200" w:line="360" w:lineRule="auto"/>
        <w:contextualSpacing/>
        <w:rPr>
          <w:sz w:val="28"/>
          <w:szCs w:val="28"/>
        </w:rPr>
      </w:pPr>
      <w:r w:rsidRPr="00491A1D">
        <w:rPr>
          <w:rFonts w:eastAsia="Calibri"/>
          <w:sz w:val="28"/>
          <w:szCs w:val="28"/>
        </w:rPr>
        <w:t xml:space="preserve">в нарушение  приложения № 4  к Положению </w:t>
      </w:r>
      <w:r w:rsidRPr="00491A1D">
        <w:rPr>
          <w:sz w:val="28"/>
          <w:szCs w:val="28"/>
        </w:rPr>
        <w:t xml:space="preserve">о системе оплаты труда работников учреждения </w:t>
      </w:r>
      <w:r w:rsidRPr="00491A1D">
        <w:rPr>
          <w:rFonts w:eastAsia="Calibri"/>
          <w:sz w:val="28"/>
          <w:szCs w:val="28"/>
        </w:rPr>
        <w:t>производились выплаты стимулирующего характера  педагогическому персоналу, например:</w:t>
      </w:r>
    </w:p>
    <w:p w:rsidR="00491A1D" w:rsidRPr="00491A1D" w:rsidRDefault="00491A1D" w:rsidP="00452119">
      <w:pPr>
        <w:numPr>
          <w:ilvl w:val="1"/>
          <w:numId w:val="1"/>
        </w:numPr>
        <w:spacing w:after="200" w:line="360" w:lineRule="auto"/>
        <w:ind w:left="786"/>
        <w:contextualSpacing/>
        <w:jc w:val="both"/>
        <w:rPr>
          <w:rFonts w:eastAsia="Calibri"/>
          <w:sz w:val="28"/>
          <w:szCs w:val="28"/>
        </w:rPr>
      </w:pPr>
      <w:r w:rsidRPr="00491A1D">
        <w:rPr>
          <w:rFonts w:eastAsia="Calibri"/>
          <w:sz w:val="28"/>
          <w:szCs w:val="28"/>
        </w:rPr>
        <w:t xml:space="preserve">качественный показатель деятельности педагогов </w:t>
      </w:r>
      <w:proofErr w:type="spellStart"/>
      <w:r w:rsidRPr="00491A1D">
        <w:rPr>
          <w:rFonts w:eastAsia="Calibri"/>
          <w:sz w:val="28"/>
          <w:szCs w:val="28"/>
        </w:rPr>
        <w:t>п.п</w:t>
      </w:r>
      <w:proofErr w:type="spellEnd"/>
      <w:r w:rsidRPr="00491A1D">
        <w:rPr>
          <w:rFonts w:eastAsia="Calibri"/>
          <w:sz w:val="28"/>
          <w:szCs w:val="28"/>
        </w:rPr>
        <w:t>. 4.5 п. 4, установленный в листах самооценок сотрудников, не утвержден Перечнем критериев оценивания  за качественные показатели работы педагогических работников (далее – Перечень) (приложение № 4) Положения о системе оплаты труда учреждения;</w:t>
      </w:r>
    </w:p>
    <w:p w:rsidR="00491A1D" w:rsidRPr="00491A1D" w:rsidRDefault="00491A1D" w:rsidP="00452119">
      <w:pPr>
        <w:numPr>
          <w:ilvl w:val="1"/>
          <w:numId w:val="1"/>
        </w:numPr>
        <w:spacing w:after="200" w:line="360" w:lineRule="auto"/>
        <w:ind w:left="786"/>
        <w:contextualSpacing/>
        <w:jc w:val="both"/>
        <w:rPr>
          <w:rFonts w:eastAsia="Calibri"/>
          <w:sz w:val="28"/>
          <w:szCs w:val="28"/>
        </w:rPr>
      </w:pPr>
      <w:r w:rsidRPr="00491A1D">
        <w:rPr>
          <w:rFonts w:eastAsia="Calibri"/>
          <w:sz w:val="28"/>
          <w:szCs w:val="28"/>
        </w:rPr>
        <w:lastRenderedPageBreak/>
        <w:t xml:space="preserve">количество баллов, установленных  Перечнем,  по некоторым критериям оценки не соответствует количеству баллов по листам самооценки педагогов, например, «Систематическое участие в обновлении школьного сайта» </w:t>
      </w:r>
      <w:proofErr w:type="spellStart"/>
      <w:r w:rsidRPr="00491A1D">
        <w:rPr>
          <w:rFonts w:eastAsia="Calibri"/>
          <w:sz w:val="28"/>
          <w:szCs w:val="28"/>
        </w:rPr>
        <w:t>п.п</w:t>
      </w:r>
      <w:proofErr w:type="spellEnd"/>
      <w:r w:rsidRPr="00491A1D">
        <w:rPr>
          <w:rFonts w:eastAsia="Calibri"/>
          <w:sz w:val="28"/>
          <w:szCs w:val="28"/>
        </w:rPr>
        <w:t xml:space="preserve">. 5.1 п. 5 Перечня предусматривает  оценку в количестве 2 балла, а в листе самооценки за январь за данный показатель поставлено 8 баллов; </w:t>
      </w:r>
      <w:proofErr w:type="gramStart"/>
      <w:r w:rsidRPr="00491A1D">
        <w:rPr>
          <w:rFonts w:eastAsia="Calibri"/>
          <w:sz w:val="28"/>
          <w:szCs w:val="28"/>
        </w:rPr>
        <w:t>«Подготовка школьников к участию в районных соревнованиях и конкурсах чтецов, вокалистов, танцоров, … и т.д.» в листе самооценки за январь оценена в 22  балла, тогда как критериями  предусмотрено от 2 до 4 баллов и т.п.;</w:t>
      </w:r>
      <w:proofErr w:type="gramEnd"/>
    </w:p>
    <w:p w:rsidR="00491A1D" w:rsidRPr="00491A1D" w:rsidRDefault="00491A1D" w:rsidP="00452119">
      <w:pPr>
        <w:numPr>
          <w:ilvl w:val="0"/>
          <w:numId w:val="3"/>
        </w:numPr>
        <w:spacing w:after="200" w:line="360" w:lineRule="auto"/>
        <w:contextualSpacing/>
        <w:rPr>
          <w:sz w:val="28"/>
          <w:szCs w:val="28"/>
        </w:rPr>
      </w:pPr>
      <w:r w:rsidRPr="00491A1D">
        <w:rPr>
          <w:sz w:val="28"/>
          <w:szCs w:val="28"/>
        </w:rPr>
        <w:t xml:space="preserve">в нарушение </w:t>
      </w:r>
      <w:proofErr w:type="spellStart"/>
      <w:r w:rsidRPr="00491A1D">
        <w:rPr>
          <w:sz w:val="28"/>
          <w:szCs w:val="28"/>
        </w:rPr>
        <w:t>п.п</w:t>
      </w:r>
      <w:proofErr w:type="spellEnd"/>
      <w:r w:rsidRPr="00491A1D">
        <w:rPr>
          <w:sz w:val="28"/>
          <w:szCs w:val="28"/>
        </w:rPr>
        <w:t>.  9.14.  части IX в листах самооценки  сотрудников не проставлена оценка комиссии по распределению стимулирующего фонда;</w:t>
      </w:r>
    </w:p>
    <w:p w:rsidR="00491A1D" w:rsidRPr="00491A1D" w:rsidRDefault="00491A1D" w:rsidP="00452119">
      <w:pPr>
        <w:numPr>
          <w:ilvl w:val="0"/>
          <w:numId w:val="3"/>
        </w:numPr>
        <w:spacing w:line="360" w:lineRule="auto"/>
        <w:contextualSpacing/>
        <w:jc w:val="both"/>
        <w:rPr>
          <w:sz w:val="28"/>
          <w:szCs w:val="28"/>
        </w:rPr>
      </w:pPr>
      <w:r w:rsidRPr="00491A1D">
        <w:rPr>
          <w:sz w:val="28"/>
          <w:szCs w:val="28"/>
        </w:rPr>
        <w:t xml:space="preserve">в нарушение  п. 11.8. части XI Положения по оплате труда  в протоколах по распределению стимулирующих выплат указывается не вся необходимая информация </w:t>
      </w:r>
    </w:p>
    <w:p w:rsidR="00491A1D" w:rsidRPr="00491A1D" w:rsidRDefault="00491A1D" w:rsidP="00452119">
      <w:pPr>
        <w:numPr>
          <w:ilvl w:val="0"/>
          <w:numId w:val="3"/>
        </w:numPr>
        <w:spacing w:after="200" w:line="360" w:lineRule="auto"/>
        <w:contextualSpacing/>
        <w:rPr>
          <w:sz w:val="28"/>
          <w:szCs w:val="28"/>
        </w:rPr>
      </w:pPr>
      <w:r w:rsidRPr="00491A1D">
        <w:rPr>
          <w:sz w:val="28"/>
          <w:szCs w:val="28"/>
        </w:rPr>
        <w:t xml:space="preserve">распределение стимулирующих выплат обслуживающему персоналу   и иным работникам  производится в суммовом эквиваленте,  без распределения по баллам. </w:t>
      </w:r>
    </w:p>
    <w:p w:rsidR="00491A1D" w:rsidRPr="005E61B3" w:rsidRDefault="008C5B51" w:rsidP="00452119">
      <w:pPr>
        <w:spacing w:line="360" w:lineRule="auto"/>
        <w:rPr>
          <w:rFonts w:eastAsia="Calibri"/>
          <w:b/>
          <w:sz w:val="28"/>
          <w:szCs w:val="28"/>
          <w:lang w:eastAsia="en-US"/>
        </w:rPr>
      </w:pPr>
      <w:r>
        <w:rPr>
          <w:rFonts w:eastAsia="Calibri"/>
          <w:b/>
          <w:sz w:val="28"/>
          <w:szCs w:val="28"/>
          <w:lang w:eastAsia="en-US"/>
        </w:rPr>
        <w:t>Проверка эффективности расходования финансовых средств</w:t>
      </w:r>
      <w:proofErr w:type="gramStart"/>
      <w:r>
        <w:rPr>
          <w:rFonts w:eastAsia="Calibri"/>
          <w:b/>
          <w:sz w:val="28"/>
          <w:szCs w:val="28"/>
          <w:lang w:eastAsia="en-US"/>
        </w:rPr>
        <w:t xml:space="preserve"> ,</w:t>
      </w:r>
      <w:proofErr w:type="gramEnd"/>
      <w:r>
        <w:rPr>
          <w:rFonts w:eastAsia="Calibri"/>
          <w:b/>
          <w:sz w:val="28"/>
          <w:szCs w:val="28"/>
          <w:lang w:eastAsia="en-US"/>
        </w:rPr>
        <w:t xml:space="preserve">выделенных на реализацию мероприятий МП </w:t>
      </w:r>
      <w:r w:rsidR="00491A1D" w:rsidRPr="005E61B3">
        <w:rPr>
          <w:rFonts w:eastAsia="Calibri"/>
          <w:b/>
          <w:sz w:val="28"/>
          <w:szCs w:val="28"/>
          <w:lang w:eastAsia="en-US"/>
        </w:rPr>
        <w:t xml:space="preserve"> «Развитие и поддержка территориального общественного самоуправления на территории Убинского района Новосибирской области на 2018-2023 год»</w:t>
      </w:r>
    </w:p>
    <w:p w:rsidR="00491A1D" w:rsidRPr="00491A1D" w:rsidRDefault="00491A1D" w:rsidP="00452119">
      <w:pPr>
        <w:spacing w:line="360" w:lineRule="auto"/>
        <w:rPr>
          <w:rFonts w:eastAsia="Calibri"/>
          <w:sz w:val="28"/>
          <w:szCs w:val="22"/>
          <w:lang w:eastAsia="en-US"/>
        </w:rPr>
      </w:pPr>
      <w:r w:rsidRPr="00491A1D">
        <w:rPr>
          <w:rFonts w:eastAsia="Calibri"/>
          <w:sz w:val="28"/>
          <w:szCs w:val="22"/>
          <w:lang w:eastAsia="en-US"/>
        </w:rPr>
        <w:t>За годы реализации Программы с 2018 по 2023 годы  из областного бюджета финансирование Программы составило 1999,7 тыс.руб., из местного бюджета в объеме 600,0 тыс.руб., исполнение составило 100,0% к плановым назначениям. Количество организованных  на территории Убинского района  ТОС  по годам составило</w:t>
      </w:r>
      <w:proofErr w:type="gramStart"/>
      <w:r w:rsidRPr="00491A1D">
        <w:rPr>
          <w:rFonts w:eastAsia="Calibri"/>
          <w:sz w:val="28"/>
          <w:szCs w:val="22"/>
          <w:lang w:eastAsia="en-US"/>
        </w:rPr>
        <w:t xml:space="preserve">  :</w:t>
      </w:r>
      <w:proofErr w:type="gramEnd"/>
      <w:r w:rsidRPr="00491A1D">
        <w:rPr>
          <w:rFonts w:eastAsia="Calibri"/>
          <w:sz w:val="28"/>
          <w:szCs w:val="22"/>
          <w:lang w:eastAsia="en-US"/>
        </w:rPr>
        <w:t xml:space="preserve"> в 2018г.-5; в 2019г.-11; в 2020г. -16; в 2021г. -20; в 2022г.-20; в 2023 г.-20.</w:t>
      </w:r>
    </w:p>
    <w:p w:rsidR="00491A1D" w:rsidRPr="00491A1D" w:rsidRDefault="00491A1D" w:rsidP="00452119">
      <w:pPr>
        <w:spacing w:line="360" w:lineRule="auto"/>
        <w:rPr>
          <w:rFonts w:eastAsia="Calibri"/>
          <w:sz w:val="28"/>
          <w:szCs w:val="22"/>
          <w:lang w:eastAsia="en-US"/>
        </w:rPr>
      </w:pPr>
      <w:r w:rsidRPr="00491A1D">
        <w:rPr>
          <w:rFonts w:eastAsia="Calibri"/>
          <w:sz w:val="28"/>
          <w:szCs w:val="22"/>
          <w:lang w:eastAsia="en-US"/>
        </w:rPr>
        <w:lastRenderedPageBreak/>
        <w:t xml:space="preserve">За годы реализации Программы в районе создано 20 ТОС, 7 из которых созданы в </w:t>
      </w:r>
      <w:proofErr w:type="spellStart"/>
      <w:r w:rsidRPr="00491A1D">
        <w:rPr>
          <w:rFonts w:eastAsia="Calibri"/>
          <w:sz w:val="28"/>
          <w:szCs w:val="22"/>
          <w:lang w:eastAsia="en-US"/>
        </w:rPr>
        <w:t>с</w:t>
      </w:r>
      <w:proofErr w:type="gramStart"/>
      <w:r w:rsidRPr="00491A1D">
        <w:rPr>
          <w:rFonts w:eastAsia="Calibri"/>
          <w:sz w:val="28"/>
          <w:szCs w:val="22"/>
          <w:lang w:eastAsia="en-US"/>
        </w:rPr>
        <w:t>.У</w:t>
      </w:r>
      <w:proofErr w:type="gramEnd"/>
      <w:r w:rsidRPr="00491A1D">
        <w:rPr>
          <w:rFonts w:eastAsia="Calibri"/>
          <w:sz w:val="28"/>
          <w:szCs w:val="22"/>
          <w:lang w:eastAsia="en-US"/>
        </w:rPr>
        <w:t>бинское</w:t>
      </w:r>
      <w:proofErr w:type="spellEnd"/>
      <w:r w:rsidRPr="00491A1D">
        <w:rPr>
          <w:rFonts w:eastAsia="Calibri"/>
          <w:sz w:val="28"/>
          <w:szCs w:val="22"/>
          <w:lang w:eastAsia="en-US"/>
        </w:rPr>
        <w:t xml:space="preserve"> . Количественный состав на конец 2023 года 1959 человек( 17,4% от численности населения).</w:t>
      </w:r>
    </w:p>
    <w:p w:rsidR="00491A1D" w:rsidRPr="00491A1D" w:rsidRDefault="00491A1D" w:rsidP="00452119">
      <w:pPr>
        <w:spacing w:line="360" w:lineRule="auto"/>
        <w:rPr>
          <w:rFonts w:eastAsia="Calibri"/>
          <w:sz w:val="28"/>
          <w:szCs w:val="22"/>
          <w:lang w:eastAsia="en-US"/>
        </w:rPr>
      </w:pPr>
      <w:r w:rsidRPr="00491A1D">
        <w:rPr>
          <w:rFonts w:eastAsia="Calibri"/>
          <w:sz w:val="28"/>
          <w:szCs w:val="22"/>
          <w:lang w:eastAsia="en-US"/>
        </w:rPr>
        <w:t xml:space="preserve">С 2018 года </w:t>
      </w:r>
      <w:proofErr w:type="gramStart"/>
      <w:r w:rsidRPr="00491A1D">
        <w:rPr>
          <w:rFonts w:eastAsia="Calibri"/>
          <w:sz w:val="28"/>
          <w:szCs w:val="22"/>
          <w:lang w:eastAsia="en-US"/>
        </w:rPr>
        <w:t>–п</w:t>
      </w:r>
      <w:proofErr w:type="gramEnd"/>
      <w:r w:rsidRPr="00491A1D">
        <w:rPr>
          <w:rFonts w:eastAsia="Calibri"/>
          <w:sz w:val="28"/>
          <w:szCs w:val="22"/>
          <w:lang w:eastAsia="en-US"/>
        </w:rPr>
        <w:t>о 2023 год включительно 19 ТОС  подали заявки на участие в конкурсе социально-значимых инициатив ТОС заявок, некоторые подавали по 2 заявки., реализовано социально значимых инициатив  ,получивших поддержку из областного и местного  бюджетов  21.</w:t>
      </w:r>
    </w:p>
    <w:p w:rsidR="00491A1D" w:rsidRPr="00491A1D" w:rsidRDefault="00491A1D" w:rsidP="00452119">
      <w:pPr>
        <w:spacing w:line="360" w:lineRule="auto"/>
        <w:rPr>
          <w:rFonts w:eastAsia="Calibri"/>
          <w:sz w:val="28"/>
          <w:szCs w:val="22"/>
          <w:lang w:eastAsia="en-US"/>
        </w:rPr>
      </w:pPr>
      <w:r w:rsidRPr="00491A1D">
        <w:rPr>
          <w:rFonts w:eastAsia="Calibri"/>
          <w:sz w:val="28"/>
          <w:szCs w:val="22"/>
          <w:lang w:eastAsia="en-US"/>
        </w:rPr>
        <w:t xml:space="preserve">В ревизионную комиссию предоставили материал по одной публикации в ГБУ Новосибирской области «Редакция газеты </w:t>
      </w:r>
      <w:proofErr w:type="spellStart"/>
      <w:r w:rsidRPr="00491A1D">
        <w:rPr>
          <w:rFonts w:eastAsia="Calibri"/>
          <w:sz w:val="28"/>
          <w:szCs w:val="22"/>
          <w:lang w:eastAsia="en-US"/>
        </w:rPr>
        <w:t>Убинский</w:t>
      </w:r>
      <w:proofErr w:type="spellEnd"/>
      <w:r w:rsidRPr="00491A1D">
        <w:rPr>
          <w:rFonts w:eastAsia="Calibri"/>
          <w:sz w:val="28"/>
          <w:szCs w:val="22"/>
          <w:lang w:eastAsia="en-US"/>
        </w:rPr>
        <w:t xml:space="preserve"> вестник»</w:t>
      </w:r>
      <w:proofErr w:type="gramStart"/>
      <w:r w:rsidRPr="00491A1D">
        <w:rPr>
          <w:rFonts w:eastAsia="Calibri"/>
          <w:sz w:val="28"/>
          <w:szCs w:val="22"/>
          <w:lang w:eastAsia="en-US"/>
        </w:rPr>
        <w:t xml:space="preserve"> ,</w:t>
      </w:r>
      <w:proofErr w:type="gramEnd"/>
      <w:r w:rsidRPr="00491A1D">
        <w:rPr>
          <w:rFonts w:eastAsia="Calibri"/>
          <w:sz w:val="28"/>
          <w:szCs w:val="22"/>
          <w:lang w:eastAsia="en-US"/>
        </w:rPr>
        <w:t>в отчете  14(подтверждения данного целевого индикатора нет).</w:t>
      </w:r>
    </w:p>
    <w:p w:rsidR="00491A1D" w:rsidRPr="00491A1D" w:rsidRDefault="00491A1D" w:rsidP="00452119">
      <w:pPr>
        <w:spacing w:line="360" w:lineRule="auto"/>
        <w:ind w:firstLine="851"/>
        <w:jc w:val="both"/>
        <w:rPr>
          <w:rFonts w:eastAsia="Calibri"/>
          <w:sz w:val="28"/>
          <w:szCs w:val="28"/>
          <w:lang w:eastAsia="en-US"/>
        </w:rPr>
      </w:pPr>
      <w:r w:rsidRPr="00491A1D">
        <w:rPr>
          <w:rFonts w:eastAsia="Calibri"/>
          <w:sz w:val="28"/>
          <w:szCs w:val="28"/>
          <w:lang w:eastAsia="en-US"/>
        </w:rPr>
        <w:t>Формы, состав, сроки, порядок предоставления отчета о реализации  муниципальной  программы  «Развитие и поддержка территориального общественного самоуправления на территории  Убинского района Новосибирской области на 2018- 2023 годы»», а так же требования к содержанию предоставляемых форм регламентированы «Порядком разработки</w:t>
      </w:r>
      <w:proofErr w:type="gramStart"/>
      <w:r w:rsidRPr="00491A1D">
        <w:rPr>
          <w:rFonts w:eastAsia="Calibri"/>
          <w:sz w:val="28"/>
          <w:szCs w:val="28"/>
          <w:lang w:eastAsia="en-US"/>
        </w:rPr>
        <w:t xml:space="preserve"> ,</w:t>
      </w:r>
      <w:proofErr w:type="gramEnd"/>
      <w:r w:rsidRPr="00491A1D">
        <w:rPr>
          <w:rFonts w:eastAsia="Calibri"/>
          <w:sz w:val="28"/>
          <w:szCs w:val="28"/>
          <w:lang w:eastAsia="en-US"/>
        </w:rPr>
        <w:t>формирования ,утверждения и реализации муниципальных программ, их формирования, реализации и оценки эффективности реализации», утвержденного Постановление администрации Убинского района Новосибирской области от 16.12.2013 №772-па(с изменениями и дополнениями). Предоставлена «Информационная справка «Об исполнении муниципальной программы «Развитие и поддержка территориального общественного самоуправления  на территории Убинского района Новосибирской области на 2018-2023 годы» за 2018-2023 годы в произвольной форме. Управление экономики данных о ходе реализации муниципальной программы не имеет.</w:t>
      </w:r>
    </w:p>
    <w:p w:rsidR="00491A1D" w:rsidRPr="00491A1D" w:rsidRDefault="00491A1D" w:rsidP="00452119">
      <w:pPr>
        <w:spacing w:line="360" w:lineRule="auto"/>
        <w:rPr>
          <w:rFonts w:eastAsia="Calibri"/>
          <w:sz w:val="28"/>
          <w:szCs w:val="22"/>
          <w:lang w:eastAsia="en-US"/>
        </w:rPr>
      </w:pPr>
      <w:r w:rsidRPr="00491A1D">
        <w:rPr>
          <w:rFonts w:eastAsia="Calibri"/>
          <w:sz w:val="28"/>
          <w:szCs w:val="22"/>
          <w:lang w:eastAsia="en-US"/>
        </w:rPr>
        <w:t>Программа реализовывалась с 2018 по 2023 год. Фактическое исполнение финансирования за эти годы составила 100,0% к плановым назначениям.</w:t>
      </w:r>
    </w:p>
    <w:p w:rsidR="00491A1D" w:rsidRPr="00491A1D" w:rsidRDefault="00491A1D" w:rsidP="00452119">
      <w:pPr>
        <w:tabs>
          <w:tab w:val="left" w:pos="993"/>
        </w:tabs>
        <w:spacing w:line="360" w:lineRule="auto"/>
        <w:rPr>
          <w:rFonts w:eastAsia="Calibri"/>
          <w:sz w:val="28"/>
          <w:szCs w:val="22"/>
          <w:lang w:eastAsia="en-US"/>
        </w:rPr>
      </w:pPr>
      <w:r w:rsidRPr="00491A1D">
        <w:rPr>
          <w:rFonts w:eastAsia="Calibri"/>
          <w:sz w:val="28"/>
          <w:szCs w:val="22"/>
          <w:lang w:eastAsia="en-US"/>
        </w:rPr>
        <w:t xml:space="preserve">В ходе реализации Программы  администрацией Убинского района Новосибирской области достигнута цель Программы: обеспечить  </w:t>
      </w:r>
      <w:r w:rsidRPr="00491A1D">
        <w:rPr>
          <w:rFonts w:eastAsia="Calibri"/>
          <w:sz w:val="28"/>
          <w:szCs w:val="22"/>
          <w:lang w:eastAsia="en-US"/>
        </w:rPr>
        <w:lastRenderedPageBreak/>
        <w:t>благоприятные условия для создания устойчивого функционирования и развития ТОС на территории Убинского района Новосибирской области в период с 2018-2023 годы.</w:t>
      </w:r>
    </w:p>
    <w:p w:rsidR="00491A1D" w:rsidRDefault="00491A1D" w:rsidP="00452119">
      <w:pPr>
        <w:tabs>
          <w:tab w:val="left" w:pos="993"/>
        </w:tabs>
        <w:spacing w:line="360" w:lineRule="auto"/>
        <w:rPr>
          <w:rFonts w:eastAsia="Calibri"/>
          <w:sz w:val="28"/>
          <w:szCs w:val="22"/>
          <w:lang w:eastAsia="en-US"/>
        </w:rPr>
      </w:pPr>
      <w:r w:rsidRPr="00491A1D">
        <w:rPr>
          <w:rFonts w:eastAsia="Calibri"/>
          <w:sz w:val="28"/>
          <w:szCs w:val="22"/>
          <w:lang w:eastAsia="en-US"/>
        </w:rPr>
        <w:t>По результату контрольного мероприятия составлена справка.</w:t>
      </w:r>
    </w:p>
    <w:p w:rsidR="00207369" w:rsidRDefault="00207369" w:rsidP="00207369">
      <w:pPr>
        <w:tabs>
          <w:tab w:val="left" w:pos="993"/>
        </w:tabs>
        <w:rPr>
          <w:rFonts w:eastAsia="Calibri"/>
          <w:sz w:val="28"/>
          <w:szCs w:val="22"/>
          <w:lang w:eastAsia="en-US"/>
        </w:rPr>
      </w:pPr>
    </w:p>
    <w:p w:rsidR="00F5112A" w:rsidRPr="00491A1D" w:rsidRDefault="00F5112A" w:rsidP="00452119">
      <w:pPr>
        <w:tabs>
          <w:tab w:val="left" w:pos="993"/>
        </w:tabs>
        <w:spacing w:line="360" w:lineRule="auto"/>
        <w:rPr>
          <w:rFonts w:eastAsia="Calibri"/>
          <w:sz w:val="28"/>
          <w:szCs w:val="22"/>
          <w:lang w:eastAsia="en-US"/>
        </w:rPr>
      </w:pPr>
      <w:r>
        <w:rPr>
          <w:rFonts w:eastAsia="Calibri"/>
          <w:sz w:val="28"/>
          <w:szCs w:val="22"/>
          <w:lang w:eastAsia="en-US"/>
        </w:rPr>
        <w:t>По всем контрольным мероприятиям</w:t>
      </w:r>
      <w:proofErr w:type="gramStart"/>
      <w:r>
        <w:rPr>
          <w:rFonts w:eastAsia="Calibri"/>
          <w:sz w:val="28"/>
          <w:szCs w:val="22"/>
          <w:lang w:eastAsia="en-US"/>
        </w:rPr>
        <w:t xml:space="preserve"> ,</w:t>
      </w:r>
      <w:proofErr w:type="gramEnd"/>
      <w:r>
        <w:rPr>
          <w:rFonts w:eastAsia="Calibri"/>
          <w:sz w:val="28"/>
          <w:szCs w:val="22"/>
          <w:lang w:eastAsia="en-US"/>
        </w:rPr>
        <w:t>где составлены Акты проверок, руководителям Учреждений направлялись представления с выявленными нарушениями и рекомендациями об устранении, которые выполнены в установленные сроки.</w:t>
      </w:r>
    </w:p>
    <w:p w:rsidR="00337A0A" w:rsidRPr="00BE6401" w:rsidRDefault="00337A0A" w:rsidP="00452119">
      <w:pPr>
        <w:spacing w:line="360" w:lineRule="auto"/>
        <w:rPr>
          <w:color w:val="FF0000"/>
          <w:sz w:val="28"/>
          <w:szCs w:val="28"/>
        </w:rPr>
      </w:pPr>
    </w:p>
    <w:p w:rsidR="0053677E" w:rsidRPr="008C4D4C" w:rsidRDefault="007B21A4" w:rsidP="00452119">
      <w:pPr>
        <w:tabs>
          <w:tab w:val="num" w:pos="360"/>
        </w:tabs>
        <w:suppressAutoHyphens/>
        <w:spacing w:line="360" w:lineRule="auto"/>
        <w:jc w:val="both"/>
        <w:rPr>
          <w:b/>
          <w:bCs/>
          <w:sz w:val="28"/>
          <w:szCs w:val="28"/>
        </w:rPr>
      </w:pPr>
      <w:r w:rsidRPr="008C4D4C">
        <w:rPr>
          <w:b/>
          <w:bCs/>
          <w:sz w:val="28"/>
          <w:szCs w:val="28"/>
        </w:rPr>
        <w:t>3.3.</w:t>
      </w:r>
      <w:r w:rsidR="00F61396" w:rsidRPr="008C4D4C">
        <w:rPr>
          <w:b/>
          <w:bCs/>
          <w:sz w:val="28"/>
          <w:szCs w:val="28"/>
        </w:rPr>
        <w:t xml:space="preserve"> Аудит в сфере закупок товаров, работ, услуг.</w:t>
      </w:r>
    </w:p>
    <w:p w:rsidR="00C4048F" w:rsidRPr="008C4D4C" w:rsidRDefault="00C4048F" w:rsidP="00452119">
      <w:pPr>
        <w:tabs>
          <w:tab w:val="num" w:pos="360"/>
        </w:tabs>
        <w:suppressAutoHyphens/>
        <w:spacing w:line="360" w:lineRule="auto"/>
        <w:jc w:val="both"/>
        <w:rPr>
          <w:b/>
          <w:bCs/>
          <w:sz w:val="28"/>
          <w:szCs w:val="28"/>
        </w:rPr>
      </w:pPr>
    </w:p>
    <w:p w:rsidR="001B2CFE" w:rsidRPr="008C4D4C" w:rsidRDefault="004D3496" w:rsidP="00452119">
      <w:pPr>
        <w:spacing w:line="360" w:lineRule="auto"/>
        <w:rPr>
          <w:sz w:val="28"/>
          <w:szCs w:val="28"/>
        </w:rPr>
      </w:pPr>
      <w:r w:rsidRPr="008C4D4C">
        <w:rPr>
          <w:sz w:val="28"/>
          <w:szCs w:val="28"/>
        </w:rPr>
        <w:t>Всего в 202</w:t>
      </w:r>
      <w:r w:rsidR="00AC509A">
        <w:rPr>
          <w:sz w:val="28"/>
          <w:szCs w:val="28"/>
        </w:rPr>
        <w:t>4</w:t>
      </w:r>
      <w:r w:rsidRPr="008C4D4C">
        <w:rPr>
          <w:sz w:val="28"/>
          <w:szCs w:val="28"/>
        </w:rPr>
        <w:t xml:space="preserve"> году проведено ревизионной комиссией </w:t>
      </w:r>
      <w:r w:rsidR="008C4D4C" w:rsidRPr="008C4D4C">
        <w:rPr>
          <w:sz w:val="28"/>
          <w:szCs w:val="28"/>
        </w:rPr>
        <w:t>7</w:t>
      </w:r>
      <w:r w:rsidRPr="008C4D4C">
        <w:rPr>
          <w:sz w:val="28"/>
          <w:szCs w:val="28"/>
        </w:rPr>
        <w:t xml:space="preserve"> контрольн</w:t>
      </w:r>
      <w:r w:rsidR="008E322E" w:rsidRPr="008C4D4C">
        <w:rPr>
          <w:sz w:val="28"/>
          <w:szCs w:val="28"/>
        </w:rPr>
        <w:t>ых</w:t>
      </w:r>
      <w:r w:rsidRPr="008C4D4C">
        <w:rPr>
          <w:sz w:val="28"/>
          <w:szCs w:val="28"/>
        </w:rPr>
        <w:t xml:space="preserve"> мероприяти</w:t>
      </w:r>
      <w:r w:rsidR="008E322E" w:rsidRPr="008C4D4C">
        <w:rPr>
          <w:sz w:val="28"/>
          <w:szCs w:val="28"/>
        </w:rPr>
        <w:t>й</w:t>
      </w:r>
      <w:r w:rsidRPr="008C4D4C">
        <w:rPr>
          <w:sz w:val="28"/>
          <w:szCs w:val="28"/>
        </w:rPr>
        <w:t xml:space="preserve"> с элементами аудита  в сфере закупок.</w:t>
      </w:r>
    </w:p>
    <w:p w:rsidR="008E322E" w:rsidRPr="008C4D4C" w:rsidRDefault="008E322E" w:rsidP="00452119">
      <w:pPr>
        <w:spacing w:line="360" w:lineRule="auto"/>
        <w:rPr>
          <w:sz w:val="28"/>
          <w:szCs w:val="28"/>
        </w:rPr>
      </w:pPr>
      <w:r w:rsidRPr="008C4D4C">
        <w:rPr>
          <w:sz w:val="28"/>
          <w:szCs w:val="28"/>
        </w:rPr>
        <w:t>Обобщенная информация о результатах аудита в сфере закупок, осуществленных ревизионной комиссией Убинского района в 202</w:t>
      </w:r>
      <w:r w:rsidR="008C4D4C" w:rsidRPr="008C4D4C">
        <w:rPr>
          <w:sz w:val="28"/>
          <w:szCs w:val="28"/>
        </w:rPr>
        <w:t>4</w:t>
      </w:r>
      <w:r w:rsidRPr="008C4D4C">
        <w:rPr>
          <w:sz w:val="28"/>
          <w:szCs w:val="28"/>
        </w:rPr>
        <w:t xml:space="preserve"> году размещается в сети Интернет на сайте </w:t>
      </w:r>
      <w:r w:rsidRPr="008C4D4C">
        <w:rPr>
          <w:sz w:val="28"/>
          <w:szCs w:val="28"/>
          <w:lang w:val="en-US"/>
        </w:rPr>
        <w:t>http</w:t>
      </w:r>
      <w:r w:rsidRPr="008C4D4C">
        <w:rPr>
          <w:sz w:val="28"/>
          <w:szCs w:val="28"/>
        </w:rPr>
        <w:t>://</w:t>
      </w:r>
      <w:r w:rsidRPr="008C4D4C">
        <w:rPr>
          <w:sz w:val="28"/>
          <w:szCs w:val="28"/>
          <w:lang w:val="en-US"/>
        </w:rPr>
        <w:t>zakupki</w:t>
      </w:r>
      <w:r w:rsidRPr="008C4D4C">
        <w:rPr>
          <w:sz w:val="28"/>
          <w:szCs w:val="28"/>
        </w:rPr>
        <w:t>.</w:t>
      </w:r>
      <w:r w:rsidRPr="008C4D4C">
        <w:rPr>
          <w:sz w:val="28"/>
          <w:szCs w:val="28"/>
          <w:lang w:val="en-US"/>
        </w:rPr>
        <w:t>gov</w:t>
      </w:r>
      <w:r w:rsidRPr="008C4D4C">
        <w:rPr>
          <w:sz w:val="28"/>
          <w:szCs w:val="28"/>
        </w:rPr>
        <w:t>.</w:t>
      </w:r>
      <w:r w:rsidRPr="008C4D4C">
        <w:rPr>
          <w:sz w:val="28"/>
          <w:szCs w:val="28"/>
          <w:lang w:val="en-US"/>
        </w:rPr>
        <w:t>ru</w:t>
      </w:r>
      <w:r w:rsidRPr="008C4D4C">
        <w:rPr>
          <w:sz w:val="28"/>
          <w:szCs w:val="28"/>
        </w:rPr>
        <w:t>/</w:t>
      </w:r>
    </w:p>
    <w:p w:rsidR="001D4E3C" w:rsidRPr="00B121C9" w:rsidRDefault="007B21A4" w:rsidP="00452119">
      <w:pPr>
        <w:spacing w:line="360" w:lineRule="auto"/>
        <w:rPr>
          <w:b/>
          <w:sz w:val="32"/>
          <w:szCs w:val="32"/>
        </w:rPr>
      </w:pPr>
      <w:r w:rsidRPr="00B121C9">
        <w:rPr>
          <w:b/>
          <w:sz w:val="32"/>
          <w:szCs w:val="32"/>
        </w:rPr>
        <w:t>4</w:t>
      </w:r>
      <w:r w:rsidR="001D4E3C" w:rsidRPr="00B121C9">
        <w:rPr>
          <w:b/>
          <w:sz w:val="32"/>
          <w:szCs w:val="32"/>
        </w:rPr>
        <w:t xml:space="preserve">.Обеспечение  деятельности </w:t>
      </w:r>
    </w:p>
    <w:p w:rsidR="00A72519" w:rsidRPr="00B121C9" w:rsidRDefault="00E46F4E" w:rsidP="00452119">
      <w:pPr>
        <w:spacing w:line="360" w:lineRule="auto"/>
        <w:rPr>
          <w:sz w:val="28"/>
          <w:szCs w:val="28"/>
        </w:rPr>
      </w:pPr>
      <w:r w:rsidRPr="00B121C9">
        <w:rPr>
          <w:sz w:val="28"/>
          <w:szCs w:val="28"/>
        </w:rPr>
        <w:t xml:space="preserve">Фактическая численность сотрудников </w:t>
      </w:r>
      <w:r w:rsidR="004517E7" w:rsidRPr="00B121C9">
        <w:rPr>
          <w:sz w:val="28"/>
          <w:szCs w:val="28"/>
        </w:rPr>
        <w:t>ревизионной комиссии</w:t>
      </w:r>
      <w:r w:rsidRPr="00B121C9">
        <w:rPr>
          <w:sz w:val="28"/>
          <w:szCs w:val="28"/>
        </w:rPr>
        <w:t xml:space="preserve"> </w:t>
      </w:r>
      <w:r w:rsidR="006A1722" w:rsidRPr="00B121C9">
        <w:rPr>
          <w:sz w:val="28"/>
          <w:szCs w:val="28"/>
        </w:rPr>
        <w:t xml:space="preserve"> в  20</w:t>
      </w:r>
      <w:r w:rsidR="00C50042" w:rsidRPr="00B121C9">
        <w:rPr>
          <w:sz w:val="28"/>
          <w:szCs w:val="28"/>
        </w:rPr>
        <w:t>2</w:t>
      </w:r>
      <w:r w:rsidR="00AC509A" w:rsidRPr="00B121C9">
        <w:rPr>
          <w:sz w:val="28"/>
          <w:szCs w:val="28"/>
        </w:rPr>
        <w:t>4</w:t>
      </w:r>
      <w:r w:rsidR="006A1722" w:rsidRPr="00B121C9">
        <w:rPr>
          <w:sz w:val="28"/>
          <w:szCs w:val="28"/>
        </w:rPr>
        <w:t xml:space="preserve">году  </w:t>
      </w:r>
      <w:r w:rsidR="004517E7" w:rsidRPr="00B121C9">
        <w:rPr>
          <w:sz w:val="28"/>
          <w:szCs w:val="28"/>
        </w:rPr>
        <w:t xml:space="preserve">составила </w:t>
      </w:r>
      <w:r w:rsidR="006A1722" w:rsidRPr="00B121C9">
        <w:rPr>
          <w:sz w:val="28"/>
          <w:szCs w:val="28"/>
        </w:rPr>
        <w:t xml:space="preserve">3 </w:t>
      </w:r>
      <w:r w:rsidRPr="00B121C9">
        <w:rPr>
          <w:sz w:val="28"/>
          <w:szCs w:val="28"/>
        </w:rPr>
        <w:t>единицы</w:t>
      </w:r>
      <w:r w:rsidR="006A1722" w:rsidRPr="00B121C9">
        <w:rPr>
          <w:sz w:val="28"/>
          <w:szCs w:val="28"/>
        </w:rPr>
        <w:t xml:space="preserve"> </w:t>
      </w:r>
      <w:proofErr w:type="gramStart"/>
      <w:r w:rsidR="006A1722" w:rsidRPr="00B121C9">
        <w:rPr>
          <w:sz w:val="28"/>
          <w:szCs w:val="28"/>
        </w:rPr>
        <w:t>:п</w:t>
      </w:r>
      <w:proofErr w:type="gramEnd"/>
      <w:r w:rsidR="006A1722" w:rsidRPr="00B121C9">
        <w:rPr>
          <w:sz w:val="28"/>
          <w:szCs w:val="28"/>
        </w:rPr>
        <w:t xml:space="preserve">редседатель, аудитор, инспектор. </w:t>
      </w:r>
    </w:p>
    <w:p w:rsidR="00197432" w:rsidRPr="00B121C9" w:rsidRDefault="00197432" w:rsidP="00452119">
      <w:pPr>
        <w:spacing w:line="360" w:lineRule="auto"/>
        <w:rPr>
          <w:sz w:val="28"/>
          <w:szCs w:val="28"/>
        </w:rPr>
      </w:pPr>
      <w:proofErr w:type="gramStart"/>
      <w:r w:rsidRPr="00B121C9">
        <w:rPr>
          <w:sz w:val="28"/>
          <w:szCs w:val="28"/>
        </w:rPr>
        <w:t xml:space="preserve">Финансирование ревизионной комиссии </w:t>
      </w:r>
      <w:r w:rsidR="00A72519" w:rsidRPr="00B121C9">
        <w:rPr>
          <w:sz w:val="28"/>
          <w:szCs w:val="28"/>
        </w:rPr>
        <w:t>в 202</w:t>
      </w:r>
      <w:r w:rsidR="00AC509A" w:rsidRPr="00B121C9">
        <w:rPr>
          <w:sz w:val="28"/>
          <w:szCs w:val="28"/>
        </w:rPr>
        <w:t>4</w:t>
      </w:r>
      <w:r w:rsidR="00A72519" w:rsidRPr="00B121C9">
        <w:rPr>
          <w:sz w:val="28"/>
          <w:szCs w:val="28"/>
        </w:rPr>
        <w:t xml:space="preserve"> году</w:t>
      </w:r>
      <w:r w:rsidR="00925521" w:rsidRPr="00B121C9">
        <w:rPr>
          <w:sz w:val="28"/>
          <w:szCs w:val="28"/>
        </w:rPr>
        <w:t xml:space="preserve">, </w:t>
      </w:r>
      <w:r w:rsidR="00A72519" w:rsidRPr="00B121C9">
        <w:rPr>
          <w:sz w:val="28"/>
          <w:szCs w:val="28"/>
        </w:rPr>
        <w:t xml:space="preserve"> </w:t>
      </w:r>
      <w:r w:rsidRPr="00B121C9">
        <w:rPr>
          <w:sz w:val="28"/>
          <w:szCs w:val="28"/>
        </w:rPr>
        <w:t xml:space="preserve">осуществлялось из средств районного бюджета в </w:t>
      </w:r>
      <w:r w:rsidR="004517E7" w:rsidRPr="00B121C9">
        <w:rPr>
          <w:sz w:val="28"/>
          <w:szCs w:val="28"/>
        </w:rPr>
        <w:t>объе</w:t>
      </w:r>
      <w:r w:rsidRPr="00B121C9">
        <w:rPr>
          <w:sz w:val="28"/>
          <w:szCs w:val="28"/>
        </w:rPr>
        <w:t xml:space="preserve">ме </w:t>
      </w:r>
      <w:r w:rsidR="00AC509A" w:rsidRPr="00B121C9">
        <w:rPr>
          <w:sz w:val="28"/>
          <w:szCs w:val="28"/>
        </w:rPr>
        <w:t>2838,7</w:t>
      </w:r>
      <w:r w:rsidR="00A72519" w:rsidRPr="00B121C9">
        <w:rPr>
          <w:sz w:val="28"/>
          <w:szCs w:val="28"/>
        </w:rPr>
        <w:t>тыс.</w:t>
      </w:r>
      <w:r w:rsidR="00F13763" w:rsidRPr="00B121C9">
        <w:rPr>
          <w:sz w:val="28"/>
          <w:szCs w:val="28"/>
        </w:rPr>
        <w:t xml:space="preserve"> </w:t>
      </w:r>
      <w:r w:rsidR="00A72519" w:rsidRPr="00B121C9">
        <w:rPr>
          <w:sz w:val="28"/>
          <w:szCs w:val="28"/>
        </w:rPr>
        <w:t>руб.</w:t>
      </w:r>
      <w:r w:rsidRPr="00B121C9">
        <w:rPr>
          <w:sz w:val="28"/>
          <w:szCs w:val="28"/>
        </w:rPr>
        <w:t xml:space="preserve"> и за счёт межбюджетных трансфертов из бюджетов поселений в соответствии с заключёнными Соглашениями по передаче полномочий по внешнему муниципальному финансовому контролю в сумме 360,0 тыс.руб..</w:t>
      </w:r>
      <w:r w:rsidR="000A446B" w:rsidRPr="00B121C9">
        <w:rPr>
          <w:sz w:val="28"/>
          <w:szCs w:val="28"/>
        </w:rPr>
        <w:t xml:space="preserve"> Бюджетные средства израсходованы в основном на оплату труда и техническое обеспечение (модернизация компьютеров, услуги по подписке на отечественное издание</w:t>
      </w:r>
      <w:proofErr w:type="gramEnd"/>
      <w:r w:rsidR="000A446B" w:rsidRPr="00B121C9">
        <w:rPr>
          <w:sz w:val="28"/>
          <w:szCs w:val="28"/>
        </w:rPr>
        <w:t xml:space="preserve"> «</w:t>
      </w:r>
      <w:proofErr w:type="spellStart"/>
      <w:r w:rsidR="000A446B" w:rsidRPr="00B121C9">
        <w:rPr>
          <w:sz w:val="28"/>
          <w:szCs w:val="28"/>
        </w:rPr>
        <w:t>Аюдар</w:t>
      </w:r>
      <w:proofErr w:type="spellEnd"/>
      <w:r w:rsidR="000A446B" w:rsidRPr="00B121C9">
        <w:rPr>
          <w:sz w:val="28"/>
          <w:szCs w:val="28"/>
        </w:rPr>
        <w:t>»</w:t>
      </w:r>
      <w:proofErr w:type="gramStart"/>
      <w:r w:rsidR="007D730C" w:rsidRPr="00B121C9">
        <w:rPr>
          <w:sz w:val="28"/>
          <w:szCs w:val="28"/>
        </w:rPr>
        <w:t xml:space="preserve"> </w:t>
      </w:r>
      <w:r w:rsidR="000A446B" w:rsidRPr="00B121C9">
        <w:rPr>
          <w:sz w:val="28"/>
          <w:szCs w:val="28"/>
        </w:rPr>
        <w:t>,</w:t>
      </w:r>
      <w:proofErr w:type="gramEnd"/>
      <w:r w:rsidR="000A446B" w:rsidRPr="00B121C9">
        <w:rPr>
          <w:sz w:val="28"/>
          <w:szCs w:val="28"/>
        </w:rPr>
        <w:t>приобретение канцелярских товаров).</w:t>
      </w:r>
    </w:p>
    <w:p w:rsidR="00750744" w:rsidRPr="00B121C9" w:rsidRDefault="00750744" w:rsidP="00452119">
      <w:pPr>
        <w:spacing w:line="360" w:lineRule="auto"/>
        <w:jc w:val="both"/>
        <w:rPr>
          <w:bCs/>
          <w:sz w:val="28"/>
          <w:szCs w:val="28"/>
        </w:rPr>
      </w:pPr>
      <w:r w:rsidRPr="00B121C9">
        <w:rPr>
          <w:sz w:val="28"/>
          <w:szCs w:val="28"/>
        </w:rPr>
        <w:t>Особое внимание в 202</w:t>
      </w:r>
      <w:r w:rsidR="00AC509A" w:rsidRPr="00B121C9">
        <w:rPr>
          <w:sz w:val="28"/>
          <w:szCs w:val="28"/>
        </w:rPr>
        <w:t>4</w:t>
      </w:r>
      <w:r w:rsidR="00173E9C" w:rsidRPr="00B121C9">
        <w:rPr>
          <w:sz w:val="28"/>
          <w:szCs w:val="28"/>
        </w:rPr>
        <w:t xml:space="preserve"> </w:t>
      </w:r>
      <w:r w:rsidRPr="00B121C9">
        <w:rPr>
          <w:sz w:val="28"/>
          <w:szCs w:val="28"/>
        </w:rPr>
        <w:t>году было уделено профессиональной подготовке, которая</w:t>
      </w:r>
      <w:r w:rsidR="00841C32" w:rsidRPr="00B121C9">
        <w:rPr>
          <w:sz w:val="28"/>
          <w:szCs w:val="28"/>
        </w:rPr>
        <w:t>,</w:t>
      </w:r>
      <w:r w:rsidRPr="00B121C9">
        <w:rPr>
          <w:sz w:val="28"/>
          <w:szCs w:val="28"/>
        </w:rPr>
        <w:t xml:space="preserve"> </w:t>
      </w:r>
      <w:r w:rsidRPr="00B121C9">
        <w:rPr>
          <w:rFonts w:eastAsia="Calibri"/>
          <w:sz w:val="28"/>
          <w:szCs w:val="28"/>
        </w:rPr>
        <w:t xml:space="preserve">способствует росту профессионального уровня, адаптации знаний и </w:t>
      </w:r>
      <w:r w:rsidRPr="00B121C9">
        <w:rPr>
          <w:rFonts w:eastAsia="Calibri"/>
          <w:sz w:val="28"/>
          <w:szCs w:val="28"/>
        </w:rPr>
        <w:lastRenderedPageBreak/>
        <w:t>навыков сотрудников к новым требованиям законодательства. В течение 202</w:t>
      </w:r>
      <w:r w:rsidR="00AC509A" w:rsidRPr="00B121C9">
        <w:rPr>
          <w:rFonts w:eastAsia="Calibri"/>
          <w:sz w:val="28"/>
          <w:szCs w:val="28"/>
        </w:rPr>
        <w:t>4</w:t>
      </w:r>
      <w:r w:rsidRPr="00B121C9">
        <w:rPr>
          <w:rFonts w:eastAsia="Calibri"/>
          <w:sz w:val="28"/>
          <w:szCs w:val="28"/>
        </w:rPr>
        <w:t xml:space="preserve"> года </w:t>
      </w:r>
      <w:r w:rsidR="00841C32" w:rsidRPr="00B121C9">
        <w:rPr>
          <w:rFonts w:eastAsia="Calibri"/>
          <w:sz w:val="28"/>
          <w:szCs w:val="28"/>
        </w:rPr>
        <w:t>председатель прошел курсы повышения квалификации по дополнительной профессиональной программе «</w:t>
      </w:r>
      <w:r w:rsidR="00AC509A" w:rsidRPr="00B121C9">
        <w:rPr>
          <w:rFonts w:eastAsia="Calibri"/>
          <w:sz w:val="28"/>
          <w:szCs w:val="28"/>
        </w:rPr>
        <w:t>Повышение квалификации в области пожарной безопасности для руководителей организаций,</w:t>
      </w:r>
      <w:r w:rsidR="00AF7F10" w:rsidRPr="00B121C9">
        <w:rPr>
          <w:rFonts w:eastAsia="Calibri"/>
          <w:sz w:val="28"/>
          <w:szCs w:val="28"/>
        </w:rPr>
        <w:t xml:space="preserve"> </w:t>
      </w:r>
      <w:r w:rsidR="00AC509A" w:rsidRPr="00B121C9">
        <w:rPr>
          <w:rFonts w:eastAsia="Calibri"/>
          <w:sz w:val="28"/>
          <w:szCs w:val="28"/>
        </w:rPr>
        <w:t>индивидуальных предпринимателей и лиц</w:t>
      </w:r>
      <w:proofErr w:type="gramStart"/>
      <w:r w:rsidR="00AC509A" w:rsidRPr="00B121C9">
        <w:rPr>
          <w:rFonts w:eastAsia="Calibri"/>
          <w:sz w:val="28"/>
          <w:szCs w:val="28"/>
        </w:rPr>
        <w:t xml:space="preserve"> ,</w:t>
      </w:r>
      <w:proofErr w:type="gramEnd"/>
      <w:r w:rsidR="00AC509A" w:rsidRPr="00B121C9">
        <w:rPr>
          <w:rFonts w:eastAsia="Calibri"/>
          <w:sz w:val="28"/>
          <w:szCs w:val="28"/>
        </w:rPr>
        <w:t>ответственных за обеспечение пожарной безопасности</w:t>
      </w:r>
      <w:r w:rsidR="00841C32" w:rsidRPr="00B121C9">
        <w:rPr>
          <w:rFonts w:eastAsia="Calibri"/>
          <w:sz w:val="28"/>
          <w:szCs w:val="28"/>
        </w:rPr>
        <w:t>» ,</w:t>
      </w:r>
      <w:r w:rsidR="00B121C9" w:rsidRPr="00B121C9">
        <w:rPr>
          <w:rFonts w:eastAsia="Calibri"/>
          <w:sz w:val="28"/>
          <w:szCs w:val="28"/>
        </w:rPr>
        <w:t>аудитор и инспектор принимают участие в обучающих семинарах, проводимых Союзом МКСО .</w:t>
      </w:r>
      <w:r w:rsidR="008C4F89" w:rsidRPr="00B121C9">
        <w:rPr>
          <w:bCs/>
          <w:sz w:val="28"/>
          <w:szCs w:val="28"/>
        </w:rPr>
        <w:t xml:space="preserve"> </w:t>
      </w:r>
    </w:p>
    <w:p w:rsidR="008C4F89" w:rsidRPr="00B121C9" w:rsidRDefault="00873F4D" w:rsidP="00452119">
      <w:pPr>
        <w:widowControl w:val="0"/>
        <w:overflowPunct w:val="0"/>
        <w:autoSpaceDE w:val="0"/>
        <w:autoSpaceDN w:val="0"/>
        <w:adjustRightInd w:val="0"/>
        <w:spacing w:line="360" w:lineRule="auto"/>
        <w:jc w:val="both"/>
        <w:textAlignment w:val="baseline"/>
        <w:rPr>
          <w:bCs/>
          <w:sz w:val="28"/>
          <w:szCs w:val="28"/>
        </w:rPr>
      </w:pPr>
      <w:r w:rsidRPr="00B121C9">
        <w:rPr>
          <w:bCs/>
          <w:sz w:val="28"/>
          <w:szCs w:val="28"/>
        </w:rPr>
        <w:t>Работники</w:t>
      </w:r>
      <w:r w:rsidR="008C4F89" w:rsidRPr="00B121C9">
        <w:rPr>
          <w:bCs/>
          <w:sz w:val="28"/>
          <w:szCs w:val="28"/>
        </w:rPr>
        <w:t xml:space="preserve"> ревизионной комиссии обеспечены необходимым для работы оборудованием и техникой. Организована работа с ресурсами информационной сети Интернет, электронной почтой, справочно-правовым ресурсом «</w:t>
      </w:r>
      <w:r w:rsidR="00D53D0A" w:rsidRPr="00B121C9">
        <w:rPr>
          <w:bCs/>
          <w:sz w:val="28"/>
          <w:szCs w:val="28"/>
        </w:rPr>
        <w:t>Гарант</w:t>
      </w:r>
      <w:r w:rsidR="008C4F89" w:rsidRPr="00B121C9">
        <w:rPr>
          <w:bCs/>
          <w:sz w:val="28"/>
          <w:szCs w:val="28"/>
        </w:rPr>
        <w:t>».</w:t>
      </w:r>
    </w:p>
    <w:p w:rsidR="008E6E28" w:rsidRPr="00B121C9" w:rsidRDefault="008C4F89" w:rsidP="00452119">
      <w:pPr>
        <w:widowControl w:val="0"/>
        <w:overflowPunct w:val="0"/>
        <w:autoSpaceDE w:val="0"/>
        <w:autoSpaceDN w:val="0"/>
        <w:adjustRightInd w:val="0"/>
        <w:spacing w:line="360" w:lineRule="auto"/>
        <w:jc w:val="both"/>
        <w:textAlignment w:val="baseline"/>
        <w:rPr>
          <w:b/>
          <w:sz w:val="28"/>
          <w:szCs w:val="28"/>
        </w:rPr>
      </w:pPr>
      <w:r w:rsidRPr="00B121C9">
        <w:rPr>
          <w:bCs/>
          <w:sz w:val="28"/>
          <w:szCs w:val="28"/>
        </w:rPr>
        <w:t>Ведение бухгалтерског</w:t>
      </w:r>
      <w:proofErr w:type="gramStart"/>
      <w:r w:rsidRPr="00B121C9">
        <w:rPr>
          <w:bCs/>
          <w:sz w:val="28"/>
          <w:szCs w:val="28"/>
        </w:rPr>
        <w:t>о(</w:t>
      </w:r>
      <w:proofErr w:type="gramEnd"/>
      <w:r w:rsidRPr="00B121C9">
        <w:rPr>
          <w:bCs/>
          <w:sz w:val="28"/>
          <w:szCs w:val="28"/>
        </w:rPr>
        <w:t>бюджетного) учёта осуществляет администрация Убинского района на основании договора о передаче отдельных полномочий.</w:t>
      </w:r>
      <w:r w:rsidR="00197432" w:rsidRPr="00B121C9">
        <w:rPr>
          <w:bCs/>
          <w:sz w:val="28"/>
          <w:szCs w:val="28"/>
        </w:rPr>
        <w:t xml:space="preserve"> </w:t>
      </w:r>
      <w:r w:rsidR="006A1722" w:rsidRPr="00B121C9">
        <w:rPr>
          <w:bCs/>
          <w:sz w:val="28"/>
          <w:szCs w:val="28"/>
        </w:rPr>
        <w:t xml:space="preserve">     </w:t>
      </w:r>
    </w:p>
    <w:p w:rsidR="00197432" w:rsidRPr="00BE6401" w:rsidRDefault="00197432" w:rsidP="00452119">
      <w:pPr>
        <w:spacing w:line="360" w:lineRule="auto"/>
        <w:rPr>
          <w:b/>
          <w:color w:val="FF0000"/>
          <w:sz w:val="28"/>
          <w:szCs w:val="28"/>
        </w:rPr>
      </w:pPr>
    </w:p>
    <w:p w:rsidR="00E36308" w:rsidRPr="00E43EA0" w:rsidRDefault="007B21A4" w:rsidP="00452119">
      <w:pPr>
        <w:spacing w:line="360" w:lineRule="auto"/>
        <w:rPr>
          <w:b/>
          <w:sz w:val="28"/>
          <w:szCs w:val="28"/>
        </w:rPr>
      </w:pPr>
      <w:r w:rsidRPr="00E43EA0">
        <w:rPr>
          <w:b/>
          <w:sz w:val="28"/>
          <w:szCs w:val="28"/>
        </w:rPr>
        <w:t>5</w:t>
      </w:r>
      <w:r w:rsidR="00E36308" w:rsidRPr="00E43EA0">
        <w:rPr>
          <w:b/>
          <w:sz w:val="28"/>
          <w:szCs w:val="28"/>
        </w:rPr>
        <w:t>. Информационная деятельность</w:t>
      </w:r>
    </w:p>
    <w:p w:rsidR="000A446B" w:rsidRPr="001710E5" w:rsidRDefault="000A446B" w:rsidP="00452119">
      <w:pPr>
        <w:tabs>
          <w:tab w:val="left" w:pos="1985"/>
        </w:tabs>
        <w:spacing w:line="360" w:lineRule="auto"/>
        <w:jc w:val="both"/>
        <w:rPr>
          <w:sz w:val="28"/>
          <w:szCs w:val="28"/>
        </w:rPr>
      </w:pPr>
      <w:r w:rsidRPr="001710E5">
        <w:rPr>
          <w:sz w:val="28"/>
          <w:szCs w:val="28"/>
        </w:rPr>
        <w:t>Информирование о деятельности ревизионной комиссии  осуществлялось</w:t>
      </w:r>
    </w:p>
    <w:p w:rsidR="006655E5" w:rsidRPr="001710E5" w:rsidRDefault="000A446B" w:rsidP="00452119">
      <w:pPr>
        <w:tabs>
          <w:tab w:val="left" w:pos="1985"/>
        </w:tabs>
        <w:spacing w:line="360" w:lineRule="auto"/>
        <w:jc w:val="both"/>
        <w:rPr>
          <w:sz w:val="28"/>
          <w:szCs w:val="28"/>
        </w:rPr>
      </w:pPr>
      <w:r w:rsidRPr="001710E5">
        <w:rPr>
          <w:sz w:val="28"/>
          <w:szCs w:val="28"/>
        </w:rPr>
        <w:t>в соответствии со статьей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и статьей 21 Положения о ревизионной комиссии Убинского района.</w:t>
      </w:r>
      <w:r w:rsidRPr="001710E5">
        <w:rPr>
          <w:sz w:val="28"/>
          <w:szCs w:val="28"/>
        </w:rPr>
        <w:cr/>
      </w:r>
      <w:r w:rsidR="00016D60" w:rsidRPr="001710E5">
        <w:rPr>
          <w:sz w:val="28"/>
          <w:szCs w:val="28"/>
        </w:rPr>
        <w:t>В отчетном году ревизионная комиссия Убинского района продолжила работу по публичному представлению своей деятельности</w:t>
      </w:r>
      <w:r w:rsidR="00250FF0" w:rsidRPr="001710E5">
        <w:rPr>
          <w:sz w:val="28"/>
          <w:szCs w:val="28"/>
        </w:rPr>
        <w:t xml:space="preserve"> и её результатов.</w:t>
      </w:r>
      <w:r w:rsidR="00016D60" w:rsidRPr="001710E5">
        <w:rPr>
          <w:sz w:val="28"/>
          <w:szCs w:val="28"/>
        </w:rPr>
        <w:t xml:space="preserve"> </w:t>
      </w:r>
      <w:r w:rsidR="00E36308" w:rsidRPr="001710E5">
        <w:rPr>
          <w:sz w:val="28"/>
          <w:szCs w:val="28"/>
        </w:rPr>
        <w:t xml:space="preserve">Результаты деятельности ревизионной комиссии в виде заключений, информаций, </w:t>
      </w:r>
      <w:r w:rsidR="00016D60" w:rsidRPr="001710E5">
        <w:rPr>
          <w:sz w:val="28"/>
          <w:szCs w:val="28"/>
        </w:rPr>
        <w:t>справок,</w:t>
      </w:r>
      <w:r w:rsidR="00E36308" w:rsidRPr="001710E5">
        <w:rPr>
          <w:sz w:val="28"/>
          <w:szCs w:val="28"/>
        </w:rPr>
        <w:t xml:space="preserve"> отчетов по проведенным мероприятиям направляются Главе района  и в Совет депутатов Убинского района, Советы депутатов поселений и Главам сельских поселений</w:t>
      </w:r>
      <w:proofErr w:type="gramStart"/>
      <w:r w:rsidR="00E36308" w:rsidRPr="001710E5">
        <w:rPr>
          <w:sz w:val="28"/>
          <w:szCs w:val="28"/>
        </w:rPr>
        <w:t xml:space="preserve"> .</w:t>
      </w:r>
      <w:proofErr w:type="gramEnd"/>
      <w:r w:rsidR="00E36308" w:rsidRPr="001710E5">
        <w:rPr>
          <w:sz w:val="28"/>
          <w:szCs w:val="28"/>
        </w:rPr>
        <w:t xml:space="preserve"> Ежегодно отчет о </w:t>
      </w:r>
      <w:r w:rsidRPr="001710E5">
        <w:rPr>
          <w:sz w:val="28"/>
          <w:szCs w:val="28"/>
        </w:rPr>
        <w:t xml:space="preserve">деятельности </w:t>
      </w:r>
      <w:r w:rsidR="00E36308" w:rsidRPr="001710E5">
        <w:rPr>
          <w:sz w:val="28"/>
          <w:szCs w:val="28"/>
        </w:rPr>
        <w:t xml:space="preserve">  ревизионной комиссии направляется в Совет депутатов Убинского района и после его рассмотрения Советом депутатов Убинского района и </w:t>
      </w:r>
      <w:r w:rsidR="00E60A43" w:rsidRPr="001710E5">
        <w:rPr>
          <w:sz w:val="28"/>
          <w:szCs w:val="28"/>
        </w:rPr>
        <w:t>утверждения</w:t>
      </w:r>
      <w:r w:rsidR="00E36308" w:rsidRPr="001710E5">
        <w:rPr>
          <w:sz w:val="28"/>
          <w:szCs w:val="28"/>
        </w:rPr>
        <w:t xml:space="preserve"> </w:t>
      </w:r>
      <w:r w:rsidR="00250FF0" w:rsidRPr="001710E5">
        <w:rPr>
          <w:sz w:val="28"/>
          <w:szCs w:val="28"/>
        </w:rPr>
        <w:t>размещ</w:t>
      </w:r>
      <w:r w:rsidR="00AE7CC9" w:rsidRPr="001710E5">
        <w:rPr>
          <w:sz w:val="28"/>
          <w:szCs w:val="28"/>
        </w:rPr>
        <w:t>а</w:t>
      </w:r>
      <w:r w:rsidR="00333A1E" w:rsidRPr="001710E5">
        <w:rPr>
          <w:sz w:val="28"/>
          <w:szCs w:val="28"/>
        </w:rPr>
        <w:t>е</w:t>
      </w:r>
      <w:r w:rsidR="00250FF0" w:rsidRPr="001710E5">
        <w:rPr>
          <w:sz w:val="28"/>
          <w:szCs w:val="28"/>
        </w:rPr>
        <w:t xml:space="preserve">тся на официальном </w:t>
      </w:r>
      <w:r w:rsidR="00250FF0" w:rsidRPr="001710E5">
        <w:rPr>
          <w:sz w:val="28"/>
          <w:szCs w:val="28"/>
          <w:lang w:val="en-US"/>
        </w:rPr>
        <w:t>web</w:t>
      </w:r>
      <w:r w:rsidR="00250FF0" w:rsidRPr="001710E5">
        <w:rPr>
          <w:sz w:val="28"/>
          <w:szCs w:val="28"/>
        </w:rPr>
        <w:t>-сайте администрации Убинского района</w:t>
      </w:r>
      <w:r w:rsidR="00333A1E" w:rsidRPr="001710E5">
        <w:rPr>
          <w:sz w:val="28"/>
          <w:szCs w:val="28"/>
        </w:rPr>
        <w:t>,</w:t>
      </w:r>
      <w:r w:rsidR="00DD2CEC" w:rsidRPr="001710E5">
        <w:rPr>
          <w:sz w:val="28"/>
          <w:szCs w:val="28"/>
        </w:rPr>
        <w:t xml:space="preserve"> </w:t>
      </w:r>
      <w:r w:rsidR="00DD2CEC" w:rsidRPr="001710E5">
        <w:rPr>
          <w:sz w:val="28"/>
          <w:szCs w:val="28"/>
        </w:rPr>
        <w:lastRenderedPageBreak/>
        <w:t>печатается в периодическом печатном издании администрации Убинского района Новосибирской области «Ведомости Убинского района Новосибирской области»</w:t>
      </w:r>
      <w:proofErr w:type="gramStart"/>
      <w:r w:rsidR="00DD2CEC" w:rsidRPr="001710E5">
        <w:rPr>
          <w:sz w:val="28"/>
          <w:szCs w:val="28"/>
        </w:rPr>
        <w:t xml:space="preserve">  ,</w:t>
      </w:r>
      <w:proofErr w:type="gramEnd"/>
      <w:r w:rsidR="00DD2CEC" w:rsidRPr="001710E5">
        <w:rPr>
          <w:sz w:val="28"/>
          <w:szCs w:val="28"/>
        </w:rPr>
        <w:t xml:space="preserve">  кроме того </w:t>
      </w:r>
      <w:r w:rsidR="00333A1E" w:rsidRPr="001710E5">
        <w:rPr>
          <w:sz w:val="28"/>
          <w:szCs w:val="28"/>
        </w:rPr>
        <w:t xml:space="preserve">информационные материалы , планы также размещаются на </w:t>
      </w:r>
      <w:r w:rsidR="00DD2CEC" w:rsidRPr="001710E5">
        <w:rPr>
          <w:sz w:val="28"/>
          <w:szCs w:val="28"/>
          <w:lang w:val="en-US"/>
        </w:rPr>
        <w:t>web</w:t>
      </w:r>
      <w:r w:rsidR="00DD2CEC" w:rsidRPr="001710E5">
        <w:rPr>
          <w:sz w:val="28"/>
          <w:szCs w:val="28"/>
        </w:rPr>
        <w:t>-сайте</w:t>
      </w:r>
      <w:r w:rsidR="00D01988" w:rsidRPr="001710E5">
        <w:rPr>
          <w:sz w:val="28"/>
          <w:szCs w:val="28"/>
        </w:rPr>
        <w:t xml:space="preserve"> </w:t>
      </w:r>
      <w:proofErr w:type="spellStart"/>
      <w:r w:rsidR="001710E5" w:rsidRPr="001710E5">
        <w:rPr>
          <w:sz w:val="28"/>
          <w:szCs w:val="28"/>
          <w:lang w:val="en-US"/>
        </w:rPr>
        <w:t>ubinadm</w:t>
      </w:r>
      <w:proofErr w:type="spellEnd"/>
      <w:r w:rsidR="001710E5" w:rsidRPr="001710E5">
        <w:rPr>
          <w:sz w:val="28"/>
          <w:szCs w:val="28"/>
        </w:rPr>
        <w:t>.</w:t>
      </w:r>
      <w:proofErr w:type="spellStart"/>
      <w:r w:rsidR="001710E5" w:rsidRPr="001710E5">
        <w:rPr>
          <w:sz w:val="28"/>
          <w:szCs w:val="28"/>
          <w:lang w:val="en-US"/>
        </w:rPr>
        <w:t>nso</w:t>
      </w:r>
      <w:proofErr w:type="spellEnd"/>
      <w:r w:rsidR="001710E5" w:rsidRPr="001710E5">
        <w:rPr>
          <w:sz w:val="28"/>
          <w:szCs w:val="28"/>
        </w:rPr>
        <w:t>.</w:t>
      </w:r>
      <w:proofErr w:type="spellStart"/>
      <w:r w:rsidR="001710E5" w:rsidRPr="001710E5">
        <w:rPr>
          <w:sz w:val="28"/>
          <w:szCs w:val="28"/>
          <w:lang w:val="en-US"/>
        </w:rPr>
        <w:t>ru</w:t>
      </w:r>
      <w:proofErr w:type="spellEnd"/>
      <w:r w:rsidR="001710E5" w:rsidRPr="001710E5">
        <w:rPr>
          <w:sz w:val="28"/>
          <w:szCs w:val="28"/>
        </w:rPr>
        <w:t xml:space="preserve"> </w:t>
      </w:r>
      <w:r w:rsidR="00D01988" w:rsidRPr="001710E5">
        <w:rPr>
          <w:sz w:val="28"/>
          <w:szCs w:val="28"/>
        </w:rPr>
        <w:t xml:space="preserve">и </w:t>
      </w:r>
      <w:r w:rsidR="001710E5" w:rsidRPr="001710E5">
        <w:rPr>
          <w:sz w:val="28"/>
          <w:szCs w:val="28"/>
        </w:rPr>
        <w:t xml:space="preserve">на официальных страницах </w:t>
      </w:r>
      <w:r w:rsidR="00D01988" w:rsidRPr="001710E5">
        <w:rPr>
          <w:sz w:val="28"/>
          <w:szCs w:val="28"/>
        </w:rPr>
        <w:t>социальных сетях</w:t>
      </w:r>
      <w:r w:rsidR="001710E5" w:rsidRPr="001710E5">
        <w:rPr>
          <w:sz w:val="28"/>
          <w:szCs w:val="28"/>
        </w:rPr>
        <w:t xml:space="preserve"> «</w:t>
      </w:r>
      <w:proofErr w:type="spellStart"/>
      <w:r w:rsidR="001710E5" w:rsidRPr="001710E5">
        <w:rPr>
          <w:sz w:val="28"/>
          <w:szCs w:val="28"/>
        </w:rPr>
        <w:t>ВКонтакте</w:t>
      </w:r>
      <w:proofErr w:type="spellEnd"/>
      <w:r w:rsidR="001710E5" w:rsidRPr="001710E5">
        <w:rPr>
          <w:sz w:val="28"/>
          <w:szCs w:val="28"/>
        </w:rPr>
        <w:t xml:space="preserve">», «Одноклассники». </w:t>
      </w:r>
    </w:p>
    <w:p w:rsidR="00F50B88" w:rsidRPr="00BE6401" w:rsidRDefault="00F50B88" w:rsidP="00452119">
      <w:pPr>
        <w:spacing w:line="360" w:lineRule="auto"/>
        <w:rPr>
          <w:b/>
          <w:color w:val="FF0000"/>
          <w:sz w:val="28"/>
          <w:szCs w:val="28"/>
        </w:rPr>
      </w:pPr>
    </w:p>
    <w:p w:rsidR="004C3292" w:rsidRPr="009A62AD" w:rsidRDefault="007B21A4" w:rsidP="00452119">
      <w:pPr>
        <w:spacing w:line="360" w:lineRule="auto"/>
        <w:rPr>
          <w:b/>
          <w:sz w:val="28"/>
          <w:szCs w:val="28"/>
        </w:rPr>
      </w:pPr>
      <w:r w:rsidRPr="009A62AD">
        <w:rPr>
          <w:b/>
          <w:sz w:val="28"/>
          <w:szCs w:val="28"/>
        </w:rPr>
        <w:t>6</w:t>
      </w:r>
      <w:r w:rsidR="00621BBD" w:rsidRPr="009A62AD">
        <w:rPr>
          <w:sz w:val="28"/>
          <w:szCs w:val="28"/>
        </w:rPr>
        <w:t>.</w:t>
      </w:r>
      <w:r w:rsidR="00FB7212" w:rsidRPr="009A62AD">
        <w:rPr>
          <w:b/>
          <w:sz w:val="28"/>
          <w:szCs w:val="28"/>
        </w:rPr>
        <w:t>ЗАКЛЮЧЕНИЕ</w:t>
      </w:r>
    </w:p>
    <w:p w:rsidR="002B36B6" w:rsidRPr="009A62AD" w:rsidRDefault="0097449C" w:rsidP="00452119">
      <w:pPr>
        <w:autoSpaceDE w:val="0"/>
        <w:autoSpaceDN w:val="0"/>
        <w:adjustRightInd w:val="0"/>
        <w:spacing w:line="360" w:lineRule="auto"/>
        <w:ind w:right="142"/>
        <w:jc w:val="both"/>
        <w:rPr>
          <w:sz w:val="28"/>
          <w:szCs w:val="28"/>
        </w:rPr>
      </w:pPr>
      <w:r w:rsidRPr="009A62AD">
        <w:rPr>
          <w:sz w:val="28"/>
          <w:szCs w:val="28"/>
        </w:rPr>
        <w:t xml:space="preserve">Утвержденный план работы </w:t>
      </w:r>
      <w:r w:rsidR="007A672B" w:rsidRPr="009A62AD">
        <w:rPr>
          <w:sz w:val="28"/>
          <w:szCs w:val="28"/>
        </w:rPr>
        <w:t xml:space="preserve"> на 202</w:t>
      </w:r>
      <w:r w:rsidR="008C4D4C" w:rsidRPr="009A62AD">
        <w:rPr>
          <w:sz w:val="28"/>
          <w:szCs w:val="28"/>
        </w:rPr>
        <w:t>4</w:t>
      </w:r>
      <w:r w:rsidR="007A672B" w:rsidRPr="009A62AD">
        <w:rPr>
          <w:sz w:val="28"/>
          <w:szCs w:val="28"/>
        </w:rPr>
        <w:t xml:space="preserve"> год,</w:t>
      </w:r>
      <w:r w:rsidR="00546D6D" w:rsidRPr="009A62AD">
        <w:rPr>
          <w:sz w:val="28"/>
          <w:szCs w:val="28"/>
        </w:rPr>
        <w:t xml:space="preserve"> </w:t>
      </w:r>
      <w:r w:rsidR="007A672B" w:rsidRPr="009A62AD">
        <w:rPr>
          <w:sz w:val="28"/>
          <w:szCs w:val="28"/>
        </w:rPr>
        <w:t xml:space="preserve">ревизионной комиссией Убинского района, </w:t>
      </w:r>
      <w:r w:rsidR="00FF4E53" w:rsidRPr="009A62AD">
        <w:rPr>
          <w:sz w:val="28"/>
          <w:szCs w:val="28"/>
        </w:rPr>
        <w:t>по направлениям деятельности внешнего муниципального финансового контроля</w:t>
      </w:r>
      <w:r w:rsidR="00546D6D" w:rsidRPr="009A62AD">
        <w:rPr>
          <w:sz w:val="28"/>
          <w:szCs w:val="28"/>
        </w:rPr>
        <w:t>,</w:t>
      </w:r>
      <w:r w:rsidR="00FF4E53" w:rsidRPr="009A62AD">
        <w:rPr>
          <w:sz w:val="28"/>
          <w:szCs w:val="28"/>
        </w:rPr>
        <w:t xml:space="preserve"> </w:t>
      </w:r>
      <w:r w:rsidR="007A672B" w:rsidRPr="009A62AD">
        <w:rPr>
          <w:sz w:val="28"/>
          <w:szCs w:val="28"/>
        </w:rPr>
        <w:t>выполнен в полном объеме.</w:t>
      </w:r>
      <w:r w:rsidR="00D4155D" w:rsidRPr="009A62AD">
        <w:rPr>
          <w:sz w:val="28"/>
          <w:szCs w:val="28"/>
        </w:rPr>
        <w:t xml:space="preserve"> </w:t>
      </w:r>
    </w:p>
    <w:p w:rsidR="002B36B6" w:rsidRPr="009A62AD" w:rsidRDefault="00E15F4F" w:rsidP="00452119">
      <w:pPr>
        <w:autoSpaceDE w:val="0"/>
        <w:autoSpaceDN w:val="0"/>
        <w:adjustRightInd w:val="0"/>
        <w:spacing w:line="360" w:lineRule="auto"/>
        <w:ind w:right="142"/>
        <w:jc w:val="both"/>
        <w:rPr>
          <w:sz w:val="28"/>
          <w:szCs w:val="28"/>
        </w:rPr>
      </w:pPr>
      <w:r w:rsidRPr="009A62AD">
        <w:rPr>
          <w:sz w:val="28"/>
          <w:szCs w:val="28"/>
        </w:rPr>
        <w:t xml:space="preserve">Деятельность ревизионной комиссии в отчетном году была направлена на осуществление контроля </w:t>
      </w:r>
      <w:r w:rsidR="0065669E" w:rsidRPr="009A62AD">
        <w:rPr>
          <w:sz w:val="28"/>
          <w:szCs w:val="28"/>
        </w:rPr>
        <w:t>над</w:t>
      </w:r>
      <w:r w:rsidRPr="009A62AD">
        <w:rPr>
          <w:sz w:val="28"/>
          <w:szCs w:val="28"/>
        </w:rPr>
        <w:t xml:space="preserve"> законностью, эффективностью использования бюджетных средств и муниципальной собственности, подготовку заключений на проекты бюджетов и отчеты об исполнении бюджетов, проекты муниципальных программ,</w:t>
      </w:r>
      <w:r w:rsidR="00F13763" w:rsidRPr="009A62AD">
        <w:rPr>
          <w:sz w:val="28"/>
          <w:szCs w:val="28"/>
        </w:rPr>
        <w:t xml:space="preserve"> </w:t>
      </w:r>
      <w:r w:rsidRPr="009A62AD">
        <w:rPr>
          <w:sz w:val="28"/>
          <w:szCs w:val="28"/>
        </w:rPr>
        <w:t>текущее исполнение бюджетов и внесение изменений в бюджет района.</w:t>
      </w:r>
    </w:p>
    <w:p w:rsidR="0081525B" w:rsidRPr="009A62AD" w:rsidRDefault="0081525B" w:rsidP="00452119">
      <w:pPr>
        <w:pStyle w:val="af"/>
        <w:spacing w:before="0" w:beforeAutospacing="0" w:after="0" w:afterAutospacing="0" w:line="360" w:lineRule="auto"/>
        <w:ind w:right="142" w:firstLine="709"/>
        <w:jc w:val="both"/>
        <w:rPr>
          <w:sz w:val="28"/>
          <w:szCs w:val="28"/>
        </w:rPr>
      </w:pPr>
      <w:r w:rsidRPr="009A62AD">
        <w:rPr>
          <w:sz w:val="28"/>
          <w:szCs w:val="28"/>
        </w:rPr>
        <w:t>В 202</w:t>
      </w:r>
      <w:r w:rsidR="008C4D4C" w:rsidRPr="009A62AD">
        <w:rPr>
          <w:sz w:val="28"/>
          <w:szCs w:val="28"/>
        </w:rPr>
        <w:t>5</w:t>
      </w:r>
      <w:r w:rsidRPr="009A62AD">
        <w:rPr>
          <w:sz w:val="28"/>
          <w:szCs w:val="28"/>
        </w:rPr>
        <w:t xml:space="preserve"> году </w:t>
      </w:r>
      <w:r w:rsidR="00D4155D" w:rsidRPr="009A62AD">
        <w:rPr>
          <w:sz w:val="28"/>
          <w:szCs w:val="28"/>
        </w:rPr>
        <w:t xml:space="preserve">ревизионная комиссия </w:t>
      </w:r>
      <w:r w:rsidRPr="009A62AD">
        <w:rPr>
          <w:sz w:val="28"/>
          <w:szCs w:val="28"/>
        </w:rPr>
        <w:t xml:space="preserve"> будет осуществлять свои полномочия на основании плана работы, утвержденного Распоряжением </w:t>
      </w:r>
      <w:r w:rsidR="007554EB" w:rsidRPr="009A62AD">
        <w:rPr>
          <w:sz w:val="28"/>
          <w:szCs w:val="28"/>
        </w:rPr>
        <w:t xml:space="preserve">председателя </w:t>
      </w:r>
      <w:r w:rsidR="00D4155D" w:rsidRPr="009A62AD">
        <w:rPr>
          <w:sz w:val="28"/>
          <w:szCs w:val="28"/>
        </w:rPr>
        <w:t xml:space="preserve">ревизионной комиссии </w:t>
      </w:r>
      <w:r w:rsidRPr="009A62AD">
        <w:rPr>
          <w:sz w:val="28"/>
          <w:szCs w:val="28"/>
        </w:rPr>
        <w:t xml:space="preserve"> от </w:t>
      </w:r>
      <w:r w:rsidR="002B36B6" w:rsidRPr="009A62AD">
        <w:rPr>
          <w:sz w:val="28"/>
          <w:szCs w:val="28"/>
        </w:rPr>
        <w:t>2</w:t>
      </w:r>
      <w:r w:rsidR="009A62AD" w:rsidRPr="009A62AD">
        <w:rPr>
          <w:sz w:val="28"/>
          <w:szCs w:val="28"/>
        </w:rPr>
        <w:t>6</w:t>
      </w:r>
      <w:r w:rsidRPr="009A62AD">
        <w:rPr>
          <w:sz w:val="28"/>
          <w:szCs w:val="28"/>
        </w:rPr>
        <w:t>.12.202</w:t>
      </w:r>
      <w:r w:rsidR="009A62AD" w:rsidRPr="009A62AD">
        <w:rPr>
          <w:sz w:val="28"/>
          <w:szCs w:val="28"/>
        </w:rPr>
        <w:t>4</w:t>
      </w:r>
      <w:r w:rsidRPr="009A62AD">
        <w:rPr>
          <w:sz w:val="28"/>
          <w:szCs w:val="28"/>
        </w:rPr>
        <w:t xml:space="preserve">№ </w:t>
      </w:r>
      <w:r w:rsidR="007554EB" w:rsidRPr="009A62AD">
        <w:rPr>
          <w:sz w:val="28"/>
          <w:szCs w:val="28"/>
        </w:rPr>
        <w:t>1</w:t>
      </w:r>
      <w:r w:rsidR="009A62AD" w:rsidRPr="009A62AD">
        <w:rPr>
          <w:sz w:val="28"/>
          <w:szCs w:val="28"/>
        </w:rPr>
        <w:t>0</w:t>
      </w:r>
      <w:r w:rsidR="007554EB" w:rsidRPr="009A62AD">
        <w:rPr>
          <w:sz w:val="28"/>
          <w:szCs w:val="28"/>
        </w:rPr>
        <w:t>-</w:t>
      </w:r>
      <w:r w:rsidR="002B36B6" w:rsidRPr="009A62AD">
        <w:rPr>
          <w:sz w:val="28"/>
          <w:szCs w:val="28"/>
        </w:rPr>
        <w:t>р</w:t>
      </w:r>
      <w:r w:rsidRPr="009A62AD">
        <w:rPr>
          <w:sz w:val="28"/>
          <w:szCs w:val="28"/>
        </w:rPr>
        <w:t xml:space="preserve">. </w:t>
      </w:r>
    </w:p>
    <w:p w:rsidR="007C6D19" w:rsidRPr="009A62AD" w:rsidRDefault="007C6D19" w:rsidP="000A0FCA">
      <w:pPr>
        <w:rPr>
          <w:sz w:val="28"/>
          <w:szCs w:val="28"/>
        </w:rPr>
      </w:pPr>
    </w:p>
    <w:p w:rsidR="00C83DB0" w:rsidRPr="009A62AD" w:rsidRDefault="00C83DB0" w:rsidP="008F0997">
      <w:pPr>
        <w:spacing w:line="276" w:lineRule="auto"/>
        <w:rPr>
          <w:sz w:val="28"/>
          <w:szCs w:val="28"/>
        </w:rPr>
      </w:pPr>
      <w:r w:rsidRPr="009A62AD">
        <w:rPr>
          <w:sz w:val="28"/>
          <w:szCs w:val="28"/>
        </w:rPr>
        <w:t xml:space="preserve">Председатель </w:t>
      </w:r>
      <w:proofErr w:type="gramStart"/>
      <w:r w:rsidRPr="009A62AD">
        <w:rPr>
          <w:sz w:val="28"/>
          <w:szCs w:val="28"/>
        </w:rPr>
        <w:t>ревизионной</w:t>
      </w:r>
      <w:proofErr w:type="gramEnd"/>
      <w:r w:rsidRPr="009A62AD">
        <w:rPr>
          <w:sz w:val="28"/>
          <w:szCs w:val="28"/>
        </w:rPr>
        <w:t xml:space="preserve"> </w:t>
      </w:r>
    </w:p>
    <w:p w:rsidR="00F26949" w:rsidRPr="009A62AD" w:rsidRDefault="00C83DB0" w:rsidP="008F0997">
      <w:pPr>
        <w:spacing w:line="276" w:lineRule="auto"/>
        <w:rPr>
          <w:sz w:val="28"/>
          <w:szCs w:val="28"/>
        </w:rPr>
      </w:pPr>
      <w:r w:rsidRPr="009A62AD">
        <w:rPr>
          <w:sz w:val="28"/>
          <w:szCs w:val="28"/>
        </w:rPr>
        <w:t xml:space="preserve">комиссии Убинского района                                        </w:t>
      </w:r>
      <w:proofErr w:type="spellStart"/>
      <w:r w:rsidRPr="009A62AD">
        <w:rPr>
          <w:sz w:val="28"/>
          <w:szCs w:val="28"/>
        </w:rPr>
        <w:t>А.Ф.Жукова</w:t>
      </w:r>
      <w:proofErr w:type="spellEnd"/>
    </w:p>
    <w:p w:rsidR="0073294A" w:rsidRPr="009A62AD" w:rsidRDefault="0073294A">
      <w:pPr>
        <w:rPr>
          <w:sz w:val="28"/>
          <w:szCs w:val="28"/>
        </w:rPr>
      </w:pPr>
    </w:p>
    <w:sectPr w:rsidR="0073294A" w:rsidRPr="009A62AD" w:rsidSect="00F94C7F">
      <w:headerReference w:type="default" r:id="rId10"/>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92F" w:rsidRDefault="006E792F">
      <w:r>
        <w:separator/>
      </w:r>
    </w:p>
  </w:endnote>
  <w:endnote w:type="continuationSeparator" w:id="0">
    <w:p w:rsidR="006E792F" w:rsidRDefault="006E7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A1D" w:rsidRDefault="00491A1D" w:rsidP="00831A10">
    <w:pPr>
      <w:pStyle w:val="a5"/>
      <w:rPr>
        <w:rStyle w:val="a7"/>
      </w:rPr>
    </w:pPr>
    <w:r>
      <w:rPr>
        <w:rStyle w:val="a7"/>
      </w:rPr>
      <w:fldChar w:fldCharType="begin"/>
    </w:r>
    <w:r>
      <w:rPr>
        <w:rStyle w:val="a7"/>
      </w:rPr>
      <w:instrText xml:space="preserve">PAGE  </w:instrText>
    </w:r>
    <w:r>
      <w:rPr>
        <w:rStyle w:val="a7"/>
      </w:rPr>
      <w:fldChar w:fldCharType="end"/>
    </w:r>
  </w:p>
  <w:p w:rsidR="00491A1D" w:rsidRDefault="00491A1D" w:rsidP="00831A1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A1D" w:rsidRPr="00831A10" w:rsidRDefault="00491A1D" w:rsidP="00831A10">
    <w:pPr>
      <w:pStyle w:val="a5"/>
      <w:rPr>
        <w:rStyle w:val="a7"/>
      </w:rPr>
    </w:pPr>
  </w:p>
  <w:p w:rsidR="00491A1D" w:rsidRPr="00831A10" w:rsidRDefault="00491A1D" w:rsidP="00831A1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92F" w:rsidRDefault="006E792F">
      <w:r>
        <w:separator/>
      </w:r>
    </w:p>
  </w:footnote>
  <w:footnote w:type="continuationSeparator" w:id="0">
    <w:p w:rsidR="006E792F" w:rsidRDefault="006E7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A1D" w:rsidRDefault="00491A1D">
    <w:pPr>
      <w:pStyle w:val="af2"/>
      <w:jc w:val="center"/>
    </w:pPr>
    <w:r>
      <w:fldChar w:fldCharType="begin"/>
    </w:r>
    <w:r>
      <w:instrText xml:space="preserve"> PAGE   \* MERGEFORMAT </w:instrText>
    </w:r>
    <w:r>
      <w:fldChar w:fldCharType="separate"/>
    </w:r>
    <w:r w:rsidR="00597FF3">
      <w:rPr>
        <w:noProof/>
      </w:rPr>
      <w:t>17</w:t>
    </w:r>
    <w:r>
      <w:rPr>
        <w:noProof/>
      </w:rPr>
      <w:fldChar w:fldCharType="end"/>
    </w:r>
  </w:p>
  <w:p w:rsidR="00491A1D" w:rsidRDefault="00491A1D">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218A5"/>
    <w:multiLevelType w:val="hybridMultilevel"/>
    <w:tmpl w:val="3968BBD8"/>
    <w:lvl w:ilvl="0" w:tplc="0419000D">
      <w:start w:val="1"/>
      <w:numFmt w:val="bullet"/>
      <w:lvlText w:val=""/>
      <w:lvlJc w:val="left"/>
      <w:pPr>
        <w:tabs>
          <w:tab w:val="num" w:pos="360"/>
        </w:tabs>
        <w:ind w:left="360" w:hanging="360"/>
      </w:pPr>
      <w:rPr>
        <w:rFonts w:ascii="Wingdings" w:hAnsi="Wingdings" w:hint="default"/>
        <w:b w:val="0"/>
        <w:i w:val="0"/>
      </w:rPr>
    </w:lvl>
    <w:lvl w:ilvl="1" w:tplc="04190001">
      <w:start w:val="1"/>
      <w:numFmt w:val="bullet"/>
      <w:lvlText w:val=""/>
      <w:lvlJc w:val="left"/>
      <w:pPr>
        <w:tabs>
          <w:tab w:val="num" w:pos="1080"/>
        </w:tabs>
        <w:ind w:left="1080" w:hanging="360"/>
      </w:pPr>
      <w:rPr>
        <w:rFonts w:ascii="Symbol" w:hAnsi="Symbol" w:hint="default"/>
        <w:b w:val="0"/>
      </w:rPr>
    </w:lvl>
    <w:lvl w:ilvl="2" w:tplc="0419001B">
      <w:start w:val="1"/>
      <w:numFmt w:val="lowerRoman"/>
      <w:lvlText w:val="%3."/>
      <w:lvlJc w:val="right"/>
      <w:pPr>
        <w:tabs>
          <w:tab w:val="num" w:pos="1800"/>
        </w:tabs>
        <w:ind w:left="1800" w:hanging="180"/>
      </w:pPr>
    </w:lvl>
    <w:lvl w:ilvl="3" w:tplc="69B4ABF2">
      <w:start w:val="6"/>
      <w:numFmt w:val="decimal"/>
      <w:lvlText w:val="%4."/>
      <w:lvlJc w:val="left"/>
      <w:pPr>
        <w:tabs>
          <w:tab w:val="num" w:pos="360"/>
        </w:tabs>
        <w:ind w:left="360" w:hanging="360"/>
      </w:pPr>
      <w:rPr>
        <w:b w:val="0"/>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0D965C96"/>
    <w:multiLevelType w:val="hybridMultilevel"/>
    <w:tmpl w:val="D37E4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C555DB"/>
    <w:multiLevelType w:val="hybridMultilevel"/>
    <w:tmpl w:val="F6AA6534"/>
    <w:lvl w:ilvl="0" w:tplc="0419000D">
      <w:start w:val="1"/>
      <w:numFmt w:val="bullet"/>
      <w:lvlText w:val=""/>
      <w:lvlJc w:val="left"/>
      <w:pPr>
        <w:tabs>
          <w:tab w:val="num" w:pos="360"/>
        </w:tabs>
        <w:ind w:left="360" w:hanging="360"/>
      </w:pPr>
      <w:rPr>
        <w:rFonts w:ascii="Wingdings" w:hAnsi="Wingdings" w:hint="default"/>
        <w:b w:val="0"/>
        <w:i w:val="0"/>
      </w:rPr>
    </w:lvl>
    <w:lvl w:ilvl="1" w:tplc="04190001">
      <w:start w:val="1"/>
      <w:numFmt w:val="bullet"/>
      <w:lvlText w:val=""/>
      <w:lvlJc w:val="left"/>
      <w:pPr>
        <w:tabs>
          <w:tab w:val="num" w:pos="1080"/>
        </w:tabs>
        <w:ind w:left="1080" w:hanging="360"/>
      </w:pPr>
      <w:rPr>
        <w:rFonts w:ascii="Symbol" w:hAnsi="Symbol" w:hint="default"/>
        <w:b w:val="0"/>
      </w:rPr>
    </w:lvl>
    <w:lvl w:ilvl="2" w:tplc="0419001B">
      <w:start w:val="1"/>
      <w:numFmt w:val="lowerRoman"/>
      <w:lvlText w:val="%3."/>
      <w:lvlJc w:val="right"/>
      <w:pPr>
        <w:tabs>
          <w:tab w:val="num" w:pos="1800"/>
        </w:tabs>
        <w:ind w:left="1800" w:hanging="180"/>
      </w:pPr>
    </w:lvl>
    <w:lvl w:ilvl="3" w:tplc="69B4ABF2">
      <w:start w:val="6"/>
      <w:numFmt w:val="decimal"/>
      <w:lvlText w:val="%4."/>
      <w:lvlJc w:val="left"/>
      <w:pPr>
        <w:tabs>
          <w:tab w:val="num" w:pos="360"/>
        </w:tabs>
        <w:ind w:left="360" w:hanging="360"/>
      </w:pPr>
      <w:rPr>
        <w:b w:val="0"/>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188C6848"/>
    <w:multiLevelType w:val="hybridMultilevel"/>
    <w:tmpl w:val="8E8C0D2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4">
    <w:nsid w:val="2DD3219E"/>
    <w:multiLevelType w:val="hybridMultilevel"/>
    <w:tmpl w:val="A7946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FBB24D3"/>
    <w:multiLevelType w:val="hybridMultilevel"/>
    <w:tmpl w:val="40F8BDFE"/>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411330A2"/>
    <w:multiLevelType w:val="hybridMultilevel"/>
    <w:tmpl w:val="13528A6A"/>
    <w:lvl w:ilvl="0" w:tplc="0419000D">
      <w:start w:val="1"/>
      <w:numFmt w:val="bullet"/>
      <w:lvlText w:val=""/>
      <w:lvlJc w:val="left"/>
      <w:pPr>
        <w:ind w:left="360" w:hanging="360"/>
      </w:pPr>
      <w:rPr>
        <w:rFonts w:ascii="Wingdings" w:hAnsi="Wingdings" w:hint="default"/>
      </w:rPr>
    </w:lvl>
    <w:lvl w:ilvl="1" w:tplc="0419000D">
      <w:start w:val="1"/>
      <w:numFmt w:val="bullet"/>
      <w:lvlText w:val=""/>
      <w:lvlJc w:val="left"/>
      <w:pPr>
        <w:ind w:left="360" w:hanging="360"/>
      </w:pPr>
      <w:rPr>
        <w:rFonts w:ascii="Wingdings" w:hAnsi="Wingdings"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nsid w:val="48C03C86"/>
    <w:multiLevelType w:val="hybridMultilevel"/>
    <w:tmpl w:val="1FB6CBE2"/>
    <w:lvl w:ilvl="0" w:tplc="04190001">
      <w:start w:val="1"/>
      <w:numFmt w:val="bullet"/>
      <w:lvlText w:val=""/>
      <w:lvlJc w:val="left"/>
      <w:pPr>
        <w:tabs>
          <w:tab w:val="num" w:pos="502"/>
        </w:tabs>
        <w:ind w:left="502" w:hanging="360"/>
      </w:pPr>
      <w:rPr>
        <w:rFonts w:ascii="Symbol" w:hAnsi="Symbol" w:hint="default"/>
      </w:rPr>
    </w:lvl>
    <w:lvl w:ilvl="1" w:tplc="04190003">
      <w:start w:val="1"/>
      <w:numFmt w:val="bullet"/>
      <w:lvlText w:val="o"/>
      <w:lvlJc w:val="left"/>
      <w:pPr>
        <w:tabs>
          <w:tab w:val="num" w:pos="1222"/>
        </w:tabs>
        <w:ind w:left="1222" w:hanging="360"/>
      </w:pPr>
      <w:rPr>
        <w:rFonts w:ascii="Courier New" w:hAnsi="Courier New" w:cs="Courier New" w:hint="default"/>
      </w:rPr>
    </w:lvl>
    <w:lvl w:ilvl="2" w:tplc="04190005">
      <w:start w:val="1"/>
      <w:numFmt w:val="bullet"/>
      <w:lvlText w:val=""/>
      <w:lvlJc w:val="left"/>
      <w:pPr>
        <w:tabs>
          <w:tab w:val="num" w:pos="1942"/>
        </w:tabs>
        <w:ind w:left="1942" w:hanging="360"/>
      </w:pPr>
      <w:rPr>
        <w:rFonts w:ascii="Wingdings" w:hAnsi="Wingdings" w:hint="default"/>
      </w:rPr>
    </w:lvl>
    <w:lvl w:ilvl="3" w:tplc="04190001">
      <w:start w:val="1"/>
      <w:numFmt w:val="bullet"/>
      <w:lvlText w:val=""/>
      <w:lvlJc w:val="left"/>
      <w:pPr>
        <w:tabs>
          <w:tab w:val="num" w:pos="2662"/>
        </w:tabs>
        <w:ind w:left="2662" w:hanging="360"/>
      </w:pPr>
      <w:rPr>
        <w:rFonts w:ascii="Symbol" w:hAnsi="Symbol" w:hint="default"/>
      </w:rPr>
    </w:lvl>
    <w:lvl w:ilvl="4" w:tplc="04190003">
      <w:start w:val="1"/>
      <w:numFmt w:val="bullet"/>
      <w:lvlText w:val="o"/>
      <w:lvlJc w:val="left"/>
      <w:pPr>
        <w:tabs>
          <w:tab w:val="num" w:pos="3382"/>
        </w:tabs>
        <w:ind w:left="3382" w:hanging="360"/>
      </w:pPr>
      <w:rPr>
        <w:rFonts w:ascii="Courier New" w:hAnsi="Courier New" w:cs="Courier New" w:hint="default"/>
      </w:rPr>
    </w:lvl>
    <w:lvl w:ilvl="5" w:tplc="04190005">
      <w:start w:val="1"/>
      <w:numFmt w:val="bullet"/>
      <w:lvlText w:val=""/>
      <w:lvlJc w:val="left"/>
      <w:pPr>
        <w:tabs>
          <w:tab w:val="num" w:pos="4102"/>
        </w:tabs>
        <w:ind w:left="4102" w:hanging="360"/>
      </w:pPr>
      <w:rPr>
        <w:rFonts w:ascii="Wingdings" w:hAnsi="Wingdings" w:hint="default"/>
      </w:rPr>
    </w:lvl>
    <w:lvl w:ilvl="6" w:tplc="04190001">
      <w:start w:val="1"/>
      <w:numFmt w:val="bullet"/>
      <w:lvlText w:val=""/>
      <w:lvlJc w:val="left"/>
      <w:pPr>
        <w:tabs>
          <w:tab w:val="num" w:pos="4822"/>
        </w:tabs>
        <w:ind w:left="4822" w:hanging="360"/>
      </w:pPr>
      <w:rPr>
        <w:rFonts w:ascii="Symbol" w:hAnsi="Symbol" w:hint="default"/>
      </w:rPr>
    </w:lvl>
    <w:lvl w:ilvl="7" w:tplc="04190003">
      <w:start w:val="1"/>
      <w:numFmt w:val="bullet"/>
      <w:lvlText w:val="o"/>
      <w:lvlJc w:val="left"/>
      <w:pPr>
        <w:tabs>
          <w:tab w:val="num" w:pos="5542"/>
        </w:tabs>
        <w:ind w:left="5542" w:hanging="360"/>
      </w:pPr>
      <w:rPr>
        <w:rFonts w:ascii="Courier New" w:hAnsi="Courier New" w:cs="Courier New" w:hint="default"/>
      </w:rPr>
    </w:lvl>
    <w:lvl w:ilvl="8" w:tplc="04190005">
      <w:start w:val="1"/>
      <w:numFmt w:val="bullet"/>
      <w:lvlText w:val=""/>
      <w:lvlJc w:val="left"/>
      <w:pPr>
        <w:tabs>
          <w:tab w:val="num" w:pos="6262"/>
        </w:tabs>
        <w:ind w:left="6262" w:hanging="360"/>
      </w:pPr>
      <w:rPr>
        <w:rFonts w:ascii="Wingdings" w:hAnsi="Wingdings" w:hint="default"/>
      </w:rPr>
    </w:lvl>
  </w:abstractNum>
  <w:abstractNum w:abstractNumId="8">
    <w:nsid w:val="53AA6716"/>
    <w:multiLevelType w:val="hybridMultilevel"/>
    <w:tmpl w:val="A02EAF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84C181B"/>
    <w:multiLevelType w:val="hybridMultilevel"/>
    <w:tmpl w:val="014C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18E4773"/>
    <w:multiLevelType w:val="hybridMultilevel"/>
    <w:tmpl w:val="7D280534"/>
    <w:lvl w:ilvl="0" w:tplc="0419000D">
      <w:start w:val="1"/>
      <w:numFmt w:val="bullet"/>
      <w:lvlText w:val=""/>
      <w:lvlJc w:val="left"/>
      <w:pPr>
        <w:tabs>
          <w:tab w:val="num" w:pos="360"/>
        </w:tabs>
        <w:ind w:left="360" w:hanging="360"/>
      </w:pPr>
      <w:rPr>
        <w:rFonts w:ascii="Wingdings" w:hAnsi="Wingdings" w:hint="default"/>
        <w:b w:val="0"/>
        <w:i w:val="0"/>
      </w:rPr>
    </w:lvl>
    <w:lvl w:ilvl="1" w:tplc="04190001">
      <w:start w:val="1"/>
      <w:numFmt w:val="bullet"/>
      <w:lvlText w:val=""/>
      <w:lvlJc w:val="left"/>
      <w:pPr>
        <w:tabs>
          <w:tab w:val="num" w:pos="1080"/>
        </w:tabs>
        <w:ind w:left="1080" w:hanging="360"/>
      </w:pPr>
      <w:rPr>
        <w:rFonts w:ascii="Symbol" w:hAnsi="Symbol" w:hint="default"/>
        <w:b w:val="0"/>
      </w:rPr>
    </w:lvl>
    <w:lvl w:ilvl="2" w:tplc="0419001B">
      <w:start w:val="1"/>
      <w:numFmt w:val="lowerRoman"/>
      <w:lvlText w:val="%3."/>
      <w:lvlJc w:val="right"/>
      <w:pPr>
        <w:tabs>
          <w:tab w:val="num" w:pos="1800"/>
        </w:tabs>
        <w:ind w:left="1800" w:hanging="180"/>
      </w:pPr>
    </w:lvl>
    <w:lvl w:ilvl="3" w:tplc="69B4ABF2">
      <w:start w:val="6"/>
      <w:numFmt w:val="decimal"/>
      <w:lvlText w:val="%4."/>
      <w:lvlJc w:val="left"/>
      <w:pPr>
        <w:tabs>
          <w:tab w:val="num" w:pos="360"/>
        </w:tabs>
        <w:ind w:left="360" w:hanging="360"/>
      </w:pPr>
      <w:rPr>
        <w:b w:val="0"/>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nsid w:val="73A84169"/>
    <w:multiLevelType w:val="hybridMultilevel"/>
    <w:tmpl w:val="524A3DE6"/>
    <w:lvl w:ilvl="0" w:tplc="0419000D">
      <w:start w:val="1"/>
      <w:numFmt w:val="bullet"/>
      <w:lvlText w:val=""/>
      <w:lvlJc w:val="left"/>
      <w:pPr>
        <w:tabs>
          <w:tab w:val="num" w:pos="360"/>
        </w:tabs>
        <w:ind w:left="360" w:hanging="360"/>
      </w:pPr>
      <w:rPr>
        <w:rFonts w:ascii="Wingdings" w:hAnsi="Wingdings" w:hint="default"/>
        <w:b w:val="0"/>
        <w:i w:val="0"/>
      </w:rPr>
    </w:lvl>
    <w:lvl w:ilvl="1" w:tplc="04190001">
      <w:start w:val="1"/>
      <w:numFmt w:val="bullet"/>
      <w:lvlText w:val=""/>
      <w:lvlJc w:val="left"/>
      <w:pPr>
        <w:tabs>
          <w:tab w:val="num" w:pos="1080"/>
        </w:tabs>
        <w:ind w:left="1080" w:hanging="360"/>
      </w:pPr>
      <w:rPr>
        <w:rFonts w:ascii="Symbol" w:hAnsi="Symbol" w:hint="default"/>
        <w:b w:val="0"/>
      </w:rPr>
    </w:lvl>
    <w:lvl w:ilvl="2" w:tplc="0419001B">
      <w:start w:val="1"/>
      <w:numFmt w:val="lowerRoman"/>
      <w:lvlText w:val="%3."/>
      <w:lvlJc w:val="right"/>
      <w:pPr>
        <w:tabs>
          <w:tab w:val="num" w:pos="1800"/>
        </w:tabs>
        <w:ind w:left="1800" w:hanging="180"/>
      </w:pPr>
    </w:lvl>
    <w:lvl w:ilvl="3" w:tplc="69B4ABF2">
      <w:start w:val="6"/>
      <w:numFmt w:val="decimal"/>
      <w:lvlText w:val="%4."/>
      <w:lvlJc w:val="left"/>
      <w:pPr>
        <w:tabs>
          <w:tab w:val="num" w:pos="360"/>
        </w:tabs>
        <w:ind w:left="360" w:hanging="360"/>
      </w:pPr>
      <w:rPr>
        <w:b w:val="0"/>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nsid w:val="79242585"/>
    <w:multiLevelType w:val="hybridMultilevel"/>
    <w:tmpl w:val="D37E4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97F537F"/>
    <w:multiLevelType w:val="hybridMultilevel"/>
    <w:tmpl w:val="964456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5"/>
  </w:num>
  <w:num w:numId="4">
    <w:abstractNumId w:val="9"/>
  </w:num>
  <w:num w:numId="5">
    <w:abstractNumId w:val="13"/>
  </w:num>
  <w:num w:numId="6">
    <w:abstractNumId w:val="4"/>
  </w:num>
  <w:num w:numId="7">
    <w:abstractNumId w:val="11"/>
    <w:lvlOverride w:ilvl="0"/>
    <w:lvlOverride w:ilvl="1"/>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8"/>
  </w:num>
  <w:num w:numId="10">
    <w:abstractNumId w:val="10"/>
    <w:lvlOverride w:ilvl="0"/>
    <w:lvlOverride w:ilvl="1"/>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2F1"/>
    <w:rsid w:val="000011C8"/>
    <w:rsid w:val="0000486C"/>
    <w:rsid w:val="000051A5"/>
    <w:rsid w:val="00005326"/>
    <w:rsid w:val="00014FB1"/>
    <w:rsid w:val="0001585F"/>
    <w:rsid w:val="00015AA4"/>
    <w:rsid w:val="00016D60"/>
    <w:rsid w:val="0001702B"/>
    <w:rsid w:val="00017223"/>
    <w:rsid w:val="00020E9C"/>
    <w:rsid w:val="0002272B"/>
    <w:rsid w:val="000235FF"/>
    <w:rsid w:val="00025215"/>
    <w:rsid w:val="000259A9"/>
    <w:rsid w:val="000317FF"/>
    <w:rsid w:val="00031A5E"/>
    <w:rsid w:val="00031BD0"/>
    <w:rsid w:val="00032C60"/>
    <w:rsid w:val="00034335"/>
    <w:rsid w:val="00036D39"/>
    <w:rsid w:val="000374FF"/>
    <w:rsid w:val="000379C9"/>
    <w:rsid w:val="00037AA7"/>
    <w:rsid w:val="000422EC"/>
    <w:rsid w:val="0004416C"/>
    <w:rsid w:val="000445ED"/>
    <w:rsid w:val="000454F9"/>
    <w:rsid w:val="00045E45"/>
    <w:rsid w:val="000466F0"/>
    <w:rsid w:val="00047666"/>
    <w:rsid w:val="00050D3C"/>
    <w:rsid w:val="00051DF5"/>
    <w:rsid w:val="00052EBC"/>
    <w:rsid w:val="00054539"/>
    <w:rsid w:val="000547AE"/>
    <w:rsid w:val="00054F9E"/>
    <w:rsid w:val="00055F21"/>
    <w:rsid w:val="00062ACC"/>
    <w:rsid w:val="00063063"/>
    <w:rsid w:val="0006518B"/>
    <w:rsid w:val="00065E2F"/>
    <w:rsid w:val="00072169"/>
    <w:rsid w:val="00072F12"/>
    <w:rsid w:val="0007307B"/>
    <w:rsid w:val="0007360C"/>
    <w:rsid w:val="00073E9E"/>
    <w:rsid w:val="000740A5"/>
    <w:rsid w:val="00076F79"/>
    <w:rsid w:val="00081B23"/>
    <w:rsid w:val="00082D9C"/>
    <w:rsid w:val="00083FEE"/>
    <w:rsid w:val="00091207"/>
    <w:rsid w:val="0009208B"/>
    <w:rsid w:val="0009303C"/>
    <w:rsid w:val="000933A5"/>
    <w:rsid w:val="00094AEF"/>
    <w:rsid w:val="000A0786"/>
    <w:rsid w:val="000A0FCA"/>
    <w:rsid w:val="000A1295"/>
    <w:rsid w:val="000A1502"/>
    <w:rsid w:val="000A2C94"/>
    <w:rsid w:val="000A33B9"/>
    <w:rsid w:val="000A446B"/>
    <w:rsid w:val="000A74FA"/>
    <w:rsid w:val="000B0F5E"/>
    <w:rsid w:val="000B1BCD"/>
    <w:rsid w:val="000B1D32"/>
    <w:rsid w:val="000B2ECA"/>
    <w:rsid w:val="000B4CBA"/>
    <w:rsid w:val="000B6572"/>
    <w:rsid w:val="000C1CB4"/>
    <w:rsid w:val="000C3D9E"/>
    <w:rsid w:val="000C3DAF"/>
    <w:rsid w:val="000C46F8"/>
    <w:rsid w:val="000C5891"/>
    <w:rsid w:val="000C7C4B"/>
    <w:rsid w:val="000D0D5C"/>
    <w:rsid w:val="000D1536"/>
    <w:rsid w:val="000D16B3"/>
    <w:rsid w:val="000D2D79"/>
    <w:rsid w:val="000D3C6B"/>
    <w:rsid w:val="000D48D1"/>
    <w:rsid w:val="000D72F1"/>
    <w:rsid w:val="000E05F9"/>
    <w:rsid w:val="000E107B"/>
    <w:rsid w:val="000E35BB"/>
    <w:rsid w:val="000E3D9A"/>
    <w:rsid w:val="000E4E3C"/>
    <w:rsid w:val="000E54C6"/>
    <w:rsid w:val="000E5557"/>
    <w:rsid w:val="000E5965"/>
    <w:rsid w:val="000E6A20"/>
    <w:rsid w:val="000E7ADA"/>
    <w:rsid w:val="000F1170"/>
    <w:rsid w:val="000F22A8"/>
    <w:rsid w:val="000F2AED"/>
    <w:rsid w:val="000F3019"/>
    <w:rsid w:val="000F5A52"/>
    <w:rsid w:val="000F6CC9"/>
    <w:rsid w:val="000F7861"/>
    <w:rsid w:val="000F7B5B"/>
    <w:rsid w:val="000F7FF0"/>
    <w:rsid w:val="0010062C"/>
    <w:rsid w:val="00101437"/>
    <w:rsid w:val="00101917"/>
    <w:rsid w:val="00102313"/>
    <w:rsid w:val="00102D66"/>
    <w:rsid w:val="001064B4"/>
    <w:rsid w:val="0010767A"/>
    <w:rsid w:val="0010777B"/>
    <w:rsid w:val="00107EB1"/>
    <w:rsid w:val="001116B4"/>
    <w:rsid w:val="00112B0E"/>
    <w:rsid w:val="001153AE"/>
    <w:rsid w:val="00115C3D"/>
    <w:rsid w:val="00116A6F"/>
    <w:rsid w:val="00116E52"/>
    <w:rsid w:val="00120729"/>
    <w:rsid w:val="00120C2B"/>
    <w:rsid w:val="00120DC0"/>
    <w:rsid w:val="00126486"/>
    <w:rsid w:val="00126664"/>
    <w:rsid w:val="00130F50"/>
    <w:rsid w:val="0013205A"/>
    <w:rsid w:val="00134395"/>
    <w:rsid w:val="001353E7"/>
    <w:rsid w:val="00137835"/>
    <w:rsid w:val="001413C1"/>
    <w:rsid w:val="0014271D"/>
    <w:rsid w:val="00145E37"/>
    <w:rsid w:val="00145FF1"/>
    <w:rsid w:val="0014692E"/>
    <w:rsid w:val="00146B8D"/>
    <w:rsid w:val="00147E4F"/>
    <w:rsid w:val="00150564"/>
    <w:rsid w:val="00154FA4"/>
    <w:rsid w:val="0015578F"/>
    <w:rsid w:val="001579BE"/>
    <w:rsid w:val="00161297"/>
    <w:rsid w:val="00162412"/>
    <w:rsid w:val="00164B8F"/>
    <w:rsid w:val="00166ED9"/>
    <w:rsid w:val="0016727F"/>
    <w:rsid w:val="001710E5"/>
    <w:rsid w:val="00173E9C"/>
    <w:rsid w:val="0017570A"/>
    <w:rsid w:val="00176979"/>
    <w:rsid w:val="00176E03"/>
    <w:rsid w:val="00177273"/>
    <w:rsid w:val="001774B3"/>
    <w:rsid w:val="00180475"/>
    <w:rsid w:val="001836CB"/>
    <w:rsid w:val="00183AB2"/>
    <w:rsid w:val="001850A7"/>
    <w:rsid w:val="00185584"/>
    <w:rsid w:val="00185E33"/>
    <w:rsid w:val="00186AB2"/>
    <w:rsid w:val="001873EC"/>
    <w:rsid w:val="001878C6"/>
    <w:rsid w:val="001900BD"/>
    <w:rsid w:val="00193425"/>
    <w:rsid w:val="0019448A"/>
    <w:rsid w:val="00195BD8"/>
    <w:rsid w:val="001960F8"/>
    <w:rsid w:val="001971F2"/>
    <w:rsid w:val="00197432"/>
    <w:rsid w:val="001A1381"/>
    <w:rsid w:val="001A1AFB"/>
    <w:rsid w:val="001A2C74"/>
    <w:rsid w:val="001A3265"/>
    <w:rsid w:val="001A3957"/>
    <w:rsid w:val="001A3B62"/>
    <w:rsid w:val="001A5304"/>
    <w:rsid w:val="001A6267"/>
    <w:rsid w:val="001A64CE"/>
    <w:rsid w:val="001A66BC"/>
    <w:rsid w:val="001A69EF"/>
    <w:rsid w:val="001A75FB"/>
    <w:rsid w:val="001A7619"/>
    <w:rsid w:val="001B0196"/>
    <w:rsid w:val="001B2CFE"/>
    <w:rsid w:val="001B31D4"/>
    <w:rsid w:val="001C04FF"/>
    <w:rsid w:val="001C0B47"/>
    <w:rsid w:val="001C0D32"/>
    <w:rsid w:val="001C11EA"/>
    <w:rsid w:val="001C1631"/>
    <w:rsid w:val="001C345D"/>
    <w:rsid w:val="001C466A"/>
    <w:rsid w:val="001C720F"/>
    <w:rsid w:val="001D1785"/>
    <w:rsid w:val="001D1A3F"/>
    <w:rsid w:val="001D27D5"/>
    <w:rsid w:val="001D3A1F"/>
    <w:rsid w:val="001D4918"/>
    <w:rsid w:val="001D4E3C"/>
    <w:rsid w:val="001D5AF0"/>
    <w:rsid w:val="001D6088"/>
    <w:rsid w:val="001D6C10"/>
    <w:rsid w:val="001E0AE3"/>
    <w:rsid w:val="001E0CD6"/>
    <w:rsid w:val="001E4C19"/>
    <w:rsid w:val="001E50B5"/>
    <w:rsid w:val="001E7860"/>
    <w:rsid w:val="001F080A"/>
    <w:rsid w:val="001F0D0B"/>
    <w:rsid w:val="001F3A40"/>
    <w:rsid w:val="001F3DA2"/>
    <w:rsid w:val="001F6378"/>
    <w:rsid w:val="001F67BA"/>
    <w:rsid w:val="001F7D40"/>
    <w:rsid w:val="00201981"/>
    <w:rsid w:val="0020233E"/>
    <w:rsid w:val="00203084"/>
    <w:rsid w:val="00205446"/>
    <w:rsid w:val="0020629B"/>
    <w:rsid w:val="002064B7"/>
    <w:rsid w:val="00207369"/>
    <w:rsid w:val="00207556"/>
    <w:rsid w:val="00210CB8"/>
    <w:rsid w:val="002146D2"/>
    <w:rsid w:val="00214CA6"/>
    <w:rsid w:val="00214F27"/>
    <w:rsid w:val="00215307"/>
    <w:rsid w:val="00215B76"/>
    <w:rsid w:val="00215DBA"/>
    <w:rsid w:val="002169C1"/>
    <w:rsid w:val="00217D72"/>
    <w:rsid w:val="002200DB"/>
    <w:rsid w:val="00220864"/>
    <w:rsid w:val="002228C0"/>
    <w:rsid w:val="00223551"/>
    <w:rsid w:val="00225F76"/>
    <w:rsid w:val="002260DB"/>
    <w:rsid w:val="0023234A"/>
    <w:rsid w:val="002323E8"/>
    <w:rsid w:val="00232D63"/>
    <w:rsid w:val="00235D59"/>
    <w:rsid w:val="002367A6"/>
    <w:rsid w:val="0023794A"/>
    <w:rsid w:val="00237C7D"/>
    <w:rsid w:val="00240525"/>
    <w:rsid w:val="00240F57"/>
    <w:rsid w:val="002428F8"/>
    <w:rsid w:val="002434DB"/>
    <w:rsid w:val="002456AE"/>
    <w:rsid w:val="00245911"/>
    <w:rsid w:val="00245A0C"/>
    <w:rsid w:val="00246FE0"/>
    <w:rsid w:val="002474B2"/>
    <w:rsid w:val="00250FF0"/>
    <w:rsid w:val="00251720"/>
    <w:rsid w:val="00252F60"/>
    <w:rsid w:val="00254264"/>
    <w:rsid w:val="002565EC"/>
    <w:rsid w:val="00256C3C"/>
    <w:rsid w:val="002613BB"/>
    <w:rsid w:val="00261C4C"/>
    <w:rsid w:val="00262A45"/>
    <w:rsid w:val="002631CB"/>
    <w:rsid w:val="00263B25"/>
    <w:rsid w:val="00263CFB"/>
    <w:rsid w:val="00266176"/>
    <w:rsid w:val="00266898"/>
    <w:rsid w:val="00271C3A"/>
    <w:rsid w:val="002723BC"/>
    <w:rsid w:val="00273279"/>
    <w:rsid w:val="0027546E"/>
    <w:rsid w:val="002760CA"/>
    <w:rsid w:val="002762A1"/>
    <w:rsid w:val="00276931"/>
    <w:rsid w:val="00280641"/>
    <w:rsid w:val="00280A2F"/>
    <w:rsid w:val="00280D9D"/>
    <w:rsid w:val="00281038"/>
    <w:rsid w:val="002812C0"/>
    <w:rsid w:val="00282E49"/>
    <w:rsid w:val="00283CCA"/>
    <w:rsid w:val="0028567A"/>
    <w:rsid w:val="0028684A"/>
    <w:rsid w:val="0028718F"/>
    <w:rsid w:val="00287471"/>
    <w:rsid w:val="00292961"/>
    <w:rsid w:val="00292CC7"/>
    <w:rsid w:val="00294224"/>
    <w:rsid w:val="00294EC4"/>
    <w:rsid w:val="002957A3"/>
    <w:rsid w:val="00297916"/>
    <w:rsid w:val="002A0243"/>
    <w:rsid w:val="002A187D"/>
    <w:rsid w:val="002A2C14"/>
    <w:rsid w:val="002A6860"/>
    <w:rsid w:val="002A6BD2"/>
    <w:rsid w:val="002A6FE2"/>
    <w:rsid w:val="002B20C7"/>
    <w:rsid w:val="002B271A"/>
    <w:rsid w:val="002B36B6"/>
    <w:rsid w:val="002B3E08"/>
    <w:rsid w:val="002B4B88"/>
    <w:rsid w:val="002B76D8"/>
    <w:rsid w:val="002B78ED"/>
    <w:rsid w:val="002C2AF0"/>
    <w:rsid w:val="002C45A6"/>
    <w:rsid w:val="002C5D6B"/>
    <w:rsid w:val="002D0800"/>
    <w:rsid w:val="002D3F4D"/>
    <w:rsid w:val="002D66F3"/>
    <w:rsid w:val="002D68FE"/>
    <w:rsid w:val="002E0FD6"/>
    <w:rsid w:val="002E4E29"/>
    <w:rsid w:val="002F0C5E"/>
    <w:rsid w:val="002F0EB1"/>
    <w:rsid w:val="002F0F18"/>
    <w:rsid w:val="002F0FD9"/>
    <w:rsid w:val="002F32B6"/>
    <w:rsid w:val="002F3333"/>
    <w:rsid w:val="002F538C"/>
    <w:rsid w:val="002F6E6E"/>
    <w:rsid w:val="00300778"/>
    <w:rsid w:val="00302E32"/>
    <w:rsid w:val="00302E43"/>
    <w:rsid w:val="00302E62"/>
    <w:rsid w:val="00303CAE"/>
    <w:rsid w:val="00304A21"/>
    <w:rsid w:val="0030534C"/>
    <w:rsid w:val="00306962"/>
    <w:rsid w:val="0030721C"/>
    <w:rsid w:val="003079B8"/>
    <w:rsid w:val="00307AE6"/>
    <w:rsid w:val="00311304"/>
    <w:rsid w:val="0031297C"/>
    <w:rsid w:val="003129BE"/>
    <w:rsid w:val="00313243"/>
    <w:rsid w:val="00314575"/>
    <w:rsid w:val="00314DD3"/>
    <w:rsid w:val="003156B1"/>
    <w:rsid w:val="00316D55"/>
    <w:rsid w:val="003179DA"/>
    <w:rsid w:val="00320A10"/>
    <w:rsid w:val="003212C9"/>
    <w:rsid w:val="00321DA4"/>
    <w:rsid w:val="003222CA"/>
    <w:rsid w:val="00322C29"/>
    <w:rsid w:val="00323092"/>
    <w:rsid w:val="00323FD8"/>
    <w:rsid w:val="003270B5"/>
    <w:rsid w:val="00331073"/>
    <w:rsid w:val="00332DB4"/>
    <w:rsid w:val="003336F2"/>
    <w:rsid w:val="00333A1E"/>
    <w:rsid w:val="00335BE5"/>
    <w:rsid w:val="00336CA1"/>
    <w:rsid w:val="00337A0A"/>
    <w:rsid w:val="003402B8"/>
    <w:rsid w:val="00340FF7"/>
    <w:rsid w:val="003412B2"/>
    <w:rsid w:val="0034382F"/>
    <w:rsid w:val="00344272"/>
    <w:rsid w:val="00347613"/>
    <w:rsid w:val="00347783"/>
    <w:rsid w:val="003501C9"/>
    <w:rsid w:val="0035026F"/>
    <w:rsid w:val="00351C99"/>
    <w:rsid w:val="00351CA0"/>
    <w:rsid w:val="003526D2"/>
    <w:rsid w:val="003554C5"/>
    <w:rsid w:val="00355D0A"/>
    <w:rsid w:val="00355E5C"/>
    <w:rsid w:val="003562BB"/>
    <w:rsid w:val="00360105"/>
    <w:rsid w:val="00360F14"/>
    <w:rsid w:val="00361B9B"/>
    <w:rsid w:val="00361DFD"/>
    <w:rsid w:val="003622C2"/>
    <w:rsid w:val="00362678"/>
    <w:rsid w:val="0036364A"/>
    <w:rsid w:val="003642BA"/>
    <w:rsid w:val="00364828"/>
    <w:rsid w:val="00364C77"/>
    <w:rsid w:val="003704A3"/>
    <w:rsid w:val="003714B8"/>
    <w:rsid w:val="00373D35"/>
    <w:rsid w:val="00376474"/>
    <w:rsid w:val="00376C4C"/>
    <w:rsid w:val="00386C93"/>
    <w:rsid w:val="003872E3"/>
    <w:rsid w:val="00387FBD"/>
    <w:rsid w:val="00391238"/>
    <w:rsid w:val="0039312E"/>
    <w:rsid w:val="00393866"/>
    <w:rsid w:val="00393CDB"/>
    <w:rsid w:val="00394E47"/>
    <w:rsid w:val="00395460"/>
    <w:rsid w:val="00395908"/>
    <w:rsid w:val="00395C69"/>
    <w:rsid w:val="00395DCB"/>
    <w:rsid w:val="00395DDA"/>
    <w:rsid w:val="00396A60"/>
    <w:rsid w:val="003974E6"/>
    <w:rsid w:val="003A07FF"/>
    <w:rsid w:val="003A1FC6"/>
    <w:rsid w:val="003A214F"/>
    <w:rsid w:val="003A22FF"/>
    <w:rsid w:val="003A2C80"/>
    <w:rsid w:val="003A2E44"/>
    <w:rsid w:val="003A41F8"/>
    <w:rsid w:val="003A4796"/>
    <w:rsid w:val="003A6025"/>
    <w:rsid w:val="003A7426"/>
    <w:rsid w:val="003B1E5F"/>
    <w:rsid w:val="003B22F6"/>
    <w:rsid w:val="003B2B96"/>
    <w:rsid w:val="003B3FB1"/>
    <w:rsid w:val="003B6F29"/>
    <w:rsid w:val="003C08B2"/>
    <w:rsid w:val="003C0B1F"/>
    <w:rsid w:val="003C43E2"/>
    <w:rsid w:val="003C524D"/>
    <w:rsid w:val="003D3D22"/>
    <w:rsid w:val="003D4DDA"/>
    <w:rsid w:val="003D52D2"/>
    <w:rsid w:val="003D575A"/>
    <w:rsid w:val="003D729C"/>
    <w:rsid w:val="003E2823"/>
    <w:rsid w:val="003E3127"/>
    <w:rsid w:val="003E3A24"/>
    <w:rsid w:val="003E4370"/>
    <w:rsid w:val="003E7CDE"/>
    <w:rsid w:val="003F0FDF"/>
    <w:rsid w:val="003F2811"/>
    <w:rsid w:val="003F3591"/>
    <w:rsid w:val="003F3D43"/>
    <w:rsid w:val="003F6075"/>
    <w:rsid w:val="003F619A"/>
    <w:rsid w:val="003F6A0B"/>
    <w:rsid w:val="003F72B2"/>
    <w:rsid w:val="003F7305"/>
    <w:rsid w:val="003F7B79"/>
    <w:rsid w:val="003F7FFB"/>
    <w:rsid w:val="00401E48"/>
    <w:rsid w:val="004020B3"/>
    <w:rsid w:val="0040252C"/>
    <w:rsid w:val="004031BE"/>
    <w:rsid w:val="00405ACD"/>
    <w:rsid w:val="00407891"/>
    <w:rsid w:val="00410B72"/>
    <w:rsid w:val="004114C3"/>
    <w:rsid w:val="0041369F"/>
    <w:rsid w:val="00413BAA"/>
    <w:rsid w:val="0041626C"/>
    <w:rsid w:val="004174B6"/>
    <w:rsid w:val="004201B5"/>
    <w:rsid w:val="00420AF6"/>
    <w:rsid w:val="004213E6"/>
    <w:rsid w:val="00422339"/>
    <w:rsid w:val="00422811"/>
    <w:rsid w:val="004235B1"/>
    <w:rsid w:val="00426F0B"/>
    <w:rsid w:val="00426FC1"/>
    <w:rsid w:val="00427A7F"/>
    <w:rsid w:val="00427A81"/>
    <w:rsid w:val="00427C6D"/>
    <w:rsid w:val="004305A7"/>
    <w:rsid w:val="00432993"/>
    <w:rsid w:val="00434ABD"/>
    <w:rsid w:val="004358BD"/>
    <w:rsid w:val="00437C30"/>
    <w:rsid w:val="0044239A"/>
    <w:rsid w:val="00444388"/>
    <w:rsid w:val="00444555"/>
    <w:rsid w:val="00445167"/>
    <w:rsid w:val="00445408"/>
    <w:rsid w:val="00445868"/>
    <w:rsid w:val="004471F4"/>
    <w:rsid w:val="00447972"/>
    <w:rsid w:val="004517E7"/>
    <w:rsid w:val="00452119"/>
    <w:rsid w:val="004533C2"/>
    <w:rsid w:val="00453B06"/>
    <w:rsid w:val="00454709"/>
    <w:rsid w:val="004602B0"/>
    <w:rsid w:val="0046044F"/>
    <w:rsid w:val="004618AC"/>
    <w:rsid w:val="004618DB"/>
    <w:rsid w:val="00462C01"/>
    <w:rsid w:val="00463439"/>
    <w:rsid w:val="00463594"/>
    <w:rsid w:val="0046377B"/>
    <w:rsid w:val="00464644"/>
    <w:rsid w:val="00464B35"/>
    <w:rsid w:val="00465CA2"/>
    <w:rsid w:val="00465F26"/>
    <w:rsid w:val="00470A2F"/>
    <w:rsid w:val="004725C7"/>
    <w:rsid w:val="00475FDD"/>
    <w:rsid w:val="00477BC7"/>
    <w:rsid w:val="00480966"/>
    <w:rsid w:val="00482F39"/>
    <w:rsid w:val="00483A52"/>
    <w:rsid w:val="00483AFB"/>
    <w:rsid w:val="004850F2"/>
    <w:rsid w:val="00485B73"/>
    <w:rsid w:val="0048746D"/>
    <w:rsid w:val="00487DF0"/>
    <w:rsid w:val="00490B08"/>
    <w:rsid w:val="00491A1D"/>
    <w:rsid w:val="00491A84"/>
    <w:rsid w:val="00491E1A"/>
    <w:rsid w:val="00492836"/>
    <w:rsid w:val="00495031"/>
    <w:rsid w:val="00495409"/>
    <w:rsid w:val="004973EB"/>
    <w:rsid w:val="00497593"/>
    <w:rsid w:val="00497724"/>
    <w:rsid w:val="004A0541"/>
    <w:rsid w:val="004A0737"/>
    <w:rsid w:val="004A0BD6"/>
    <w:rsid w:val="004A0DD7"/>
    <w:rsid w:val="004A110D"/>
    <w:rsid w:val="004A181B"/>
    <w:rsid w:val="004A2104"/>
    <w:rsid w:val="004A5179"/>
    <w:rsid w:val="004A5E6A"/>
    <w:rsid w:val="004A737A"/>
    <w:rsid w:val="004B0F80"/>
    <w:rsid w:val="004B23CD"/>
    <w:rsid w:val="004B2BB9"/>
    <w:rsid w:val="004B38B4"/>
    <w:rsid w:val="004B4DC9"/>
    <w:rsid w:val="004B50BA"/>
    <w:rsid w:val="004B56BA"/>
    <w:rsid w:val="004B5872"/>
    <w:rsid w:val="004B6954"/>
    <w:rsid w:val="004B6EFC"/>
    <w:rsid w:val="004B711A"/>
    <w:rsid w:val="004C03E0"/>
    <w:rsid w:val="004C0B66"/>
    <w:rsid w:val="004C115A"/>
    <w:rsid w:val="004C2C65"/>
    <w:rsid w:val="004C3292"/>
    <w:rsid w:val="004C3EDB"/>
    <w:rsid w:val="004C48B2"/>
    <w:rsid w:val="004C719B"/>
    <w:rsid w:val="004C76CF"/>
    <w:rsid w:val="004C7A07"/>
    <w:rsid w:val="004C7AAE"/>
    <w:rsid w:val="004D0BD7"/>
    <w:rsid w:val="004D2E1D"/>
    <w:rsid w:val="004D3496"/>
    <w:rsid w:val="004D3877"/>
    <w:rsid w:val="004D39F7"/>
    <w:rsid w:val="004D46F5"/>
    <w:rsid w:val="004D5539"/>
    <w:rsid w:val="004D61AF"/>
    <w:rsid w:val="004D74F1"/>
    <w:rsid w:val="004D7907"/>
    <w:rsid w:val="004E4354"/>
    <w:rsid w:val="004E7168"/>
    <w:rsid w:val="004F277E"/>
    <w:rsid w:val="004F2D34"/>
    <w:rsid w:val="004F5BA5"/>
    <w:rsid w:val="004F6829"/>
    <w:rsid w:val="004F7B9E"/>
    <w:rsid w:val="00500E41"/>
    <w:rsid w:val="00501D0B"/>
    <w:rsid w:val="00502462"/>
    <w:rsid w:val="005032CA"/>
    <w:rsid w:val="00503F6D"/>
    <w:rsid w:val="00504256"/>
    <w:rsid w:val="00510B9E"/>
    <w:rsid w:val="00510D52"/>
    <w:rsid w:val="005133AA"/>
    <w:rsid w:val="005147BE"/>
    <w:rsid w:val="00514C1F"/>
    <w:rsid w:val="00514D13"/>
    <w:rsid w:val="005153B2"/>
    <w:rsid w:val="00517B85"/>
    <w:rsid w:val="005211D5"/>
    <w:rsid w:val="0052177C"/>
    <w:rsid w:val="00521F19"/>
    <w:rsid w:val="00522ADD"/>
    <w:rsid w:val="005234AD"/>
    <w:rsid w:val="005238A2"/>
    <w:rsid w:val="00525C08"/>
    <w:rsid w:val="0052664E"/>
    <w:rsid w:val="005270AB"/>
    <w:rsid w:val="0053006A"/>
    <w:rsid w:val="00530603"/>
    <w:rsid w:val="00531411"/>
    <w:rsid w:val="00531881"/>
    <w:rsid w:val="00532DF3"/>
    <w:rsid w:val="00535BFE"/>
    <w:rsid w:val="00535D1D"/>
    <w:rsid w:val="0053677E"/>
    <w:rsid w:val="00537F1E"/>
    <w:rsid w:val="005402A2"/>
    <w:rsid w:val="00541878"/>
    <w:rsid w:val="00545075"/>
    <w:rsid w:val="00545758"/>
    <w:rsid w:val="00546D6D"/>
    <w:rsid w:val="00550B5A"/>
    <w:rsid w:val="00550D27"/>
    <w:rsid w:val="005524E0"/>
    <w:rsid w:val="005550A4"/>
    <w:rsid w:val="0055562E"/>
    <w:rsid w:val="005556BF"/>
    <w:rsid w:val="00556DEC"/>
    <w:rsid w:val="00556ED0"/>
    <w:rsid w:val="005579F2"/>
    <w:rsid w:val="00557E26"/>
    <w:rsid w:val="00561502"/>
    <w:rsid w:val="0056243A"/>
    <w:rsid w:val="0056559D"/>
    <w:rsid w:val="0056574D"/>
    <w:rsid w:val="005722BF"/>
    <w:rsid w:val="00572CB5"/>
    <w:rsid w:val="00573694"/>
    <w:rsid w:val="00576E9D"/>
    <w:rsid w:val="00577168"/>
    <w:rsid w:val="00580499"/>
    <w:rsid w:val="005804EA"/>
    <w:rsid w:val="005805C1"/>
    <w:rsid w:val="0058068D"/>
    <w:rsid w:val="00584EBE"/>
    <w:rsid w:val="005852B5"/>
    <w:rsid w:val="00590F7A"/>
    <w:rsid w:val="005940BB"/>
    <w:rsid w:val="005944DF"/>
    <w:rsid w:val="00595F07"/>
    <w:rsid w:val="005977D7"/>
    <w:rsid w:val="00597FF3"/>
    <w:rsid w:val="005A085F"/>
    <w:rsid w:val="005A2052"/>
    <w:rsid w:val="005A29BB"/>
    <w:rsid w:val="005A33DF"/>
    <w:rsid w:val="005A4399"/>
    <w:rsid w:val="005A4BCF"/>
    <w:rsid w:val="005A6685"/>
    <w:rsid w:val="005B0585"/>
    <w:rsid w:val="005B11AD"/>
    <w:rsid w:val="005B1638"/>
    <w:rsid w:val="005B28FF"/>
    <w:rsid w:val="005B2C5C"/>
    <w:rsid w:val="005B4178"/>
    <w:rsid w:val="005B461B"/>
    <w:rsid w:val="005C065F"/>
    <w:rsid w:val="005C18B1"/>
    <w:rsid w:val="005C202C"/>
    <w:rsid w:val="005C2D6C"/>
    <w:rsid w:val="005C391A"/>
    <w:rsid w:val="005C698E"/>
    <w:rsid w:val="005C75AC"/>
    <w:rsid w:val="005D080A"/>
    <w:rsid w:val="005D1C12"/>
    <w:rsid w:val="005D2DED"/>
    <w:rsid w:val="005D32B2"/>
    <w:rsid w:val="005D48E1"/>
    <w:rsid w:val="005D5783"/>
    <w:rsid w:val="005D58CA"/>
    <w:rsid w:val="005D62E9"/>
    <w:rsid w:val="005D7BF1"/>
    <w:rsid w:val="005E0107"/>
    <w:rsid w:val="005E08C1"/>
    <w:rsid w:val="005E2495"/>
    <w:rsid w:val="005E2F51"/>
    <w:rsid w:val="005E44D3"/>
    <w:rsid w:val="005E58FA"/>
    <w:rsid w:val="005E5CDF"/>
    <w:rsid w:val="005E61B3"/>
    <w:rsid w:val="005F1903"/>
    <w:rsid w:val="005F211B"/>
    <w:rsid w:val="005F2B23"/>
    <w:rsid w:val="005F3299"/>
    <w:rsid w:val="005F4ABB"/>
    <w:rsid w:val="005F627F"/>
    <w:rsid w:val="005F788C"/>
    <w:rsid w:val="0060042B"/>
    <w:rsid w:val="00602C75"/>
    <w:rsid w:val="00602E29"/>
    <w:rsid w:val="00605D4A"/>
    <w:rsid w:val="006068ED"/>
    <w:rsid w:val="006108EF"/>
    <w:rsid w:val="0061096D"/>
    <w:rsid w:val="00610AEF"/>
    <w:rsid w:val="006110CF"/>
    <w:rsid w:val="0061259E"/>
    <w:rsid w:val="00612FA9"/>
    <w:rsid w:val="0061488E"/>
    <w:rsid w:val="006208D4"/>
    <w:rsid w:val="00620987"/>
    <w:rsid w:val="00621874"/>
    <w:rsid w:val="00621BBD"/>
    <w:rsid w:val="00622642"/>
    <w:rsid w:val="00622AA7"/>
    <w:rsid w:val="0062399B"/>
    <w:rsid w:val="00623C4D"/>
    <w:rsid w:val="006309B8"/>
    <w:rsid w:val="0063104D"/>
    <w:rsid w:val="00632779"/>
    <w:rsid w:val="00633635"/>
    <w:rsid w:val="00633D15"/>
    <w:rsid w:val="0063542D"/>
    <w:rsid w:val="00635926"/>
    <w:rsid w:val="00635B66"/>
    <w:rsid w:val="00636D84"/>
    <w:rsid w:val="00636DEC"/>
    <w:rsid w:val="0064099D"/>
    <w:rsid w:val="0064104C"/>
    <w:rsid w:val="0064135E"/>
    <w:rsid w:val="006427A9"/>
    <w:rsid w:val="00642C2A"/>
    <w:rsid w:val="006443F2"/>
    <w:rsid w:val="00644608"/>
    <w:rsid w:val="006450FD"/>
    <w:rsid w:val="006453CE"/>
    <w:rsid w:val="006454CD"/>
    <w:rsid w:val="00645CC2"/>
    <w:rsid w:val="006461F2"/>
    <w:rsid w:val="00647C9B"/>
    <w:rsid w:val="00652C39"/>
    <w:rsid w:val="006530AE"/>
    <w:rsid w:val="00653845"/>
    <w:rsid w:val="006541E4"/>
    <w:rsid w:val="00655A57"/>
    <w:rsid w:val="0065649F"/>
    <w:rsid w:val="0065669E"/>
    <w:rsid w:val="00656EDA"/>
    <w:rsid w:val="0066029E"/>
    <w:rsid w:val="00660FDB"/>
    <w:rsid w:val="006639B3"/>
    <w:rsid w:val="00664CC8"/>
    <w:rsid w:val="006655E5"/>
    <w:rsid w:val="00665A46"/>
    <w:rsid w:val="0066648B"/>
    <w:rsid w:val="006674A7"/>
    <w:rsid w:val="0066767D"/>
    <w:rsid w:val="00667A72"/>
    <w:rsid w:val="00670DEB"/>
    <w:rsid w:val="00673907"/>
    <w:rsid w:val="00673D30"/>
    <w:rsid w:val="00673FF7"/>
    <w:rsid w:val="00674C71"/>
    <w:rsid w:val="00675F86"/>
    <w:rsid w:val="00676F6B"/>
    <w:rsid w:val="00677125"/>
    <w:rsid w:val="006775BE"/>
    <w:rsid w:val="006805FF"/>
    <w:rsid w:val="0068112D"/>
    <w:rsid w:val="00681F35"/>
    <w:rsid w:val="0068226A"/>
    <w:rsid w:val="006828F5"/>
    <w:rsid w:val="00682E0F"/>
    <w:rsid w:val="00683AC9"/>
    <w:rsid w:val="006844C2"/>
    <w:rsid w:val="0068505A"/>
    <w:rsid w:val="006912F4"/>
    <w:rsid w:val="0069298F"/>
    <w:rsid w:val="00692AFF"/>
    <w:rsid w:val="00694C34"/>
    <w:rsid w:val="00697407"/>
    <w:rsid w:val="006A1722"/>
    <w:rsid w:val="006A1ECC"/>
    <w:rsid w:val="006A20A4"/>
    <w:rsid w:val="006A2258"/>
    <w:rsid w:val="006A2DA8"/>
    <w:rsid w:val="006A6CD2"/>
    <w:rsid w:val="006A7B4F"/>
    <w:rsid w:val="006B06F4"/>
    <w:rsid w:val="006B2E36"/>
    <w:rsid w:val="006B31BE"/>
    <w:rsid w:val="006B4150"/>
    <w:rsid w:val="006B42F5"/>
    <w:rsid w:val="006B457E"/>
    <w:rsid w:val="006B514B"/>
    <w:rsid w:val="006B7B65"/>
    <w:rsid w:val="006C126E"/>
    <w:rsid w:val="006C1629"/>
    <w:rsid w:val="006C185E"/>
    <w:rsid w:val="006C1E6E"/>
    <w:rsid w:val="006C4DF7"/>
    <w:rsid w:val="006C528D"/>
    <w:rsid w:val="006C533F"/>
    <w:rsid w:val="006C64F0"/>
    <w:rsid w:val="006C732D"/>
    <w:rsid w:val="006C7765"/>
    <w:rsid w:val="006C7D61"/>
    <w:rsid w:val="006D097B"/>
    <w:rsid w:val="006D0A7B"/>
    <w:rsid w:val="006D19F4"/>
    <w:rsid w:val="006E0A5B"/>
    <w:rsid w:val="006E115A"/>
    <w:rsid w:val="006E3F2F"/>
    <w:rsid w:val="006E6805"/>
    <w:rsid w:val="006E792F"/>
    <w:rsid w:val="006F0276"/>
    <w:rsid w:val="006F3393"/>
    <w:rsid w:val="006F3546"/>
    <w:rsid w:val="006F3B34"/>
    <w:rsid w:val="006F457A"/>
    <w:rsid w:val="006F69E1"/>
    <w:rsid w:val="006F6AD4"/>
    <w:rsid w:val="006F753B"/>
    <w:rsid w:val="006F7822"/>
    <w:rsid w:val="00701199"/>
    <w:rsid w:val="00701AA9"/>
    <w:rsid w:val="00702694"/>
    <w:rsid w:val="007039AB"/>
    <w:rsid w:val="00703E4F"/>
    <w:rsid w:val="00705B5F"/>
    <w:rsid w:val="0070721B"/>
    <w:rsid w:val="007104BD"/>
    <w:rsid w:val="00711168"/>
    <w:rsid w:val="00712435"/>
    <w:rsid w:val="0071256E"/>
    <w:rsid w:val="007127F5"/>
    <w:rsid w:val="0071368F"/>
    <w:rsid w:val="007141FD"/>
    <w:rsid w:val="007142F0"/>
    <w:rsid w:val="00715170"/>
    <w:rsid w:val="00717E0A"/>
    <w:rsid w:val="00720400"/>
    <w:rsid w:val="007244C2"/>
    <w:rsid w:val="00730A63"/>
    <w:rsid w:val="00730B7C"/>
    <w:rsid w:val="0073294A"/>
    <w:rsid w:val="00734BF2"/>
    <w:rsid w:val="00734E4B"/>
    <w:rsid w:val="00734FFD"/>
    <w:rsid w:val="007368A6"/>
    <w:rsid w:val="00737467"/>
    <w:rsid w:val="00737C43"/>
    <w:rsid w:val="00745660"/>
    <w:rsid w:val="00745CFB"/>
    <w:rsid w:val="007467D4"/>
    <w:rsid w:val="007470D0"/>
    <w:rsid w:val="00747375"/>
    <w:rsid w:val="00750744"/>
    <w:rsid w:val="00752469"/>
    <w:rsid w:val="007529DD"/>
    <w:rsid w:val="00752A6B"/>
    <w:rsid w:val="00752CB4"/>
    <w:rsid w:val="00752F37"/>
    <w:rsid w:val="007534BC"/>
    <w:rsid w:val="007546C8"/>
    <w:rsid w:val="007554EB"/>
    <w:rsid w:val="00755F64"/>
    <w:rsid w:val="007564DA"/>
    <w:rsid w:val="007571E1"/>
    <w:rsid w:val="0075765A"/>
    <w:rsid w:val="00760BCD"/>
    <w:rsid w:val="00761F7A"/>
    <w:rsid w:val="00762B38"/>
    <w:rsid w:val="00763AD4"/>
    <w:rsid w:val="00763E58"/>
    <w:rsid w:val="007643A6"/>
    <w:rsid w:val="00764B48"/>
    <w:rsid w:val="00764D76"/>
    <w:rsid w:val="007657AD"/>
    <w:rsid w:val="00765D92"/>
    <w:rsid w:val="00766798"/>
    <w:rsid w:val="007700C1"/>
    <w:rsid w:val="007701AD"/>
    <w:rsid w:val="00770D2B"/>
    <w:rsid w:val="00772648"/>
    <w:rsid w:val="00774020"/>
    <w:rsid w:val="00774301"/>
    <w:rsid w:val="0077575C"/>
    <w:rsid w:val="0077698B"/>
    <w:rsid w:val="0078128D"/>
    <w:rsid w:val="00782BE0"/>
    <w:rsid w:val="00782CF9"/>
    <w:rsid w:val="00783147"/>
    <w:rsid w:val="00787E50"/>
    <w:rsid w:val="0079514E"/>
    <w:rsid w:val="00795540"/>
    <w:rsid w:val="007965C6"/>
    <w:rsid w:val="007A07DD"/>
    <w:rsid w:val="007A09E7"/>
    <w:rsid w:val="007A4451"/>
    <w:rsid w:val="007A5FAC"/>
    <w:rsid w:val="007A6184"/>
    <w:rsid w:val="007A672B"/>
    <w:rsid w:val="007B21A4"/>
    <w:rsid w:val="007B4376"/>
    <w:rsid w:val="007B5D98"/>
    <w:rsid w:val="007C01C2"/>
    <w:rsid w:val="007C0F8D"/>
    <w:rsid w:val="007C161F"/>
    <w:rsid w:val="007C1B42"/>
    <w:rsid w:val="007C226A"/>
    <w:rsid w:val="007C256A"/>
    <w:rsid w:val="007C6D19"/>
    <w:rsid w:val="007C75E8"/>
    <w:rsid w:val="007D0508"/>
    <w:rsid w:val="007D49A1"/>
    <w:rsid w:val="007D51D6"/>
    <w:rsid w:val="007D68C0"/>
    <w:rsid w:val="007D730C"/>
    <w:rsid w:val="007E11AE"/>
    <w:rsid w:val="007E174C"/>
    <w:rsid w:val="007E3C06"/>
    <w:rsid w:val="007E576E"/>
    <w:rsid w:val="007E6E2D"/>
    <w:rsid w:val="007F36CF"/>
    <w:rsid w:val="007F4805"/>
    <w:rsid w:val="007F50F9"/>
    <w:rsid w:val="007F547D"/>
    <w:rsid w:val="007F748B"/>
    <w:rsid w:val="007F7B87"/>
    <w:rsid w:val="007F7F4F"/>
    <w:rsid w:val="00801335"/>
    <w:rsid w:val="00802525"/>
    <w:rsid w:val="00805038"/>
    <w:rsid w:val="008060BC"/>
    <w:rsid w:val="00810FF2"/>
    <w:rsid w:val="00812830"/>
    <w:rsid w:val="00812EC6"/>
    <w:rsid w:val="00813EDE"/>
    <w:rsid w:val="0081525B"/>
    <w:rsid w:val="00815686"/>
    <w:rsid w:val="00816807"/>
    <w:rsid w:val="0081693D"/>
    <w:rsid w:val="00816B9A"/>
    <w:rsid w:val="0081779A"/>
    <w:rsid w:val="00820780"/>
    <w:rsid w:val="008223DD"/>
    <w:rsid w:val="00823E42"/>
    <w:rsid w:val="008270F2"/>
    <w:rsid w:val="00827931"/>
    <w:rsid w:val="00830E2D"/>
    <w:rsid w:val="00831A10"/>
    <w:rsid w:val="0083524A"/>
    <w:rsid w:val="0083702B"/>
    <w:rsid w:val="00837760"/>
    <w:rsid w:val="00841C32"/>
    <w:rsid w:val="00841EBC"/>
    <w:rsid w:val="00842029"/>
    <w:rsid w:val="00845F85"/>
    <w:rsid w:val="00850B3C"/>
    <w:rsid w:val="00851888"/>
    <w:rsid w:val="008535A4"/>
    <w:rsid w:val="0085394C"/>
    <w:rsid w:val="008577AF"/>
    <w:rsid w:val="00857941"/>
    <w:rsid w:val="00857AF5"/>
    <w:rsid w:val="0086153B"/>
    <w:rsid w:val="008619EC"/>
    <w:rsid w:val="0086243D"/>
    <w:rsid w:val="0086483A"/>
    <w:rsid w:val="00864F8B"/>
    <w:rsid w:val="00864F9B"/>
    <w:rsid w:val="00865096"/>
    <w:rsid w:val="00865165"/>
    <w:rsid w:val="0086545B"/>
    <w:rsid w:val="008665EB"/>
    <w:rsid w:val="00866927"/>
    <w:rsid w:val="00866A27"/>
    <w:rsid w:val="00867C01"/>
    <w:rsid w:val="00870B20"/>
    <w:rsid w:val="00873F4D"/>
    <w:rsid w:val="00875289"/>
    <w:rsid w:val="00880833"/>
    <w:rsid w:val="00881A3E"/>
    <w:rsid w:val="00882C8C"/>
    <w:rsid w:val="00883275"/>
    <w:rsid w:val="00883C22"/>
    <w:rsid w:val="00883C79"/>
    <w:rsid w:val="00886A7D"/>
    <w:rsid w:val="0088795E"/>
    <w:rsid w:val="00893528"/>
    <w:rsid w:val="00894452"/>
    <w:rsid w:val="00895335"/>
    <w:rsid w:val="00895CC1"/>
    <w:rsid w:val="008963DD"/>
    <w:rsid w:val="0089734E"/>
    <w:rsid w:val="00897F4E"/>
    <w:rsid w:val="008A3535"/>
    <w:rsid w:val="008A41B6"/>
    <w:rsid w:val="008A4D86"/>
    <w:rsid w:val="008A57FE"/>
    <w:rsid w:val="008A6F6B"/>
    <w:rsid w:val="008B05F5"/>
    <w:rsid w:val="008B13F9"/>
    <w:rsid w:val="008B2236"/>
    <w:rsid w:val="008B3A03"/>
    <w:rsid w:val="008B4009"/>
    <w:rsid w:val="008B580A"/>
    <w:rsid w:val="008B5EBB"/>
    <w:rsid w:val="008B5FA0"/>
    <w:rsid w:val="008B6503"/>
    <w:rsid w:val="008C1B88"/>
    <w:rsid w:val="008C210B"/>
    <w:rsid w:val="008C2A36"/>
    <w:rsid w:val="008C2F3C"/>
    <w:rsid w:val="008C34DE"/>
    <w:rsid w:val="008C4739"/>
    <w:rsid w:val="008C4D4C"/>
    <w:rsid w:val="008C4F89"/>
    <w:rsid w:val="008C5B51"/>
    <w:rsid w:val="008C682A"/>
    <w:rsid w:val="008D03FA"/>
    <w:rsid w:val="008D2B9B"/>
    <w:rsid w:val="008D556D"/>
    <w:rsid w:val="008E040D"/>
    <w:rsid w:val="008E12E2"/>
    <w:rsid w:val="008E322E"/>
    <w:rsid w:val="008E40B0"/>
    <w:rsid w:val="008E4DDF"/>
    <w:rsid w:val="008E4F8A"/>
    <w:rsid w:val="008E5DE3"/>
    <w:rsid w:val="008E6E28"/>
    <w:rsid w:val="008F052F"/>
    <w:rsid w:val="008F0997"/>
    <w:rsid w:val="008F0C9F"/>
    <w:rsid w:val="008F0E71"/>
    <w:rsid w:val="008F10DA"/>
    <w:rsid w:val="008F3408"/>
    <w:rsid w:val="008F353D"/>
    <w:rsid w:val="008F3572"/>
    <w:rsid w:val="008F3585"/>
    <w:rsid w:val="008F3B7B"/>
    <w:rsid w:val="008F5796"/>
    <w:rsid w:val="008F77AE"/>
    <w:rsid w:val="00900A0E"/>
    <w:rsid w:val="00900C99"/>
    <w:rsid w:val="009035AF"/>
    <w:rsid w:val="009036AB"/>
    <w:rsid w:val="00906C48"/>
    <w:rsid w:val="0091022F"/>
    <w:rsid w:val="00913445"/>
    <w:rsid w:val="009134C6"/>
    <w:rsid w:val="00913947"/>
    <w:rsid w:val="0091684B"/>
    <w:rsid w:val="00916CE1"/>
    <w:rsid w:val="00920226"/>
    <w:rsid w:val="00924320"/>
    <w:rsid w:val="00925419"/>
    <w:rsid w:val="00925521"/>
    <w:rsid w:val="0092685A"/>
    <w:rsid w:val="00926BC0"/>
    <w:rsid w:val="00931359"/>
    <w:rsid w:val="00931425"/>
    <w:rsid w:val="00932112"/>
    <w:rsid w:val="0093422B"/>
    <w:rsid w:val="0093514E"/>
    <w:rsid w:val="0093578B"/>
    <w:rsid w:val="0093730F"/>
    <w:rsid w:val="00940ED1"/>
    <w:rsid w:val="00942D64"/>
    <w:rsid w:val="0094369C"/>
    <w:rsid w:val="00943E75"/>
    <w:rsid w:val="00945289"/>
    <w:rsid w:val="0094639B"/>
    <w:rsid w:val="0094702F"/>
    <w:rsid w:val="009529BF"/>
    <w:rsid w:val="00952C9C"/>
    <w:rsid w:val="009532D8"/>
    <w:rsid w:val="00954C53"/>
    <w:rsid w:val="00957D31"/>
    <w:rsid w:val="00960503"/>
    <w:rsid w:val="009606FF"/>
    <w:rsid w:val="00960E80"/>
    <w:rsid w:val="00961554"/>
    <w:rsid w:val="009617BC"/>
    <w:rsid w:val="009624A5"/>
    <w:rsid w:val="009658F1"/>
    <w:rsid w:val="009659AC"/>
    <w:rsid w:val="00967470"/>
    <w:rsid w:val="00972C1C"/>
    <w:rsid w:val="009732B6"/>
    <w:rsid w:val="0097449C"/>
    <w:rsid w:val="00976303"/>
    <w:rsid w:val="00977205"/>
    <w:rsid w:val="00977495"/>
    <w:rsid w:val="00977E3C"/>
    <w:rsid w:val="009812CD"/>
    <w:rsid w:val="009819AC"/>
    <w:rsid w:val="00982A13"/>
    <w:rsid w:val="00983392"/>
    <w:rsid w:val="00985B40"/>
    <w:rsid w:val="00987011"/>
    <w:rsid w:val="00991244"/>
    <w:rsid w:val="009930BE"/>
    <w:rsid w:val="00993571"/>
    <w:rsid w:val="00995A15"/>
    <w:rsid w:val="009961E5"/>
    <w:rsid w:val="00996358"/>
    <w:rsid w:val="009A2E51"/>
    <w:rsid w:val="009A30CF"/>
    <w:rsid w:val="009A4A55"/>
    <w:rsid w:val="009A4B28"/>
    <w:rsid w:val="009A6117"/>
    <w:rsid w:val="009A62AD"/>
    <w:rsid w:val="009A6D00"/>
    <w:rsid w:val="009B08CE"/>
    <w:rsid w:val="009B34B4"/>
    <w:rsid w:val="009B39BF"/>
    <w:rsid w:val="009B45D8"/>
    <w:rsid w:val="009B5C75"/>
    <w:rsid w:val="009B6382"/>
    <w:rsid w:val="009C0398"/>
    <w:rsid w:val="009C03D5"/>
    <w:rsid w:val="009C2996"/>
    <w:rsid w:val="009C506E"/>
    <w:rsid w:val="009C517A"/>
    <w:rsid w:val="009C6611"/>
    <w:rsid w:val="009C66F4"/>
    <w:rsid w:val="009D21F9"/>
    <w:rsid w:val="009D2578"/>
    <w:rsid w:val="009D3BDB"/>
    <w:rsid w:val="009D444A"/>
    <w:rsid w:val="009D5943"/>
    <w:rsid w:val="009D5A19"/>
    <w:rsid w:val="009D5A27"/>
    <w:rsid w:val="009D60F8"/>
    <w:rsid w:val="009D62BC"/>
    <w:rsid w:val="009D6BBC"/>
    <w:rsid w:val="009D702A"/>
    <w:rsid w:val="009E42B2"/>
    <w:rsid w:val="009E5263"/>
    <w:rsid w:val="009E5801"/>
    <w:rsid w:val="009F08E4"/>
    <w:rsid w:val="009F20EE"/>
    <w:rsid w:val="009F489A"/>
    <w:rsid w:val="009F4F24"/>
    <w:rsid w:val="009F51DF"/>
    <w:rsid w:val="009F7192"/>
    <w:rsid w:val="00A017BA"/>
    <w:rsid w:val="00A02993"/>
    <w:rsid w:val="00A04166"/>
    <w:rsid w:val="00A049E2"/>
    <w:rsid w:val="00A06B69"/>
    <w:rsid w:val="00A06D91"/>
    <w:rsid w:val="00A07126"/>
    <w:rsid w:val="00A0793D"/>
    <w:rsid w:val="00A10A42"/>
    <w:rsid w:val="00A10CA9"/>
    <w:rsid w:val="00A1225E"/>
    <w:rsid w:val="00A13B5E"/>
    <w:rsid w:val="00A1473A"/>
    <w:rsid w:val="00A148E5"/>
    <w:rsid w:val="00A156FB"/>
    <w:rsid w:val="00A15813"/>
    <w:rsid w:val="00A21593"/>
    <w:rsid w:val="00A27A10"/>
    <w:rsid w:val="00A27B34"/>
    <w:rsid w:val="00A308E5"/>
    <w:rsid w:val="00A33EEC"/>
    <w:rsid w:val="00A36209"/>
    <w:rsid w:val="00A362F5"/>
    <w:rsid w:val="00A36745"/>
    <w:rsid w:val="00A376BD"/>
    <w:rsid w:val="00A402FF"/>
    <w:rsid w:val="00A41E60"/>
    <w:rsid w:val="00A42C48"/>
    <w:rsid w:val="00A43ADE"/>
    <w:rsid w:val="00A45E70"/>
    <w:rsid w:val="00A4689C"/>
    <w:rsid w:val="00A512A4"/>
    <w:rsid w:val="00A51A7D"/>
    <w:rsid w:val="00A53F66"/>
    <w:rsid w:val="00A55855"/>
    <w:rsid w:val="00A55C2B"/>
    <w:rsid w:val="00A5615D"/>
    <w:rsid w:val="00A56B10"/>
    <w:rsid w:val="00A603EE"/>
    <w:rsid w:val="00A60FF0"/>
    <w:rsid w:val="00A61681"/>
    <w:rsid w:val="00A62663"/>
    <w:rsid w:val="00A63635"/>
    <w:rsid w:val="00A64823"/>
    <w:rsid w:val="00A65E65"/>
    <w:rsid w:val="00A67E20"/>
    <w:rsid w:val="00A70C1A"/>
    <w:rsid w:val="00A70F7D"/>
    <w:rsid w:val="00A71BA9"/>
    <w:rsid w:val="00A71EF1"/>
    <w:rsid w:val="00A72519"/>
    <w:rsid w:val="00A752C1"/>
    <w:rsid w:val="00A75BA3"/>
    <w:rsid w:val="00A76CD6"/>
    <w:rsid w:val="00A8014E"/>
    <w:rsid w:val="00A81247"/>
    <w:rsid w:val="00A82B40"/>
    <w:rsid w:val="00A841C5"/>
    <w:rsid w:val="00A8446E"/>
    <w:rsid w:val="00A84F59"/>
    <w:rsid w:val="00A856AF"/>
    <w:rsid w:val="00A85CF3"/>
    <w:rsid w:val="00A861C6"/>
    <w:rsid w:val="00A8635B"/>
    <w:rsid w:val="00A904FE"/>
    <w:rsid w:val="00A918C1"/>
    <w:rsid w:val="00A91B99"/>
    <w:rsid w:val="00A9345D"/>
    <w:rsid w:val="00A93474"/>
    <w:rsid w:val="00A93722"/>
    <w:rsid w:val="00A93C00"/>
    <w:rsid w:val="00A93CE1"/>
    <w:rsid w:val="00A9441A"/>
    <w:rsid w:val="00A94F12"/>
    <w:rsid w:val="00A958FC"/>
    <w:rsid w:val="00A97B6B"/>
    <w:rsid w:val="00A97D03"/>
    <w:rsid w:val="00AA0B8B"/>
    <w:rsid w:val="00AA46A7"/>
    <w:rsid w:val="00AA735F"/>
    <w:rsid w:val="00AA7881"/>
    <w:rsid w:val="00AB031F"/>
    <w:rsid w:val="00AB0C3B"/>
    <w:rsid w:val="00AB30A4"/>
    <w:rsid w:val="00AB345F"/>
    <w:rsid w:val="00AB3A92"/>
    <w:rsid w:val="00AB6C94"/>
    <w:rsid w:val="00AB7254"/>
    <w:rsid w:val="00AB7B82"/>
    <w:rsid w:val="00AB7E0F"/>
    <w:rsid w:val="00AC05D6"/>
    <w:rsid w:val="00AC0B4A"/>
    <w:rsid w:val="00AC0CBB"/>
    <w:rsid w:val="00AC1E3E"/>
    <w:rsid w:val="00AC35C9"/>
    <w:rsid w:val="00AC447E"/>
    <w:rsid w:val="00AC490D"/>
    <w:rsid w:val="00AC4AA9"/>
    <w:rsid w:val="00AC501C"/>
    <w:rsid w:val="00AC509A"/>
    <w:rsid w:val="00AC5209"/>
    <w:rsid w:val="00AC61B9"/>
    <w:rsid w:val="00AD00A2"/>
    <w:rsid w:val="00AD1747"/>
    <w:rsid w:val="00AD3435"/>
    <w:rsid w:val="00AD53E7"/>
    <w:rsid w:val="00AE1324"/>
    <w:rsid w:val="00AE188D"/>
    <w:rsid w:val="00AE1E13"/>
    <w:rsid w:val="00AE32DB"/>
    <w:rsid w:val="00AE3A1F"/>
    <w:rsid w:val="00AE3DB9"/>
    <w:rsid w:val="00AE7352"/>
    <w:rsid w:val="00AE7CC9"/>
    <w:rsid w:val="00AF01D0"/>
    <w:rsid w:val="00AF01DE"/>
    <w:rsid w:val="00AF188E"/>
    <w:rsid w:val="00AF1B8E"/>
    <w:rsid w:val="00AF20C2"/>
    <w:rsid w:val="00AF277F"/>
    <w:rsid w:val="00AF2CCD"/>
    <w:rsid w:val="00AF37CF"/>
    <w:rsid w:val="00AF410C"/>
    <w:rsid w:val="00AF4EAA"/>
    <w:rsid w:val="00AF56B0"/>
    <w:rsid w:val="00AF6A54"/>
    <w:rsid w:val="00AF76A3"/>
    <w:rsid w:val="00AF7F10"/>
    <w:rsid w:val="00B00884"/>
    <w:rsid w:val="00B018AF"/>
    <w:rsid w:val="00B01E2B"/>
    <w:rsid w:val="00B0220D"/>
    <w:rsid w:val="00B04144"/>
    <w:rsid w:val="00B04C1F"/>
    <w:rsid w:val="00B050B1"/>
    <w:rsid w:val="00B05AF7"/>
    <w:rsid w:val="00B065BB"/>
    <w:rsid w:val="00B06B32"/>
    <w:rsid w:val="00B06D9C"/>
    <w:rsid w:val="00B10104"/>
    <w:rsid w:val="00B1095F"/>
    <w:rsid w:val="00B10A71"/>
    <w:rsid w:val="00B121C9"/>
    <w:rsid w:val="00B126BB"/>
    <w:rsid w:val="00B131B6"/>
    <w:rsid w:val="00B143BA"/>
    <w:rsid w:val="00B15118"/>
    <w:rsid w:val="00B15F5F"/>
    <w:rsid w:val="00B1624B"/>
    <w:rsid w:val="00B20831"/>
    <w:rsid w:val="00B20ACE"/>
    <w:rsid w:val="00B2130B"/>
    <w:rsid w:val="00B21A10"/>
    <w:rsid w:val="00B21BC9"/>
    <w:rsid w:val="00B22071"/>
    <w:rsid w:val="00B22D78"/>
    <w:rsid w:val="00B25D83"/>
    <w:rsid w:val="00B2751D"/>
    <w:rsid w:val="00B27A82"/>
    <w:rsid w:val="00B27BD3"/>
    <w:rsid w:val="00B30408"/>
    <w:rsid w:val="00B311BA"/>
    <w:rsid w:val="00B3128F"/>
    <w:rsid w:val="00B314D4"/>
    <w:rsid w:val="00B31557"/>
    <w:rsid w:val="00B32B11"/>
    <w:rsid w:val="00B32E0D"/>
    <w:rsid w:val="00B331DF"/>
    <w:rsid w:val="00B339F3"/>
    <w:rsid w:val="00B347D6"/>
    <w:rsid w:val="00B36A68"/>
    <w:rsid w:val="00B40DF4"/>
    <w:rsid w:val="00B43369"/>
    <w:rsid w:val="00B4369F"/>
    <w:rsid w:val="00B43AAE"/>
    <w:rsid w:val="00B45F5B"/>
    <w:rsid w:val="00B4707A"/>
    <w:rsid w:val="00B476B7"/>
    <w:rsid w:val="00B47989"/>
    <w:rsid w:val="00B5119C"/>
    <w:rsid w:val="00B512A1"/>
    <w:rsid w:val="00B52351"/>
    <w:rsid w:val="00B52A94"/>
    <w:rsid w:val="00B52CF5"/>
    <w:rsid w:val="00B54D37"/>
    <w:rsid w:val="00B5511F"/>
    <w:rsid w:val="00B55EB4"/>
    <w:rsid w:val="00B60B76"/>
    <w:rsid w:val="00B60C95"/>
    <w:rsid w:val="00B61A02"/>
    <w:rsid w:val="00B628DB"/>
    <w:rsid w:val="00B642D0"/>
    <w:rsid w:val="00B64488"/>
    <w:rsid w:val="00B64FD6"/>
    <w:rsid w:val="00B65B87"/>
    <w:rsid w:val="00B66263"/>
    <w:rsid w:val="00B702FB"/>
    <w:rsid w:val="00B703F8"/>
    <w:rsid w:val="00B70B1A"/>
    <w:rsid w:val="00B726E8"/>
    <w:rsid w:val="00B72B36"/>
    <w:rsid w:val="00B73FA6"/>
    <w:rsid w:val="00B74321"/>
    <w:rsid w:val="00B7471B"/>
    <w:rsid w:val="00B813F4"/>
    <w:rsid w:val="00B82F50"/>
    <w:rsid w:val="00B848F2"/>
    <w:rsid w:val="00B85402"/>
    <w:rsid w:val="00B85B6A"/>
    <w:rsid w:val="00B86B42"/>
    <w:rsid w:val="00B87011"/>
    <w:rsid w:val="00B91591"/>
    <w:rsid w:val="00B91EA1"/>
    <w:rsid w:val="00BA0003"/>
    <w:rsid w:val="00BA328C"/>
    <w:rsid w:val="00BA3BFD"/>
    <w:rsid w:val="00BA55B5"/>
    <w:rsid w:val="00BA59E8"/>
    <w:rsid w:val="00BA74C1"/>
    <w:rsid w:val="00BA7564"/>
    <w:rsid w:val="00BA7579"/>
    <w:rsid w:val="00BA7E7F"/>
    <w:rsid w:val="00BA7F31"/>
    <w:rsid w:val="00BB1041"/>
    <w:rsid w:val="00BB160D"/>
    <w:rsid w:val="00BB163A"/>
    <w:rsid w:val="00BB2F58"/>
    <w:rsid w:val="00BB34B3"/>
    <w:rsid w:val="00BB7C24"/>
    <w:rsid w:val="00BB7CFF"/>
    <w:rsid w:val="00BC096C"/>
    <w:rsid w:val="00BC1181"/>
    <w:rsid w:val="00BC179B"/>
    <w:rsid w:val="00BC4AA9"/>
    <w:rsid w:val="00BC54F4"/>
    <w:rsid w:val="00BC71C9"/>
    <w:rsid w:val="00BD68A0"/>
    <w:rsid w:val="00BE4BD6"/>
    <w:rsid w:val="00BE4C0E"/>
    <w:rsid w:val="00BE6401"/>
    <w:rsid w:val="00BE6A15"/>
    <w:rsid w:val="00BE75A9"/>
    <w:rsid w:val="00BE76A5"/>
    <w:rsid w:val="00BF02A6"/>
    <w:rsid w:val="00BF0D97"/>
    <w:rsid w:val="00BF11ED"/>
    <w:rsid w:val="00BF1A70"/>
    <w:rsid w:val="00BF2544"/>
    <w:rsid w:val="00BF4F2C"/>
    <w:rsid w:val="00BF568E"/>
    <w:rsid w:val="00BF7E61"/>
    <w:rsid w:val="00C00A67"/>
    <w:rsid w:val="00C019A8"/>
    <w:rsid w:val="00C0205D"/>
    <w:rsid w:val="00C038C2"/>
    <w:rsid w:val="00C04776"/>
    <w:rsid w:val="00C05607"/>
    <w:rsid w:val="00C06AFC"/>
    <w:rsid w:val="00C076BE"/>
    <w:rsid w:val="00C1087E"/>
    <w:rsid w:val="00C109DB"/>
    <w:rsid w:val="00C109E9"/>
    <w:rsid w:val="00C11FDB"/>
    <w:rsid w:val="00C1319F"/>
    <w:rsid w:val="00C13438"/>
    <w:rsid w:val="00C14CBC"/>
    <w:rsid w:val="00C159CE"/>
    <w:rsid w:val="00C1738E"/>
    <w:rsid w:val="00C1759F"/>
    <w:rsid w:val="00C21B68"/>
    <w:rsid w:val="00C21E03"/>
    <w:rsid w:val="00C23C3F"/>
    <w:rsid w:val="00C248D9"/>
    <w:rsid w:val="00C24B93"/>
    <w:rsid w:val="00C26538"/>
    <w:rsid w:val="00C268DF"/>
    <w:rsid w:val="00C32C05"/>
    <w:rsid w:val="00C34690"/>
    <w:rsid w:val="00C35526"/>
    <w:rsid w:val="00C357B1"/>
    <w:rsid w:val="00C35B03"/>
    <w:rsid w:val="00C35C8F"/>
    <w:rsid w:val="00C35E9A"/>
    <w:rsid w:val="00C36DE4"/>
    <w:rsid w:val="00C3743B"/>
    <w:rsid w:val="00C375EC"/>
    <w:rsid w:val="00C4035A"/>
    <w:rsid w:val="00C403A8"/>
    <w:rsid w:val="00C4048F"/>
    <w:rsid w:val="00C43AAA"/>
    <w:rsid w:val="00C44AAA"/>
    <w:rsid w:val="00C44D17"/>
    <w:rsid w:val="00C47735"/>
    <w:rsid w:val="00C47CEC"/>
    <w:rsid w:val="00C50042"/>
    <w:rsid w:val="00C5069F"/>
    <w:rsid w:val="00C5155A"/>
    <w:rsid w:val="00C51AA2"/>
    <w:rsid w:val="00C52A9D"/>
    <w:rsid w:val="00C53665"/>
    <w:rsid w:val="00C546DF"/>
    <w:rsid w:val="00C54903"/>
    <w:rsid w:val="00C5550C"/>
    <w:rsid w:val="00C6156B"/>
    <w:rsid w:val="00C61634"/>
    <w:rsid w:val="00C647FC"/>
    <w:rsid w:val="00C67A70"/>
    <w:rsid w:val="00C71543"/>
    <w:rsid w:val="00C718E2"/>
    <w:rsid w:val="00C731D4"/>
    <w:rsid w:val="00C80AFA"/>
    <w:rsid w:val="00C81DE5"/>
    <w:rsid w:val="00C821BA"/>
    <w:rsid w:val="00C82641"/>
    <w:rsid w:val="00C83A60"/>
    <w:rsid w:val="00C83DB0"/>
    <w:rsid w:val="00C83E6E"/>
    <w:rsid w:val="00C84A8A"/>
    <w:rsid w:val="00C8628A"/>
    <w:rsid w:val="00C9040F"/>
    <w:rsid w:val="00C906CB"/>
    <w:rsid w:val="00C91296"/>
    <w:rsid w:val="00C932C0"/>
    <w:rsid w:val="00C9348D"/>
    <w:rsid w:val="00C93B41"/>
    <w:rsid w:val="00CA0D97"/>
    <w:rsid w:val="00CA1D89"/>
    <w:rsid w:val="00CA2458"/>
    <w:rsid w:val="00CA382A"/>
    <w:rsid w:val="00CA5292"/>
    <w:rsid w:val="00CA6BD2"/>
    <w:rsid w:val="00CA7BC4"/>
    <w:rsid w:val="00CA7D64"/>
    <w:rsid w:val="00CB349B"/>
    <w:rsid w:val="00CB401E"/>
    <w:rsid w:val="00CB41A4"/>
    <w:rsid w:val="00CB476C"/>
    <w:rsid w:val="00CB4E41"/>
    <w:rsid w:val="00CB5531"/>
    <w:rsid w:val="00CB616A"/>
    <w:rsid w:val="00CB6B6C"/>
    <w:rsid w:val="00CB6E13"/>
    <w:rsid w:val="00CB7E55"/>
    <w:rsid w:val="00CC353C"/>
    <w:rsid w:val="00CC36FE"/>
    <w:rsid w:val="00CD017C"/>
    <w:rsid w:val="00CD0CBE"/>
    <w:rsid w:val="00CD18E2"/>
    <w:rsid w:val="00CD212B"/>
    <w:rsid w:val="00CD2637"/>
    <w:rsid w:val="00CD30A2"/>
    <w:rsid w:val="00CD4A73"/>
    <w:rsid w:val="00CD7060"/>
    <w:rsid w:val="00CE25E4"/>
    <w:rsid w:val="00CE365D"/>
    <w:rsid w:val="00CE414D"/>
    <w:rsid w:val="00CE70BE"/>
    <w:rsid w:val="00CF01D5"/>
    <w:rsid w:val="00CF1A0D"/>
    <w:rsid w:val="00CF2C98"/>
    <w:rsid w:val="00CF33E2"/>
    <w:rsid w:val="00CF7018"/>
    <w:rsid w:val="00CF7D80"/>
    <w:rsid w:val="00D00F04"/>
    <w:rsid w:val="00D01988"/>
    <w:rsid w:val="00D019AF"/>
    <w:rsid w:val="00D02BB7"/>
    <w:rsid w:val="00D033EB"/>
    <w:rsid w:val="00D0425E"/>
    <w:rsid w:val="00D0734D"/>
    <w:rsid w:val="00D10FC2"/>
    <w:rsid w:val="00D119AF"/>
    <w:rsid w:val="00D13FA8"/>
    <w:rsid w:val="00D160EC"/>
    <w:rsid w:val="00D17A52"/>
    <w:rsid w:val="00D2001F"/>
    <w:rsid w:val="00D20C71"/>
    <w:rsid w:val="00D214AD"/>
    <w:rsid w:val="00D215EA"/>
    <w:rsid w:val="00D21744"/>
    <w:rsid w:val="00D21B40"/>
    <w:rsid w:val="00D22074"/>
    <w:rsid w:val="00D23C0A"/>
    <w:rsid w:val="00D2447E"/>
    <w:rsid w:val="00D24FBB"/>
    <w:rsid w:val="00D26250"/>
    <w:rsid w:val="00D26AF3"/>
    <w:rsid w:val="00D300AB"/>
    <w:rsid w:val="00D3088C"/>
    <w:rsid w:val="00D362BD"/>
    <w:rsid w:val="00D40E97"/>
    <w:rsid w:val="00D4155D"/>
    <w:rsid w:val="00D427DF"/>
    <w:rsid w:val="00D44133"/>
    <w:rsid w:val="00D448EE"/>
    <w:rsid w:val="00D47B1C"/>
    <w:rsid w:val="00D51301"/>
    <w:rsid w:val="00D51C16"/>
    <w:rsid w:val="00D52039"/>
    <w:rsid w:val="00D53D0A"/>
    <w:rsid w:val="00D55F73"/>
    <w:rsid w:val="00D56E1F"/>
    <w:rsid w:val="00D57A67"/>
    <w:rsid w:val="00D57AD4"/>
    <w:rsid w:val="00D57FBF"/>
    <w:rsid w:val="00D6171B"/>
    <w:rsid w:val="00D62318"/>
    <w:rsid w:val="00D623AA"/>
    <w:rsid w:val="00D6299C"/>
    <w:rsid w:val="00D64493"/>
    <w:rsid w:val="00D64867"/>
    <w:rsid w:val="00D64D48"/>
    <w:rsid w:val="00D65ACD"/>
    <w:rsid w:val="00D678B7"/>
    <w:rsid w:val="00D71E22"/>
    <w:rsid w:val="00D72217"/>
    <w:rsid w:val="00D72318"/>
    <w:rsid w:val="00D72A49"/>
    <w:rsid w:val="00D72F46"/>
    <w:rsid w:val="00D744F6"/>
    <w:rsid w:val="00D811E7"/>
    <w:rsid w:val="00D81FC6"/>
    <w:rsid w:val="00D828E4"/>
    <w:rsid w:val="00D8380E"/>
    <w:rsid w:val="00D8788A"/>
    <w:rsid w:val="00D87C26"/>
    <w:rsid w:val="00D90327"/>
    <w:rsid w:val="00D90737"/>
    <w:rsid w:val="00D90F0B"/>
    <w:rsid w:val="00D90F27"/>
    <w:rsid w:val="00D93B65"/>
    <w:rsid w:val="00D9480C"/>
    <w:rsid w:val="00D95D84"/>
    <w:rsid w:val="00D9717D"/>
    <w:rsid w:val="00D97413"/>
    <w:rsid w:val="00D97A35"/>
    <w:rsid w:val="00D97E20"/>
    <w:rsid w:val="00DA1C2D"/>
    <w:rsid w:val="00DA1E4B"/>
    <w:rsid w:val="00DA1F8F"/>
    <w:rsid w:val="00DA4853"/>
    <w:rsid w:val="00DA624A"/>
    <w:rsid w:val="00DB07EA"/>
    <w:rsid w:val="00DB0FB7"/>
    <w:rsid w:val="00DB1DAE"/>
    <w:rsid w:val="00DB47D2"/>
    <w:rsid w:val="00DB4BF7"/>
    <w:rsid w:val="00DB68E2"/>
    <w:rsid w:val="00DB71A4"/>
    <w:rsid w:val="00DB75AF"/>
    <w:rsid w:val="00DC0D48"/>
    <w:rsid w:val="00DC1DD4"/>
    <w:rsid w:val="00DC25B3"/>
    <w:rsid w:val="00DC345C"/>
    <w:rsid w:val="00DC3602"/>
    <w:rsid w:val="00DC3B74"/>
    <w:rsid w:val="00DD2203"/>
    <w:rsid w:val="00DD2671"/>
    <w:rsid w:val="00DD295A"/>
    <w:rsid w:val="00DD2CEC"/>
    <w:rsid w:val="00DD2DDB"/>
    <w:rsid w:val="00DD42F4"/>
    <w:rsid w:val="00DD6171"/>
    <w:rsid w:val="00DD765A"/>
    <w:rsid w:val="00DE0246"/>
    <w:rsid w:val="00DE082B"/>
    <w:rsid w:val="00DE13CB"/>
    <w:rsid w:val="00DE21B7"/>
    <w:rsid w:val="00DE472D"/>
    <w:rsid w:val="00DE5286"/>
    <w:rsid w:val="00DE5422"/>
    <w:rsid w:val="00DE5B15"/>
    <w:rsid w:val="00DE6220"/>
    <w:rsid w:val="00DF28A4"/>
    <w:rsid w:val="00DF2B8F"/>
    <w:rsid w:val="00DF2EBE"/>
    <w:rsid w:val="00DF38C8"/>
    <w:rsid w:val="00DF3D0F"/>
    <w:rsid w:val="00DF56A8"/>
    <w:rsid w:val="00DF7FF6"/>
    <w:rsid w:val="00E00F5A"/>
    <w:rsid w:val="00E01027"/>
    <w:rsid w:val="00E01534"/>
    <w:rsid w:val="00E03475"/>
    <w:rsid w:val="00E03AD4"/>
    <w:rsid w:val="00E07CAF"/>
    <w:rsid w:val="00E10265"/>
    <w:rsid w:val="00E10AA7"/>
    <w:rsid w:val="00E1116B"/>
    <w:rsid w:val="00E116A0"/>
    <w:rsid w:val="00E15AEA"/>
    <w:rsid w:val="00E15F4F"/>
    <w:rsid w:val="00E16690"/>
    <w:rsid w:val="00E166A6"/>
    <w:rsid w:val="00E16BE7"/>
    <w:rsid w:val="00E173AE"/>
    <w:rsid w:val="00E21180"/>
    <w:rsid w:val="00E21C87"/>
    <w:rsid w:val="00E22AA5"/>
    <w:rsid w:val="00E23CDD"/>
    <w:rsid w:val="00E271A2"/>
    <w:rsid w:val="00E27DA0"/>
    <w:rsid w:val="00E30321"/>
    <w:rsid w:val="00E30693"/>
    <w:rsid w:val="00E31B33"/>
    <w:rsid w:val="00E31F8B"/>
    <w:rsid w:val="00E3306C"/>
    <w:rsid w:val="00E35BE3"/>
    <w:rsid w:val="00E36308"/>
    <w:rsid w:val="00E37D2D"/>
    <w:rsid w:val="00E37DC0"/>
    <w:rsid w:val="00E4268F"/>
    <w:rsid w:val="00E43EA0"/>
    <w:rsid w:val="00E4648C"/>
    <w:rsid w:val="00E46732"/>
    <w:rsid w:val="00E46A29"/>
    <w:rsid w:val="00E46F4E"/>
    <w:rsid w:val="00E5026C"/>
    <w:rsid w:val="00E510D3"/>
    <w:rsid w:val="00E53C0E"/>
    <w:rsid w:val="00E53DF5"/>
    <w:rsid w:val="00E550FC"/>
    <w:rsid w:val="00E558D5"/>
    <w:rsid w:val="00E56F93"/>
    <w:rsid w:val="00E5753D"/>
    <w:rsid w:val="00E60A43"/>
    <w:rsid w:val="00E61F92"/>
    <w:rsid w:val="00E63463"/>
    <w:rsid w:val="00E63643"/>
    <w:rsid w:val="00E639D4"/>
    <w:rsid w:val="00E63A64"/>
    <w:rsid w:val="00E65085"/>
    <w:rsid w:val="00E673F8"/>
    <w:rsid w:val="00E6764E"/>
    <w:rsid w:val="00E70DDD"/>
    <w:rsid w:val="00E71556"/>
    <w:rsid w:val="00E71BA2"/>
    <w:rsid w:val="00E72E17"/>
    <w:rsid w:val="00E743FB"/>
    <w:rsid w:val="00E74535"/>
    <w:rsid w:val="00E74AF2"/>
    <w:rsid w:val="00E76E48"/>
    <w:rsid w:val="00E7716F"/>
    <w:rsid w:val="00E7770C"/>
    <w:rsid w:val="00E8466B"/>
    <w:rsid w:val="00E850E7"/>
    <w:rsid w:val="00E85F74"/>
    <w:rsid w:val="00E86EBD"/>
    <w:rsid w:val="00E87D54"/>
    <w:rsid w:val="00E909C9"/>
    <w:rsid w:val="00E90FB7"/>
    <w:rsid w:val="00E92F10"/>
    <w:rsid w:val="00E93E14"/>
    <w:rsid w:val="00E944DE"/>
    <w:rsid w:val="00E94779"/>
    <w:rsid w:val="00E95A33"/>
    <w:rsid w:val="00E96F03"/>
    <w:rsid w:val="00E9711D"/>
    <w:rsid w:val="00E9761B"/>
    <w:rsid w:val="00EA07AE"/>
    <w:rsid w:val="00EA16FD"/>
    <w:rsid w:val="00EA5277"/>
    <w:rsid w:val="00EB276D"/>
    <w:rsid w:val="00EB4BF9"/>
    <w:rsid w:val="00EB5A8A"/>
    <w:rsid w:val="00EB5BBC"/>
    <w:rsid w:val="00EB6FFB"/>
    <w:rsid w:val="00EB7B98"/>
    <w:rsid w:val="00EC1162"/>
    <w:rsid w:val="00EC1833"/>
    <w:rsid w:val="00EC642E"/>
    <w:rsid w:val="00EC677E"/>
    <w:rsid w:val="00EC71C3"/>
    <w:rsid w:val="00ED0B00"/>
    <w:rsid w:val="00ED106C"/>
    <w:rsid w:val="00ED1A7E"/>
    <w:rsid w:val="00ED2343"/>
    <w:rsid w:val="00ED2BDA"/>
    <w:rsid w:val="00ED37B2"/>
    <w:rsid w:val="00ED5391"/>
    <w:rsid w:val="00EE1072"/>
    <w:rsid w:val="00EE220D"/>
    <w:rsid w:val="00EE3493"/>
    <w:rsid w:val="00EE3B37"/>
    <w:rsid w:val="00EE5594"/>
    <w:rsid w:val="00EE7352"/>
    <w:rsid w:val="00EE73A8"/>
    <w:rsid w:val="00EE7D6F"/>
    <w:rsid w:val="00EF0405"/>
    <w:rsid w:val="00EF0972"/>
    <w:rsid w:val="00EF38FD"/>
    <w:rsid w:val="00EF4403"/>
    <w:rsid w:val="00EF4BFE"/>
    <w:rsid w:val="00EF4D84"/>
    <w:rsid w:val="00EF4EF2"/>
    <w:rsid w:val="00EF6E14"/>
    <w:rsid w:val="00EF7C15"/>
    <w:rsid w:val="00F02955"/>
    <w:rsid w:val="00F02FDB"/>
    <w:rsid w:val="00F03988"/>
    <w:rsid w:val="00F03D96"/>
    <w:rsid w:val="00F0468A"/>
    <w:rsid w:val="00F05938"/>
    <w:rsid w:val="00F07593"/>
    <w:rsid w:val="00F077A8"/>
    <w:rsid w:val="00F10EB2"/>
    <w:rsid w:val="00F11BE4"/>
    <w:rsid w:val="00F126C1"/>
    <w:rsid w:val="00F12C67"/>
    <w:rsid w:val="00F13400"/>
    <w:rsid w:val="00F13763"/>
    <w:rsid w:val="00F16611"/>
    <w:rsid w:val="00F17A04"/>
    <w:rsid w:val="00F223E2"/>
    <w:rsid w:val="00F22BFA"/>
    <w:rsid w:val="00F25212"/>
    <w:rsid w:val="00F25D26"/>
    <w:rsid w:val="00F26949"/>
    <w:rsid w:val="00F2778E"/>
    <w:rsid w:val="00F30499"/>
    <w:rsid w:val="00F306DE"/>
    <w:rsid w:val="00F30728"/>
    <w:rsid w:val="00F3087B"/>
    <w:rsid w:val="00F309FE"/>
    <w:rsid w:val="00F30CF9"/>
    <w:rsid w:val="00F32BE8"/>
    <w:rsid w:val="00F32EB8"/>
    <w:rsid w:val="00F32FCF"/>
    <w:rsid w:val="00F33B5E"/>
    <w:rsid w:val="00F33BCB"/>
    <w:rsid w:val="00F345BF"/>
    <w:rsid w:val="00F349F8"/>
    <w:rsid w:val="00F3511B"/>
    <w:rsid w:val="00F35B1F"/>
    <w:rsid w:val="00F377E0"/>
    <w:rsid w:val="00F40405"/>
    <w:rsid w:val="00F40E5F"/>
    <w:rsid w:val="00F41E9C"/>
    <w:rsid w:val="00F42344"/>
    <w:rsid w:val="00F44FE9"/>
    <w:rsid w:val="00F46A43"/>
    <w:rsid w:val="00F474C1"/>
    <w:rsid w:val="00F4756C"/>
    <w:rsid w:val="00F50B88"/>
    <w:rsid w:val="00F5112A"/>
    <w:rsid w:val="00F532EF"/>
    <w:rsid w:val="00F53A58"/>
    <w:rsid w:val="00F55A81"/>
    <w:rsid w:val="00F56585"/>
    <w:rsid w:val="00F56D3D"/>
    <w:rsid w:val="00F60084"/>
    <w:rsid w:val="00F6015A"/>
    <w:rsid w:val="00F609DB"/>
    <w:rsid w:val="00F60E93"/>
    <w:rsid w:val="00F61396"/>
    <w:rsid w:val="00F632C9"/>
    <w:rsid w:val="00F65776"/>
    <w:rsid w:val="00F71A04"/>
    <w:rsid w:val="00F720F3"/>
    <w:rsid w:val="00F730AC"/>
    <w:rsid w:val="00F738C4"/>
    <w:rsid w:val="00F73CE6"/>
    <w:rsid w:val="00F73D12"/>
    <w:rsid w:val="00F7576C"/>
    <w:rsid w:val="00F763EB"/>
    <w:rsid w:val="00F81C1A"/>
    <w:rsid w:val="00F82DE5"/>
    <w:rsid w:val="00F83497"/>
    <w:rsid w:val="00F843A7"/>
    <w:rsid w:val="00F86FE0"/>
    <w:rsid w:val="00F8702A"/>
    <w:rsid w:val="00F9330B"/>
    <w:rsid w:val="00F94C7F"/>
    <w:rsid w:val="00F95EBA"/>
    <w:rsid w:val="00F9618B"/>
    <w:rsid w:val="00F9691E"/>
    <w:rsid w:val="00FA013D"/>
    <w:rsid w:val="00FA3AB9"/>
    <w:rsid w:val="00FA3B78"/>
    <w:rsid w:val="00FA519B"/>
    <w:rsid w:val="00FA53DE"/>
    <w:rsid w:val="00FA7566"/>
    <w:rsid w:val="00FA79BF"/>
    <w:rsid w:val="00FB2850"/>
    <w:rsid w:val="00FB650C"/>
    <w:rsid w:val="00FB7212"/>
    <w:rsid w:val="00FB7528"/>
    <w:rsid w:val="00FB7C16"/>
    <w:rsid w:val="00FC0B86"/>
    <w:rsid w:val="00FC17E1"/>
    <w:rsid w:val="00FC1BAC"/>
    <w:rsid w:val="00FC2546"/>
    <w:rsid w:val="00FC2CDA"/>
    <w:rsid w:val="00FC6A55"/>
    <w:rsid w:val="00FC6E6D"/>
    <w:rsid w:val="00FC6EE4"/>
    <w:rsid w:val="00FC7743"/>
    <w:rsid w:val="00FC79CE"/>
    <w:rsid w:val="00FC7CE1"/>
    <w:rsid w:val="00FD4AB3"/>
    <w:rsid w:val="00FD6312"/>
    <w:rsid w:val="00FE0888"/>
    <w:rsid w:val="00FE1709"/>
    <w:rsid w:val="00FE1F24"/>
    <w:rsid w:val="00FE2879"/>
    <w:rsid w:val="00FE2917"/>
    <w:rsid w:val="00FE7844"/>
    <w:rsid w:val="00FF12CC"/>
    <w:rsid w:val="00FF12E7"/>
    <w:rsid w:val="00FF201F"/>
    <w:rsid w:val="00FF2513"/>
    <w:rsid w:val="00FF2C07"/>
    <w:rsid w:val="00FF3D9C"/>
    <w:rsid w:val="00FF48D3"/>
    <w:rsid w:val="00FF4E53"/>
    <w:rsid w:val="00FF50EE"/>
    <w:rsid w:val="00FF6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4EA"/>
    <w:rPr>
      <w:sz w:val="24"/>
      <w:szCs w:val="24"/>
    </w:rPr>
  </w:style>
  <w:style w:type="paragraph" w:styleId="1">
    <w:name w:val="heading 1"/>
    <w:basedOn w:val="a"/>
    <w:next w:val="a"/>
    <w:link w:val="10"/>
    <w:uiPriority w:val="9"/>
    <w:qFormat/>
    <w:rsid w:val="007368A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D22074"/>
    <w:pPr>
      <w:keepNext/>
      <w:jc w:val="center"/>
      <w:outlineLvl w:val="1"/>
    </w:pPr>
    <w:rPr>
      <w:b/>
      <w:bCs/>
      <w:sz w:val="28"/>
    </w:rPr>
  </w:style>
  <w:style w:type="paragraph" w:styleId="3">
    <w:name w:val="heading 3"/>
    <w:basedOn w:val="a"/>
    <w:next w:val="a"/>
    <w:link w:val="30"/>
    <w:uiPriority w:val="9"/>
    <w:semiHidden/>
    <w:unhideWhenUsed/>
    <w:qFormat/>
    <w:rsid w:val="0081525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5D32B2"/>
    <w:pPr>
      <w:shd w:val="clear" w:color="auto" w:fill="000080"/>
    </w:pPr>
    <w:rPr>
      <w:rFonts w:ascii="Tahoma" w:hAnsi="Tahoma" w:cs="Tahoma"/>
      <w:sz w:val="20"/>
      <w:szCs w:val="20"/>
    </w:rPr>
  </w:style>
  <w:style w:type="paragraph" w:customStyle="1" w:styleId="Default">
    <w:name w:val="Default"/>
    <w:rsid w:val="00280A2F"/>
    <w:pPr>
      <w:autoSpaceDE w:val="0"/>
      <w:autoSpaceDN w:val="0"/>
      <w:adjustRightInd w:val="0"/>
    </w:pPr>
    <w:rPr>
      <w:color w:val="000000"/>
      <w:sz w:val="24"/>
      <w:szCs w:val="24"/>
    </w:rPr>
  </w:style>
  <w:style w:type="paragraph" w:customStyle="1" w:styleId="CharChar">
    <w:name w:val="Char Char Знак Знак Знак"/>
    <w:basedOn w:val="a"/>
    <w:rsid w:val="00280A2F"/>
    <w:pPr>
      <w:autoSpaceDE w:val="0"/>
      <w:autoSpaceDN w:val="0"/>
      <w:spacing w:after="160" w:line="240" w:lineRule="exact"/>
    </w:pPr>
    <w:rPr>
      <w:rFonts w:ascii="Arial" w:hAnsi="Arial" w:cs="Arial"/>
      <w:b/>
      <w:bCs/>
      <w:sz w:val="20"/>
      <w:szCs w:val="20"/>
      <w:lang w:val="en-US" w:eastAsia="de-DE"/>
    </w:rPr>
  </w:style>
  <w:style w:type="paragraph" w:styleId="a4">
    <w:name w:val="Balloon Text"/>
    <w:basedOn w:val="a"/>
    <w:semiHidden/>
    <w:rsid w:val="0094369C"/>
    <w:rPr>
      <w:rFonts w:ascii="Tahoma" w:hAnsi="Tahoma" w:cs="Tahoma"/>
      <w:sz w:val="16"/>
      <w:szCs w:val="16"/>
    </w:rPr>
  </w:style>
  <w:style w:type="paragraph" w:styleId="a5">
    <w:name w:val="footer"/>
    <w:basedOn w:val="a"/>
    <w:link w:val="a6"/>
    <w:uiPriority w:val="99"/>
    <w:rsid w:val="00831A10"/>
    <w:pPr>
      <w:tabs>
        <w:tab w:val="center" w:pos="4677"/>
        <w:tab w:val="right" w:pos="9355"/>
      </w:tabs>
      <w:ind w:right="360"/>
    </w:pPr>
  </w:style>
  <w:style w:type="character" w:styleId="a7">
    <w:name w:val="page number"/>
    <w:basedOn w:val="a0"/>
    <w:rsid w:val="00831A10"/>
  </w:style>
  <w:style w:type="character" w:customStyle="1" w:styleId="20">
    <w:name w:val="Заголовок 2 Знак"/>
    <w:link w:val="2"/>
    <w:rsid w:val="00D22074"/>
    <w:rPr>
      <w:b/>
      <w:bCs/>
      <w:sz w:val="28"/>
      <w:szCs w:val="24"/>
      <w:lang w:eastAsia="ru-RU" w:bidi="ar-SA"/>
    </w:rPr>
  </w:style>
  <w:style w:type="character" w:styleId="a8">
    <w:name w:val="footnote reference"/>
    <w:aliases w:val="текст сноски,анкета сноска,Знак сноски-FN,Ciae niinee-FN,Знак сноски 1,Ciae niinee 1"/>
    <w:rsid w:val="000235FF"/>
    <w:rPr>
      <w:vertAlign w:val="superscript"/>
    </w:rPr>
  </w:style>
  <w:style w:type="paragraph" w:styleId="21">
    <w:name w:val="Body Text Indent 2"/>
    <w:basedOn w:val="a"/>
    <w:link w:val="22"/>
    <w:semiHidden/>
    <w:rsid w:val="000235FF"/>
    <w:pPr>
      <w:spacing w:after="120" w:line="480" w:lineRule="auto"/>
      <w:ind w:left="283"/>
    </w:pPr>
  </w:style>
  <w:style w:type="character" w:customStyle="1" w:styleId="22">
    <w:name w:val="Основной текст с отступом 2 Знак"/>
    <w:link w:val="21"/>
    <w:semiHidden/>
    <w:rsid w:val="000235FF"/>
    <w:rPr>
      <w:sz w:val="24"/>
      <w:szCs w:val="24"/>
      <w:lang w:eastAsia="ru-RU" w:bidi="ar-SA"/>
    </w:rPr>
  </w:style>
  <w:style w:type="paragraph" w:styleId="a9">
    <w:name w:val="footnote text"/>
    <w:aliases w:val=" Знак,Знак Знак,Текст сноски Знак Знак,Текст сноски НИВ, Знак Знак Знак Знак,Footnote Text Char,Знак,fn,Знак Знак Знак Знак, Знак Знак Знак,Текст сноски Знак1 Знак,Текст сноски Знак Знак1 Знак, Знак Знак Знак1 Знак,Знак Знак Знак1 Знак"/>
    <w:basedOn w:val="a"/>
    <w:link w:val="aa"/>
    <w:qFormat/>
    <w:rsid w:val="000235FF"/>
    <w:rPr>
      <w:sz w:val="20"/>
      <w:szCs w:val="20"/>
    </w:rPr>
  </w:style>
  <w:style w:type="character" w:customStyle="1" w:styleId="aa">
    <w:name w:val="Текст сноски Знак"/>
    <w:aliases w:val=" Знак Знак,Знак Знак Знак,Текст сноски Знак Знак Знак,Текст сноски НИВ Знак, Знак Знак Знак Знак Знак,Footnote Text Char Знак,Знак Знак1,fn Знак,Знак Знак Знак Знак Знак, Знак Знак Знак Знак1,Текст сноски Знак1 Знак Знак"/>
    <w:link w:val="a9"/>
    <w:rsid w:val="000235FF"/>
    <w:rPr>
      <w:lang w:eastAsia="ru-RU" w:bidi="ar-SA"/>
    </w:rPr>
  </w:style>
  <w:style w:type="paragraph" w:styleId="ab">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c"/>
    <w:qFormat/>
    <w:rsid w:val="00F82DE5"/>
    <w:pPr>
      <w:spacing w:after="120"/>
    </w:pPr>
  </w:style>
  <w:style w:type="character" w:customStyle="1" w:styleId="ac">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link w:val="ab"/>
    <w:rsid w:val="00F82DE5"/>
    <w:rPr>
      <w:sz w:val="24"/>
      <w:szCs w:val="24"/>
      <w:lang w:val="ru-RU" w:eastAsia="ru-RU" w:bidi="ar-SA"/>
    </w:rPr>
  </w:style>
  <w:style w:type="paragraph" w:customStyle="1" w:styleId="ConsPlusNormal">
    <w:name w:val="ConsPlusNormal"/>
    <w:rsid w:val="00F32EB8"/>
    <w:pPr>
      <w:widowControl w:val="0"/>
      <w:autoSpaceDE w:val="0"/>
      <w:autoSpaceDN w:val="0"/>
      <w:adjustRightInd w:val="0"/>
      <w:ind w:firstLine="720"/>
    </w:pPr>
    <w:rPr>
      <w:rFonts w:ascii="Arial" w:hAnsi="Arial" w:cs="Arial"/>
    </w:rPr>
  </w:style>
  <w:style w:type="table" w:styleId="ad">
    <w:name w:val="Table Grid"/>
    <w:basedOn w:val="a1"/>
    <w:rsid w:val="000721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w:basedOn w:val="a"/>
    <w:rsid w:val="0010777B"/>
    <w:pPr>
      <w:spacing w:after="160" w:line="240" w:lineRule="exact"/>
    </w:pPr>
    <w:rPr>
      <w:rFonts w:ascii="Verdana" w:hAnsi="Verdana"/>
      <w:sz w:val="20"/>
      <w:szCs w:val="20"/>
      <w:lang w:val="en-US" w:eastAsia="en-US"/>
    </w:rPr>
  </w:style>
  <w:style w:type="paragraph" w:customStyle="1" w:styleId="ae">
    <w:name w:val="Стиль"/>
    <w:rsid w:val="00692AFF"/>
    <w:pPr>
      <w:widowControl w:val="0"/>
      <w:autoSpaceDE w:val="0"/>
      <w:autoSpaceDN w:val="0"/>
      <w:adjustRightInd w:val="0"/>
    </w:pPr>
    <w:rPr>
      <w:sz w:val="24"/>
      <w:szCs w:val="24"/>
    </w:rPr>
  </w:style>
  <w:style w:type="paragraph" w:styleId="af">
    <w:name w:val="Normal (Web)"/>
    <w:aliases w:val="Обычный (Web)"/>
    <w:basedOn w:val="a"/>
    <w:rsid w:val="000F5A52"/>
    <w:pPr>
      <w:spacing w:before="100" w:beforeAutospacing="1" w:after="100" w:afterAutospacing="1"/>
    </w:pPr>
  </w:style>
  <w:style w:type="paragraph" w:styleId="af0">
    <w:name w:val="Body Text Indent"/>
    <w:basedOn w:val="a"/>
    <w:link w:val="af1"/>
    <w:rsid w:val="00762B38"/>
    <w:pPr>
      <w:spacing w:after="120"/>
      <w:ind w:left="283"/>
    </w:pPr>
  </w:style>
  <w:style w:type="paragraph" w:customStyle="1" w:styleId="ConsNormal">
    <w:name w:val="ConsNormal"/>
    <w:rsid w:val="00D23C0A"/>
    <w:pPr>
      <w:widowControl w:val="0"/>
      <w:suppressAutoHyphens/>
      <w:autoSpaceDE w:val="0"/>
      <w:ind w:firstLine="720"/>
    </w:pPr>
    <w:rPr>
      <w:rFonts w:ascii="Arial" w:hAnsi="Arial"/>
      <w:lang w:eastAsia="ar-SA"/>
    </w:rPr>
  </w:style>
  <w:style w:type="paragraph" w:customStyle="1" w:styleId="Heading">
    <w:name w:val="Heading"/>
    <w:rsid w:val="005F211B"/>
    <w:pPr>
      <w:widowControl w:val="0"/>
      <w:autoSpaceDE w:val="0"/>
      <w:autoSpaceDN w:val="0"/>
      <w:adjustRightInd w:val="0"/>
    </w:pPr>
    <w:rPr>
      <w:rFonts w:ascii="Arial" w:eastAsia="SimSun" w:hAnsi="Arial" w:cs="Arial"/>
      <w:b/>
      <w:bCs/>
      <w:sz w:val="22"/>
      <w:szCs w:val="22"/>
      <w:lang w:eastAsia="zh-CN"/>
    </w:rPr>
  </w:style>
  <w:style w:type="paragraph" w:customStyle="1" w:styleId="text3cl">
    <w:name w:val="text3cl"/>
    <w:basedOn w:val="a"/>
    <w:rsid w:val="00DB4BF7"/>
    <w:pPr>
      <w:spacing w:before="144" w:after="288"/>
    </w:pPr>
  </w:style>
  <w:style w:type="paragraph" w:styleId="af2">
    <w:name w:val="header"/>
    <w:basedOn w:val="a"/>
    <w:link w:val="af3"/>
    <w:uiPriority w:val="99"/>
    <w:rsid w:val="00D6299C"/>
    <w:pPr>
      <w:tabs>
        <w:tab w:val="center" w:pos="4677"/>
        <w:tab w:val="right" w:pos="9355"/>
      </w:tabs>
    </w:pPr>
  </w:style>
  <w:style w:type="character" w:customStyle="1" w:styleId="10">
    <w:name w:val="Заголовок 1 Знак"/>
    <w:link w:val="1"/>
    <w:uiPriority w:val="9"/>
    <w:rsid w:val="007368A6"/>
    <w:rPr>
      <w:rFonts w:ascii="Cambria" w:eastAsia="Times New Roman" w:hAnsi="Cambria" w:cs="Times New Roman"/>
      <w:b/>
      <w:bCs/>
      <w:kern w:val="32"/>
      <w:sz w:val="32"/>
      <w:szCs w:val="32"/>
    </w:rPr>
  </w:style>
  <w:style w:type="paragraph" w:styleId="af4">
    <w:name w:val="TOC Heading"/>
    <w:basedOn w:val="1"/>
    <w:next w:val="a"/>
    <w:uiPriority w:val="39"/>
    <w:semiHidden/>
    <w:unhideWhenUsed/>
    <w:qFormat/>
    <w:rsid w:val="007368A6"/>
    <w:pPr>
      <w:keepLines/>
      <w:spacing w:before="480" w:after="0" w:line="276" w:lineRule="auto"/>
      <w:outlineLvl w:val="9"/>
    </w:pPr>
    <w:rPr>
      <w:color w:val="365F91"/>
      <w:kern w:val="0"/>
      <w:sz w:val="28"/>
      <w:szCs w:val="28"/>
      <w:lang w:eastAsia="en-US"/>
    </w:rPr>
  </w:style>
  <w:style w:type="paragraph" w:styleId="23">
    <w:name w:val="toc 2"/>
    <w:basedOn w:val="a"/>
    <w:next w:val="a"/>
    <w:autoRedefine/>
    <w:uiPriority w:val="39"/>
    <w:unhideWhenUsed/>
    <w:qFormat/>
    <w:rsid w:val="007368A6"/>
    <w:pPr>
      <w:ind w:left="240"/>
    </w:pPr>
  </w:style>
  <w:style w:type="paragraph" w:styleId="12">
    <w:name w:val="toc 1"/>
    <w:basedOn w:val="a"/>
    <w:next w:val="a"/>
    <w:autoRedefine/>
    <w:uiPriority w:val="39"/>
    <w:unhideWhenUsed/>
    <w:qFormat/>
    <w:rsid w:val="007368A6"/>
  </w:style>
  <w:style w:type="character" w:styleId="af5">
    <w:name w:val="Hyperlink"/>
    <w:unhideWhenUsed/>
    <w:rsid w:val="007368A6"/>
    <w:rPr>
      <w:color w:val="0000FF"/>
      <w:u w:val="single"/>
    </w:rPr>
  </w:style>
  <w:style w:type="paragraph" w:styleId="31">
    <w:name w:val="toc 3"/>
    <w:basedOn w:val="a"/>
    <w:next w:val="a"/>
    <w:autoRedefine/>
    <w:uiPriority w:val="39"/>
    <w:semiHidden/>
    <w:unhideWhenUsed/>
    <w:qFormat/>
    <w:rsid w:val="007368A6"/>
    <w:pPr>
      <w:spacing w:after="100" w:line="276" w:lineRule="auto"/>
      <w:ind w:left="440"/>
    </w:pPr>
    <w:rPr>
      <w:rFonts w:ascii="Calibri" w:hAnsi="Calibri"/>
      <w:sz w:val="22"/>
      <w:szCs w:val="22"/>
      <w:lang w:eastAsia="en-US"/>
    </w:rPr>
  </w:style>
  <w:style w:type="paragraph" w:styleId="af6">
    <w:name w:val="caption"/>
    <w:basedOn w:val="a"/>
    <w:qFormat/>
    <w:rsid w:val="00AF188E"/>
    <w:pPr>
      <w:ind w:firstLine="720"/>
      <w:jc w:val="center"/>
    </w:pPr>
    <w:rPr>
      <w:b/>
      <w:sz w:val="28"/>
      <w:szCs w:val="20"/>
    </w:rPr>
  </w:style>
  <w:style w:type="paragraph" w:styleId="af7">
    <w:name w:val="Subtitle"/>
    <w:basedOn w:val="a"/>
    <w:next w:val="ab"/>
    <w:link w:val="af8"/>
    <w:qFormat/>
    <w:rsid w:val="00497724"/>
    <w:pPr>
      <w:suppressAutoHyphens/>
      <w:jc w:val="center"/>
    </w:pPr>
    <w:rPr>
      <w:b/>
      <w:sz w:val="28"/>
      <w:szCs w:val="20"/>
      <w:lang w:eastAsia="ar-SA"/>
    </w:rPr>
  </w:style>
  <w:style w:type="character" w:customStyle="1" w:styleId="af8">
    <w:name w:val="Подзаголовок Знак"/>
    <w:link w:val="af7"/>
    <w:rsid w:val="00497724"/>
    <w:rPr>
      <w:b/>
      <w:sz w:val="28"/>
      <w:lang w:eastAsia="ar-SA"/>
    </w:rPr>
  </w:style>
  <w:style w:type="paragraph" w:styleId="af9">
    <w:name w:val="Intense Quote"/>
    <w:basedOn w:val="a"/>
    <w:next w:val="a"/>
    <w:link w:val="afa"/>
    <w:uiPriority w:val="30"/>
    <w:qFormat/>
    <w:rsid w:val="008577AF"/>
    <w:pPr>
      <w:pBdr>
        <w:bottom w:val="single" w:sz="4" w:space="4" w:color="4F81BD"/>
      </w:pBdr>
      <w:spacing w:before="200" w:after="280"/>
      <w:ind w:left="936" w:right="936"/>
    </w:pPr>
    <w:rPr>
      <w:b/>
      <w:bCs/>
      <w:i/>
      <w:iCs/>
      <w:color w:val="4F81BD"/>
    </w:rPr>
  </w:style>
  <w:style w:type="character" w:customStyle="1" w:styleId="afa">
    <w:name w:val="Выделенная цитата Знак"/>
    <w:link w:val="af9"/>
    <w:uiPriority w:val="30"/>
    <w:rsid w:val="008577AF"/>
    <w:rPr>
      <w:b/>
      <w:bCs/>
      <w:i/>
      <w:iCs/>
      <w:color w:val="4F81BD"/>
      <w:sz w:val="24"/>
      <w:szCs w:val="24"/>
    </w:rPr>
  </w:style>
  <w:style w:type="character" w:styleId="afb">
    <w:name w:val="Emphasis"/>
    <w:uiPriority w:val="20"/>
    <w:qFormat/>
    <w:rsid w:val="008577AF"/>
    <w:rPr>
      <w:i/>
      <w:iCs/>
    </w:rPr>
  </w:style>
  <w:style w:type="paragraph" w:styleId="afc">
    <w:name w:val="List Paragraph"/>
    <w:basedOn w:val="a"/>
    <w:uiPriority w:val="34"/>
    <w:qFormat/>
    <w:rsid w:val="008577AF"/>
    <w:pPr>
      <w:ind w:left="708"/>
    </w:pPr>
  </w:style>
  <w:style w:type="character" w:styleId="afd">
    <w:name w:val="Subtle Reference"/>
    <w:uiPriority w:val="31"/>
    <w:qFormat/>
    <w:rsid w:val="00A376BD"/>
    <w:rPr>
      <w:smallCaps/>
      <w:color w:val="C0504D"/>
      <w:u w:val="single"/>
    </w:rPr>
  </w:style>
  <w:style w:type="paragraph" w:styleId="afe">
    <w:name w:val="No Spacing"/>
    <w:uiPriority w:val="1"/>
    <w:qFormat/>
    <w:rsid w:val="00F81C1A"/>
    <w:rPr>
      <w:sz w:val="24"/>
      <w:szCs w:val="24"/>
    </w:rPr>
  </w:style>
  <w:style w:type="character" w:customStyle="1" w:styleId="a6">
    <w:name w:val="Нижний колонтитул Знак"/>
    <w:basedOn w:val="a0"/>
    <w:link w:val="a5"/>
    <w:uiPriority w:val="99"/>
    <w:rsid w:val="00831A10"/>
    <w:rPr>
      <w:sz w:val="24"/>
      <w:szCs w:val="24"/>
    </w:rPr>
  </w:style>
  <w:style w:type="character" w:customStyle="1" w:styleId="30">
    <w:name w:val="Заголовок 3 Знак"/>
    <w:basedOn w:val="a0"/>
    <w:link w:val="3"/>
    <w:uiPriority w:val="9"/>
    <w:semiHidden/>
    <w:rsid w:val="0081525B"/>
    <w:rPr>
      <w:rFonts w:ascii="Cambria" w:eastAsia="Times New Roman" w:hAnsi="Cambria" w:cs="Times New Roman"/>
      <w:b/>
      <w:bCs/>
      <w:sz w:val="26"/>
      <w:szCs w:val="26"/>
    </w:rPr>
  </w:style>
  <w:style w:type="character" w:styleId="aff">
    <w:name w:val="Strong"/>
    <w:qFormat/>
    <w:rsid w:val="0081525B"/>
    <w:rPr>
      <w:b/>
      <w:bCs/>
    </w:rPr>
  </w:style>
  <w:style w:type="character" w:customStyle="1" w:styleId="af3">
    <w:name w:val="Верхний колонтитул Знак"/>
    <w:basedOn w:val="a0"/>
    <w:link w:val="af2"/>
    <w:uiPriority w:val="99"/>
    <w:rsid w:val="0075765A"/>
    <w:rPr>
      <w:sz w:val="24"/>
      <w:szCs w:val="24"/>
    </w:rPr>
  </w:style>
  <w:style w:type="paragraph" w:customStyle="1" w:styleId="ConsNonformat">
    <w:name w:val="ConsNonformat"/>
    <w:rsid w:val="00BF7E61"/>
    <w:pPr>
      <w:widowControl w:val="0"/>
      <w:autoSpaceDE w:val="0"/>
      <w:autoSpaceDN w:val="0"/>
      <w:adjustRightInd w:val="0"/>
      <w:ind w:right="19772"/>
    </w:pPr>
    <w:rPr>
      <w:rFonts w:ascii="Courier New" w:hAnsi="Courier New" w:cs="Courier New"/>
    </w:rPr>
  </w:style>
  <w:style w:type="character" w:customStyle="1" w:styleId="aff0">
    <w:name w:val="Гипертекстовая ссылка"/>
    <w:basedOn w:val="a0"/>
    <w:uiPriority w:val="99"/>
    <w:rsid w:val="00734FFD"/>
    <w:rPr>
      <w:rFonts w:ascii="Times New Roman" w:hAnsi="Times New Roman" w:cs="Times New Roman" w:hint="default"/>
      <w:color w:val="106BBE"/>
    </w:rPr>
  </w:style>
  <w:style w:type="character" w:customStyle="1" w:styleId="af1">
    <w:name w:val="Основной текст с отступом Знак"/>
    <w:basedOn w:val="a0"/>
    <w:link w:val="af0"/>
    <w:rsid w:val="0096155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4EA"/>
    <w:rPr>
      <w:sz w:val="24"/>
      <w:szCs w:val="24"/>
    </w:rPr>
  </w:style>
  <w:style w:type="paragraph" w:styleId="1">
    <w:name w:val="heading 1"/>
    <w:basedOn w:val="a"/>
    <w:next w:val="a"/>
    <w:link w:val="10"/>
    <w:uiPriority w:val="9"/>
    <w:qFormat/>
    <w:rsid w:val="007368A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D22074"/>
    <w:pPr>
      <w:keepNext/>
      <w:jc w:val="center"/>
      <w:outlineLvl w:val="1"/>
    </w:pPr>
    <w:rPr>
      <w:b/>
      <w:bCs/>
      <w:sz w:val="28"/>
    </w:rPr>
  </w:style>
  <w:style w:type="paragraph" w:styleId="3">
    <w:name w:val="heading 3"/>
    <w:basedOn w:val="a"/>
    <w:next w:val="a"/>
    <w:link w:val="30"/>
    <w:uiPriority w:val="9"/>
    <w:semiHidden/>
    <w:unhideWhenUsed/>
    <w:qFormat/>
    <w:rsid w:val="0081525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5D32B2"/>
    <w:pPr>
      <w:shd w:val="clear" w:color="auto" w:fill="000080"/>
    </w:pPr>
    <w:rPr>
      <w:rFonts w:ascii="Tahoma" w:hAnsi="Tahoma" w:cs="Tahoma"/>
      <w:sz w:val="20"/>
      <w:szCs w:val="20"/>
    </w:rPr>
  </w:style>
  <w:style w:type="paragraph" w:customStyle="1" w:styleId="Default">
    <w:name w:val="Default"/>
    <w:rsid w:val="00280A2F"/>
    <w:pPr>
      <w:autoSpaceDE w:val="0"/>
      <w:autoSpaceDN w:val="0"/>
      <w:adjustRightInd w:val="0"/>
    </w:pPr>
    <w:rPr>
      <w:color w:val="000000"/>
      <w:sz w:val="24"/>
      <w:szCs w:val="24"/>
    </w:rPr>
  </w:style>
  <w:style w:type="paragraph" w:customStyle="1" w:styleId="CharChar">
    <w:name w:val="Char Char Знак Знак Знак"/>
    <w:basedOn w:val="a"/>
    <w:rsid w:val="00280A2F"/>
    <w:pPr>
      <w:autoSpaceDE w:val="0"/>
      <w:autoSpaceDN w:val="0"/>
      <w:spacing w:after="160" w:line="240" w:lineRule="exact"/>
    </w:pPr>
    <w:rPr>
      <w:rFonts w:ascii="Arial" w:hAnsi="Arial" w:cs="Arial"/>
      <w:b/>
      <w:bCs/>
      <w:sz w:val="20"/>
      <w:szCs w:val="20"/>
      <w:lang w:val="en-US" w:eastAsia="de-DE"/>
    </w:rPr>
  </w:style>
  <w:style w:type="paragraph" w:styleId="a4">
    <w:name w:val="Balloon Text"/>
    <w:basedOn w:val="a"/>
    <w:semiHidden/>
    <w:rsid w:val="0094369C"/>
    <w:rPr>
      <w:rFonts w:ascii="Tahoma" w:hAnsi="Tahoma" w:cs="Tahoma"/>
      <w:sz w:val="16"/>
      <w:szCs w:val="16"/>
    </w:rPr>
  </w:style>
  <w:style w:type="paragraph" w:styleId="a5">
    <w:name w:val="footer"/>
    <w:basedOn w:val="a"/>
    <w:link w:val="a6"/>
    <w:uiPriority w:val="99"/>
    <w:rsid w:val="00831A10"/>
    <w:pPr>
      <w:tabs>
        <w:tab w:val="center" w:pos="4677"/>
        <w:tab w:val="right" w:pos="9355"/>
      </w:tabs>
      <w:ind w:right="360"/>
    </w:pPr>
  </w:style>
  <w:style w:type="character" w:styleId="a7">
    <w:name w:val="page number"/>
    <w:basedOn w:val="a0"/>
    <w:rsid w:val="00831A10"/>
  </w:style>
  <w:style w:type="character" w:customStyle="1" w:styleId="20">
    <w:name w:val="Заголовок 2 Знак"/>
    <w:link w:val="2"/>
    <w:rsid w:val="00D22074"/>
    <w:rPr>
      <w:b/>
      <w:bCs/>
      <w:sz w:val="28"/>
      <w:szCs w:val="24"/>
      <w:lang w:eastAsia="ru-RU" w:bidi="ar-SA"/>
    </w:rPr>
  </w:style>
  <w:style w:type="character" w:styleId="a8">
    <w:name w:val="footnote reference"/>
    <w:aliases w:val="текст сноски,анкета сноска,Знак сноски-FN,Ciae niinee-FN,Знак сноски 1,Ciae niinee 1"/>
    <w:rsid w:val="000235FF"/>
    <w:rPr>
      <w:vertAlign w:val="superscript"/>
    </w:rPr>
  </w:style>
  <w:style w:type="paragraph" w:styleId="21">
    <w:name w:val="Body Text Indent 2"/>
    <w:basedOn w:val="a"/>
    <w:link w:val="22"/>
    <w:semiHidden/>
    <w:rsid w:val="000235FF"/>
    <w:pPr>
      <w:spacing w:after="120" w:line="480" w:lineRule="auto"/>
      <w:ind w:left="283"/>
    </w:pPr>
  </w:style>
  <w:style w:type="character" w:customStyle="1" w:styleId="22">
    <w:name w:val="Основной текст с отступом 2 Знак"/>
    <w:link w:val="21"/>
    <w:semiHidden/>
    <w:rsid w:val="000235FF"/>
    <w:rPr>
      <w:sz w:val="24"/>
      <w:szCs w:val="24"/>
      <w:lang w:eastAsia="ru-RU" w:bidi="ar-SA"/>
    </w:rPr>
  </w:style>
  <w:style w:type="paragraph" w:styleId="a9">
    <w:name w:val="footnote text"/>
    <w:aliases w:val=" Знак,Знак Знак,Текст сноски Знак Знак,Текст сноски НИВ, Знак Знак Знак Знак,Footnote Text Char,Знак,fn,Знак Знак Знак Знак, Знак Знак Знак,Текст сноски Знак1 Знак,Текст сноски Знак Знак1 Знак, Знак Знак Знак1 Знак,Знак Знак Знак1 Знак"/>
    <w:basedOn w:val="a"/>
    <w:link w:val="aa"/>
    <w:qFormat/>
    <w:rsid w:val="000235FF"/>
    <w:rPr>
      <w:sz w:val="20"/>
      <w:szCs w:val="20"/>
    </w:rPr>
  </w:style>
  <w:style w:type="character" w:customStyle="1" w:styleId="aa">
    <w:name w:val="Текст сноски Знак"/>
    <w:aliases w:val=" Знак Знак,Знак Знак Знак,Текст сноски Знак Знак Знак,Текст сноски НИВ Знак, Знак Знак Знак Знак Знак,Footnote Text Char Знак,Знак Знак1,fn Знак,Знак Знак Знак Знак Знак, Знак Знак Знак Знак1,Текст сноски Знак1 Знак Знак"/>
    <w:link w:val="a9"/>
    <w:rsid w:val="000235FF"/>
    <w:rPr>
      <w:lang w:eastAsia="ru-RU" w:bidi="ar-SA"/>
    </w:rPr>
  </w:style>
  <w:style w:type="paragraph" w:styleId="ab">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c"/>
    <w:qFormat/>
    <w:rsid w:val="00F82DE5"/>
    <w:pPr>
      <w:spacing w:after="120"/>
    </w:pPr>
  </w:style>
  <w:style w:type="character" w:customStyle="1" w:styleId="ac">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link w:val="ab"/>
    <w:rsid w:val="00F82DE5"/>
    <w:rPr>
      <w:sz w:val="24"/>
      <w:szCs w:val="24"/>
      <w:lang w:val="ru-RU" w:eastAsia="ru-RU" w:bidi="ar-SA"/>
    </w:rPr>
  </w:style>
  <w:style w:type="paragraph" w:customStyle="1" w:styleId="ConsPlusNormal">
    <w:name w:val="ConsPlusNormal"/>
    <w:rsid w:val="00F32EB8"/>
    <w:pPr>
      <w:widowControl w:val="0"/>
      <w:autoSpaceDE w:val="0"/>
      <w:autoSpaceDN w:val="0"/>
      <w:adjustRightInd w:val="0"/>
      <w:ind w:firstLine="720"/>
    </w:pPr>
    <w:rPr>
      <w:rFonts w:ascii="Arial" w:hAnsi="Arial" w:cs="Arial"/>
    </w:rPr>
  </w:style>
  <w:style w:type="table" w:styleId="ad">
    <w:name w:val="Table Grid"/>
    <w:basedOn w:val="a1"/>
    <w:rsid w:val="000721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w:basedOn w:val="a"/>
    <w:rsid w:val="0010777B"/>
    <w:pPr>
      <w:spacing w:after="160" w:line="240" w:lineRule="exact"/>
    </w:pPr>
    <w:rPr>
      <w:rFonts w:ascii="Verdana" w:hAnsi="Verdana"/>
      <w:sz w:val="20"/>
      <w:szCs w:val="20"/>
      <w:lang w:val="en-US" w:eastAsia="en-US"/>
    </w:rPr>
  </w:style>
  <w:style w:type="paragraph" w:customStyle="1" w:styleId="ae">
    <w:name w:val="Стиль"/>
    <w:rsid w:val="00692AFF"/>
    <w:pPr>
      <w:widowControl w:val="0"/>
      <w:autoSpaceDE w:val="0"/>
      <w:autoSpaceDN w:val="0"/>
      <w:adjustRightInd w:val="0"/>
    </w:pPr>
    <w:rPr>
      <w:sz w:val="24"/>
      <w:szCs w:val="24"/>
    </w:rPr>
  </w:style>
  <w:style w:type="paragraph" w:styleId="af">
    <w:name w:val="Normal (Web)"/>
    <w:aliases w:val="Обычный (Web)"/>
    <w:basedOn w:val="a"/>
    <w:rsid w:val="000F5A52"/>
    <w:pPr>
      <w:spacing w:before="100" w:beforeAutospacing="1" w:after="100" w:afterAutospacing="1"/>
    </w:pPr>
  </w:style>
  <w:style w:type="paragraph" w:styleId="af0">
    <w:name w:val="Body Text Indent"/>
    <w:basedOn w:val="a"/>
    <w:link w:val="af1"/>
    <w:rsid w:val="00762B38"/>
    <w:pPr>
      <w:spacing w:after="120"/>
      <w:ind w:left="283"/>
    </w:pPr>
  </w:style>
  <w:style w:type="paragraph" w:customStyle="1" w:styleId="ConsNormal">
    <w:name w:val="ConsNormal"/>
    <w:rsid w:val="00D23C0A"/>
    <w:pPr>
      <w:widowControl w:val="0"/>
      <w:suppressAutoHyphens/>
      <w:autoSpaceDE w:val="0"/>
      <w:ind w:firstLine="720"/>
    </w:pPr>
    <w:rPr>
      <w:rFonts w:ascii="Arial" w:hAnsi="Arial"/>
      <w:lang w:eastAsia="ar-SA"/>
    </w:rPr>
  </w:style>
  <w:style w:type="paragraph" w:customStyle="1" w:styleId="Heading">
    <w:name w:val="Heading"/>
    <w:rsid w:val="005F211B"/>
    <w:pPr>
      <w:widowControl w:val="0"/>
      <w:autoSpaceDE w:val="0"/>
      <w:autoSpaceDN w:val="0"/>
      <w:adjustRightInd w:val="0"/>
    </w:pPr>
    <w:rPr>
      <w:rFonts w:ascii="Arial" w:eastAsia="SimSun" w:hAnsi="Arial" w:cs="Arial"/>
      <w:b/>
      <w:bCs/>
      <w:sz w:val="22"/>
      <w:szCs w:val="22"/>
      <w:lang w:eastAsia="zh-CN"/>
    </w:rPr>
  </w:style>
  <w:style w:type="paragraph" w:customStyle="1" w:styleId="text3cl">
    <w:name w:val="text3cl"/>
    <w:basedOn w:val="a"/>
    <w:rsid w:val="00DB4BF7"/>
    <w:pPr>
      <w:spacing w:before="144" w:after="288"/>
    </w:pPr>
  </w:style>
  <w:style w:type="paragraph" w:styleId="af2">
    <w:name w:val="header"/>
    <w:basedOn w:val="a"/>
    <w:link w:val="af3"/>
    <w:uiPriority w:val="99"/>
    <w:rsid w:val="00D6299C"/>
    <w:pPr>
      <w:tabs>
        <w:tab w:val="center" w:pos="4677"/>
        <w:tab w:val="right" w:pos="9355"/>
      </w:tabs>
    </w:pPr>
  </w:style>
  <w:style w:type="character" w:customStyle="1" w:styleId="10">
    <w:name w:val="Заголовок 1 Знак"/>
    <w:link w:val="1"/>
    <w:uiPriority w:val="9"/>
    <w:rsid w:val="007368A6"/>
    <w:rPr>
      <w:rFonts w:ascii="Cambria" w:eastAsia="Times New Roman" w:hAnsi="Cambria" w:cs="Times New Roman"/>
      <w:b/>
      <w:bCs/>
      <w:kern w:val="32"/>
      <w:sz w:val="32"/>
      <w:szCs w:val="32"/>
    </w:rPr>
  </w:style>
  <w:style w:type="paragraph" w:styleId="af4">
    <w:name w:val="TOC Heading"/>
    <w:basedOn w:val="1"/>
    <w:next w:val="a"/>
    <w:uiPriority w:val="39"/>
    <w:semiHidden/>
    <w:unhideWhenUsed/>
    <w:qFormat/>
    <w:rsid w:val="007368A6"/>
    <w:pPr>
      <w:keepLines/>
      <w:spacing w:before="480" w:after="0" w:line="276" w:lineRule="auto"/>
      <w:outlineLvl w:val="9"/>
    </w:pPr>
    <w:rPr>
      <w:color w:val="365F91"/>
      <w:kern w:val="0"/>
      <w:sz w:val="28"/>
      <w:szCs w:val="28"/>
      <w:lang w:eastAsia="en-US"/>
    </w:rPr>
  </w:style>
  <w:style w:type="paragraph" w:styleId="23">
    <w:name w:val="toc 2"/>
    <w:basedOn w:val="a"/>
    <w:next w:val="a"/>
    <w:autoRedefine/>
    <w:uiPriority w:val="39"/>
    <w:unhideWhenUsed/>
    <w:qFormat/>
    <w:rsid w:val="007368A6"/>
    <w:pPr>
      <w:ind w:left="240"/>
    </w:pPr>
  </w:style>
  <w:style w:type="paragraph" w:styleId="12">
    <w:name w:val="toc 1"/>
    <w:basedOn w:val="a"/>
    <w:next w:val="a"/>
    <w:autoRedefine/>
    <w:uiPriority w:val="39"/>
    <w:unhideWhenUsed/>
    <w:qFormat/>
    <w:rsid w:val="007368A6"/>
  </w:style>
  <w:style w:type="character" w:styleId="af5">
    <w:name w:val="Hyperlink"/>
    <w:unhideWhenUsed/>
    <w:rsid w:val="007368A6"/>
    <w:rPr>
      <w:color w:val="0000FF"/>
      <w:u w:val="single"/>
    </w:rPr>
  </w:style>
  <w:style w:type="paragraph" w:styleId="31">
    <w:name w:val="toc 3"/>
    <w:basedOn w:val="a"/>
    <w:next w:val="a"/>
    <w:autoRedefine/>
    <w:uiPriority w:val="39"/>
    <w:semiHidden/>
    <w:unhideWhenUsed/>
    <w:qFormat/>
    <w:rsid w:val="007368A6"/>
    <w:pPr>
      <w:spacing w:after="100" w:line="276" w:lineRule="auto"/>
      <w:ind w:left="440"/>
    </w:pPr>
    <w:rPr>
      <w:rFonts w:ascii="Calibri" w:hAnsi="Calibri"/>
      <w:sz w:val="22"/>
      <w:szCs w:val="22"/>
      <w:lang w:eastAsia="en-US"/>
    </w:rPr>
  </w:style>
  <w:style w:type="paragraph" w:styleId="af6">
    <w:name w:val="caption"/>
    <w:basedOn w:val="a"/>
    <w:qFormat/>
    <w:rsid w:val="00AF188E"/>
    <w:pPr>
      <w:ind w:firstLine="720"/>
      <w:jc w:val="center"/>
    </w:pPr>
    <w:rPr>
      <w:b/>
      <w:sz w:val="28"/>
      <w:szCs w:val="20"/>
    </w:rPr>
  </w:style>
  <w:style w:type="paragraph" w:styleId="af7">
    <w:name w:val="Subtitle"/>
    <w:basedOn w:val="a"/>
    <w:next w:val="ab"/>
    <w:link w:val="af8"/>
    <w:qFormat/>
    <w:rsid w:val="00497724"/>
    <w:pPr>
      <w:suppressAutoHyphens/>
      <w:jc w:val="center"/>
    </w:pPr>
    <w:rPr>
      <w:b/>
      <w:sz w:val="28"/>
      <w:szCs w:val="20"/>
      <w:lang w:eastAsia="ar-SA"/>
    </w:rPr>
  </w:style>
  <w:style w:type="character" w:customStyle="1" w:styleId="af8">
    <w:name w:val="Подзаголовок Знак"/>
    <w:link w:val="af7"/>
    <w:rsid w:val="00497724"/>
    <w:rPr>
      <w:b/>
      <w:sz w:val="28"/>
      <w:lang w:eastAsia="ar-SA"/>
    </w:rPr>
  </w:style>
  <w:style w:type="paragraph" w:styleId="af9">
    <w:name w:val="Intense Quote"/>
    <w:basedOn w:val="a"/>
    <w:next w:val="a"/>
    <w:link w:val="afa"/>
    <w:uiPriority w:val="30"/>
    <w:qFormat/>
    <w:rsid w:val="008577AF"/>
    <w:pPr>
      <w:pBdr>
        <w:bottom w:val="single" w:sz="4" w:space="4" w:color="4F81BD"/>
      </w:pBdr>
      <w:spacing w:before="200" w:after="280"/>
      <w:ind w:left="936" w:right="936"/>
    </w:pPr>
    <w:rPr>
      <w:b/>
      <w:bCs/>
      <w:i/>
      <w:iCs/>
      <w:color w:val="4F81BD"/>
    </w:rPr>
  </w:style>
  <w:style w:type="character" w:customStyle="1" w:styleId="afa">
    <w:name w:val="Выделенная цитата Знак"/>
    <w:link w:val="af9"/>
    <w:uiPriority w:val="30"/>
    <w:rsid w:val="008577AF"/>
    <w:rPr>
      <w:b/>
      <w:bCs/>
      <w:i/>
      <w:iCs/>
      <w:color w:val="4F81BD"/>
      <w:sz w:val="24"/>
      <w:szCs w:val="24"/>
    </w:rPr>
  </w:style>
  <w:style w:type="character" w:styleId="afb">
    <w:name w:val="Emphasis"/>
    <w:uiPriority w:val="20"/>
    <w:qFormat/>
    <w:rsid w:val="008577AF"/>
    <w:rPr>
      <w:i/>
      <w:iCs/>
    </w:rPr>
  </w:style>
  <w:style w:type="paragraph" w:styleId="afc">
    <w:name w:val="List Paragraph"/>
    <w:basedOn w:val="a"/>
    <w:uiPriority w:val="34"/>
    <w:qFormat/>
    <w:rsid w:val="008577AF"/>
    <w:pPr>
      <w:ind w:left="708"/>
    </w:pPr>
  </w:style>
  <w:style w:type="character" w:styleId="afd">
    <w:name w:val="Subtle Reference"/>
    <w:uiPriority w:val="31"/>
    <w:qFormat/>
    <w:rsid w:val="00A376BD"/>
    <w:rPr>
      <w:smallCaps/>
      <w:color w:val="C0504D"/>
      <w:u w:val="single"/>
    </w:rPr>
  </w:style>
  <w:style w:type="paragraph" w:styleId="afe">
    <w:name w:val="No Spacing"/>
    <w:uiPriority w:val="1"/>
    <w:qFormat/>
    <w:rsid w:val="00F81C1A"/>
    <w:rPr>
      <w:sz w:val="24"/>
      <w:szCs w:val="24"/>
    </w:rPr>
  </w:style>
  <w:style w:type="character" w:customStyle="1" w:styleId="a6">
    <w:name w:val="Нижний колонтитул Знак"/>
    <w:basedOn w:val="a0"/>
    <w:link w:val="a5"/>
    <w:uiPriority w:val="99"/>
    <w:rsid w:val="00831A10"/>
    <w:rPr>
      <w:sz w:val="24"/>
      <w:szCs w:val="24"/>
    </w:rPr>
  </w:style>
  <w:style w:type="character" w:customStyle="1" w:styleId="30">
    <w:name w:val="Заголовок 3 Знак"/>
    <w:basedOn w:val="a0"/>
    <w:link w:val="3"/>
    <w:uiPriority w:val="9"/>
    <w:semiHidden/>
    <w:rsid w:val="0081525B"/>
    <w:rPr>
      <w:rFonts w:ascii="Cambria" w:eastAsia="Times New Roman" w:hAnsi="Cambria" w:cs="Times New Roman"/>
      <w:b/>
      <w:bCs/>
      <w:sz w:val="26"/>
      <w:szCs w:val="26"/>
    </w:rPr>
  </w:style>
  <w:style w:type="character" w:styleId="aff">
    <w:name w:val="Strong"/>
    <w:qFormat/>
    <w:rsid w:val="0081525B"/>
    <w:rPr>
      <w:b/>
      <w:bCs/>
    </w:rPr>
  </w:style>
  <w:style w:type="character" w:customStyle="1" w:styleId="af3">
    <w:name w:val="Верхний колонтитул Знак"/>
    <w:basedOn w:val="a0"/>
    <w:link w:val="af2"/>
    <w:uiPriority w:val="99"/>
    <w:rsid w:val="0075765A"/>
    <w:rPr>
      <w:sz w:val="24"/>
      <w:szCs w:val="24"/>
    </w:rPr>
  </w:style>
  <w:style w:type="paragraph" w:customStyle="1" w:styleId="ConsNonformat">
    <w:name w:val="ConsNonformat"/>
    <w:rsid w:val="00BF7E61"/>
    <w:pPr>
      <w:widowControl w:val="0"/>
      <w:autoSpaceDE w:val="0"/>
      <w:autoSpaceDN w:val="0"/>
      <w:adjustRightInd w:val="0"/>
      <w:ind w:right="19772"/>
    </w:pPr>
    <w:rPr>
      <w:rFonts w:ascii="Courier New" w:hAnsi="Courier New" w:cs="Courier New"/>
    </w:rPr>
  </w:style>
  <w:style w:type="character" w:customStyle="1" w:styleId="aff0">
    <w:name w:val="Гипертекстовая ссылка"/>
    <w:basedOn w:val="a0"/>
    <w:uiPriority w:val="99"/>
    <w:rsid w:val="00734FFD"/>
    <w:rPr>
      <w:rFonts w:ascii="Times New Roman" w:hAnsi="Times New Roman" w:cs="Times New Roman" w:hint="default"/>
      <w:color w:val="106BBE"/>
    </w:rPr>
  </w:style>
  <w:style w:type="character" w:customStyle="1" w:styleId="af1">
    <w:name w:val="Основной текст с отступом Знак"/>
    <w:basedOn w:val="a0"/>
    <w:link w:val="af0"/>
    <w:rsid w:val="009615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6134">
      <w:bodyDiv w:val="1"/>
      <w:marLeft w:val="0"/>
      <w:marRight w:val="0"/>
      <w:marTop w:val="0"/>
      <w:marBottom w:val="0"/>
      <w:divBdr>
        <w:top w:val="none" w:sz="0" w:space="0" w:color="auto"/>
        <w:left w:val="none" w:sz="0" w:space="0" w:color="auto"/>
        <w:bottom w:val="none" w:sz="0" w:space="0" w:color="auto"/>
        <w:right w:val="none" w:sz="0" w:space="0" w:color="auto"/>
      </w:divBdr>
    </w:div>
    <w:div w:id="165287947">
      <w:bodyDiv w:val="1"/>
      <w:marLeft w:val="0"/>
      <w:marRight w:val="0"/>
      <w:marTop w:val="0"/>
      <w:marBottom w:val="0"/>
      <w:divBdr>
        <w:top w:val="none" w:sz="0" w:space="0" w:color="auto"/>
        <w:left w:val="none" w:sz="0" w:space="0" w:color="auto"/>
        <w:bottom w:val="none" w:sz="0" w:space="0" w:color="auto"/>
        <w:right w:val="none" w:sz="0" w:space="0" w:color="auto"/>
      </w:divBdr>
    </w:div>
    <w:div w:id="215167707">
      <w:bodyDiv w:val="1"/>
      <w:marLeft w:val="0"/>
      <w:marRight w:val="0"/>
      <w:marTop w:val="0"/>
      <w:marBottom w:val="0"/>
      <w:divBdr>
        <w:top w:val="none" w:sz="0" w:space="0" w:color="auto"/>
        <w:left w:val="none" w:sz="0" w:space="0" w:color="auto"/>
        <w:bottom w:val="none" w:sz="0" w:space="0" w:color="auto"/>
        <w:right w:val="none" w:sz="0" w:space="0" w:color="auto"/>
      </w:divBdr>
    </w:div>
    <w:div w:id="351152551">
      <w:bodyDiv w:val="1"/>
      <w:marLeft w:val="0"/>
      <w:marRight w:val="0"/>
      <w:marTop w:val="0"/>
      <w:marBottom w:val="0"/>
      <w:divBdr>
        <w:top w:val="none" w:sz="0" w:space="0" w:color="auto"/>
        <w:left w:val="none" w:sz="0" w:space="0" w:color="auto"/>
        <w:bottom w:val="none" w:sz="0" w:space="0" w:color="auto"/>
        <w:right w:val="none" w:sz="0" w:space="0" w:color="auto"/>
      </w:divBdr>
    </w:div>
    <w:div w:id="425540455">
      <w:bodyDiv w:val="1"/>
      <w:marLeft w:val="0"/>
      <w:marRight w:val="0"/>
      <w:marTop w:val="0"/>
      <w:marBottom w:val="0"/>
      <w:divBdr>
        <w:top w:val="none" w:sz="0" w:space="0" w:color="auto"/>
        <w:left w:val="none" w:sz="0" w:space="0" w:color="auto"/>
        <w:bottom w:val="none" w:sz="0" w:space="0" w:color="auto"/>
        <w:right w:val="none" w:sz="0" w:space="0" w:color="auto"/>
      </w:divBdr>
    </w:div>
    <w:div w:id="670907754">
      <w:bodyDiv w:val="1"/>
      <w:marLeft w:val="0"/>
      <w:marRight w:val="0"/>
      <w:marTop w:val="0"/>
      <w:marBottom w:val="0"/>
      <w:divBdr>
        <w:top w:val="none" w:sz="0" w:space="0" w:color="auto"/>
        <w:left w:val="none" w:sz="0" w:space="0" w:color="auto"/>
        <w:bottom w:val="none" w:sz="0" w:space="0" w:color="auto"/>
        <w:right w:val="none" w:sz="0" w:space="0" w:color="auto"/>
      </w:divBdr>
    </w:div>
    <w:div w:id="1138958180">
      <w:bodyDiv w:val="1"/>
      <w:marLeft w:val="0"/>
      <w:marRight w:val="0"/>
      <w:marTop w:val="0"/>
      <w:marBottom w:val="0"/>
      <w:divBdr>
        <w:top w:val="none" w:sz="0" w:space="0" w:color="auto"/>
        <w:left w:val="none" w:sz="0" w:space="0" w:color="auto"/>
        <w:bottom w:val="none" w:sz="0" w:space="0" w:color="auto"/>
        <w:right w:val="none" w:sz="0" w:space="0" w:color="auto"/>
      </w:divBdr>
    </w:div>
    <w:div w:id="1192450845">
      <w:bodyDiv w:val="1"/>
      <w:marLeft w:val="0"/>
      <w:marRight w:val="0"/>
      <w:marTop w:val="0"/>
      <w:marBottom w:val="0"/>
      <w:divBdr>
        <w:top w:val="none" w:sz="0" w:space="0" w:color="auto"/>
        <w:left w:val="none" w:sz="0" w:space="0" w:color="auto"/>
        <w:bottom w:val="none" w:sz="0" w:space="0" w:color="auto"/>
        <w:right w:val="none" w:sz="0" w:space="0" w:color="auto"/>
      </w:divBdr>
    </w:div>
    <w:div w:id="1366252104">
      <w:bodyDiv w:val="1"/>
      <w:marLeft w:val="0"/>
      <w:marRight w:val="0"/>
      <w:marTop w:val="0"/>
      <w:marBottom w:val="0"/>
      <w:divBdr>
        <w:top w:val="none" w:sz="0" w:space="0" w:color="auto"/>
        <w:left w:val="none" w:sz="0" w:space="0" w:color="auto"/>
        <w:bottom w:val="none" w:sz="0" w:space="0" w:color="auto"/>
        <w:right w:val="none" w:sz="0" w:space="0" w:color="auto"/>
      </w:divBdr>
    </w:div>
    <w:div w:id="1456755278">
      <w:bodyDiv w:val="1"/>
      <w:marLeft w:val="0"/>
      <w:marRight w:val="0"/>
      <w:marTop w:val="0"/>
      <w:marBottom w:val="0"/>
      <w:divBdr>
        <w:top w:val="none" w:sz="0" w:space="0" w:color="auto"/>
        <w:left w:val="none" w:sz="0" w:space="0" w:color="auto"/>
        <w:bottom w:val="none" w:sz="0" w:space="0" w:color="auto"/>
        <w:right w:val="none" w:sz="0" w:space="0" w:color="auto"/>
      </w:divBdr>
    </w:div>
    <w:div w:id="1474517767">
      <w:bodyDiv w:val="1"/>
      <w:marLeft w:val="0"/>
      <w:marRight w:val="0"/>
      <w:marTop w:val="0"/>
      <w:marBottom w:val="0"/>
      <w:divBdr>
        <w:top w:val="none" w:sz="0" w:space="0" w:color="auto"/>
        <w:left w:val="none" w:sz="0" w:space="0" w:color="auto"/>
        <w:bottom w:val="none" w:sz="0" w:space="0" w:color="auto"/>
        <w:right w:val="none" w:sz="0" w:space="0" w:color="auto"/>
      </w:divBdr>
    </w:div>
    <w:div w:id="195736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329E2-2366-4A7B-91B0-88910107B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31</Pages>
  <Words>7052</Words>
  <Characters>40197</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47155</CharactersWithSpaces>
  <SharedDoc>false</SharedDoc>
  <HLinks>
    <vt:vector size="6" baseType="variant">
      <vt:variant>
        <vt:i4>1245199</vt:i4>
      </vt:variant>
      <vt:variant>
        <vt:i4>0</vt:i4>
      </vt:variant>
      <vt:variant>
        <vt:i4>0</vt:i4>
      </vt:variant>
      <vt:variant>
        <vt:i4>5</vt:i4>
      </vt:variant>
      <vt:variant>
        <vt:lpwstr>consultantplus://offline/ref=CDBDECC40DC55D97D5201B12FB419DB770E1AB81EA7E40A3F3AFF1F81DBB9F43408BF5F185E999u4pCH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Rev_komissia</cp:lastModifiedBy>
  <cp:revision>43</cp:revision>
  <cp:lastPrinted>2024-02-20T09:21:00Z</cp:lastPrinted>
  <dcterms:created xsi:type="dcterms:W3CDTF">2025-02-05T08:30:00Z</dcterms:created>
  <dcterms:modified xsi:type="dcterms:W3CDTF">2025-06-05T04:12:00Z</dcterms:modified>
</cp:coreProperties>
</file>