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A9" w:rsidRDefault="000715A9" w:rsidP="000715A9">
      <w:pPr>
        <w:jc w:val="center"/>
        <w:outlineLvl w:val="0"/>
        <w:rPr>
          <w:sz w:val="32"/>
          <w:szCs w:val="32"/>
        </w:rPr>
      </w:pPr>
      <w:r>
        <w:rPr>
          <w:noProof/>
          <w:sz w:val="28"/>
        </w:rPr>
        <w:drawing>
          <wp:inline distT="0" distB="0" distL="0" distR="0" wp14:anchorId="5A82D7CA" wp14:editId="689D4921">
            <wp:extent cx="519430" cy="624840"/>
            <wp:effectExtent l="0" t="0" r="0" b="3810"/>
            <wp:docPr id="1" name="Рисунок 1" descr="клип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ип00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5A9" w:rsidRDefault="000715A9" w:rsidP="000715A9">
      <w:pPr>
        <w:jc w:val="center"/>
        <w:outlineLvl w:val="0"/>
        <w:rPr>
          <w:sz w:val="32"/>
          <w:szCs w:val="32"/>
          <w:highlight w:val="yellow"/>
        </w:rPr>
      </w:pPr>
    </w:p>
    <w:p w:rsidR="000715A9" w:rsidRDefault="000715A9" w:rsidP="000715A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________РЕВИЗИОННАЯ КОМИССИЯ УБИНСКОГО РАЙОНА_______</w:t>
      </w:r>
    </w:p>
    <w:p w:rsidR="000715A9" w:rsidRDefault="000715A9" w:rsidP="000715A9">
      <w:pPr>
        <w:rPr>
          <w:sz w:val="16"/>
          <w:szCs w:val="16"/>
        </w:rPr>
      </w:pPr>
      <w:r>
        <w:rPr>
          <w:sz w:val="16"/>
          <w:szCs w:val="16"/>
        </w:rPr>
        <w:t xml:space="preserve">           632521,с. Убинское, ул. Ленина, 23.                                                                                               Тел./факс: (66) 21-148  </w:t>
      </w:r>
      <w:r>
        <w:rPr>
          <w:sz w:val="16"/>
          <w:szCs w:val="16"/>
          <w:lang w:val="en-US"/>
        </w:rPr>
        <w:t>E</w:t>
      </w:r>
      <w:r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:</w:t>
      </w:r>
      <w:proofErr w:type="spellStart"/>
      <w:r>
        <w:rPr>
          <w:sz w:val="16"/>
          <w:szCs w:val="16"/>
          <w:lang w:val="en-US"/>
        </w:rPr>
        <w:t>rkubin</w:t>
      </w:r>
      <w:proofErr w:type="spellEnd"/>
      <w:r>
        <w:rPr>
          <w:sz w:val="16"/>
          <w:szCs w:val="16"/>
        </w:rPr>
        <w:t>@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ru</w:t>
      </w:r>
      <w:proofErr w:type="spellEnd"/>
    </w:p>
    <w:p w:rsidR="000715A9" w:rsidRDefault="000715A9" w:rsidP="000715A9">
      <w:pPr>
        <w:pStyle w:val="a3"/>
        <w:ind w:firstLine="0"/>
      </w:pPr>
    </w:p>
    <w:p w:rsidR="000715A9" w:rsidRDefault="000715A9" w:rsidP="000715A9">
      <w:pPr>
        <w:pStyle w:val="a3"/>
        <w:ind w:firstLine="0"/>
      </w:pPr>
    </w:p>
    <w:p w:rsidR="000715A9" w:rsidRDefault="000715A9" w:rsidP="000715A9"/>
    <w:p w:rsidR="000715A9" w:rsidRDefault="000715A9" w:rsidP="000715A9">
      <w:pPr>
        <w:jc w:val="center"/>
      </w:pPr>
    </w:p>
    <w:p w:rsidR="000715A9" w:rsidRPr="00402623" w:rsidRDefault="000715A9" w:rsidP="000715A9">
      <w:pPr>
        <w:rPr>
          <w:sz w:val="28"/>
          <w:szCs w:val="28"/>
        </w:rPr>
      </w:pPr>
    </w:p>
    <w:p w:rsidR="000715A9" w:rsidRPr="00402623" w:rsidRDefault="000715A9" w:rsidP="000715A9">
      <w:pPr>
        <w:tabs>
          <w:tab w:val="left" w:pos="1856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Информация</w:t>
      </w:r>
    </w:p>
    <w:p w:rsidR="00822294" w:rsidRPr="00822294" w:rsidRDefault="00822294" w:rsidP="00822294">
      <w:pPr>
        <w:tabs>
          <w:tab w:val="left" w:pos="7560"/>
        </w:tabs>
        <w:ind w:firstLine="567"/>
        <w:jc w:val="center"/>
        <w:rPr>
          <w:b/>
          <w:sz w:val="28"/>
          <w:szCs w:val="28"/>
        </w:rPr>
      </w:pPr>
      <w:r w:rsidRPr="00822294">
        <w:rPr>
          <w:b/>
          <w:sz w:val="28"/>
          <w:szCs w:val="28"/>
        </w:rPr>
        <w:t>По результатам проверки законности и результативности использования имущества и средств бюджета Убинского района, направленных на финансовое обеспечение деятельности в МКОУ «Орловская средняя школа» Убинского района Новосибирской области за 2022 год.</w:t>
      </w:r>
    </w:p>
    <w:p w:rsidR="00822294" w:rsidRPr="00822294" w:rsidRDefault="00822294" w:rsidP="00822294">
      <w:pPr>
        <w:ind w:firstLine="567"/>
        <w:jc w:val="center"/>
        <w:rPr>
          <w:b/>
          <w:sz w:val="28"/>
          <w:szCs w:val="28"/>
        </w:rPr>
      </w:pPr>
    </w:p>
    <w:p w:rsidR="00822294" w:rsidRDefault="00822294" w:rsidP="00822294">
      <w:pPr>
        <w:spacing w:line="276" w:lineRule="auto"/>
        <w:rPr>
          <w:sz w:val="28"/>
          <w:szCs w:val="28"/>
        </w:rPr>
      </w:pPr>
      <w:r w:rsidRPr="00266B0E">
        <w:rPr>
          <w:sz w:val="28"/>
          <w:szCs w:val="28"/>
        </w:rPr>
        <w:t>Ревизионная комиссия Уб</w:t>
      </w:r>
      <w:r>
        <w:rPr>
          <w:sz w:val="28"/>
          <w:szCs w:val="28"/>
        </w:rPr>
        <w:t xml:space="preserve">инского района в </w:t>
      </w:r>
      <w:r>
        <w:rPr>
          <w:sz w:val="28"/>
          <w:szCs w:val="28"/>
        </w:rPr>
        <w:t>июле-августе 2023г</w:t>
      </w:r>
      <w:r>
        <w:rPr>
          <w:sz w:val="28"/>
          <w:szCs w:val="28"/>
        </w:rPr>
        <w:t>ода</w:t>
      </w:r>
      <w:r w:rsidRPr="00266B0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66B0E">
        <w:rPr>
          <w:sz w:val="28"/>
          <w:szCs w:val="28"/>
        </w:rPr>
        <w:t>в соответствии с п.</w:t>
      </w:r>
      <w:r>
        <w:rPr>
          <w:sz w:val="28"/>
          <w:szCs w:val="28"/>
        </w:rPr>
        <w:t>12</w:t>
      </w:r>
      <w:r w:rsidRPr="00266B0E">
        <w:rPr>
          <w:sz w:val="28"/>
          <w:szCs w:val="28"/>
        </w:rPr>
        <w:t xml:space="preserve"> Плана работы ревизионной комиссии Убинского района на 2023 год</w:t>
      </w:r>
      <w:proofErr w:type="gramStart"/>
      <w:r w:rsidRPr="00266B0E">
        <w:rPr>
          <w:sz w:val="28"/>
          <w:szCs w:val="28"/>
        </w:rPr>
        <w:t xml:space="preserve"> ,</w:t>
      </w:r>
      <w:proofErr w:type="gramEnd"/>
      <w:r w:rsidRPr="00266B0E">
        <w:rPr>
          <w:sz w:val="28"/>
          <w:szCs w:val="28"/>
        </w:rPr>
        <w:t>провела контрольное мероприятие  «Проверка законности и результативности использования имущества и средств бюджета Убинского района ,направленных на финансовое обеспечение деятельности МКОУ «</w:t>
      </w:r>
      <w:r>
        <w:rPr>
          <w:sz w:val="28"/>
          <w:szCs w:val="28"/>
        </w:rPr>
        <w:t>Орловская</w:t>
      </w:r>
      <w:r w:rsidRPr="00266B0E">
        <w:rPr>
          <w:sz w:val="28"/>
          <w:szCs w:val="28"/>
        </w:rPr>
        <w:t xml:space="preserve"> средняя школа» в 2022 году</w:t>
      </w:r>
      <w:r>
        <w:rPr>
          <w:sz w:val="28"/>
          <w:szCs w:val="28"/>
        </w:rPr>
        <w:t>.</w:t>
      </w:r>
    </w:p>
    <w:p w:rsidR="00822294" w:rsidRDefault="00822294" w:rsidP="00822294">
      <w:pPr>
        <w:spacing w:line="276" w:lineRule="auto"/>
        <w:rPr>
          <w:sz w:val="28"/>
          <w:szCs w:val="28"/>
        </w:rPr>
      </w:pPr>
      <w:r w:rsidRPr="0054588C">
        <w:rPr>
          <w:sz w:val="28"/>
          <w:szCs w:val="28"/>
        </w:rPr>
        <w:t>Ревизионной комиссией Убинского района был проведен анализ исполнения бюджетной сметы, аудит в сфере закупок,</w:t>
      </w:r>
      <w:r>
        <w:rPr>
          <w:sz w:val="28"/>
          <w:szCs w:val="28"/>
        </w:rPr>
        <w:t xml:space="preserve"> использование и учет имущества,</w:t>
      </w:r>
      <w:r w:rsidRPr="0054588C">
        <w:rPr>
          <w:sz w:val="28"/>
          <w:szCs w:val="28"/>
        </w:rPr>
        <w:t xml:space="preserve"> проведена  проверка бюджетной отчетности, проведение банковских операций</w:t>
      </w:r>
      <w:proofErr w:type="gramStart"/>
      <w:r w:rsidRPr="0054588C">
        <w:rPr>
          <w:sz w:val="28"/>
          <w:szCs w:val="28"/>
        </w:rPr>
        <w:t xml:space="preserve"> ,</w:t>
      </w:r>
      <w:proofErr w:type="gramEnd"/>
      <w:r w:rsidRPr="0054588C">
        <w:rPr>
          <w:sz w:val="28"/>
          <w:szCs w:val="28"/>
        </w:rPr>
        <w:t xml:space="preserve">подотчетная дисциплина, учет товарно-материальных ценностей, учет продуктов питания, законность </w:t>
      </w:r>
      <w:r>
        <w:rPr>
          <w:sz w:val="28"/>
          <w:szCs w:val="28"/>
        </w:rPr>
        <w:t>расходования бюджетных средств на выплату заработной платы</w:t>
      </w:r>
      <w:r w:rsidRPr="00A574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E612DF" w:rsidRPr="00822294" w:rsidRDefault="00E612DF" w:rsidP="00E612D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822294">
        <w:rPr>
          <w:sz w:val="28"/>
          <w:szCs w:val="28"/>
        </w:rPr>
        <w:t>о рез</w:t>
      </w:r>
      <w:r>
        <w:rPr>
          <w:sz w:val="28"/>
          <w:szCs w:val="28"/>
        </w:rPr>
        <w:t>ультатам контрольного мероприятия выявлены нарушения:</w:t>
      </w:r>
    </w:p>
    <w:p w:rsidR="00E612DF" w:rsidRDefault="00E612DF" w:rsidP="00E612DF">
      <w:pPr>
        <w:suppressAutoHyphens/>
        <w:spacing w:line="276" w:lineRule="auto"/>
        <w:jc w:val="both"/>
        <w:rPr>
          <w:sz w:val="28"/>
          <w:szCs w:val="28"/>
        </w:rPr>
      </w:pPr>
      <w:r w:rsidRPr="00E612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нарушение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2.4. п. 2 Порядка составления, утверждения и ведения бюджетных смет муниципальными казенными учреждениями Убинского района Новосибирской области, утвержденного постановлением администрации Убинского района Новосибирской области от 02.09.2020 №348-па: </w:t>
      </w:r>
    </w:p>
    <w:p w:rsidR="00E612DF" w:rsidRDefault="00E612DF" w:rsidP="00E612DF">
      <w:pPr>
        <w:numPr>
          <w:ilvl w:val="0"/>
          <w:numId w:val="2"/>
        </w:num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смета утверждена ранее, чем доведены лимиты бюджетных обязательств;</w:t>
      </w:r>
    </w:p>
    <w:p w:rsidR="00E612DF" w:rsidRDefault="00E612DF" w:rsidP="00E612DF">
      <w:pPr>
        <w:numPr>
          <w:ilvl w:val="0"/>
          <w:numId w:val="2"/>
        </w:num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уведомления о лимитах учреждению поступили в первый рабочий день 2022 года.</w:t>
      </w:r>
    </w:p>
    <w:p w:rsidR="00E612DF" w:rsidRDefault="00E612DF" w:rsidP="00E612DF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нарушение п. 26 Инструкции №157н, п.24,26, 27.1 Стандарта «Аренда» автомобиль марки ГАЗ-322171 выпуска 2013 года переданный в безвозмездное пользование МУП «</w:t>
      </w:r>
      <w:proofErr w:type="spellStart"/>
      <w:r>
        <w:rPr>
          <w:sz w:val="28"/>
          <w:szCs w:val="28"/>
        </w:rPr>
        <w:t>Убинскавтотранс</w:t>
      </w:r>
      <w:proofErr w:type="spellEnd"/>
      <w:r>
        <w:rPr>
          <w:sz w:val="28"/>
          <w:szCs w:val="28"/>
        </w:rPr>
        <w:t xml:space="preserve">» Убинского района (договор безвозмездной аренды транспортного средства от 01.07.2019 № 01) не отражен в бухгалтерском учете. </w:t>
      </w:r>
    </w:p>
    <w:p w:rsidR="00E612DF" w:rsidRDefault="00E612DF" w:rsidP="00E612DF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Иная бюджетная</w:t>
      </w:r>
      <w:r>
        <w:rPr>
          <w:sz w:val="28"/>
          <w:szCs w:val="28"/>
        </w:rPr>
        <w:t xml:space="preserve"> отчетность об исполнении бюджета учреждения не соответствует Инструкции по бюджетной отчетности (приказ Минфина России от 28.12.2010 №191н).</w:t>
      </w:r>
    </w:p>
    <w:p w:rsidR="00E612DF" w:rsidRDefault="00E612DF" w:rsidP="00E612DF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Балансовая стоимость земельных участков с кадастровыми номерами 54:25:021601:96, 54:25:021601:306 и 54:25:021801:190 на 01.01.2023 года не соответствует актуальной кадастровой стоимости содержащейся в выписке из ЕГРН, что привело к занижению активов. </w:t>
      </w:r>
    </w:p>
    <w:p w:rsidR="00E612DF" w:rsidRDefault="00E612DF" w:rsidP="00E612DF">
      <w:pPr>
        <w:suppressAutoHyphens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пояснительной записке к бухгалтерской отчетности за 2022 год учреждением не отражена балансовая стоимость и остаточная стоимость объектов основных сре</w:t>
      </w:r>
      <w:proofErr w:type="gramStart"/>
      <w:r>
        <w:rPr>
          <w:color w:val="000000"/>
          <w:sz w:val="28"/>
          <w:szCs w:val="28"/>
        </w:rPr>
        <w:t>дств ст</w:t>
      </w:r>
      <w:proofErr w:type="gramEnd"/>
      <w:r>
        <w:rPr>
          <w:color w:val="000000"/>
          <w:sz w:val="28"/>
          <w:szCs w:val="28"/>
        </w:rPr>
        <w:t xml:space="preserve">оимостью ниже 20 000,00 руб. </w:t>
      </w:r>
    </w:p>
    <w:p w:rsidR="00E612DF" w:rsidRDefault="00E612DF" w:rsidP="00E612DF">
      <w:pPr>
        <w:suppressAutoHyphens/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нарушение п.2 Указания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учреждением не установлен лимит кассы на 2022 год.</w:t>
      </w:r>
    </w:p>
    <w:p w:rsidR="00E612DF" w:rsidRDefault="00E612DF" w:rsidP="00E612DF">
      <w:pPr>
        <w:suppressAutoHyphens/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В ходе анализа данных Реестра имущества Убинского района и данных Учреждения, установлено несоответствие по всем группам основных средств.</w:t>
      </w:r>
    </w:p>
    <w:p w:rsidR="00E612DF" w:rsidRDefault="00E612DF" w:rsidP="00E612DF">
      <w:pPr>
        <w:suppressAutoHyphens/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Положение об организации питания обучающихся, утвержденное приказом Учреждения от 30.08.2019 №67/11, содержит ссылку на СанПиН 2.4.5.2409-08 и СП 2.3.6.1079-01 "Санитарно-эпидемиологические требования к организациям общественного питания, изготовлению и </w:t>
      </w:r>
      <w:proofErr w:type="spellStart"/>
      <w:r>
        <w:rPr>
          <w:sz w:val="28"/>
          <w:szCs w:val="28"/>
        </w:rPr>
        <w:t>оборотоспособности</w:t>
      </w:r>
      <w:proofErr w:type="spellEnd"/>
      <w:r>
        <w:rPr>
          <w:sz w:val="28"/>
          <w:szCs w:val="28"/>
        </w:rPr>
        <w:t xml:space="preserve"> в них пищевых продуктов и продовольственного сырья", которые с 01 января 2021 г. утратили силу.</w:t>
      </w:r>
    </w:p>
    <w:p w:rsidR="00E612DF" w:rsidRDefault="00E612DF" w:rsidP="00E612DF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нарушение п.8.1.4 СанПиН 2.3/2.4.3590-20 рацион питания не соответствует утверждённому десятидневному  меню. </w:t>
      </w:r>
    </w:p>
    <w:p w:rsidR="00E612DF" w:rsidRDefault="00E612DF" w:rsidP="00E612DF">
      <w:pPr>
        <w:suppressAutoHyphens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Форма 0504201 «Меню-требование на выдачу продуктов питания» не соответствует форме утвержденной Приказом Минфина России от 30 марта 2015 г.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применению".</w:t>
      </w:r>
      <w:proofErr w:type="gramEnd"/>
    </w:p>
    <w:p w:rsidR="00E612DF" w:rsidRDefault="00E612DF" w:rsidP="00E612DF">
      <w:pPr>
        <w:suppressAutoHyphens/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В нарушение санитарных правил, утвержденных Постановлением Главного государственного санитарного врача Российской Федерации от 27 октября </w:t>
      </w:r>
      <w:proofErr w:type="gramStart"/>
      <w:r>
        <w:rPr>
          <w:sz w:val="28"/>
          <w:szCs w:val="28"/>
        </w:rPr>
        <w:t>2020 г. N 32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 (СанПиН 2.3/2.4.3590-20) допускались к реализации в школьной столовой продукты, включенные в перечень запрещенных продуктов для реализации в организациях общественного питания образовательных учреждений, например: маринованные огурцы, леденцовая карамель (</w:t>
      </w:r>
      <w:proofErr w:type="spellStart"/>
      <w:r>
        <w:rPr>
          <w:sz w:val="28"/>
          <w:szCs w:val="28"/>
        </w:rPr>
        <w:t>чупа-чупс</w:t>
      </w:r>
      <w:proofErr w:type="spellEnd"/>
      <w:r>
        <w:rPr>
          <w:sz w:val="28"/>
          <w:szCs w:val="28"/>
        </w:rPr>
        <w:t xml:space="preserve">). </w:t>
      </w:r>
      <w:proofErr w:type="gramEnd"/>
    </w:p>
    <w:p w:rsidR="00E612DF" w:rsidRDefault="00E612DF" w:rsidP="00E612DF">
      <w:pPr>
        <w:suppressAutoHyphens/>
        <w:spacing w:line="276" w:lineRule="auto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В нарушение п.1.5. Отраслевого тарифного соглашения на 2020 – 2022 годы тарификационный список педагогического персонала на 2022-2023 учебный год не утвержден приказом руководителя Учреждения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 письменным ознакомлением работников под подпись.</w:t>
      </w:r>
    </w:p>
    <w:p w:rsidR="00E612DF" w:rsidRDefault="00E612DF" w:rsidP="00E612DF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Установлены нарушени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при проверке правильности начисления заработной платы в соответствии с нормативными правовыми актами</w:t>
      </w:r>
      <w:r w:rsidR="00E90326">
        <w:rPr>
          <w:sz w:val="28"/>
          <w:szCs w:val="28"/>
        </w:rPr>
        <w:t xml:space="preserve"> и при расчетах</w:t>
      </w:r>
      <w:r>
        <w:rPr>
          <w:sz w:val="28"/>
          <w:szCs w:val="28"/>
        </w:rPr>
        <w:t>.</w:t>
      </w:r>
    </w:p>
    <w:p w:rsidR="00E612DF" w:rsidRPr="00E612DF" w:rsidRDefault="00E90326" w:rsidP="00E612DF">
      <w:pPr>
        <w:rPr>
          <w:sz w:val="28"/>
          <w:szCs w:val="28"/>
        </w:rPr>
      </w:pPr>
      <w:r>
        <w:rPr>
          <w:sz w:val="28"/>
          <w:szCs w:val="28"/>
        </w:rPr>
        <w:t>По результатам контрольного мероприятия директору Учреждения было направлено представление с выявленными нарушениями и рекомендациями об устранении, ответ получен в установленные сроки, работа по представлению проведена.</w:t>
      </w:r>
      <w:bookmarkStart w:id="0" w:name="_GoBack"/>
      <w:bookmarkEnd w:id="0"/>
    </w:p>
    <w:p w:rsidR="00E612DF" w:rsidRDefault="00E612DF" w:rsidP="00E612DF">
      <w:pPr>
        <w:rPr>
          <w:sz w:val="28"/>
          <w:szCs w:val="28"/>
        </w:rPr>
      </w:pPr>
    </w:p>
    <w:p w:rsidR="00E612DF" w:rsidRDefault="00E612DF" w:rsidP="00E612DF">
      <w:pPr>
        <w:rPr>
          <w:sz w:val="28"/>
          <w:szCs w:val="28"/>
        </w:rPr>
      </w:pPr>
    </w:p>
    <w:p w:rsidR="00E612DF" w:rsidRDefault="00E612DF" w:rsidP="00E612D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ревизионной комиссии                                               </w:t>
      </w:r>
      <w:proofErr w:type="spellStart"/>
      <w:r>
        <w:rPr>
          <w:sz w:val="28"/>
          <w:szCs w:val="28"/>
        </w:rPr>
        <w:t>А.Ф.Жукова</w:t>
      </w:r>
      <w:proofErr w:type="spellEnd"/>
    </w:p>
    <w:p w:rsidR="00E612DF" w:rsidRPr="00E612DF" w:rsidRDefault="00E612DF" w:rsidP="00E612DF">
      <w:pPr>
        <w:rPr>
          <w:sz w:val="28"/>
          <w:szCs w:val="28"/>
        </w:rPr>
      </w:pPr>
    </w:p>
    <w:sectPr w:rsidR="00E612DF" w:rsidRPr="00E612DF" w:rsidSect="00CB42C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8FE" w:rsidRDefault="008138FE" w:rsidP="00CB42CB">
      <w:r>
        <w:separator/>
      </w:r>
    </w:p>
  </w:endnote>
  <w:endnote w:type="continuationSeparator" w:id="0">
    <w:p w:rsidR="008138FE" w:rsidRDefault="008138FE" w:rsidP="00CB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8FE" w:rsidRDefault="008138FE" w:rsidP="00CB42CB">
      <w:r>
        <w:separator/>
      </w:r>
    </w:p>
  </w:footnote>
  <w:footnote w:type="continuationSeparator" w:id="0">
    <w:p w:rsidR="008138FE" w:rsidRDefault="008138FE" w:rsidP="00CB4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254580"/>
      <w:docPartObj>
        <w:docPartGallery w:val="Page Numbers (Top of Page)"/>
        <w:docPartUnique/>
      </w:docPartObj>
    </w:sdtPr>
    <w:sdtContent>
      <w:p w:rsidR="00CB42CB" w:rsidRDefault="00CB42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B42CB" w:rsidRDefault="00CB42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A211B"/>
    <w:multiLevelType w:val="hybridMultilevel"/>
    <w:tmpl w:val="915CDF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C65793"/>
    <w:multiLevelType w:val="hybridMultilevel"/>
    <w:tmpl w:val="E1565632"/>
    <w:lvl w:ilvl="0" w:tplc="5808BA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9B4ABF2">
      <w:start w:val="6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A9"/>
    <w:rsid w:val="000715A9"/>
    <w:rsid w:val="003A1C90"/>
    <w:rsid w:val="008138FE"/>
    <w:rsid w:val="00822294"/>
    <w:rsid w:val="00CB42CB"/>
    <w:rsid w:val="00E612DF"/>
    <w:rsid w:val="00E9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A9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0715A9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715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A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B42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42CB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B42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42CB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A9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0715A9"/>
    <w:pPr>
      <w:ind w:firstLine="720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715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A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B42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42CB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B42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42CB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Rev_komissia</dc:creator>
  <cp:lastModifiedBy>Rev_komissia</cp:lastModifiedBy>
  <cp:revision>3</cp:revision>
  <dcterms:created xsi:type="dcterms:W3CDTF">2023-12-15T03:54:00Z</dcterms:created>
  <dcterms:modified xsi:type="dcterms:W3CDTF">2023-12-15T04:27:00Z</dcterms:modified>
</cp:coreProperties>
</file>