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CF8" w:rsidRDefault="00184CF8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184CF8" w:rsidRDefault="00184CF8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7A4EE0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  <w:r w:rsidR="007A4EE0">
        <w:rPr>
          <w:b/>
          <w:bCs/>
        </w:rPr>
        <w:t xml:space="preserve">                                                 </w:t>
      </w:r>
    </w:p>
    <w:p w:rsidR="00244B2C" w:rsidRDefault="00244B2C" w:rsidP="005200F6">
      <w:pPr>
        <w:spacing w:before="100" w:beforeAutospacing="1" w:after="100" w:afterAutospacing="1"/>
        <w:ind w:firstLine="567"/>
        <w:jc w:val="both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 xml:space="preserve">Более 7 тысяч пенсий по инвалидности назначено Отделением СФР по Новосибирской области </w:t>
      </w:r>
      <w:proofErr w:type="spellStart"/>
      <w:r>
        <w:rPr>
          <w:b/>
          <w:bCs/>
          <w:kern w:val="36"/>
          <w:sz w:val="26"/>
          <w:szCs w:val="26"/>
          <w:lang w:eastAsia="ru-RU"/>
        </w:rPr>
        <w:t>беззаявительно</w:t>
      </w:r>
      <w:proofErr w:type="spellEnd"/>
      <w:r>
        <w:rPr>
          <w:b/>
          <w:bCs/>
          <w:kern w:val="36"/>
          <w:sz w:val="26"/>
          <w:szCs w:val="26"/>
          <w:lang w:eastAsia="ru-RU"/>
        </w:rPr>
        <w:t xml:space="preserve"> в 2022 году </w:t>
      </w:r>
    </w:p>
    <w:p w:rsidR="00244B2C" w:rsidRDefault="00244B2C" w:rsidP="00244B2C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прошлый год специалистами Отделения Социального фонда России по Новосибирской области назначено 7 114 страховых и социальных пенсий по инвалидности гражданам, которые ранее не являлись получателями пенсии. Выплаты оформлены без подачи заявления, то есть в </w:t>
      </w:r>
      <w:proofErr w:type="spellStart"/>
      <w:r>
        <w:rPr>
          <w:sz w:val="26"/>
          <w:szCs w:val="26"/>
        </w:rPr>
        <w:t>проактивном</w:t>
      </w:r>
      <w:proofErr w:type="spellEnd"/>
      <w:r>
        <w:rPr>
          <w:sz w:val="26"/>
          <w:szCs w:val="26"/>
        </w:rPr>
        <w:t xml:space="preserve"> режиме на основе сведений, поступающих из </w:t>
      </w:r>
      <w:hyperlink r:id="rId9" w:history="1">
        <w:r w:rsidRPr="00244B2C">
          <w:rPr>
            <w:rStyle w:val="a3"/>
            <w:color w:val="auto"/>
            <w:sz w:val="26"/>
            <w:szCs w:val="26"/>
            <w:u w:val="none"/>
          </w:rPr>
          <w:t>Федерального реестра инвалидов</w:t>
        </w:r>
      </w:hyperlink>
      <w:r w:rsidRPr="00244B2C">
        <w:rPr>
          <w:sz w:val="26"/>
          <w:szCs w:val="26"/>
        </w:rPr>
        <w:t xml:space="preserve"> </w:t>
      </w:r>
      <w:r>
        <w:rPr>
          <w:sz w:val="26"/>
          <w:szCs w:val="26"/>
        </w:rPr>
        <w:t>(ФРИ).</w:t>
      </w:r>
    </w:p>
    <w:p w:rsidR="00244B2C" w:rsidRDefault="00244B2C" w:rsidP="00244B2C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о назначении пенсии в </w:t>
      </w:r>
      <w:proofErr w:type="spellStart"/>
      <w:r>
        <w:rPr>
          <w:sz w:val="26"/>
          <w:szCs w:val="26"/>
        </w:rPr>
        <w:t>беззаявительном</w:t>
      </w:r>
      <w:proofErr w:type="spellEnd"/>
      <w:r>
        <w:rPr>
          <w:sz w:val="26"/>
          <w:szCs w:val="26"/>
        </w:rPr>
        <w:t xml:space="preserve"> формате Фонд принимает по данным бюро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экспертизы (МСЭ). Информация об установленной инвалидности направляется органами МСЭ в реестр инвалидов, после чего Социальный фонд в течение 5 рабочих дней оформляет пенсию. Гражданину при этом направляется уведомление о назначенной выплате в личный кабинет на портале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 либо по почте.</w:t>
      </w:r>
    </w:p>
    <w:p w:rsidR="00244B2C" w:rsidRDefault="00244B2C" w:rsidP="00244B2C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Доставка пенсии происходит тем же способом, что и ранее назначенные Социальным фондом выплаты. Если по линии Фонда ранее никаких выплат не было, гражданину необходимо выбрать способ доставки пенсии через личный кабинет на портале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 либо в клиентской службе Социального фонда, а также МФЦ. Сделать это можно лично либо через законного представителя.</w:t>
      </w:r>
    </w:p>
    <w:p w:rsidR="00244B2C" w:rsidRDefault="00244B2C" w:rsidP="00244B2C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Помимо назначения пенсии по инвалидности, Социальный фонд в </w:t>
      </w:r>
      <w:proofErr w:type="spellStart"/>
      <w:r>
        <w:rPr>
          <w:sz w:val="26"/>
          <w:szCs w:val="26"/>
        </w:rPr>
        <w:t>проактивном</w:t>
      </w:r>
      <w:proofErr w:type="spellEnd"/>
      <w:r>
        <w:rPr>
          <w:sz w:val="26"/>
          <w:szCs w:val="26"/>
        </w:rPr>
        <w:t xml:space="preserve"> формате осуществляет перерасчет выплат гражданам с инвалидностью и устанавливает им социальные пособия - ежемесячную денежную выплату и набор социальных услуг. Последний включает в себя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>бесплатные лекарства и медицинские изделия, путевку на санаторно-курортное лечение, бесплатный проезд на пригородном ж</w:t>
      </w:r>
      <w:r w:rsidR="005200F6">
        <w:rPr>
          <w:sz w:val="26"/>
          <w:szCs w:val="26"/>
        </w:rPr>
        <w:t>/</w:t>
      </w:r>
      <w:r>
        <w:rPr>
          <w:sz w:val="26"/>
          <w:szCs w:val="26"/>
        </w:rPr>
        <w:t>д транспорте, а также к месту лечения и обратно.</w:t>
      </w:r>
    </w:p>
    <w:p w:rsidR="00244B2C" w:rsidRDefault="00244B2C" w:rsidP="00244B2C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участников Великой Отечественной войны, граждан, награжденных знаком «Жителю блокадного Ленинграда», и граждан, ставших инвалидами вследствие военной травмы, федеральным законодательством закреплено право на получение одновременно двух пенсий – государственной пенсии по инвалидности и страховой пенсии по старости. В Новосибирской области таких граждан  около 1 тысячи человек. </w:t>
      </w:r>
    </w:p>
    <w:p w:rsidR="00962E57" w:rsidRPr="003B35B8" w:rsidRDefault="00962E57" w:rsidP="00962E57">
      <w:pPr>
        <w:pStyle w:val="af7"/>
        <w:ind w:firstLine="567"/>
        <w:jc w:val="both"/>
        <w:rPr>
          <w:sz w:val="16"/>
          <w:szCs w:val="16"/>
        </w:rPr>
      </w:pPr>
    </w:p>
    <w:p w:rsidR="00524476" w:rsidRPr="00670C4D" w:rsidRDefault="00524476" w:rsidP="00524476">
      <w:pPr>
        <w:pStyle w:val="af7"/>
        <w:ind w:firstLine="567"/>
        <w:jc w:val="both"/>
        <w:rPr>
          <w:sz w:val="26"/>
          <w:szCs w:val="26"/>
        </w:rPr>
      </w:pP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p w:rsidR="00B85DD8" w:rsidRDefault="00B85DD8" w:rsidP="00B85DD8">
      <w:pPr>
        <w:pStyle w:val="af7"/>
        <w:ind w:firstLine="567"/>
        <w:jc w:val="right"/>
      </w:pPr>
    </w:p>
    <w:sectPr w:rsidR="00B85DD8" w:rsidSect="002D35E1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212F521B"/>
    <w:multiLevelType w:val="hybridMultilevel"/>
    <w:tmpl w:val="2CDC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9037B"/>
    <w:multiLevelType w:val="hybridMultilevel"/>
    <w:tmpl w:val="78108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276EAA"/>
    <w:multiLevelType w:val="hybridMultilevel"/>
    <w:tmpl w:val="9C44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D2FE2"/>
    <w:multiLevelType w:val="hybridMultilevel"/>
    <w:tmpl w:val="6D8050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039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25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3A1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4CF8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08B2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5C91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364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1E5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B2C"/>
    <w:rsid w:val="00245147"/>
    <w:rsid w:val="00245586"/>
    <w:rsid w:val="002456E9"/>
    <w:rsid w:val="00245AF6"/>
    <w:rsid w:val="00245F10"/>
    <w:rsid w:val="00246EB3"/>
    <w:rsid w:val="0025035E"/>
    <w:rsid w:val="0025082F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7F1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82B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5E1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36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112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5E46"/>
    <w:rsid w:val="00376706"/>
    <w:rsid w:val="00376C7A"/>
    <w:rsid w:val="00376C99"/>
    <w:rsid w:val="003778AA"/>
    <w:rsid w:val="00377FD8"/>
    <w:rsid w:val="003800D4"/>
    <w:rsid w:val="003810FE"/>
    <w:rsid w:val="00381295"/>
    <w:rsid w:val="00381735"/>
    <w:rsid w:val="00381E80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35B8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084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586"/>
    <w:rsid w:val="00503C06"/>
    <w:rsid w:val="0050541F"/>
    <w:rsid w:val="00511DF9"/>
    <w:rsid w:val="00513DDD"/>
    <w:rsid w:val="00514176"/>
    <w:rsid w:val="00514E71"/>
    <w:rsid w:val="00515074"/>
    <w:rsid w:val="00515E7F"/>
    <w:rsid w:val="005168EA"/>
    <w:rsid w:val="005200F6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47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882"/>
    <w:rsid w:val="00540C36"/>
    <w:rsid w:val="005423FB"/>
    <w:rsid w:val="0054250F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6F46"/>
    <w:rsid w:val="00577277"/>
    <w:rsid w:val="00580E0C"/>
    <w:rsid w:val="00581F2A"/>
    <w:rsid w:val="005828F4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433D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5AA6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BF3"/>
    <w:rsid w:val="00627ECB"/>
    <w:rsid w:val="006305C2"/>
    <w:rsid w:val="00630948"/>
    <w:rsid w:val="00631506"/>
    <w:rsid w:val="0063178B"/>
    <w:rsid w:val="006327D5"/>
    <w:rsid w:val="00633C41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5D9D"/>
    <w:rsid w:val="00656D57"/>
    <w:rsid w:val="00657074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6A72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4FDC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B84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1D9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08F8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48A"/>
    <w:rsid w:val="007779EC"/>
    <w:rsid w:val="00777BC0"/>
    <w:rsid w:val="007807B9"/>
    <w:rsid w:val="00780827"/>
    <w:rsid w:val="00780B79"/>
    <w:rsid w:val="00781E55"/>
    <w:rsid w:val="00782AE3"/>
    <w:rsid w:val="00783872"/>
    <w:rsid w:val="007839C2"/>
    <w:rsid w:val="007840A8"/>
    <w:rsid w:val="00784838"/>
    <w:rsid w:val="0078497C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0FB"/>
    <w:rsid w:val="007C2405"/>
    <w:rsid w:val="007C2BE4"/>
    <w:rsid w:val="007C3B30"/>
    <w:rsid w:val="007C3BA4"/>
    <w:rsid w:val="007C3F14"/>
    <w:rsid w:val="007C421B"/>
    <w:rsid w:val="007C435B"/>
    <w:rsid w:val="007C653C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0569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26E5"/>
    <w:rsid w:val="008227A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1E8"/>
    <w:rsid w:val="00882AC6"/>
    <w:rsid w:val="00883225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2EB"/>
    <w:rsid w:val="008D593F"/>
    <w:rsid w:val="008D649A"/>
    <w:rsid w:val="008D6700"/>
    <w:rsid w:val="008D69E5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1E9C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0FB1"/>
    <w:rsid w:val="00961D41"/>
    <w:rsid w:val="00962089"/>
    <w:rsid w:val="009623C9"/>
    <w:rsid w:val="00962890"/>
    <w:rsid w:val="00962E57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0B5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2729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47226"/>
    <w:rsid w:val="00A501BE"/>
    <w:rsid w:val="00A51E22"/>
    <w:rsid w:val="00A5235D"/>
    <w:rsid w:val="00A52B59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2E2"/>
    <w:rsid w:val="00A604ED"/>
    <w:rsid w:val="00A60DCF"/>
    <w:rsid w:val="00A60DEC"/>
    <w:rsid w:val="00A61330"/>
    <w:rsid w:val="00A61CE9"/>
    <w:rsid w:val="00A63AC7"/>
    <w:rsid w:val="00A63CA0"/>
    <w:rsid w:val="00A63F74"/>
    <w:rsid w:val="00A648C6"/>
    <w:rsid w:val="00A656FC"/>
    <w:rsid w:val="00A658D1"/>
    <w:rsid w:val="00A66810"/>
    <w:rsid w:val="00A66C5B"/>
    <w:rsid w:val="00A6751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A32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B5F"/>
    <w:rsid w:val="00B04E52"/>
    <w:rsid w:val="00B055BE"/>
    <w:rsid w:val="00B062A7"/>
    <w:rsid w:val="00B06DCC"/>
    <w:rsid w:val="00B06E1C"/>
    <w:rsid w:val="00B07022"/>
    <w:rsid w:val="00B07310"/>
    <w:rsid w:val="00B1009C"/>
    <w:rsid w:val="00B101F3"/>
    <w:rsid w:val="00B102F6"/>
    <w:rsid w:val="00B115B1"/>
    <w:rsid w:val="00B11A94"/>
    <w:rsid w:val="00B12005"/>
    <w:rsid w:val="00B127F0"/>
    <w:rsid w:val="00B12832"/>
    <w:rsid w:val="00B12BE6"/>
    <w:rsid w:val="00B12C32"/>
    <w:rsid w:val="00B15C75"/>
    <w:rsid w:val="00B1607E"/>
    <w:rsid w:val="00B160E6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268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67AFD"/>
    <w:rsid w:val="00C67CA3"/>
    <w:rsid w:val="00C70949"/>
    <w:rsid w:val="00C70FDD"/>
    <w:rsid w:val="00C71F17"/>
    <w:rsid w:val="00C724BB"/>
    <w:rsid w:val="00C72DAB"/>
    <w:rsid w:val="00C72F98"/>
    <w:rsid w:val="00C74D6A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5C3E"/>
    <w:rsid w:val="00CA6572"/>
    <w:rsid w:val="00CA6AAC"/>
    <w:rsid w:val="00CA6C5B"/>
    <w:rsid w:val="00CA6CBB"/>
    <w:rsid w:val="00CA6DC9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6C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17127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83E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4DB6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089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6E4E"/>
    <w:rsid w:val="00E07593"/>
    <w:rsid w:val="00E104A9"/>
    <w:rsid w:val="00E10F98"/>
    <w:rsid w:val="00E12C18"/>
    <w:rsid w:val="00E12EE6"/>
    <w:rsid w:val="00E15C5A"/>
    <w:rsid w:val="00E16A8A"/>
    <w:rsid w:val="00E17A3D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303"/>
    <w:rsid w:val="00E53723"/>
    <w:rsid w:val="00E5372C"/>
    <w:rsid w:val="00E539B9"/>
    <w:rsid w:val="00E53F3D"/>
    <w:rsid w:val="00E5406E"/>
    <w:rsid w:val="00E549F7"/>
    <w:rsid w:val="00E54A46"/>
    <w:rsid w:val="00E54E53"/>
    <w:rsid w:val="00E54F8B"/>
    <w:rsid w:val="00E559DE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6BC2"/>
    <w:rsid w:val="00E87973"/>
    <w:rsid w:val="00E907F3"/>
    <w:rsid w:val="00E9097F"/>
    <w:rsid w:val="00E90CCE"/>
    <w:rsid w:val="00E916BB"/>
    <w:rsid w:val="00E91917"/>
    <w:rsid w:val="00E92EEF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83A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6CAB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30C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913"/>
    <w:rsid w:val="00F36B9B"/>
    <w:rsid w:val="00F3764D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404"/>
    <w:rsid w:val="00F64BB2"/>
    <w:rsid w:val="00F64F04"/>
    <w:rsid w:val="00F653F5"/>
    <w:rsid w:val="00F65718"/>
    <w:rsid w:val="00F65F7A"/>
    <w:rsid w:val="00F664F9"/>
    <w:rsid w:val="00F67820"/>
    <w:rsid w:val="00F67B94"/>
    <w:rsid w:val="00F70517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fr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B3FDC-9947-4427-AB5A-242BB426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20</cp:revision>
  <cp:lastPrinted>2023-02-08T07:47:00Z</cp:lastPrinted>
  <dcterms:created xsi:type="dcterms:W3CDTF">2023-02-08T08:35:00Z</dcterms:created>
  <dcterms:modified xsi:type="dcterms:W3CDTF">2023-02-15T02:27:00Z</dcterms:modified>
</cp:coreProperties>
</file>