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5C3B4B" w:rsidP="00E92A85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>Отделение Пенсионного фонда Российской Федерации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Pr="00E92A85" w:rsidRDefault="002C7BFA">
      <w:pPr>
        <w:pBdr>
          <w:bottom w:val="single" w:sz="4" w:space="1" w:color="000000"/>
        </w:pBdr>
        <w:jc w:val="both"/>
        <w:rPr>
          <w:b/>
          <w:bCs/>
        </w:rPr>
      </w:pPr>
      <w:r w:rsidRPr="00805DC8">
        <w:rPr>
          <w:b/>
          <w:bCs/>
        </w:rPr>
        <w:t>11</w:t>
      </w:r>
      <w:r w:rsidR="007C2BE4">
        <w:rPr>
          <w:b/>
          <w:bCs/>
        </w:rPr>
        <w:t>.</w:t>
      </w:r>
      <w:r w:rsidR="0038290D">
        <w:rPr>
          <w:b/>
          <w:bCs/>
        </w:rPr>
        <w:t>04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</w:t>
      </w:r>
      <w:r w:rsidR="00E92A85">
        <w:rPr>
          <w:b/>
          <w:bCs/>
        </w:rPr>
        <w:t xml:space="preserve">          </w:t>
      </w:r>
      <w:r w:rsidR="005E165F">
        <w:rPr>
          <w:b/>
          <w:bCs/>
        </w:rPr>
        <w:t xml:space="preserve">   </w:t>
      </w:r>
      <w:bookmarkStart w:id="0" w:name="_GoBack"/>
      <w:bookmarkEnd w:id="0"/>
    </w:p>
    <w:p w:rsidR="005E165F" w:rsidRPr="00096A3C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38290D" w:rsidRPr="0014758D" w:rsidRDefault="00E92A85" w:rsidP="0038290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 изменился размер ежемесячной выплаты из средств </w:t>
      </w:r>
      <w:proofErr w:type="spellStart"/>
      <w:r>
        <w:rPr>
          <w:b/>
          <w:sz w:val="26"/>
          <w:szCs w:val="26"/>
        </w:rPr>
        <w:t>маткапитала</w:t>
      </w:r>
      <w:proofErr w:type="spellEnd"/>
    </w:p>
    <w:p w:rsidR="0038290D" w:rsidRPr="0014758D" w:rsidRDefault="0038290D" w:rsidP="0038290D">
      <w:pPr>
        <w:ind w:firstLine="567"/>
        <w:jc w:val="both"/>
        <w:rPr>
          <w:b/>
          <w:i/>
          <w:sz w:val="16"/>
          <w:szCs w:val="16"/>
        </w:rPr>
      </w:pPr>
    </w:p>
    <w:p w:rsidR="00E92A85" w:rsidRPr="00CA1D62" w:rsidRDefault="00E92A85" w:rsidP="00E92A85">
      <w:pPr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Размер ежемесячной выплаты из средств материнского </w:t>
      </w:r>
      <w:r w:rsidR="00D659A7">
        <w:rPr>
          <w:b/>
          <w:i/>
          <w:sz w:val="26"/>
          <w:szCs w:val="26"/>
          <w:lang w:eastAsia="ru-RU"/>
        </w:rPr>
        <w:t xml:space="preserve">(семейного) </w:t>
      </w:r>
      <w:r>
        <w:rPr>
          <w:b/>
          <w:i/>
          <w:sz w:val="26"/>
          <w:szCs w:val="26"/>
          <w:lang w:eastAsia="ru-RU"/>
        </w:rPr>
        <w:t xml:space="preserve">капитала в Новосибирской области составил 13 238 руб. в месяц. Перерасчет всем получателям произведен с 1 января 2022 года. </w:t>
      </w:r>
    </w:p>
    <w:p w:rsidR="00E92A85" w:rsidRPr="00F74FC7" w:rsidRDefault="00E92A85" w:rsidP="00E92A85">
      <w:pPr>
        <w:ind w:firstLine="360"/>
        <w:jc w:val="both"/>
        <w:rPr>
          <w:b/>
          <w:i/>
          <w:spacing w:val="4"/>
          <w:sz w:val="16"/>
          <w:szCs w:val="16"/>
        </w:rPr>
      </w:pPr>
    </w:p>
    <w:p w:rsidR="00805DC8" w:rsidRDefault="00805DC8" w:rsidP="00805DC8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Изменилась </w:t>
      </w:r>
      <w:r w:rsidRPr="00BF1A7B">
        <w:rPr>
          <w:sz w:val="26"/>
          <w:szCs w:val="26"/>
          <w:lang w:eastAsia="ru-RU"/>
        </w:rPr>
        <w:t>сумма</w:t>
      </w:r>
      <w:r>
        <w:rPr>
          <w:sz w:val="26"/>
          <w:szCs w:val="26"/>
          <w:lang w:eastAsia="ru-RU"/>
        </w:rPr>
        <w:t xml:space="preserve"> выплаты из средств материнского (семейного) капитала</w:t>
      </w:r>
      <w:r w:rsidRPr="00BF1A7B">
        <w:rPr>
          <w:sz w:val="26"/>
          <w:szCs w:val="26"/>
          <w:lang w:eastAsia="ru-RU"/>
        </w:rPr>
        <w:t>, которая ежемесячно выплачивается новосибирским семьям</w:t>
      </w:r>
      <w:r>
        <w:rPr>
          <w:sz w:val="26"/>
          <w:szCs w:val="26"/>
          <w:lang w:eastAsia="ru-RU"/>
        </w:rPr>
        <w:t>, имеющим невысокий доход</w:t>
      </w:r>
      <w:r w:rsidRPr="00BF1A7B">
        <w:rPr>
          <w:sz w:val="26"/>
          <w:szCs w:val="26"/>
          <w:lang w:eastAsia="ru-RU"/>
        </w:rPr>
        <w:t xml:space="preserve">. Теперь ее размер </w:t>
      </w:r>
      <w:r>
        <w:rPr>
          <w:sz w:val="26"/>
          <w:szCs w:val="26"/>
          <w:lang w:eastAsia="ru-RU"/>
        </w:rPr>
        <w:t xml:space="preserve"> </w:t>
      </w:r>
      <w:r w:rsidRPr="00BF1A7B">
        <w:rPr>
          <w:sz w:val="26"/>
          <w:szCs w:val="26"/>
          <w:lang w:eastAsia="ru-RU"/>
        </w:rPr>
        <w:t xml:space="preserve">составляет </w:t>
      </w:r>
      <w:r>
        <w:rPr>
          <w:sz w:val="26"/>
          <w:szCs w:val="26"/>
          <w:lang w:eastAsia="ru-RU"/>
        </w:rPr>
        <w:t>13</w:t>
      </w:r>
      <w:r w:rsidRPr="00F74FC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238</w:t>
      </w:r>
      <w:r w:rsidRPr="00F74FC7">
        <w:rPr>
          <w:sz w:val="26"/>
          <w:szCs w:val="26"/>
          <w:lang w:eastAsia="ru-RU"/>
        </w:rPr>
        <w:t xml:space="preserve"> рублей (размер</w:t>
      </w:r>
      <w:r>
        <w:rPr>
          <w:b/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регионального прожиточного минимума). </w:t>
      </w:r>
    </w:p>
    <w:p w:rsidR="00805DC8" w:rsidRDefault="00805DC8" w:rsidP="00805DC8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Напомним, что</w:t>
      </w:r>
      <w:r w:rsidRPr="00BF1A7B">
        <w:rPr>
          <w:sz w:val="26"/>
          <w:szCs w:val="26"/>
          <w:lang w:eastAsia="ru-RU"/>
        </w:rPr>
        <w:t xml:space="preserve"> ежемесячная выплата из материнского капитала </w:t>
      </w:r>
      <w:r>
        <w:rPr>
          <w:sz w:val="26"/>
          <w:szCs w:val="26"/>
          <w:lang w:eastAsia="ru-RU"/>
        </w:rPr>
        <w:t>может быть установлена</w:t>
      </w:r>
      <w:r w:rsidRPr="00BF1A7B">
        <w:rPr>
          <w:sz w:val="26"/>
          <w:szCs w:val="26"/>
          <w:lang w:eastAsia="ru-RU"/>
        </w:rPr>
        <w:t xml:space="preserve"> семьям, в </w:t>
      </w:r>
      <w:r>
        <w:rPr>
          <w:sz w:val="26"/>
          <w:szCs w:val="26"/>
          <w:lang w:eastAsia="ru-RU"/>
        </w:rPr>
        <w:t xml:space="preserve">которых второй ребенок появился, начиная </w:t>
      </w:r>
      <w:r w:rsidRPr="00BF1A7B">
        <w:rPr>
          <w:sz w:val="26"/>
          <w:szCs w:val="26"/>
          <w:lang w:eastAsia="ru-RU"/>
        </w:rPr>
        <w:t xml:space="preserve">с </w:t>
      </w:r>
      <w:r>
        <w:rPr>
          <w:sz w:val="26"/>
          <w:szCs w:val="26"/>
          <w:lang w:eastAsia="ru-RU"/>
        </w:rPr>
        <w:t xml:space="preserve">января </w:t>
      </w:r>
      <w:r w:rsidRPr="00BF1A7B">
        <w:rPr>
          <w:sz w:val="26"/>
          <w:szCs w:val="26"/>
          <w:lang w:eastAsia="ru-RU"/>
        </w:rPr>
        <w:t>2018 года, и предоставляется до тех пор, пока ему не исполнится три года. Получить средства</w:t>
      </w:r>
      <w:r>
        <w:rPr>
          <w:sz w:val="26"/>
          <w:szCs w:val="26"/>
          <w:lang w:eastAsia="ru-RU"/>
        </w:rPr>
        <w:t xml:space="preserve"> капитала «на руки» в виде ежемесячных выплат</w:t>
      </w:r>
      <w:r w:rsidRPr="00BF1A7B">
        <w:rPr>
          <w:sz w:val="26"/>
          <w:szCs w:val="26"/>
          <w:lang w:eastAsia="ru-RU"/>
        </w:rPr>
        <w:t xml:space="preserve"> можно, если месячные доходы в семье не превышают дв</w:t>
      </w:r>
      <w:r>
        <w:rPr>
          <w:sz w:val="26"/>
          <w:szCs w:val="26"/>
          <w:lang w:eastAsia="ru-RU"/>
        </w:rPr>
        <w:t>а</w:t>
      </w:r>
      <w:r w:rsidRPr="00BF1A7B">
        <w:rPr>
          <w:sz w:val="26"/>
          <w:szCs w:val="26"/>
          <w:lang w:eastAsia="ru-RU"/>
        </w:rPr>
        <w:t xml:space="preserve"> прожиточных минимум</w:t>
      </w:r>
      <w:r>
        <w:rPr>
          <w:sz w:val="26"/>
          <w:szCs w:val="26"/>
          <w:lang w:eastAsia="ru-RU"/>
        </w:rPr>
        <w:t xml:space="preserve">а </w:t>
      </w:r>
      <w:r w:rsidRPr="00BF1A7B">
        <w:rPr>
          <w:sz w:val="26"/>
          <w:szCs w:val="26"/>
          <w:lang w:eastAsia="ru-RU"/>
        </w:rPr>
        <w:t xml:space="preserve">на </w:t>
      </w:r>
      <w:r>
        <w:rPr>
          <w:sz w:val="26"/>
          <w:szCs w:val="26"/>
          <w:lang w:eastAsia="ru-RU"/>
        </w:rPr>
        <w:t>каждого члена семьи (включая новорожденного)</w:t>
      </w:r>
      <w:r w:rsidRPr="00BF1A7B">
        <w:rPr>
          <w:sz w:val="26"/>
          <w:szCs w:val="26"/>
          <w:lang w:eastAsia="ru-RU"/>
        </w:rPr>
        <w:t xml:space="preserve">. </w:t>
      </w:r>
      <w:r w:rsidRPr="00F74FC7">
        <w:rPr>
          <w:sz w:val="26"/>
          <w:szCs w:val="26"/>
          <w:lang w:eastAsia="ru-RU"/>
        </w:rPr>
        <w:t>Двукратный  «рубеж» на одного члена семьи в  н</w:t>
      </w:r>
      <w:r>
        <w:rPr>
          <w:sz w:val="26"/>
          <w:szCs w:val="26"/>
          <w:lang w:eastAsia="ru-RU"/>
        </w:rPr>
        <w:t>ашем регионе в текущем году - 27 850 рублей</w:t>
      </w:r>
      <w:r>
        <w:rPr>
          <w:sz w:val="26"/>
          <w:szCs w:val="26"/>
        </w:rPr>
        <w:t>.</w:t>
      </w:r>
    </w:p>
    <w:p w:rsidR="00805DC8" w:rsidRPr="00805DC8" w:rsidRDefault="00805DC8" w:rsidP="00805DC8">
      <w:pPr>
        <w:pStyle w:val="af6"/>
        <w:ind w:firstLine="567"/>
        <w:jc w:val="both"/>
        <w:rPr>
          <w:sz w:val="26"/>
          <w:szCs w:val="26"/>
        </w:rPr>
      </w:pPr>
      <w:r w:rsidRPr="00805DC8">
        <w:rPr>
          <w:sz w:val="26"/>
          <w:szCs w:val="26"/>
        </w:rPr>
        <w:t>Выплаты</w:t>
      </w:r>
      <w:r>
        <w:rPr>
          <w:sz w:val="26"/>
          <w:szCs w:val="26"/>
        </w:rPr>
        <w:t>,</w:t>
      </w:r>
      <w:r w:rsidRPr="00805DC8">
        <w:rPr>
          <w:sz w:val="26"/>
          <w:szCs w:val="26"/>
        </w:rPr>
        <w:t xml:space="preserve">  назначенные в 2022 гуду</w:t>
      </w:r>
      <w:r>
        <w:rPr>
          <w:sz w:val="26"/>
          <w:szCs w:val="26"/>
        </w:rPr>
        <w:t>,</w:t>
      </w:r>
      <w:r w:rsidRPr="00805DC8">
        <w:rPr>
          <w:sz w:val="26"/>
          <w:szCs w:val="26"/>
        </w:rPr>
        <w:t xml:space="preserve"> уже с </w:t>
      </w:r>
      <w:r>
        <w:rPr>
          <w:sz w:val="26"/>
          <w:szCs w:val="26"/>
        </w:rPr>
        <w:t xml:space="preserve">1 апреля </w:t>
      </w:r>
      <w:r w:rsidRPr="00805DC8">
        <w:rPr>
          <w:sz w:val="26"/>
          <w:szCs w:val="26"/>
        </w:rPr>
        <w:t xml:space="preserve">2022 </w:t>
      </w:r>
      <w:r>
        <w:rPr>
          <w:sz w:val="26"/>
          <w:szCs w:val="26"/>
        </w:rPr>
        <w:t xml:space="preserve">года </w:t>
      </w:r>
      <w:r w:rsidRPr="00805DC8">
        <w:rPr>
          <w:sz w:val="26"/>
          <w:szCs w:val="26"/>
        </w:rPr>
        <w:t>производятся в проиндексированном размере, т.е</w:t>
      </w:r>
      <w:r>
        <w:rPr>
          <w:sz w:val="26"/>
          <w:szCs w:val="26"/>
        </w:rPr>
        <w:t>.</w:t>
      </w:r>
      <w:r w:rsidRPr="00805D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Pr="00805DC8">
        <w:rPr>
          <w:sz w:val="26"/>
          <w:szCs w:val="26"/>
        </w:rPr>
        <w:t>13 238 рублей. По выплатам</w:t>
      </w:r>
      <w:r>
        <w:rPr>
          <w:sz w:val="26"/>
          <w:szCs w:val="26"/>
        </w:rPr>
        <w:t>,</w:t>
      </w:r>
      <w:r w:rsidRPr="00805DC8">
        <w:rPr>
          <w:sz w:val="26"/>
          <w:szCs w:val="26"/>
        </w:rPr>
        <w:t xml:space="preserve"> решение по которым приняты до </w:t>
      </w:r>
      <w:r>
        <w:rPr>
          <w:sz w:val="26"/>
          <w:szCs w:val="26"/>
        </w:rPr>
        <w:t>1 января,</w:t>
      </w:r>
      <w:r w:rsidRPr="00805DC8">
        <w:rPr>
          <w:sz w:val="26"/>
          <w:szCs w:val="26"/>
        </w:rPr>
        <w:t xml:space="preserve"> в апреле будет произведен перерасчет  с доплатой </w:t>
      </w:r>
      <w:r>
        <w:rPr>
          <w:sz w:val="26"/>
          <w:szCs w:val="26"/>
        </w:rPr>
        <w:t xml:space="preserve">за период с </w:t>
      </w:r>
      <w:r w:rsidRPr="00805DC8">
        <w:rPr>
          <w:sz w:val="26"/>
          <w:szCs w:val="26"/>
        </w:rPr>
        <w:t>01.01.2022</w:t>
      </w:r>
      <w:r>
        <w:rPr>
          <w:sz w:val="26"/>
          <w:szCs w:val="26"/>
        </w:rPr>
        <w:t>г.</w:t>
      </w:r>
    </w:p>
    <w:p w:rsidR="00805DC8" w:rsidRDefault="00805DC8" w:rsidP="00805DC8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Обращаем внимание, что </w:t>
      </w:r>
      <w:r w:rsidRPr="00F3570D">
        <w:rPr>
          <w:sz w:val="26"/>
          <w:szCs w:val="26"/>
        </w:rPr>
        <w:t xml:space="preserve">выплатной период рассчитан на один год. </w:t>
      </w:r>
      <w:r>
        <w:rPr>
          <w:sz w:val="26"/>
          <w:szCs w:val="26"/>
        </w:rPr>
        <w:t xml:space="preserve">Когда ребенку исполняется год или два года, </w:t>
      </w:r>
      <w:r w:rsidRPr="00F3570D">
        <w:rPr>
          <w:sz w:val="26"/>
          <w:szCs w:val="26"/>
        </w:rPr>
        <w:t xml:space="preserve">владельцу </w:t>
      </w:r>
      <w:r>
        <w:rPr>
          <w:sz w:val="26"/>
          <w:szCs w:val="26"/>
        </w:rPr>
        <w:t>капитала, если он планирует продлять ежемесячную выплату из его средств еще на год,</w:t>
      </w:r>
      <w:r w:rsidRPr="00F3570D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еобходимо подать соответствующее заявление. Заявление удобнее всего подать в электронном виде через портал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 или личный кабинет на сайте ПФР, указав в нем доходы всех членов семьи </w:t>
      </w:r>
      <w:r>
        <w:rPr>
          <w:color w:val="000000"/>
          <w:sz w:val="26"/>
          <w:szCs w:val="26"/>
        </w:rPr>
        <w:t xml:space="preserve">за 12 месяцев. В доход учитываются все выплаты и пособия (кроме </w:t>
      </w:r>
      <w:proofErr w:type="gramStart"/>
      <w:r>
        <w:rPr>
          <w:color w:val="000000"/>
          <w:sz w:val="26"/>
          <w:szCs w:val="26"/>
        </w:rPr>
        <w:t>единовременных</w:t>
      </w:r>
      <w:proofErr w:type="gramEnd"/>
      <w:r>
        <w:rPr>
          <w:color w:val="000000"/>
          <w:sz w:val="26"/>
          <w:szCs w:val="26"/>
        </w:rPr>
        <w:t xml:space="preserve">), которые осуществляются членам семьи. При этом </w:t>
      </w:r>
      <w:r w:rsidRPr="009A35AA">
        <w:rPr>
          <w:sz w:val="26"/>
          <w:szCs w:val="26"/>
        </w:rPr>
        <w:t>отсчет указанного периода начинается за шесть месяцев до даты подачи заявления о назначении ежемесячной выплаты</w:t>
      </w:r>
      <w:r>
        <w:rPr>
          <w:sz w:val="26"/>
          <w:szCs w:val="26"/>
        </w:rPr>
        <w:t xml:space="preserve"> (то есть, минус 6 мес. и минус 12 мес. – получаете дату начала отсчета). Заявления</w:t>
      </w:r>
      <w:r w:rsidRPr="00F3570D">
        <w:rPr>
          <w:sz w:val="26"/>
          <w:szCs w:val="26"/>
        </w:rPr>
        <w:t xml:space="preserve"> также принимается</w:t>
      </w:r>
      <w:r>
        <w:rPr>
          <w:sz w:val="26"/>
          <w:szCs w:val="26"/>
        </w:rPr>
        <w:t xml:space="preserve"> в</w:t>
      </w:r>
      <w:r w:rsidRPr="00F3570D">
        <w:rPr>
          <w:sz w:val="26"/>
          <w:szCs w:val="26"/>
        </w:rPr>
        <w:t xml:space="preserve"> клиентских службах ПФР и </w:t>
      </w:r>
      <w:r>
        <w:rPr>
          <w:sz w:val="26"/>
          <w:szCs w:val="26"/>
        </w:rPr>
        <w:t xml:space="preserve">МФЦ. </w:t>
      </w:r>
    </w:p>
    <w:p w:rsidR="00805DC8" w:rsidRDefault="00805DC8" w:rsidP="00805DC8">
      <w:pPr>
        <w:pStyle w:val="af6"/>
        <w:ind w:firstLine="567"/>
        <w:jc w:val="both"/>
        <w:rPr>
          <w:sz w:val="26"/>
          <w:szCs w:val="26"/>
        </w:rPr>
      </w:pPr>
      <w:r w:rsidRPr="00F3570D">
        <w:rPr>
          <w:sz w:val="26"/>
          <w:szCs w:val="26"/>
        </w:rPr>
        <w:t>Большинству семей</w:t>
      </w:r>
      <w:r>
        <w:rPr>
          <w:sz w:val="26"/>
          <w:szCs w:val="26"/>
        </w:rPr>
        <w:t xml:space="preserve"> НЕ НУЖНО</w:t>
      </w:r>
      <w:r w:rsidRPr="00F3570D">
        <w:rPr>
          <w:sz w:val="26"/>
          <w:szCs w:val="26"/>
        </w:rPr>
        <w:t xml:space="preserve"> подтверждать свои доходы</w:t>
      </w:r>
      <w:r>
        <w:rPr>
          <w:sz w:val="26"/>
          <w:szCs w:val="26"/>
        </w:rPr>
        <w:t xml:space="preserve"> соответствующими справками, принося их в ПФР - </w:t>
      </w:r>
      <w:r w:rsidRPr="00F3570D">
        <w:rPr>
          <w:sz w:val="26"/>
          <w:szCs w:val="26"/>
        </w:rPr>
        <w:t xml:space="preserve">Пенсионный фонд самостоятельно </w:t>
      </w:r>
      <w:r>
        <w:rPr>
          <w:sz w:val="26"/>
          <w:szCs w:val="26"/>
        </w:rPr>
        <w:t xml:space="preserve">запросит </w:t>
      </w:r>
      <w:r w:rsidRPr="00F3570D">
        <w:rPr>
          <w:sz w:val="26"/>
          <w:szCs w:val="26"/>
        </w:rPr>
        <w:t xml:space="preserve">эти сведения.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 </w:t>
      </w:r>
      <w:r w:rsidRPr="00F3570D">
        <w:rPr>
          <w:sz w:val="26"/>
          <w:szCs w:val="26"/>
        </w:rPr>
        <w:t xml:space="preserve">Информация берется из </w:t>
      </w:r>
      <w:r>
        <w:rPr>
          <w:sz w:val="26"/>
          <w:szCs w:val="26"/>
        </w:rPr>
        <w:t>данных Ф</w:t>
      </w:r>
      <w:r w:rsidRPr="00F3570D">
        <w:rPr>
          <w:sz w:val="26"/>
          <w:szCs w:val="26"/>
        </w:rPr>
        <w:t>онда, Единой информационной системы социального обеспечения (ЕГИССО) и системы ме</w:t>
      </w:r>
      <w:r>
        <w:rPr>
          <w:sz w:val="26"/>
          <w:szCs w:val="26"/>
        </w:rPr>
        <w:t xml:space="preserve">жведомственного взаимодействия. </w:t>
      </w:r>
    </w:p>
    <w:p w:rsidR="00805DC8" w:rsidRDefault="00805DC8" w:rsidP="00805DC8">
      <w:pPr>
        <w:ind w:firstLine="360"/>
        <w:jc w:val="both"/>
        <w:rPr>
          <w:sz w:val="26"/>
          <w:szCs w:val="26"/>
        </w:rPr>
      </w:pPr>
      <w:r w:rsidRPr="00F3570D">
        <w:rPr>
          <w:sz w:val="26"/>
          <w:szCs w:val="26"/>
        </w:rPr>
        <w:t>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также</w:t>
      </w:r>
      <w:r>
        <w:rPr>
          <w:sz w:val="26"/>
          <w:szCs w:val="26"/>
        </w:rPr>
        <w:t>,</w:t>
      </w:r>
      <w:r w:rsidRPr="00F3570D">
        <w:rPr>
          <w:sz w:val="26"/>
          <w:szCs w:val="26"/>
        </w:rPr>
        <w:t xml:space="preserve"> если кто-то в семье получает стипендии, гранты и другие выплаты научного или учебного заведения.</w:t>
      </w:r>
    </w:p>
    <w:p w:rsidR="00E22090" w:rsidRPr="00F3570D" w:rsidRDefault="00E22090" w:rsidP="00DA18E2">
      <w:pPr>
        <w:ind w:firstLine="360"/>
        <w:jc w:val="both"/>
        <w:rPr>
          <w:sz w:val="26"/>
          <w:szCs w:val="26"/>
        </w:rPr>
      </w:pPr>
    </w:p>
    <w:p w:rsidR="00677DF0" w:rsidRPr="00492958" w:rsidRDefault="00677DF0" w:rsidP="006F5E73">
      <w:pPr>
        <w:pStyle w:val="af6"/>
        <w:ind w:firstLine="426"/>
        <w:jc w:val="both"/>
        <w:rPr>
          <w:b/>
          <w:i/>
          <w:sz w:val="8"/>
          <w:szCs w:val="8"/>
        </w:rPr>
      </w:pPr>
    </w:p>
    <w:p w:rsidR="0038290D" w:rsidRDefault="0038290D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805DC8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30"/>
  </w:num>
  <w:num w:numId="5">
    <w:abstractNumId w:val="31"/>
  </w:num>
  <w:num w:numId="6">
    <w:abstractNumId w:val="1"/>
  </w:num>
  <w:num w:numId="7">
    <w:abstractNumId w:val="29"/>
  </w:num>
  <w:num w:numId="8">
    <w:abstractNumId w:val="2"/>
  </w:num>
  <w:num w:numId="9">
    <w:abstractNumId w:val="24"/>
  </w:num>
  <w:num w:numId="10">
    <w:abstractNumId w:val="27"/>
  </w:num>
  <w:num w:numId="11">
    <w:abstractNumId w:val="14"/>
  </w:num>
  <w:num w:numId="12">
    <w:abstractNumId w:val="16"/>
  </w:num>
  <w:num w:numId="13">
    <w:abstractNumId w:val="17"/>
  </w:num>
  <w:num w:numId="14">
    <w:abstractNumId w:val="32"/>
  </w:num>
  <w:num w:numId="15">
    <w:abstractNumId w:val="25"/>
  </w:num>
  <w:num w:numId="16">
    <w:abstractNumId w:val="19"/>
  </w:num>
  <w:num w:numId="17">
    <w:abstractNumId w:val="15"/>
  </w:num>
  <w:num w:numId="18">
    <w:abstractNumId w:val="22"/>
  </w:num>
  <w:num w:numId="19">
    <w:abstractNumId w:val="3"/>
  </w:num>
  <w:num w:numId="20">
    <w:abstractNumId w:val="21"/>
  </w:num>
  <w:num w:numId="21">
    <w:abstractNumId w:val="6"/>
  </w:num>
  <w:num w:numId="22">
    <w:abstractNumId w:val="28"/>
  </w:num>
  <w:num w:numId="23">
    <w:abstractNumId w:val="13"/>
  </w:num>
  <w:num w:numId="24">
    <w:abstractNumId w:val="9"/>
  </w:num>
  <w:num w:numId="25">
    <w:abstractNumId w:val="4"/>
  </w:num>
  <w:num w:numId="26">
    <w:abstractNumId w:val="12"/>
  </w:num>
  <w:num w:numId="27">
    <w:abstractNumId w:val="8"/>
  </w:num>
  <w:num w:numId="28">
    <w:abstractNumId w:val="18"/>
  </w:num>
  <w:num w:numId="29">
    <w:abstractNumId w:val="11"/>
  </w:num>
  <w:num w:numId="30">
    <w:abstractNumId w:val="33"/>
  </w:num>
  <w:num w:numId="31">
    <w:abstractNumId w:val="20"/>
  </w:num>
  <w:num w:numId="32">
    <w:abstractNumId w:val="10"/>
  </w:num>
  <w:num w:numId="33">
    <w:abstractNumId w:val="2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65A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6A3C"/>
    <w:rsid w:val="00097D6B"/>
    <w:rsid w:val="00097F1C"/>
    <w:rsid w:val="000A0FA5"/>
    <w:rsid w:val="000A114C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D14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C7BFA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145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B4B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B7C3A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5DC8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49D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9A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18E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090"/>
    <w:rsid w:val="00E22BA9"/>
    <w:rsid w:val="00E22C9D"/>
    <w:rsid w:val="00E22CE4"/>
    <w:rsid w:val="00E23E1D"/>
    <w:rsid w:val="00E253AD"/>
    <w:rsid w:val="00E265AC"/>
    <w:rsid w:val="00E26EEC"/>
    <w:rsid w:val="00E271FD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2A85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0C9E4-8C38-4260-8ED4-9B080116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48</cp:revision>
  <cp:lastPrinted>2020-07-22T07:11:00Z</cp:lastPrinted>
  <dcterms:created xsi:type="dcterms:W3CDTF">2021-10-22T06:28:00Z</dcterms:created>
  <dcterms:modified xsi:type="dcterms:W3CDTF">2022-04-11T03:17:00Z</dcterms:modified>
</cp:coreProperties>
</file>