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AA" w:rsidRPr="00CB33A8" w:rsidRDefault="00AA00AA" w:rsidP="00AA00AA">
      <w:pPr>
        <w:keepNext/>
        <w:keepLines/>
        <w:jc w:val="right"/>
      </w:pPr>
      <w:r w:rsidRPr="00CB33A8">
        <w:t xml:space="preserve">Приложение № </w:t>
      </w:r>
      <w:fldSimple w:instr=" REF _ref_1308628 \h \n \!  \* MERGEFORMAT " w:fldLock="1">
        <w:r w:rsidRPr="00CB33A8">
          <w:t>1</w:t>
        </w:r>
      </w:fldSimple>
      <w:r w:rsidRPr="00CB33A8">
        <w:br/>
        <w:t>к муниципальному контракту</w:t>
      </w:r>
      <w:r w:rsidRPr="00CB33A8">
        <w:br/>
        <w:t>на поставку товара для муниципальных нужд</w:t>
      </w:r>
      <w:r w:rsidRPr="00CB33A8">
        <w:br/>
        <w:t xml:space="preserve">№ </w:t>
      </w:r>
      <w:r w:rsidRPr="00CB33A8">
        <w:rPr>
          <w:u w:val="single"/>
        </w:rPr>
        <w:t>        </w:t>
      </w:r>
      <w:r w:rsidRPr="00CB33A8">
        <w:t xml:space="preserve"> от "</w:t>
      </w:r>
      <w:r w:rsidRPr="00CB33A8">
        <w:rPr>
          <w:u w:val="single"/>
        </w:rPr>
        <w:t>        </w:t>
      </w:r>
      <w:r w:rsidRPr="00CB33A8">
        <w:t xml:space="preserve">" </w:t>
      </w:r>
      <w:r w:rsidRPr="00CB33A8">
        <w:rPr>
          <w:u w:val="single"/>
        </w:rPr>
        <w:t>                </w:t>
      </w:r>
      <w:r w:rsidRPr="00CB33A8">
        <w:t xml:space="preserve"> </w:t>
      </w:r>
      <w:r w:rsidRPr="00CB33A8">
        <w:rPr>
          <w:u w:val="single"/>
        </w:rPr>
        <w:t>        </w:t>
      </w:r>
      <w:r w:rsidRPr="00CB33A8">
        <w:t xml:space="preserve"> </w:t>
      </w:r>
      <w:proofErr w:type="gramStart"/>
      <w:r w:rsidRPr="00CB33A8">
        <w:t>г</w:t>
      </w:r>
      <w:proofErr w:type="gramEnd"/>
      <w:r w:rsidRPr="00CB33A8">
        <w:t>.</w:t>
      </w:r>
    </w:p>
    <w:p w:rsidR="00545F10" w:rsidRDefault="00545F10" w:rsidP="00545F10">
      <w:pPr>
        <w:pStyle w:val="a4"/>
        <w:ind w:firstLine="0"/>
        <w:rPr>
          <w:sz w:val="22"/>
          <w:szCs w:val="22"/>
        </w:rPr>
      </w:pPr>
      <w:bookmarkStart w:id="0" w:name="_ref_1308628"/>
      <w:bookmarkStart w:id="1" w:name="_title_2"/>
    </w:p>
    <w:p w:rsidR="00AA00AA" w:rsidRPr="00CB33A8" w:rsidRDefault="00AA00AA" w:rsidP="00545F10">
      <w:pPr>
        <w:pStyle w:val="a4"/>
        <w:ind w:firstLine="0"/>
        <w:rPr>
          <w:sz w:val="22"/>
          <w:szCs w:val="22"/>
        </w:rPr>
      </w:pPr>
      <w:r w:rsidRPr="00CB33A8">
        <w:rPr>
          <w:sz w:val="22"/>
          <w:szCs w:val="22"/>
        </w:rPr>
        <w:t>Спецификация товара</w:t>
      </w:r>
      <w:bookmarkEnd w:id="0"/>
      <w:bookmarkEnd w:id="1"/>
    </w:p>
    <w:tbl>
      <w:tblPr>
        <w:tblW w:w="4921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762"/>
        <w:gridCol w:w="4704"/>
        <w:gridCol w:w="846"/>
        <w:gridCol w:w="1191"/>
        <w:gridCol w:w="1347"/>
        <w:gridCol w:w="561"/>
      </w:tblGrid>
      <w:tr w:rsidR="00545F10" w:rsidRPr="00CB33A8" w:rsidTr="00545F10">
        <w:trPr>
          <w:cantSplit/>
          <w:trHeight w:val="113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BD034B" w:rsidRDefault="00754438" w:rsidP="00545F10">
            <w:pPr>
              <w:pStyle w:val="Normalunindented"/>
              <w:keepNext/>
              <w:jc w:val="center"/>
            </w:pPr>
            <w:r w:rsidRPr="00BD034B">
              <w:t>№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BD034B" w:rsidRDefault="00754438" w:rsidP="00545F10">
            <w:pPr>
              <w:pStyle w:val="Normalunindented"/>
              <w:keepNext/>
              <w:jc w:val="center"/>
            </w:pPr>
            <w:r>
              <w:t>Код</w:t>
            </w:r>
          </w:p>
        </w:tc>
        <w:tc>
          <w:tcPr>
            <w:tcW w:w="2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BD034B" w:rsidRDefault="00754438" w:rsidP="00545F10">
            <w:pPr>
              <w:pStyle w:val="Normalunindented"/>
              <w:keepNext/>
              <w:jc w:val="center"/>
            </w:pPr>
            <w:r w:rsidRPr="00BD034B">
              <w:t>Наименование и характеристики, ассортимент товара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54438" w:rsidRPr="00BD034B" w:rsidRDefault="00754438" w:rsidP="00545F10">
            <w:pPr>
              <w:pStyle w:val="Normalunindented"/>
              <w:keepNext/>
              <w:spacing w:before="0"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D034B">
              <w:rPr>
                <w:sz w:val="20"/>
                <w:szCs w:val="20"/>
              </w:rPr>
              <w:t>Количество товара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BD034B" w:rsidRDefault="00754438" w:rsidP="00545F10">
            <w:pPr>
              <w:pStyle w:val="Normalunindented"/>
              <w:keepNext/>
              <w:jc w:val="center"/>
              <w:rPr>
                <w:sz w:val="20"/>
                <w:szCs w:val="20"/>
              </w:rPr>
            </w:pPr>
            <w:r w:rsidRPr="00BD034B">
              <w:rPr>
                <w:sz w:val="20"/>
                <w:szCs w:val="20"/>
              </w:rPr>
              <w:t>Цена за единицу товара  (руб.)</w:t>
            </w:r>
          </w:p>
        </w:tc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BD034B" w:rsidRDefault="00754438" w:rsidP="00545F10">
            <w:pPr>
              <w:pStyle w:val="Normalunindented"/>
              <w:keepNext/>
              <w:jc w:val="center"/>
              <w:rPr>
                <w:sz w:val="20"/>
                <w:szCs w:val="20"/>
              </w:rPr>
            </w:pPr>
            <w:r w:rsidRPr="00BD034B">
              <w:rPr>
                <w:sz w:val="20"/>
                <w:szCs w:val="20"/>
              </w:rPr>
              <w:t>Стоимость товара (руб.)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54438" w:rsidRPr="00BD034B" w:rsidRDefault="00754438" w:rsidP="00545F10">
            <w:pPr>
              <w:pStyle w:val="Normalunindented"/>
              <w:keepNext/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  <w:r w:rsidRPr="00BD034B">
              <w:rPr>
                <w:sz w:val="20"/>
                <w:szCs w:val="20"/>
              </w:rPr>
              <w:t>Примечание</w:t>
            </w:r>
          </w:p>
        </w:tc>
      </w:tr>
      <w:tr w:rsidR="00545F10" w:rsidRPr="00CA44E5" w:rsidTr="00545F10">
        <w:trPr>
          <w:trHeight w:hRule="exact" w:val="560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545F10" w:rsidRDefault="00754438" w:rsidP="00545F10">
            <w:pPr>
              <w:pStyle w:val="Normalunindented"/>
              <w:keepNext/>
              <w:spacing w:before="160" w:after="0"/>
              <w:jc w:val="center"/>
            </w:pPr>
            <w:r w:rsidRPr="00545F10">
              <w:t>1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38" w:rsidRPr="00754438" w:rsidRDefault="00754438" w:rsidP="00545F10">
            <w:pPr>
              <w:spacing w:before="80" w:after="1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754438">
              <w:rPr>
                <w:sz w:val="16"/>
                <w:szCs w:val="16"/>
              </w:rPr>
              <w:t>530209</w:t>
            </w:r>
          </w:p>
        </w:tc>
        <w:tc>
          <w:tcPr>
            <w:tcW w:w="2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438" w:rsidRPr="00C24CD1" w:rsidRDefault="00754438" w:rsidP="00545F10">
            <w:pPr>
              <w:spacing w:before="80" w:after="160" w:line="240" w:lineRule="auto"/>
              <w:ind w:firstLine="0"/>
            </w:pPr>
            <w:r w:rsidRPr="00754438">
              <w:t xml:space="preserve">Проводной телефон </w:t>
            </w:r>
            <w:proofErr w:type="spellStart"/>
            <w:r w:rsidRPr="00754438">
              <w:t>Ritmix</w:t>
            </w:r>
            <w:proofErr w:type="spellEnd"/>
            <w:r w:rsidRPr="00754438">
              <w:t xml:space="preserve"> RT-330, черный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Default="00754438" w:rsidP="00545F10">
            <w:pPr>
              <w:pStyle w:val="Normalunindented"/>
              <w:keepNext/>
              <w:spacing w:before="160" w:after="0" w:line="240" w:lineRule="auto"/>
              <w:jc w:val="center"/>
            </w:pPr>
            <w:r>
              <w:t>1</w:t>
            </w:r>
            <w:r w:rsidRPr="002F4AAC">
              <w:t xml:space="preserve"> шт.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Default="00754438" w:rsidP="00545F10">
            <w:pPr>
              <w:pStyle w:val="Normalunindented"/>
              <w:keepNext/>
              <w:spacing w:before="160" w:after="0"/>
              <w:jc w:val="center"/>
            </w:pPr>
          </w:p>
        </w:tc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Default="00754438" w:rsidP="00545F10">
            <w:pPr>
              <w:pStyle w:val="Normalunindented"/>
              <w:keepNext/>
              <w:spacing w:before="160" w:after="0"/>
              <w:jc w:val="center"/>
            </w:pP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C24CD1" w:rsidRDefault="00754438" w:rsidP="00545F10">
            <w:pPr>
              <w:pStyle w:val="Normalunindented"/>
              <w:keepNext/>
              <w:spacing w:before="0" w:after="0"/>
              <w:jc w:val="center"/>
              <w:rPr>
                <w:color w:val="FF0000"/>
              </w:rPr>
            </w:pPr>
          </w:p>
        </w:tc>
      </w:tr>
      <w:tr w:rsidR="00545F10" w:rsidRPr="00CA44E5" w:rsidTr="00545F10">
        <w:trPr>
          <w:trHeight w:hRule="exact" w:val="556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545F10" w:rsidRDefault="00754438" w:rsidP="00545F10">
            <w:pPr>
              <w:pStyle w:val="Normalunindented"/>
              <w:keepNext/>
              <w:spacing w:before="160" w:after="0"/>
              <w:jc w:val="center"/>
            </w:pPr>
            <w:r w:rsidRPr="00545F10">
              <w:t>2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38" w:rsidRPr="00754438" w:rsidRDefault="00754438" w:rsidP="00545F10">
            <w:pPr>
              <w:spacing w:before="80" w:after="1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754438">
              <w:rPr>
                <w:sz w:val="16"/>
                <w:szCs w:val="16"/>
              </w:rPr>
              <w:t>512050</w:t>
            </w:r>
          </w:p>
        </w:tc>
        <w:tc>
          <w:tcPr>
            <w:tcW w:w="2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438" w:rsidRPr="00754438" w:rsidRDefault="00754438" w:rsidP="00545F10">
            <w:pPr>
              <w:spacing w:before="80" w:after="160" w:line="240" w:lineRule="auto"/>
              <w:ind w:firstLine="0"/>
            </w:pPr>
            <w:r w:rsidRPr="00754438">
              <w:t xml:space="preserve">Телефон </w:t>
            </w:r>
            <w:proofErr w:type="spellStart"/>
            <w:r w:rsidRPr="00754438">
              <w:t>teXet</w:t>
            </w:r>
            <w:proofErr w:type="spellEnd"/>
            <w:r w:rsidRPr="00754438">
              <w:t xml:space="preserve"> TX-259, черно-серебристый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Default="00754438" w:rsidP="00545F10">
            <w:pPr>
              <w:pStyle w:val="Normalunindented"/>
              <w:keepNext/>
              <w:spacing w:before="160" w:after="0" w:line="240" w:lineRule="auto"/>
              <w:jc w:val="center"/>
            </w:pPr>
            <w:r>
              <w:t>1</w:t>
            </w:r>
            <w:r w:rsidRPr="002F4AAC">
              <w:t xml:space="preserve"> шт.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Default="00754438" w:rsidP="00545F10">
            <w:pPr>
              <w:pStyle w:val="Normalunindented"/>
              <w:keepNext/>
              <w:spacing w:before="160" w:after="0"/>
              <w:jc w:val="center"/>
            </w:pPr>
          </w:p>
        </w:tc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Default="00754438" w:rsidP="00545F10">
            <w:pPr>
              <w:pStyle w:val="Normalunindented"/>
              <w:keepNext/>
              <w:spacing w:before="160" w:after="0"/>
              <w:jc w:val="center"/>
            </w:pP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C24CD1" w:rsidRDefault="00754438" w:rsidP="00545F10">
            <w:pPr>
              <w:pStyle w:val="Normalunindented"/>
              <w:keepNext/>
              <w:spacing w:before="0" w:after="0"/>
              <w:jc w:val="center"/>
              <w:rPr>
                <w:color w:val="FF0000"/>
              </w:rPr>
            </w:pPr>
          </w:p>
        </w:tc>
      </w:tr>
      <w:tr w:rsidR="00545F10" w:rsidRPr="00CA44E5" w:rsidTr="00545F10">
        <w:trPr>
          <w:trHeight w:hRule="exact" w:val="556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545F10" w:rsidRDefault="00754438" w:rsidP="00545F10">
            <w:pPr>
              <w:pStyle w:val="Normalunindented"/>
              <w:keepNext/>
              <w:spacing w:before="160" w:after="0"/>
              <w:jc w:val="center"/>
            </w:pPr>
            <w:r w:rsidRPr="00545F10">
              <w:t>3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38" w:rsidRPr="00754438" w:rsidRDefault="00754438" w:rsidP="00545F10">
            <w:pPr>
              <w:spacing w:before="80" w:after="1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754438">
              <w:rPr>
                <w:sz w:val="16"/>
                <w:szCs w:val="16"/>
              </w:rPr>
              <w:t>388521</w:t>
            </w:r>
          </w:p>
        </w:tc>
        <w:tc>
          <w:tcPr>
            <w:tcW w:w="2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438" w:rsidRPr="00754438" w:rsidRDefault="00754438" w:rsidP="00545F10">
            <w:pPr>
              <w:spacing w:before="80" w:after="160" w:line="240" w:lineRule="auto"/>
              <w:ind w:firstLine="0"/>
            </w:pPr>
            <w:r w:rsidRPr="00754438">
              <w:t xml:space="preserve">Радиотелефон </w:t>
            </w:r>
            <w:proofErr w:type="spellStart"/>
            <w:r w:rsidRPr="00754438">
              <w:t>Panasonic</w:t>
            </w:r>
            <w:proofErr w:type="spellEnd"/>
            <w:r w:rsidRPr="00754438">
              <w:t xml:space="preserve"> KX-TG6811RUB </w:t>
            </w:r>
            <w:proofErr w:type="spellStart"/>
            <w:r w:rsidRPr="00754438">
              <w:t>Black</w:t>
            </w:r>
            <w:proofErr w:type="spellEnd"/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Default="00754438" w:rsidP="00545F10">
            <w:pPr>
              <w:pStyle w:val="Normalunindented"/>
              <w:keepNext/>
              <w:spacing w:before="160" w:after="0" w:line="240" w:lineRule="auto"/>
              <w:jc w:val="center"/>
            </w:pPr>
            <w:r>
              <w:rPr>
                <w:lang w:val="en-US"/>
              </w:rPr>
              <w:t>1</w:t>
            </w:r>
            <w:r w:rsidRPr="002F4AAC">
              <w:t xml:space="preserve"> шт.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Default="00754438" w:rsidP="00545F10">
            <w:pPr>
              <w:pStyle w:val="Normalunindented"/>
              <w:keepNext/>
              <w:spacing w:before="160" w:after="0"/>
              <w:jc w:val="center"/>
            </w:pPr>
          </w:p>
        </w:tc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Default="00754438" w:rsidP="00545F10">
            <w:pPr>
              <w:pStyle w:val="Normalunindented"/>
              <w:keepNext/>
              <w:spacing w:before="160" w:after="0"/>
              <w:jc w:val="center"/>
            </w:pP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C24CD1" w:rsidRDefault="00754438" w:rsidP="00545F10">
            <w:pPr>
              <w:pStyle w:val="Normalunindented"/>
              <w:keepNext/>
              <w:spacing w:before="0" w:after="0"/>
              <w:jc w:val="center"/>
              <w:rPr>
                <w:color w:val="FF0000"/>
              </w:rPr>
            </w:pPr>
          </w:p>
        </w:tc>
      </w:tr>
      <w:tr w:rsidR="00545F10" w:rsidRPr="00CA44E5" w:rsidTr="00545F10">
        <w:trPr>
          <w:trHeight w:hRule="exact" w:val="584"/>
        </w:trPr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545F10" w:rsidRDefault="00545F10" w:rsidP="00545F10">
            <w:pPr>
              <w:pStyle w:val="Normalunindented"/>
              <w:keepNext/>
              <w:spacing w:before="160" w:after="0"/>
              <w:jc w:val="center"/>
            </w:pPr>
            <w:r w:rsidRPr="00545F10">
              <w:t>4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438" w:rsidRPr="00754438" w:rsidRDefault="00754438" w:rsidP="00545F10">
            <w:pPr>
              <w:spacing w:before="80" w:after="1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754438">
              <w:rPr>
                <w:sz w:val="16"/>
                <w:szCs w:val="16"/>
              </w:rPr>
              <w:t>390321</w:t>
            </w:r>
          </w:p>
        </w:tc>
        <w:tc>
          <w:tcPr>
            <w:tcW w:w="2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54438" w:rsidRPr="00883503" w:rsidRDefault="00754438" w:rsidP="00545F10">
            <w:pPr>
              <w:spacing w:before="80" w:after="160" w:line="240" w:lineRule="auto"/>
              <w:ind w:firstLine="0"/>
            </w:pPr>
            <w:r w:rsidRPr="00754438">
              <w:t xml:space="preserve">Радиотелефон </w:t>
            </w:r>
            <w:proofErr w:type="spellStart"/>
            <w:r w:rsidRPr="00754438">
              <w:t>Panasonic</w:t>
            </w:r>
            <w:proofErr w:type="spellEnd"/>
            <w:r w:rsidRPr="00754438">
              <w:t xml:space="preserve"> KX-TG6821RUB </w:t>
            </w:r>
            <w:proofErr w:type="spellStart"/>
            <w:r w:rsidRPr="00754438">
              <w:t>Black</w:t>
            </w:r>
            <w:proofErr w:type="spellEnd"/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Default="00754438" w:rsidP="00545F10">
            <w:pPr>
              <w:pStyle w:val="Normalunindented"/>
              <w:keepNext/>
              <w:spacing w:before="160" w:after="0" w:line="240" w:lineRule="auto"/>
              <w:jc w:val="center"/>
            </w:pPr>
            <w:r>
              <w:t>1</w:t>
            </w:r>
            <w:r w:rsidRPr="002F4AAC">
              <w:t xml:space="preserve"> шт.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8A46CC" w:rsidRDefault="00754438" w:rsidP="00545F10">
            <w:pPr>
              <w:pStyle w:val="Normalunindented"/>
              <w:keepNext/>
              <w:spacing w:before="160" w:after="0"/>
              <w:jc w:val="center"/>
            </w:pPr>
          </w:p>
        </w:tc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8A46CC" w:rsidRDefault="00754438" w:rsidP="00545F10">
            <w:pPr>
              <w:pStyle w:val="Normalunindented"/>
              <w:keepNext/>
              <w:spacing w:before="160" w:after="0"/>
              <w:jc w:val="center"/>
            </w:pP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C24CD1" w:rsidRDefault="00754438" w:rsidP="00545F10">
            <w:pPr>
              <w:pStyle w:val="Normalunindented"/>
              <w:keepNext/>
              <w:spacing w:before="0" w:after="0"/>
              <w:jc w:val="center"/>
              <w:rPr>
                <w:color w:val="FF0000"/>
              </w:rPr>
            </w:pPr>
          </w:p>
        </w:tc>
      </w:tr>
      <w:tr w:rsidR="00545F10" w:rsidRPr="000C2C1E" w:rsidTr="00545F10">
        <w:trPr>
          <w:trHeight w:hRule="exact" w:val="428"/>
        </w:trPr>
        <w:tc>
          <w:tcPr>
            <w:tcW w:w="30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0C2C1E" w:rsidRDefault="00754438" w:rsidP="00545F10">
            <w:pPr>
              <w:spacing w:before="60" w:after="60" w:line="240" w:lineRule="auto"/>
              <w:ind w:firstLine="0"/>
            </w:pPr>
            <w:r w:rsidRPr="008C2956">
              <w:rPr>
                <w:b/>
                <w:color w:val="000000"/>
              </w:rPr>
              <w:t>Итого</w:t>
            </w:r>
            <w:r w:rsidRPr="008C2956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593A47" w:rsidRDefault="00754438" w:rsidP="00545F10">
            <w:pPr>
              <w:pStyle w:val="Normalunindented"/>
              <w:keepNext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93A47">
              <w:rPr>
                <w:b/>
              </w:rPr>
              <w:t xml:space="preserve"> шт.</w:t>
            </w:r>
          </w:p>
        </w:tc>
        <w:tc>
          <w:tcPr>
            <w:tcW w:w="1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03138F" w:rsidRDefault="00754438" w:rsidP="00545F10">
            <w:pPr>
              <w:pStyle w:val="Normalunindented"/>
              <w:keepNext/>
              <w:spacing w:before="60" w:after="0"/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438" w:rsidRPr="000C2C1E" w:rsidRDefault="00754438" w:rsidP="00545F10">
            <w:pPr>
              <w:pStyle w:val="Normalunindented"/>
              <w:keepNext/>
              <w:spacing w:before="0" w:after="0"/>
              <w:jc w:val="center"/>
              <w:rPr>
                <w:color w:val="FF0000"/>
                <w:lang w:val="en-US"/>
              </w:rPr>
            </w:pPr>
          </w:p>
        </w:tc>
      </w:tr>
    </w:tbl>
    <w:p w:rsidR="00D8755E" w:rsidRPr="00BD034B" w:rsidRDefault="00BD1C3E" w:rsidP="00276E24">
      <w:pPr>
        <w:pStyle w:val="2"/>
      </w:pPr>
      <w:r>
        <w:t xml:space="preserve">Общая стоимость товара (цена Контракта) составляет </w:t>
      </w:r>
      <w:r w:rsidR="00754438">
        <w:t>00000</w:t>
      </w:r>
      <w:r w:rsidR="00D35F50">
        <w:t xml:space="preserve"> </w:t>
      </w:r>
      <w:r>
        <w:t>(</w:t>
      </w:r>
      <w:r w:rsidR="0003138F">
        <w:rPr>
          <w:szCs w:val="22"/>
          <w:u w:val="single"/>
        </w:rPr>
        <w:t>тысяч рублей</w:t>
      </w:r>
      <w:r>
        <w:t>) рублей 00 копеек.</w:t>
      </w:r>
    </w:p>
    <w:sectPr w:rsidR="00D8755E" w:rsidRPr="00BD034B" w:rsidSect="00545F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ind w:left="0" w:firstLine="0"/>
      </w:pPr>
    </w:lvl>
    <w:lvl w:ilvl="2">
      <w:start w:val="1"/>
      <w:numFmt w:val="decimal"/>
      <w:pStyle w:val="3"/>
      <w:lvlText w:val="%1.%2.%3.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A00AA"/>
    <w:rsid w:val="00030A04"/>
    <w:rsid w:val="0003138F"/>
    <w:rsid w:val="00043145"/>
    <w:rsid w:val="000562E7"/>
    <w:rsid w:val="00065545"/>
    <w:rsid w:val="000C2C1E"/>
    <w:rsid w:val="000D0499"/>
    <w:rsid w:val="000D3396"/>
    <w:rsid w:val="000D541F"/>
    <w:rsid w:val="000E2DA2"/>
    <w:rsid w:val="00123A87"/>
    <w:rsid w:val="001315A6"/>
    <w:rsid w:val="0013670D"/>
    <w:rsid w:val="00140973"/>
    <w:rsid w:val="00153BE7"/>
    <w:rsid w:val="00165358"/>
    <w:rsid w:val="001F523D"/>
    <w:rsid w:val="002016B5"/>
    <w:rsid w:val="00213E14"/>
    <w:rsid w:val="00216097"/>
    <w:rsid w:val="00276E24"/>
    <w:rsid w:val="00281A7B"/>
    <w:rsid w:val="002903D3"/>
    <w:rsid w:val="0029239B"/>
    <w:rsid w:val="002B22F8"/>
    <w:rsid w:val="002D5C86"/>
    <w:rsid w:val="002E74C6"/>
    <w:rsid w:val="002F4AAC"/>
    <w:rsid w:val="00302D65"/>
    <w:rsid w:val="00317E38"/>
    <w:rsid w:val="00320DE9"/>
    <w:rsid w:val="003277F3"/>
    <w:rsid w:val="003564CB"/>
    <w:rsid w:val="00360B00"/>
    <w:rsid w:val="0039581B"/>
    <w:rsid w:val="003B685F"/>
    <w:rsid w:val="003C453C"/>
    <w:rsid w:val="003C7522"/>
    <w:rsid w:val="003D675A"/>
    <w:rsid w:val="003F1788"/>
    <w:rsid w:val="004112C7"/>
    <w:rsid w:val="00444D33"/>
    <w:rsid w:val="004B67A5"/>
    <w:rsid w:val="004D2DDC"/>
    <w:rsid w:val="005041CC"/>
    <w:rsid w:val="0051741A"/>
    <w:rsid w:val="005251E6"/>
    <w:rsid w:val="00545F10"/>
    <w:rsid w:val="005552D6"/>
    <w:rsid w:val="005900C9"/>
    <w:rsid w:val="00593A47"/>
    <w:rsid w:val="005A3CCF"/>
    <w:rsid w:val="005A7D87"/>
    <w:rsid w:val="005D5D86"/>
    <w:rsid w:val="00600EF3"/>
    <w:rsid w:val="006302F9"/>
    <w:rsid w:val="00654763"/>
    <w:rsid w:val="00664A3D"/>
    <w:rsid w:val="00673428"/>
    <w:rsid w:val="00681C18"/>
    <w:rsid w:val="006858BF"/>
    <w:rsid w:val="0069347F"/>
    <w:rsid w:val="006B4833"/>
    <w:rsid w:val="006E5342"/>
    <w:rsid w:val="0070034C"/>
    <w:rsid w:val="00702159"/>
    <w:rsid w:val="00706638"/>
    <w:rsid w:val="00711ED7"/>
    <w:rsid w:val="007148D9"/>
    <w:rsid w:val="00717738"/>
    <w:rsid w:val="00720100"/>
    <w:rsid w:val="00722334"/>
    <w:rsid w:val="0074130E"/>
    <w:rsid w:val="00754438"/>
    <w:rsid w:val="00757902"/>
    <w:rsid w:val="00771F15"/>
    <w:rsid w:val="00772640"/>
    <w:rsid w:val="00773C2F"/>
    <w:rsid w:val="007D1D70"/>
    <w:rsid w:val="007E22CD"/>
    <w:rsid w:val="007F1992"/>
    <w:rsid w:val="007F4EEA"/>
    <w:rsid w:val="00815CA2"/>
    <w:rsid w:val="008819B5"/>
    <w:rsid w:val="00883503"/>
    <w:rsid w:val="008A46CC"/>
    <w:rsid w:val="008B0BC7"/>
    <w:rsid w:val="008B77C2"/>
    <w:rsid w:val="008E1FBD"/>
    <w:rsid w:val="00912CDF"/>
    <w:rsid w:val="00915CBA"/>
    <w:rsid w:val="0093724B"/>
    <w:rsid w:val="00951DC7"/>
    <w:rsid w:val="00971830"/>
    <w:rsid w:val="00991223"/>
    <w:rsid w:val="00992F7E"/>
    <w:rsid w:val="009A602F"/>
    <w:rsid w:val="009F4E9C"/>
    <w:rsid w:val="00A06C79"/>
    <w:rsid w:val="00A117A9"/>
    <w:rsid w:val="00A13CD9"/>
    <w:rsid w:val="00A13DBC"/>
    <w:rsid w:val="00A8023C"/>
    <w:rsid w:val="00A937D5"/>
    <w:rsid w:val="00AA00AA"/>
    <w:rsid w:val="00AC688B"/>
    <w:rsid w:val="00B13F33"/>
    <w:rsid w:val="00B64890"/>
    <w:rsid w:val="00BA0813"/>
    <w:rsid w:val="00BA38FB"/>
    <w:rsid w:val="00BB2ABC"/>
    <w:rsid w:val="00BC1CCF"/>
    <w:rsid w:val="00BD034B"/>
    <w:rsid w:val="00BD1C3E"/>
    <w:rsid w:val="00BD52ED"/>
    <w:rsid w:val="00BE7C2A"/>
    <w:rsid w:val="00C00607"/>
    <w:rsid w:val="00C07A78"/>
    <w:rsid w:val="00C13ABC"/>
    <w:rsid w:val="00C166F3"/>
    <w:rsid w:val="00C24CD1"/>
    <w:rsid w:val="00C47D97"/>
    <w:rsid w:val="00C62392"/>
    <w:rsid w:val="00C62DD0"/>
    <w:rsid w:val="00C73FE6"/>
    <w:rsid w:val="00C76D0C"/>
    <w:rsid w:val="00C87A68"/>
    <w:rsid w:val="00C952BB"/>
    <w:rsid w:val="00CA44E5"/>
    <w:rsid w:val="00CA7F74"/>
    <w:rsid w:val="00CB461A"/>
    <w:rsid w:val="00D0109B"/>
    <w:rsid w:val="00D0326C"/>
    <w:rsid w:val="00D12A94"/>
    <w:rsid w:val="00D230BB"/>
    <w:rsid w:val="00D3316A"/>
    <w:rsid w:val="00D35F50"/>
    <w:rsid w:val="00D3654F"/>
    <w:rsid w:val="00D64072"/>
    <w:rsid w:val="00D65468"/>
    <w:rsid w:val="00D75124"/>
    <w:rsid w:val="00D76D53"/>
    <w:rsid w:val="00D8755E"/>
    <w:rsid w:val="00DA7921"/>
    <w:rsid w:val="00DC47B8"/>
    <w:rsid w:val="00DD26D9"/>
    <w:rsid w:val="00DD428A"/>
    <w:rsid w:val="00DF23B4"/>
    <w:rsid w:val="00DF791B"/>
    <w:rsid w:val="00E45FB2"/>
    <w:rsid w:val="00E53070"/>
    <w:rsid w:val="00E67B01"/>
    <w:rsid w:val="00E67F0D"/>
    <w:rsid w:val="00E758A1"/>
    <w:rsid w:val="00E81610"/>
    <w:rsid w:val="00E83099"/>
    <w:rsid w:val="00EA7734"/>
    <w:rsid w:val="00EB133E"/>
    <w:rsid w:val="00EC0240"/>
    <w:rsid w:val="00EC328C"/>
    <w:rsid w:val="00EE04B0"/>
    <w:rsid w:val="00EF0605"/>
    <w:rsid w:val="00F00C9A"/>
    <w:rsid w:val="00F1242D"/>
    <w:rsid w:val="00F21852"/>
    <w:rsid w:val="00F23D0C"/>
    <w:rsid w:val="00F548B9"/>
    <w:rsid w:val="00F658BA"/>
    <w:rsid w:val="00F76125"/>
    <w:rsid w:val="00F96883"/>
    <w:rsid w:val="00FA48E6"/>
    <w:rsid w:val="00FA5AB3"/>
    <w:rsid w:val="00FB272B"/>
    <w:rsid w:val="00FB6BC5"/>
    <w:rsid w:val="00FC1893"/>
    <w:rsid w:val="00FD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AA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D1C3E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rsid w:val="00BD1C3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qFormat/>
    <w:rsid w:val="00BD1C3E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BD1C3E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qFormat/>
    <w:rsid w:val="00BD1C3E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qFormat/>
    <w:rsid w:val="00BD1C3E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D1C3E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  <w:lang w:eastAsia="ar-SA"/>
    </w:rPr>
  </w:style>
  <w:style w:type="paragraph" w:styleId="8">
    <w:name w:val="heading 8"/>
    <w:basedOn w:val="a"/>
    <w:next w:val="a"/>
    <w:link w:val="80"/>
    <w:qFormat/>
    <w:rsid w:val="00BD1C3E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BD1C3E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A00AA"/>
    <w:rPr>
      <w:b/>
      <w:spacing w:val="5"/>
      <w:kern w:val="28"/>
      <w:sz w:val="28"/>
      <w:szCs w:val="52"/>
    </w:rPr>
  </w:style>
  <w:style w:type="paragraph" w:styleId="a4">
    <w:name w:val="Title"/>
    <w:basedOn w:val="a"/>
    <w:next w:val="a"/>
    <w:link w:val="a3"/>
    <w:qFormat/>
    <w:rsid w:val="00AA00AA"/>
    <w:pPr>
      <w:keepNext/>
      <w:keepLines/>
      <w:spacing w:after="300" w:line="240" w:lineRule="auto"/>
      <w:contextualSpacing/>
      <w:jc w:val="center"/>
      <w:outlineLvl w:val="0"/>
    </w:pPr>
    <w:rPr>
      <w:rFonts w:asciiTheme="minorHAnsi" w:eastAsiaTheme="minorHAnsi" w:hAnsiTheme="minorHAnsi" w:cstheme="minorBidi"/>
      <w:b/>
      <w:spacing w:val="5"/>
      <w:kern w:val="28"/>
      <w:sz w:val="28"/>
      <w:szCs w:val="52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AA0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rmalunindented">
    <w:name w:val="Normal unindented"/>
    <w:aliases w:val="Обычный Без отступа"/>
    <w:rsid w:val="00AA00AA"/>
    <w:pPr>
      <w:spacing w:before="120" w:after="120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10">
    <w:name w:val="Заголовок 1 Знак"/>
    <w:basedOn w:val="a0"/>
    <w:link w:val="1"/>
    <w:rsid w:val="00BD1C3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D1C3E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D1C3E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BD1C3E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BD1C3E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BD1C3E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BD1C3E"/>
    <w:rPr>
      <w:rFonts w:ascii="Times New Roman" w:eastAsia="Times New Roman" w:hAnsi="Times New Roman" w:cs="Times New Roman"/>
      <w:i/>
      <w:iCs/>
      <w:color w:val="404040"/>
      <w:lang w:eastAsia="ar-SA"/>
    </w:rPr>
  </w:style>
  <w:style w:type="character" w:customStyle="1" w:styleId="80">
    <w:name w:val="Заголовок 8 Знак"/>
    <w:basedOn w:val="a0"/>
    <w:link w:val="8"/>
    <w:rsid w:val="00BD1C3E"/>
    <w:rPr>
      <w:rFonts w:ascii="Times New Roman" w:eastAsia="Times New Roman" w:hAnsi="Times New Roman" w:cs="Times New Roman"/>
      <w:color w:val="4F81BD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D1C3E"/>
    <w:rPr>
      <w:rFonts w:ascii="Times New Roman" w:eastAsia="Times New Roman" w:hAnsi="Times New Roman" w:cs="Times New Roman"/>
      <w:i/>
      <w:iCs/>
      <w:color w:val="4040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A0039-7E79-4926-A21E-D3E21475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Admin-URIC</dc:creator>
  <cp:lastModifiedBy>ADM</cp:lastModifiedBy>
  <cp:revision>55</cp:revision>
  <cp:lastPrinted>2021-03-17T07:27:00Z</cp:lastPrinted>
  <dcterms:created xsi:type="dcterms:W3CDTF">2021-03-16T04:35:00Z</dcterms:created>
  <dcterms:modified xsi:type="dcterms:W3CDTF">2021-11-25T09:47:00Z</dcterms:modified>
</cp:coreProperties>
</file>