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ECC" w:rsidRPr="00762ECC" w:rsidRDefault="00762ECC" w:rsidP="00762ECC">
      <w:pPr>
        <w:jc w:val="center"/>
        <w:rPr>
          <w:rFonts w:ascii="Times New Roman" w:hAnsi="Times New Roman" w:cs="Times New Roman"/>
          <w:sz w:val="28"/>
          <w:szCs w:val="28"/>
        </w:rPr>
      </w:pPr>
      <w:r w:rsidRPr="00762ECC">
        <w:rPr>
          <w:rFonts w:ascii="Times New Roman" w:hAnsi="Times New Roman" w:cs="Times New Roman"/>
          <w:sz w:val="28"/>
          <w:szCs w:val="28"/>
        </w:rPr>
        <w:t>Информация</w:t>
      </w:r>
    </w:p>
    <w:p w:rsidR="00D87D76" w:rsidRPr="001D1DE0" w:rsidRDefault="00D87D76" w:rsidP="00D87D76">
      <w:pPr>
        <w:pStyle w:val="a3"/>
        <w:tabs>
          <w:tab w:val="left" w:pos="7560"/>
        </w:tabs>
        <w:spacing w:after="0"/>
        <w:ind w:firstLine="567"/>
        <w:jc w:val="center"/>
        <w:rPr>
          <w:sz w:val="28"/>
          <w:szCs w:val="28"/>
        </w:rPr>
      </w:pPr>
      <w:r w:rsidRPr="001D1DE0">
        <w:rPr>
          <w:sz w:val="28"/>
          <w:szCs w:val="28"/>
        </w:rPr>
        <w:t>По результатам проверки законности и результативности (эффективности, экономичности) использования средств районного бюджета, направленных на  финансово-хозяйственную  деятельность МКОУ «</w:t>
      </w:r>
      <w:proofErr w:type="spellStart"/>
      <w:r w:rsidRPr="001D1DE0">
        <w:rPr>
          <w:sz w:val="28"/>
          <w:szCs w:val="28"/>
        </w:rPr>
        <w:t>Убинская</w:t>
      </w:r>
      <w:proofErr w:type="spellEnd"/>
      <w:r w:rsidRPr="001D1DE0">
        <w:rPr>
          <w:sz w:val="28"/>
          <w:szCs w:val="28"/>
        </w:rPr>
        <w:t xml:space="preserve"> средняя школа №2» Убинского района Новосибирской области за 2017 год.</w:t>
      </w:r>
    </w:p>
    <w:p w:rsidR="00D87D76" w:rsidRDefault="00D87D76" w:rsidP="00D87D76">
      <w:pPr>
        <w:pStyle w:val="a3"/>
        <w:tabs>
          <w:tab w:val="left" w:pos="7560"/>
        </w:tabs>
        <w:spacing w:after="0"/>
        <w:ind w:firstLine="567"/>
        <w:jc w:val="center"/>
        <w:rPr>
          <w:b/>
          <w:sz w:val="28"/>
          <w:szCs w:val="28"/>
        </w:rPr>
      </w:pPr>
    </w:p>
    <w:p w:rsidR="005F4F64" w:rsidRPr="001D1DE0" w:rsidRDefault="00762ECC" w:rsidP="005F4F64">
      <w:pPr>
        <w:rPr>
          <w:rFonts w:ascii="Times New Roman" w:hAnsi="Times New Roman" w:cs="Times New Roman"/>
          <w:sz w:val="28"/>
          <w:szCs w:val="28"/>
        </w:rPr>
      </w:pPr>
      <w:r w:rsidRPr="00762ECC">
        <w:rPr>
          <w:rFonts w:ascii="Times New Roman" w:hAnsi="Times New Roman" w:cs="Times New Roman"/>
          <w:sz w:val="28"/>
          <w:szCs w:val="28"/>
        </w:rPr>
        <w:t>Ревизионной комиссией Убинского района рассмотрены вопросы организаци</w:t>
      </w:r>
      <w:r w:rsidR="00893C47">
        <w:rPr>
          <w:rFonts w:ascii="Times New Roman" w:hAnsi="Times New Roman" w:cs="Times New Roman"/>
          <w:sz w:val="28"/>
          <w:szCs w:val="28"/>
        </w:rPr>
        <w:t>и</w:t>
      </w:r>
      <w:r w:rsidRPr="00762ECC">
        <w:rPr>
          <w:rFonts w:ascii="Times New Roman" w:hAnsi="Times New Roman" w:cs="Times New Roman"/>
          <w:sz w:val="28"/>
          <w:szCs w:val="28"/>
        </w:rPr>
        <w:t xml:space="preserve"> исполнения бюджета, размещение муниципального заказа, бюджетный учет и отчетность. При проверке расхода бюджета затронуты вопросы законности расходования средств на заработную плату, проверка договоров по</w:t>
      </w:r>
      <w:proofErr w:type="gramStart"/>
      <w:r w:rsidRPr="00762ECC">
        <w:rPr>
          <w:rFonts w:ascii="Times New Roman" w:hAnsi="Times New Roman" w:cs="Times New Roman"/>
          <w:sz w:val="28"/>
          <w:szCs w:val="28"/>
        </w:rPr>
        <w:t xml:space="preserve"> </w:t>
      </w:r>
      <w:r w:rsidR="005F4F64" w:rsidRPr="001D1DE0">
        <w:rPr>
          <w:rFonts w:ascii="Times New Roman" w:hAnsi="Times New Roman" w:cs="Times New Roman"/>
          <w:sz w:val="28"/>
          <w:szCs w:val="28"/>
        </w:rPr>
        <w:t>В</w:t>
      </w:r>
      <w:proofErr w:type="gramEnd"/>
      <w:r w:rsidR="005F4F64" w:rsidRPr="001D1DE0">
        <w:rPr>
          <w:rFonts w:ascii="Times New Roman" w:hAnsi="Times New Roman" w:cs="Times New Roman"/>
          <w:sz w:val="28"/>
          <w:szCs w:val="28"/>
        </w:rPr>
        <w:t xml:space="preserve"> ходе внешней проверки установлено:</w:t>
      </w:r>
    </w:p>
    <w:p w:rsidR="00762ECC" w:rsidRPr="00762ECC" w:rsidRDefault="00762ECC" w:rsidP="00762ECC">
      <w:pPr>
        <w:ind w:firstLine="540"/>
        <w:jc w:val="both"/>
        <w:rPr>
          <w:rFonts w:ascii="Times New Roman" w:hAnsi="Times New Roman" w:cs="Times New Roman"/>
          <w:sz w:val="28"/>
          <w:szCs w:val="28"/>
        </w:rPr>
      </w:pPr>
      <w:r w:rsidRPr="00762ECC">
        <w:rPr>
          <w:rFonts w:ascii="Times New Roman" w:hAnsi="Times New Roman" w:cs="Times New Roman"/>
          <w:sz w:val="28"/>
          <w:szCs w:val="28"/>
        </w:rPr>
        <w:t>хозяйственной деятельности.</w:t>
      </w:r>
    </w:p>
    <w:p w:rsidR="00D87D76" w:rsidRPr="00D87D76" w:rsidRDefault="00D87D76" w:rsidP="00893C47">
      <w:pPr>
        <w:suppressAutoHyphens/>
        <w:spacing w:after="0"/>
        <w:jc w:val="both"/>
        <w:rPr>
          <w:rFonts w:ascii="Times New Roman" w:hAnsi="Times New Roman" w:cs="Times New Roman"/>
          <w:sz w:val="28"/>
          <w:szCs w:val="28"/>
        </w:rPr>
      </w:pPr>
      <w:r w:rsidRPr="00D87D76">
        <w:rPr>
          <w:rFonts w:ascii="Times New Roman" w:hAnsi="Times New Roman" w:cs="Times New Roman"/>
          <w:sz w:val="28"/>
          <w:szCs w:val="28"/>
        </w:rPr>
        <w:t xml:space="preserve">В нарушение </w:t>
      </w:r>
      <w:proofErr w:type="gramStart"/>
      <w:r w:rsidRPr="00D87D76">
        <w:rPr>
          <w:rFonts w:ascii="Times New Roman" w:hAnsi="Times New Roman" w:cs="Times New Roman"/>
          <w:sz w:val="28"/>
          <w:szCs w:val="28"/>
        </w:rPr>
        <w:t>Порядка ведения бюджетных смет бюджетных учреждений Убинского района Новосибирской</w:t>
      </w:r>
      <w:proofErr w:type="gramEnd"/>
      <w:r w:rsidRPr="00D87D76">
        <w:rPr>
          <w:rFonts w:ascii="Times New Roman" w:hAnsi="Times New Roman" w:cs="Times New Roman"/>
          <w:sz w:val="28"/>
          <w:szCs w:val="28"/>
        </w:rPr>
        <w:t xml:space="preserve"> области, утвержденного распоряжением Главы Убинского района от 16.06.2011 года №244-па, бюджетная смета казенного учреждения не подписывается руководителем  этого учреждения.</w:t>
      </w:r>
    </w:p>
    <w:p w:rsidR="00D87D76" w:rsidRPr="00D87D76" w:rsidRDefault="00D87D76" w:rsidP="00893C47">
      <w:pPr>
        <w:suppressAutoHyphens/>
        <w:spacing w:after="0" w:line="240" w:lineRule="auto"/>
        <w:jc w:val="both"/>
        <w:rPr>
          <w:rFonts w:ascii="Times New Roman" w:hAnsi="Times New Roman" w:cs="Times New Roman"/>
          <w:sz w:val="28"/>
          <w:szCs w:val="28"/>
        </w:rPr>
      </w:pPr>
      <w:r w:rsidRPr="00D87D76">
        <w:rPr>
          <w:rFonts w:ascii="Times New Roman" w:hAnsi="Times New Roman" w:cs="Times New Roman"/>
          <w:sz w:val="28"/>
          <w:szCs w:val="28"/>
        </w:rPr>
        <w:t>Нарушены сроки размещения Плана-графика на 2017 год на официальном сайте (статья 21 Федерального закона №44-ФЗ, Постановление Правительства РФ от 05.06.2015 №554, Постановление администрации Убинского района Новосибирской области от 23.01.2015 №12па).</w:t>
      </w:r>
    </w:p>
    <w:p w:rsidR="00D87D76" w:rsidRPr="00D87D76" w:rsidRDefault="00D87D76" w:rsidP="00893C47">
      <w:pPr>
        <w:suppressAutoHyphens/>
        <w:spacing w:after="0"/>
        <w:jc w:val="both"/>
        <w:rPr>
          <w:rFonts w:ascii="Times New Roman" w:hAnsi="Times New Roman" w:cs="Times New Roman"/>
          <w:sz w:val="28"/>
          <w:szCs w:val="28"/>
        </w:rPr>
      </w:pPr>
      <w:r w:rsidRPr="00D87D76">
        <w:rPr>
          <w:rFonts w:ascii="Times New Roman" w:hAnsi="Times New Roman" w:cs="Times New Roman"/>
          <w:sz w:val="28"/>
          <w:szCs w:val="28"/>
        </w:rPr>
        <w:t>В нарушение части 9 статьи 94 Федерального закона №44-ФЗ и Постановления  №1093 заказчиком не размещены на официальном сайте отчеты  об  исполнении  контрактов.</w:t>
      </w:r>
    </w:p>
    <w:p w:rsidR="00D87D76" w:rsidRPr="00D87D76" w:rsidRDefault="00D87D76" w:rsidP="00893C47">
      <w:pPr>
        <w:suppressAutoHyphens/>
        <w:spacing w:after="0"/>
        <w:jc w:val="both"/>
        <w:rPr>
          <w:rFonts w:ascii="Times New Roman" w:hAnsi="Times New Roman" w:cs="Times New Roman"/>
          <w:sz w:val="28"/>
          <w:szCs w:val="28"/>
        </w:rPr>
      </w:pPr>
      <w:proofErr w:type="gramStart"/>
      <w:r w:rsidRPr="00D87D76">
        <w:rPr>
          <w:rFonts w:ascii="Times New Roman" w:hAnsi="Times New Roman" w:cs="Times New Roman"/>
          <w:sz w:val="28"/>
          <w:szCs w:val="28"/>
        </w:rPr>
        <w:t>В нарушение  пункта 4 статьи 30 Федерального закона №44-ФЗ и Постановления Правительства РФ от 17.03.2015 № 238 (ред. от 19.11.2016) «О порядке подготовки отчёта об объеме закупок у субъектов  малого предпринимательства и социально ориентированных некоммерческих организаций, его размещение в единой информационной системе и внесение изменений в положение о межведомственной комиссии по отбору инвестиционных проектов, российских кредитных организаций и международных финансовых организаций</w:t>
      </w:r>
      <w:proofErr w:type="gramEnd"/>
      <w:r w:rsidRPr="00D87D76">
        <w:rPr>
          <w:rFonts w:ascii="Times New Roman" w:hAnsi="Times New Roman" w:cs="Times New Roman"/>
          <w:sz w:val="28"/>
          <w:szCs w:val="28"/>
        </w:rPr>
        <w:t xml:space="preserve"> для участия в программе поддержки инвестиционных проектов, реализуемых на территории Российской </w:t>
      </w:r>
      <w:proofErr w:type="gramStart"/>
      <w:r w:rsidRPr="00D87D76">
        <w:rPr>
          <w:rFonts w:ascii="Times New Roman" w:hAnsi="Times New Roman" w:cs="Times New Roman"/>
          <w:sz w:val="28"/>
          <w:szCs w:val="28"/>
        </w:rPr>
        <w:t>Федерации</w:t>
      </w:r>
      <w:proofErr w:type="gramEnd"/>
      <w:r w:rsidRPr="00D87D76">
        <w:rPr>
          <w:rFonts w:ascii="Times New Roman" w:hAnsi="Times New Roman" w:cs="Times New Roman"/>
          <w:sz w:val="28"/>
          <w:szCs w:val="28"/>
        </w:rPr>
        <w:t xml:space="preserve"> на основе проектного финансирования»    на официальном сайте не размещен отчет о закупках у субъектов малого предпринимательства за 2017 год.</w:t>
      </w:r>
    </w:p>
    <w:p w:rsidR="00D87D76" w:rsidRPr="00D87D76" w:rsidRDefault="00D87D76" w:rsidP="00893C47">
      <w:pPr>
        <w:suppressAutoHyphens/>
        <w:spacing w:after="0"/>
        <w:jc w:val="both"/>
        <w:rPr>
          <w:rFonts w:ascii="Times New Roman" w:hAnsi="Times New Roman" w:cs="Times New Roman"/>
          <w:sz w:val="28"/>
          <w:szCs w:val="28"/>
        </w:rPr>
      </w:pPr>
      <w:r w:rsidRPr="00D87D76">
        <w:rPr>
          <w:rFonts w:ascii="Times New Roman" w:hAnsi="Times New Roman" w:cs="Times New Roman"/>
          <w:sz w:val="28"/>
          <w:szCs w:val="28"/>
        </w:rPr>
        <w:t xml:space="preserve">В нарушение ст. 167 Инструкции №157н приказом директора Учреждения от 31.08.2017 №70-п  определено, что выручка школьной столовой в кассу МКУ Центр бухгалтерского и материально-технического обеспечения </w:t>
      </w:r>
      <w:r w:rsidRPr="00D87D76">
        <w:rPr>
          <w:rFonts w:ascii="Times New Roman" w:hAnsi="Times New Roman" w:cs="Times New Roman"/>
          <w:sz w:val="28"/>
          <w:szCs w:val="28"/>
        </w:rPr>
        <w:lastRenderedPageBreak/>
        <w:t>осуществляется уполномоченным лицом  лишь два раза в неделю, тогда так в Учреждении нет оборудованной кассы.</w:t>
      </w:r>
    </w:p>
    <w:p w:rsidR="00D87D76" w:rsidRPr="00D87D76" w:rsidRDefault="00D87D76" w:rsidP="00893C47">
      <w:pPr>
        <w:pStyle w:val="ConsPlusNormal"/>
        <w:ind w:firstLine="0"/>
        <w:jc w:val="both"/>
        <w:outlineLvl w:val="0"/>
        <w:rPr>
          <w:rFonts w:ascii="Times New Roman" w:hAnsi="Times New Roman" w:cs="Times New Roman"/>
          <w:sz w:val="28"/>
          <w:szCs w:val="28"/>
        </w:rPr>
      </w:pPr>
      <w:r w:rsidRPr="00D87D76">
        <w:rPr>
          <w:rFonts w:ascii="Times New Roman" w:hAnsi="Times New Roman" w:cs="Times New Roman"/>
          <w:sz w:val="28"/>
          <w:szCs w:val="28"/>
        </w:rPr>
        <w:t xml:space="preserve">Содержание бюджетной отчетности об исполнении бюджета Учреждения за 2017 год не соответствует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Министерства финансов     Российской Федерации от 28 декабря </w:t>
      </w:r>
      <w:smartTag w:uri="urn:schemas-microsoft-com:office:smarttags" w:element="metricconverter">
        <w:smartTagPr>
          <w:attr w:name="ProductID" w:val="2010 г"/>
        </w:smartTagPr>
        <w:r w:rsidRPr="00D87D76">
          <w:rPr>
            <w:rFonts w:ascii="Times New Roman" w:hAnsi="Times New Roman" w:cs="Times New Roman"/>
            <w:sz w:val="28"/>
            <w:szCs w:val="28"/>
          </w:rPr>
          <w:t>2010 г</w:t>
        </w:r>
      </w:smartTag>
      <w:r w:rsidRPr="00D87D76">
        <w:rPr>
          <w:rFonts w:ascii="Times New Roman" w:hAnsi="Times New Roman" w:cs="Times New Roman"/>
          <w:sz w:val="28"/>
          <w:szCs w:val="28"/>
        </w:rPr>
        <w:t>. N 191н</w:t>
      </w:r>
      <w:bookmarkStart w:id="0" w:name="Par43"/>
      <w:bookmarkEnd w:id="0"/>
      <w:r w:rsidRPr="00D87D76">
        <w:rPr>
          <w:rFonts w:ascii="Times New Roman" w:hAnsi="Times New Roman" w:cs="Times New Roman"/>
          <w:sz w:val="28"/>
          <w:szCs w:val="28"/>
        </w:rPr>
        <w:t>.</w:t>
      </w:r>
    </w:p>
    <w:p w:rsidR="00D87D76" w:rsidRPr="00D87D76" w:rsidRDefault="00D87D76" w:rsidP="00893C47">
      <w:pPr>
        <w:pStyle w:val="ConsPlusNormal"/>
        <w:ind w:firstLine="0"/>
        <w:jc w:val="both"/>
        <w:outlineLvl w:val="0"/>
        <w:rPr>
          <w:rFonts w:ascii="Times New Roman" w:hAnsi="Times New Roman" w:cs="Times New Roman"/>
          <w:sz w:val="28"/>
          <w:szCs w:val="28"/>
        </w:rPr>
      </w:pPr>
      <w:r w:rsidRPr="00D87D76">
        <w:rPr>
          <w:rFonts w:ascii="Times New Roman" w:hAnsi="Times New Roman" w:cs="Times New Roman"/>
          <w:sz w:val="28"/>
          <w:szCs w:val="28"/>
        </w:rPr>
        <w:t>В 2017 году инвентаризация по объектам нефинансовых активов проведена с грубыми нарушениями методических указаний по проведению инвентаризации имущества и финансовых обязательств, утвержденных Приказом МФ РФ от 13.06.1995 №49 "Об утверждении методических указаний по проведению инвентаризации имущества и финансовых обязательств" (в описях допускаются незаполненные строки, не проведена инвентаризация продуктов питания).</w:t>
      </w:r>
    </w:p>
    <w:p w:rsidR="00D87D76" w:rsidRPr="00D87D76" w:rsidRDefault="00D87D76" w:rsidP="00893C47">
      <w:pPr>
        <w:suppressAutoHyphens/>
        <w:spacing w:after="0"/>
        <w:jc w:val="both"/>
        <w:rPr>
          <w:rFonts w:ascii="Times New Roman" w:hAnsi="Times New Roman" w:cs="Times New Roman"/>
          <w:sz w:val="28"/>
          <w:szCs w:val="28"/>
        </w:rPr>
      </w:pPr>
      <w:r w:rsidRPr="00D87D76">
        <w:rPr>
          <w:rFonts w:ascii="Times New Roman" w:hAnsi="Times New Roman" w:cs="Times New Roman"/>
          <w:sz w:val="28"/>
          <w:szCs w:val="28"/>
        </w:rPr>
        <w:t>В нарушение п.2 ст.9 Закона о бухгалтерском учете в ведомостях выдачи материальных ценностей на нужды Учреждения не указывается код по ОКПО.</w:t>
      </w:r>
    </w:p>
    <w:p w:rsidR="00D87D76" w:rsidRPr="00D87D76" w:rsidRDefault="00D87D76" w:rsidP="00893C47">
      <w:pPr>
        <w:suppressAutoHyphens/>
        <w:spacing w:after="0"/>
        <w:jc w:val="both"/>
        <w:rPr>
          <w:rFonts w:ascii="Times New Roman" w:hAnsi="Times New Roman" w:cs="Times New Roman"/>
          <w:sz w:val="28"/>
          <w:szCs w:val="28"/>
        </w:rPr>
      </w:pPr>
      <w:r w:rsidRPr="00D87D76">
        <w:rPr>
          <w:rFonts w:ascii="Times New Roman" w:hAnsi="Times New Roman" w:cs="Times New Roman"/>
          <w:sz w:val="28"/>
          <w:szCs w:val="28"/>
        </w:rPr>
        <w:t xml:space="preserve">В нарушение приложения 7 к санитарным правилам, утвержденным Постановлением Главного государственного санитарного врача Российской Федерации от 23 июля </w:t>
      </w:r>
      <w:smartTag w:uri="urn:schemas-microsoft-com:office:smarttags" w:element="metricconverter">
        <w:smartTagPr>
          <w:attr w:name="ProductID" w:val="2008 г"/>
        </w:smartTagPr>
        <w:r w:rsidRPr="00D87D76">
          <w:rPr>
            <w:rFonts w:ascii="Times New Roman" w:hAnsi="Times New Roman" w:cs="Times New Roman"/>
            <w:sz w:val="28"/>
            <w:szCs w:val="28"/>
          </w:rPr>
          <w:t>2008 г</w:t>
        </w:r>
      </w:smartTag>
      <w:r w:rsidRPr="00D87D76">
        <w:rPr>
          <w:rFonts w:ascii="Times New Roman" w:hAnsi="Times New Roman" w:cs="Times New Roman"/>
          <w:sz w:val="28"/>
          <w:szCs w:val="28"/>
        </w:rPr>
        <w:t xml:space="preserve">. N </w:t>
      </w:r>
      <w:smartTag w:uri="urn:schemas-microsoft-com:office:smarttags" w:element="metricconverter">
        <w:smartTagPr>
          <w:attr w:name="ProductID" w:val="45 г"/>
        </w:smartTagPr>
        <w:r w:rsidRPr="00D87D76">
          <w:rPr>
            <w:rFonts w:ascii="Times New Roman" w:hAnsi="Times New Roman" w:cs="Times New Roman"/>
            <w:sz w:val="28"/>
            <w:szCs w:val="28"/>
          </w:rPr>
          <w:t>45 г</w:t>
        </w:r>
      </w:smartTag>
      <w:r w:rsidRPr="00D87D76">
        <w:rPr>
          <w:rFonts w:ascii="Times New Roman" w:hAnsi="Times New Roman" w:cs="Times New Roman"/>
          <w:sz w:val="28"/>
          <w:szCs w:val="28"/>
        </w:rPr>
        <w:t xml:space="preserve">. Москва "Об утверждении </w:t>
      </w:r>
      <w:proofErr w:type="spellStart"/>
      <w:r w:rsidRPr="00D87D76">
        <w:rPr>
          <w:rFonts w:ascii="Times New Roman" w:hAnsi="Times New Roman" w:cs="Times New Roman"/>
          <w:sz w:val="28"/>
          <w:szCs w:val="28"/>
        </w:rPr>
        <w:t>СанПиН</w:t>
      </w:r>
      <w:proofErr w:type="spellEnd"/>
      <w:r w:rsidRPr="00D87D76">
        <w:rPr>
          <w:rFonts w:ascii="Times New Roman" w:hAnsi="Times New Roman" w:cs="Times New Roman"/>
          <w:sz w:val="28"/>
          <w:szCs w:val="28"/>
        </w:rPr>
        <w:t xml:space="preserve"> 2.4.5.2409-08" к реализации в школьной столовой допущены продукты, включенные в перечень запрещенных продуктов (маринованные огурцы, </w:t>
      </w:r>
      <w:proofErr w:type="gramStart"/>
      <w:r w:rsidRPr="00D87D76">
        <w:rPr>
          <w:rFonts w:ascii="Times New Roman" w:hAnsi="Times New Roman" w:cs="Times New Roman"/>
          <w:sz w:val="28"/>
          <w:szCs w:val="28"/>
        </w:rPr>
        <w:t>капуста</w:t>
      </w:r>
      <w:proofErr w:type="gramEnd"/>
      <w:r w:rsidRPr="00D87D76">
        <w:rPr>
          <w:rFonts w:ascii="Times New Roman" w:hAnsi="Times New Roman" w:cs="Times New Roman"/>
          <w:sz w:val="28"/>
          <w:szCs w:val="28"/>
        </w:rPr>
        <w:t xml:space="preserve"> квашенная домашнего приготовления). </w:t>
      </w:r>
    </w:p>
    <w:p w:rsidR="00D87D76" w:rsidRPr="00D87D76" w:rsidRDefault="00D87D76" w:rsidP="00893C47">
      <w:pPr>
        <w:suppressAutoHyphens/>
        <w:spacing w:after="0"/>
        <w:jc w:val="both"/>
        <w:rPr>
          <w:rFonts w:ascii="Times New Roman" w:hAnsi="Times New Roman" w:cs="Times New Roman"/>
          <w:sz w:val="28"/>
          <w:szCs w:val="28"/>
        </w:rPr>
      </w:pPr>
      <w:r w:rsidRPr="00D87D76">
        <w:rPr>
          <w:rFonts w:ascii="Times New Roman" w:hAnsi="Times New Roman" w:cs="Times New Roman"/>
          <w:sz w:val="28"/>
          <w:szCs w:val="28"/>
        </w:rPr>
        <w:t>В нарушение ст.9 Закона о бухгалтерском учете в меню-требованиях на выдачу продуктов питания допускаются исправления, замазывания без подписи, даты,  отметки «</w:t>
      </w:r>
      <w:proofErr w:type="gramStart"/>
      <w:r w:rsidRPr="00D87D76">
        <w:rPr>
          <w:rFonts w:ascii="Times New Roman" w:hAnsi="Times New Roman" w:cs="Times New Roman"/>
          <w:sz w:val="28"/>
          <w:szCs w:val="28"/>
        </w:rPr>
        <w:t>исправленному</w:t>
      </w:r>
      <w:proofErr w:type="gramEnd"/>
      <w:r w:rsidRPr="00D87D76">
        <w:rPr>
          <w:rFonts w:ascii="Times New Roman" w:hAnsi="Times New Roman" w:cs="Times New Roman"/>
          <w:sz w:val="28"/>
          <w:szCs w:val="28"/>
        </w:rPr>
        <w:t xml:space="preserve"> верить».</w:t>
      </w:r>
    </w:p>
    <w:p w:rsidR="00D87D76" w:rsidRPr="00D87D76" w:rsidRDefault="00D87D76" w:rsidP="00893C47">
      <w:pPr>
        <w:suppressAutoHyphens/>
        <w:spacing w:after="0"/>
        <w:jc w:val="both"/>
        <w:rPr>
          <w:rFonts w:ascii="Times New Roman" w:hAnsi="Times New Roman" w:cs="Times New Roman"/>
          <w:sz w:val="28"/>
          <w:szCs w:val="28"/>
        </w:rPr>
      </w:pPr>
      <w:r w:rsidRPr="00D87D76">
        <w:rPr>
          <w:rFonts w:ascii="Times New Roman" w:hAnsi="Times New Roman" w:cs="Times New Roman"/>
          <w:sz w:val="28"/>
          <w:szCs w:val="28"/>
        </w:rPr>
        <w:t>В штатном расписании, утвержденном на 2017 год, запланированы не все виды  доплат  и  надбавок (например, отсутствуют надбавки: за сложность обучению предмету, классное руководство).</w:t>
      </w:r>
    </w:p>
    <w:p w:rsidR="00D87D76" w:rsidRPr="00D87D76" w:rsidRDefault="00D87D76" w:rsidP="00893C47">
      <w:pPr>
        <w:suppressAutoHyphens/>
        <w:spacing w:after="0"/>
        <w:jc w:val="both"/>
        <w:rPr>
          <w:rFonts w:ascii="Times New Roman" w:hAnsi="Times New Roman" w:cs="Times New Roman"/>
          <w:sz w:val="28"/>
          <w:szCs w:val="28"/>
        </w:rPr>
      </w:pPr>
      <w:r w:rsidRPr="00D87D76">
        <w:rPr>
          <w:rFonts w:ascii="Times New Roman" w:hAnsi="Times New Roman" w:cs="Times New Roman"/>
          <w:sz w:val="28"/>
          <w:szCs w:val="28"/>
        </w:rPr>
        <w:t xml:space="preserve">В нарушение Приказа </w:t>
      </w:r>
      <w:proofErr w:type="spellStart"/>
      <w:r w:rsidRPr="00D87D76">
        <w:rPr>
          <w:rFonts w:ascii="Times New Roman" w:hAnsi="Times New Roman" w:cs="Times New Roman"/>
          <w:sz w:val="28"/>
          <w:szCs w:val="28"/>
        </w:rPr>
        <w:t>Минздравсоцразвития</w:t>
      </w:r>
      <w:proofErr w:type="spellEnd"/>
      <w:r w:rsidRPr="00D87D76">
        <w:rPr>
          <w:rFonts w:ascii="Times New Roman" w:hAnsi="Times New Roman" w:cs="Times New Roman"/>
          <w:sz w:val="28"/>
          <w:szCs w:val="28"/>
        </w:rPr>
        <w:t xml:space="preserve"> РФ от 26.08.2010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в штатном расписании к должностям учебно-вспомогательного персонала отнесены должности – заведующий хозяйством, лаборант, специалист по кадрам, оператор электронно-вычислительных и вычислительных машин.</w:t>
      </w:r>
    </w:p>
    <w:p w:rsidR="00D87D76" w:rsidRPr="00D87D76" w:rsidRDefault="00D87D76" w:rsidP="00893C47">
      <w:pPr>
        <w:suppressAutoHyphens/>
        <w:spacing w:after="0"/>
        <w:jc w:val="both"/>
        <w:rPr>
          <w:rFonts w:ascii="Times New Roman" w:hAnsi="Times New Roman" w:cs="Times New Roman"/>
          <w:sz w:val="28"/>
          <w:szCs w:val="28"/>
        </w:rPr>
      </w:pPr>
      <w:r w:rsidRPr="00D87D76">
        <w:rPr>
          <w:rFonts w:ascii="Times New Roman" w:hAnsi="Times New Roman" w:cs="Times New Roman"/>
          <w:sz w:val="28"/>
          <w:szCs w:val="28"/>
        </w:rPr>
        <w:t>В нарушение п.1.4.1. Отраслевого тарифного соглашения тарификационный список педагогического персонала на 2017-2018 учебный год не утвержден приказом руководителя Учреждения с письменным ознакомлением работников под подпись.</w:t>
      </w:r>
    </w:p>
    <w:p w:rsidR="00D87D76" w:rsidRPr="00D87D76" w:rsidRDefault="00D87D76" w:rsidP="00893C47">
      <w:pPr>
        <w:suppressAutoHyphens/>
        <w:spacing w:after="0"/>
        <w:jc w:val="both"/>
        <w:rPr>
          <w:rFonts w:ascii="Times New Roman" w:hAnsi="Times New Roman" w:cs="Times New Roman"/>
          <w:sz w:val="28"/>
          <w:szCs w:val="28"/>
        </w:rPr>
      </w:pPr>
      <w:r w:rsidRPr="00D87D76">
        <w:rPr>
          <w:rFonts w:ascii="Times New Roman" w:hAnsi="Times New Roman" w:cs="Times New Roman"/>
          <w:sz w:val="28"/>
          <w:szCs w:val="28"/>
        </w:rPr>
        <w:lastRenderedPageBreak/>
        <w:t>Оплата труда производится согласно Положению об оплате труда муниципального казенного общеобразовательного учреждения «</w:t>
      </w:r>
      <w:proofErr w:type="spellStart"/>
      <w:r w:rsidRPr="00D87D76">
        <w:rPr>
          <w:rFonts w:ascii="Times New Roman" w:hAnsi="Times New Roman" w:cs="Times New Roman"/>
          <w:sz w:val="28"/>
          <w:szCs w:val="28"/>
        </w:rPr>
        <w:t>Убинская</w:t>
      </w:r>
      <w:proofErr w:type="spellEnd"/>
      <w:r w:rsidRPr="00D87D76">
        <w:rPr>
          <w:rFonts w:ascii="Times New Roman" w:hAnsi="Times New Roman" w:cs="Times New Roman"/>
          <w:sz w:val="28"/>
          <w:szCs w:val="28"/>
        </w:rPr>
        <w:t xml:space="preserve"> средняя школа №2» Убинского района Новосибирской области на 2017-2019 гг. в ходе проверки были выявлены не соответствия Отраслевому Тарифному Соглашению: </w:t>
      </w:r>
    </w:p>
    <w:p w:rsidR="00D87D76" w:rsidRPr="00D87D76" w:rsidRDefault="00D87D76" w:rsidP="00D87D76">
      <w:pPr>
        <w:numPr>
          <w:ilvl w:val="0"/>
          <w:numId w:val="2"/>
        </w:numPr>
        <w:suppressAutoHyphens/>
        <w:spacing w:after="0"/>
        <w:ind w:left="540" w:hanging="180"/>
        <w:jc w:val="both"/>
        <w:rPr>
          <w:rFonts w:ascii="Times New Roman" w:hAnsi="Times New Roman" w:cs="Times New Roman"/>
          <w:sz w:val="28"/>
          <w:szCs w:val="28"/>
        </w:rPr>
      </w:pPr>
      <w:r w:rsidRPr="00D87D76">
        <w:rPr>
          <w:rFonts w:ascii="Times New Roman" w:hAnsi="Times New Roman" w:cs="Times New Roman"/>
          <w:sz w:val="28"/>
          <w:szCs w:val="28"/>
        </w:rPr>
        <w:t xml:space="preserve">в Положении (пункт 6.2.3.) размеры должностных окладов руководителей структурных подразделений не соответствуют пункту 2.3.3 Отраслевого Тарифного Соглашения, т.к., предполагается зависимость от наличия квалификационной категории руководителя; </w:t>
      </w:r>
    </w:p>
    <w:p w:rsidR="00D87D76" w:rsidRPr="00D87D76" w:rsidRDefault="00D87D76" w:rsidP="00D87D76">
      <w:pPr>
        <w:numPr>
          <w:ilvl w:val="0"/>
          <w:numId w:val="2"/>
        </w:numPr>
        <w:suppressAutoHyphens/>
        <w:spacing w:after="0"/>
        <w:ind w:left="540" w:hanging="180"/>
        <w:jc w:val="both"/>
        <w:rPr>
          <w:rFonts w:ascii="Times New Roman" w:hAnsi="Times New Roman" w:cs="Times New Roman"/>
          <w:sz w:val="28"/>
          <w:szCs w:val="28"/>
        </w:rPr>
      </w:pPr>
      <w:r w:rsidRPr="00D87D76">
        <w:rPr>
          <w:rFonts w:ascii="Times New Roman" w:hAnsi="Times New Roman" w:cs="Times New Roman"/>
          <w:sz w:val="28"/>
          <w:szCs w:val="28"/>
        </w:rPr>
        <w:t xml:space="preserve">в п.6.2.5. Положения в нарушение Приказа </w:t>
      </w:r>
      <w:proofErr w:type="spellStart"/>
      <w:r w:rsidRPr="00D87D76">
        <w:rPr>
          <w:rFonts w:ascii="Times New Roman" w:hAnsi="Times New Roman" w:cs="Times New Roman"/>
          <w:sz w:val="28"/>
          <w:szCs w:val="28"/>
        </w:rPr>
        <w:t>Минздравсоцразвития</w:t>
      </w:r>
      <w:proofErr w:type="spellEnd"/>
      <w:r w:rsidRPr="00D87D76">
        <w:rPr>
          <w:rFonts w:ascii="Times New Roman" w:hAnsi="Times New Roman" w:cs="Times New Roman"/>
          <w:sz w:val="28"/>
          <w:szCs w:val="28"/>
        </w:rPr>
        <w:t xml:space="preserve"> РФ от 26.08.2010 N 761н и Отраслевого Тарифного Соглашения установлены </w:t>
      </w:r>
      <w:r w:rsidRPr="00D87D76">
        <w:rPr>
          <w:rFonts w:ascii="Times New Roman" w:hAnsi="Times New Roman" w:cs="Times New Roman"/>
          <w:bCs/>
          <w:sz w:val="28"/>
          <w:szCs w:val="28"/>
        </w:rPr>
        <w:t>должности работников учебно-вспомогательного персонала</w:t>
      </w:r>
      <w:r w:rsidRPr="00D87D76">
        <w:rPr>
          <w:rFonts w:ascii="Times New Roman" w:hAnsi="Times New Roman" w:cs="Times New Roman"/>
          <w:sz w:val="28"/>
          <w:szCs w:val="28"/>
        </w:rPr>
        <w:t xml:space="preserve">, а также не соответствует Приказу </w:t>
      </w:r>
      <w:proofErr w:type="spellStart"/>
      <w:r w:rsidRPr="00D87D76">
        <w:rPr>
          <w:rFonts w:ascii="Times New Roman" w:hAnsi="Times New Roman" w:cs="Times New Roman"/>
          <w:sz w:val="28"/>
          <w:szCs w:val="28"/>
        </w:rPr>
        <w:t>Минздравсоцразвития</w:t>
      </w:r>
      <w:proofErr w:type="spellEnd"/>
      <w:r w:rsidRPr="00D87D76">
        <w:rPr>
          <w:rFonts w:ascii="Times New Roman" w:hAnsi="Times New Roman" w:cs="Times New Roman"/>
          <w:sz w:val="28"/>
          <w:szCs w:val="28"/>
        </w:rPr>
        <w:t xml:space="preserve"> наименование должности «секретарь»;</w:t>
      </w:r>
    </w:p>
    <w:p w:rsidR="00D87D76" w:rsidRPr="00D87D76" w:rsidRDefault="00D87D76" w:rsidP="00D87D76">
      <w:pPr>
        <w:numPr>
          <w:ilvl w:val="0"/>
          <w:numId w:val="2"/>
        </w:numPr>
        <w:suppressAutoHyphens/>
        <w:spacing w:after="0"/>
        <w:ind w:left="540" w:hanging="180"/>
        <w:jc w:val="both"/>
        <w:rPr>
          <w:rFonts w:ascii="Times New Roman" w:hAnsi="Times New Roman" w:cs="Times New Roman"/>
          <w:sz w:val="28"/>
          <w:szCs w:val="28"/>
        </w:rPr>
      </w:pPr>
      <w:r w:rsidRPr="00D87D76">
        <w:rPr>
          <w:rFonts w:ascii="Times New Roman" w:hAnsi="Times New Roman" w:cs="Times New Roman"/>
          <w:sz w:val="28"/>
          <w:szCs w:val="28"/>
        </w:rPr>
        <w:t>в нарушение п. 4.2. приложения № 3 к районному отраслевому соглашению в Положении не определены конкретные условия, порядок и размеры стимулирования работников (перечислены лишь качественные показатели деятельности Учреждения), что не позволяет определить, какое количество баллов или размер денежного вознаграждения работник получит за тот или иной качественный показатель.</w:t>
      </w:r>
    </w:p>
    <w:p w:rsidR="00D87D76" w:rsidRPr="00D87D76" w:rsidRDefault="00D87D76" w:rsidP="00893C47">
      <w:pPr>
        <w:suppressAutoHyphens/>
        <w:spacing w:after="0"/>
        <w:jc w:val="both"/>
        <w:rPr>
          <w:rFonts w:ascii="Times New Roman" w:hAnsi="Times New Roman" w:cs="Times New Roman"/>
          <w:sz w:val="28"/>
          <w:szCs w:val="28"/>
        </w:rPr>
      </w:pPr>
      <w:proofErr w:type="gramStart"/>
      <w:r w:rsidRPr="00D87D76">
        <w:rPr>
          <w:rFonts w:ascii="Times New Roman" w:hAnsi="Times New Roman" w:cs="Times New Roman"/>
          <w:sz w:val="28"/>
          <w:szCs w:val="28"/>
        </w:rPr>
        <w:t>В нарушение п. 4.1.8 Отраслевого Тарифного Соглашения заместитель директора по воспитательной работе, помимо основной работы, на условиях совмещения осуществляла (согласно приказу Учреждения от 12.09.2017 №154л/с)  преподавательскую работу в классах с общим количеством 14,5 часов в неделю, обучение на дому в количестве 3,5 часов в неделю, инклюзивное обучение в количестве 1 часа в неделю, итого 19 часов в неделю вместо</w:t>
      </w:r>
      <w:proofErr w:type="gramEnd"/>
      <w:r w:rsidRPr="00D87D76">
        <w:rPr>
          <w:rFonts w:ascii="Times New Roman" w:hAnsi="Times New Roman" w:cs="Times New Roman"/>
          <w:sz w:val="28"/>
          <w:szCs w:val="28"/>
        </w:rPr>
        <w:t xml:space="preserve"> 9 часов в неделю, что составляет 665 часа в год (с учетом среднего количества недель по учебному плану (35 недель*19 часов = 665 часов в год)). </w:t>
      </w:r>
    </w:p>
    <w:p w:rsidR="00D87D76" w:rsidRPr="00D87D76" w:rsidRDefault="00D87D76" w:rsidP="00893C47">
      <w:pPr>
        <w:suppressAutoHyphens/>
        <w:spacing w:after="0"/>
        <w:jc w:val="both"/>
        <w:rPr>
          <w:rFonts w:ascii="Times New Roman" w:hAnsi="Times New Roman" w:cs="Times New Roman"/>
          <w:sz w:val="28"/>
          <w:szCs w:val="28"/>
        </w:rPr>
      </w:pPr>
      <w:proofErr w:type="gramStart"/>
      <w:r w:rsidRPr="00D87D76">
        <w:rPr>
          <w:rFonts w:ascii="Times New Roman" w:hAnsi="Times New Roman" w:cs="Times New Roman"/>
          <w:sz w:val="28"/>
          <w:szCs w:val="28"/>
        </w:rPr>
        <w:t>В п.п.1.1 п.1 Положения о стимулирующих выплатах работникам (утвержденного приказом директора МКОУ от 26.05.2015 № 70-п) сделана ссылка на нормативный правовой акт, утративший силу (Положение «Об оплате труда муниципального казенного образовательного учреждения «</w:t>
      </w:r>
      <w:proofErr w:type="spellStart"/>
      <w:r w:rsidRPr="00D87D76">
        <w:rPr>
          <w:rFonts w:ascii="Times New Roman" w:hAnsi="Times New Roman" w:cs="Times New Roman"/>
          <w:sz w:val="28"/>
          <w:szCs w:val="28"/>
        </w:rPr>
        <w:t>Убинская</w:t>
      </w:r>
      <w:proofErr w:type="spellEnd"/>
      <w:r w:rsidRPr="00D87D76">
        <w:rPr>
          <w:rFonts w:ascii="Times New Roman" w:hAnsi="Times New Roman" w:cs="Times New Roman"/>
          <w:sz w:val="28"/>
          <w:szCs w:val="28"/>
        </w:rPr>
        <w:t xml:space="preserve"> средняя школа № 2» на 2015-</w:t>
      </w:r>
      <w:smartTag w:uri="urn:schemas-microsoft-com:office:smarttags" w:element="metricconverter">
        <w:smartTagPr>
          <w:attr w:name="ProductID" w:val="2016 г"/>
        </w:smartTagPr>
        <w:r w:rsidRPr="00D87D76">
          <w:rPr>
            <w:rFonts w:ascii="Times New Roman" w:hAnsi="Times New Roman" w:cs="Times New Roman"/>
            <w:sz w:val="28"/>
            <w:szCs w:val="28"/>
          </w:rPr>
          <w:t>2016 г</w:t>
        </w:r>
      </w:smartTag>
      <w:r w:rsidRPr="00D87D76">
        <w:rPr>
          <w:rFonts w:ascii="Times New Roman" w:hAnsi="Times New Roman" w:cs="Times New Roman"/>
          <w:sz w:val="28"/>
          <w:szCs w:val="28"/>
        </w:rPr>
        <w:t>.г.»), требуется ссылка на Положение об оплате труда муниципального казенного общеобразовательного учреждения «</w:t>
      </w:r>
      <w:proofErr w:type="spellStart"/>
      <w:r w:rsidRPr="00D87D76">
        <w:rPr>
          <w:rFonts w:ascii="Times New Roman" w:hAnsi="Times New Roman" w:cs="Times New Roman"/>
          <w:sz w:val="28"/>
          <w:szCs w:val="28"/>
        </w:rPr>
        <w:t>Убинская</w:t>
      </w:r>
      <w:proofErr w:type="spellEnd"/>
      <w:r w:rsidRPr="00D87D76">
        <w:rPr>
          <w:rFonts w:ascii="Times New Roman" w:hAnsi="Times New Roman" w:cs="Times New Roman"/>
          <w:sz w:val="28"/>
          <w:szCs w:val="28"/>
        </w:rPr>
        <w:t xml:space="preserve"> средняя школа № 2» на 2017-2019 гг</w:t>
      </w:r>
      <w:proofErr w:type="gramEnd"/>
      <w:r w:rsidRPr="00D87D76">
        <w:rPr>
          <w:rFonts w:ascii="Times New Roman" w:hAnsi="Times New Roman" w:cs="Times New Roman"/>
          <w:sz w:val="28"/>
          <w:szCs w:val="28"/>
        </w:rPr>
        <w:t xml:space="preserve">. (утверждено приказом директора Учреждения от 03.02.2017 № 10-п). </w:t>
      </w:r>
    </w:p>
    <w:p w:rsidR="00D87D76" w:rsidRPr="00D87D76" w:rsidRDefault="00D87D76" w:rsidP="00893C47">
      <w:pPr>
        <w:suppressAutoHyphens/>
        <w:spacing w:after="0"/>
        <w:jc w:val="both"/>
        <w:rPr>
          <w:rFonts w:ascii="Times New Roman" w:hAnsi="Times New Roman" w:cs="Times New Roman"/>
          <w:sz w:val="28"/>
          <w:szCs w:val="28"/>
        </w:rPr>
      </w:pPr>
      <w:proofErr w:type="gramStart"/>
      <w:r w:rsidRPr="00D87D76">
        <w:rPr>
          <w:rFonts w:ascii="Times New Roman" w:hAnsi="Times New Roman" w:cs="Times New Roman"/>
          <w:sz w:val="28"/>
          <w:szCs w:val="28"/>
        </w:rPr>
        <w:lastRenderedPageBreak/>
        <w:t xml:space="preserve">В нарушение п.3.2 части </w:t>
      </w:r>
      <w:r w:rsidRPr="00D87D76">
        <w:rPr>
          <w:rFonts w:ascii="Times New Roman" w:hAnsi="Times New Roman" w:cs="Times New Roman"/>
          <w:sz w:val="28"/>
          <w:szCs w:val="28"/>
          <w:lang w:val="en-US"/>
        </w:rPr>
        <w:t>III</w:t>
      </w:r>
      <w:r w:rsidRPr="00D87D76">
        <w:rPr>
          <w:rFonts w:ascii="Times New Roman" w:hAnsi="Times New Roman" w:cs="Times New Roman"/>
          <w:sz w:val="28"/>
          <w:szCs w:val="28"/>
        </w:rPr>
        <w:t xml:space="preserve"> Положения о стимулирующих выплатах работникам Учреждения в течение 2017 года сотрудникам Учреждения выплачивалось денежное поощрение из стимулирующего фонда «За добросовестное отношение к работе», «За добросовестную работу заместителей директора», «За работу в экспериментальной площадке «Система менеджмента качества»», тогда как данные формулировки не предусмотрены нормативными правовыми актами Учреждения и не являются качественными показателями деятельности Учреждения.</w:t>
      </w:r>
      <w:proofErr w:type="gramEnd"/>
    </w:p>
    <w:p w:rsidR="00D87D76" w:rsidRPr="00D87D76" w:rsidRDefault="00D87D76" w:rsidP="00893C47">
      <w:pPr>
        <w:suppressAutoHyphens/>
        <w:spacing w:after="0"/>
        <w:jc w:val="both"/>
        <w:rPr>
          <w:rFonts w:ascii="Times New Roman" w:hAnsi="Times New Roman" w:cs="Times New Roman"/>
          <w:sz w:val="28"/>
          <w:szCs w:val="28"/>
        </w:rPr>
      </w:pPr>
      <w:r w:rsidRPr="00D87D76">
        <w:rPr>
          <w:rFonts w:ascii="Times New Roman" w:hAnsi="Times New Roman" w:cs="Times New Roman"/>
          <w:sz w:val="28"/>
          <w:szCs w:val="28"/>
        </w:rPr>
        <w:t xml:space="preserve">Специалисту по кадрам установлена штатным расписанием и оплачивалась доплата за работу в сельской местности 25% должностного оклада. Согласно Приказу </w:t>
      </w:r>
      <w:proofErr w:type="spellStart"/>
      <w:r w:rsidRPr="00D87D76">
        <w:rPr>
          <w:rFonts w:ascii="Times New Roman" w:hAnsi="Times New Roman" w:cs="Times New Roman"/>
          <w:sz w:val="28"/>
          <w:szCs w:val="28"/>
        </w:rPr>
        <w:t>Минздравсоцразвития</w:t>
      </w:r>
      <w:proofErr w:type="spellEnd"/>
      <w:r w:rsidRPr="00D87D76">
        <w:rPr>
          <w:rFonts w:ascii="Times New Roman" w:hAnsi="Times New Roman" w:cs="Times New Roman"/>
          <w:sz w:val="28"/>
          <w:szCs w:val="28"/>
        </w:rPr>
        <w:t xml:space="preserve"> РФ от 26.08.2010 N761н должность «специалист по кадрам» не относится к должностям специалистов учреждения. </w:t>
      </w:r>
    </w:p>
    <w:p w:rsidR="00D87D76" w:rsidRPr="00EB7A91" w:rsidRDefault="00D87D76" w:rsidP="00EB7A91">
      <w:pPr>
        <w:jc w:val="both"/>
        <w:rPr>
          <w:rFonts w:ascii="Times New Roman" w:hAnsi="Times New Roman" w:cs="Times New Roman"/>
          <w:sz w:val="28"/>
          <w:szCs w:val="28"/>
        </w:rPr>
      </w:pPr>
      <w:r w:rsidRPr="00D87D76">
        <w:rPr>
          <w:rFonts w:ascii="Times New Roman" w:hAnsi="Times New Roman" w:cs="Times New Roman"/>
          <w:sz w:val="28"/>
          <w:szCs w:val="28"/>
        </w:rPr>
        <w:t xml:space="preserve">  </w:t>
      </w:r>
      <w:r w:rsidRPr="00EB7A91">
        <w:rPr>
          <w:rFonts w:ascii="Times New Roman" w:hAnsi="Times New Roman" w:cs="Times New Roman"/>
          <w:sz w:val="28"/>
          <w:szCs w:val="28"/>
        </w:rPr>
        <w:t xml:space="preserve"> Общая сумма нарушений по акту составила </w:t>
      </w:r>
      <w:r w:rsidR="00EB7A91">
        <w:rPr>
          <w:rFonts w:ascii="Times New Roman" w:hAnsi="Times New Roman" w:cs="Times New Roman"/>
          <w:sz w:val="28"/>
          <w:szCs w:val="28"/>
        </w:rPr>
        <w:t>2 129,</w:t>
      </w:r>
      <w:r w:rsidRPr="00EB7A91">
        <w:rPr>
          <w:rFonts w:ascii="Times New Roman" w:hAnsi="Times New Roman" w:cs="Times New Roman"/>
          <w:sz w:val="28"/>
          <w:szCs w:val="28"/>
        </w:rPr>
        <w:t>4</w:t>
      </w:r>
      <w:r w:rsidR="00EB7A91">
        <w:rPr>
          <w:rFonts w:ascii="Times New Roman" w:hAnsi="Times New Roman" w:cs="Times New Roman"/>
          <w:sz w:val="28"/>
          <w:szCs w:val="28"/>
        </w:rPr>
        <w:t xml:space="preserve"> тыс.</w:t>
      </w:r>
      <w:r w:rsidRPr="00EB7A91">
        <w:rPr>
          <w:rFonts w:ascii="Times New Roman" w:hAnsi="Times New Roman" w:cs="Times New Roman"/>
          <w:sz w:val="28"/>
          <w:szCs w:val="28"/>
        </w:rPr>
        <w:t xml:space="preserve"> руб</w:t>
      </w:r>
      <w:proofErr w:type="gramStart"/>
      <w:r w:rsidRPr="00EB7A91">
        <w:rPr>
          <w:rFonts w:ascii="Times New Roman" w:hAnsi="Times New Roman" w:cs="Times New Roman"/>
          <w:sz w:val="28"/>
          <w:szCs w:val="28"/>
        </w:rPr>
        <w:t>.</w:t>
      </w:r>
      <w:r w:rsidR="00EB7A91">
        <w:rPr>
          <w:rFonts w:ascii="Times New Roman" w:hAnsi="Times New Roman" w:cs="Times New Roman"/>
          <w:sz w:val="28"/>
          <w:szCs w:val="28"/>
        </w:rPr>
        <w:t>.</w:t>
      </w:r>
      <w:proofErr w:type="gramEnd"/>
    </w:p>
    <w:p w:rsidR="00D87D76" w:rsidRPr="00723784" w:rsidRDefault="00EB7A91" w:rsidP="00723784">
      <w:pPr>
        <w:ind w:firstLine="540"/>
        <w:outlineLvl w:val="0"/>
        <w:rPr>
          <w:rFonts w:ascii="Times New Roman" w:hAnsi="Times New Roman" w:cs="Times New Roman"/>
          <w:sz w:val="28"/>
          <w:szCs w:val="28"/>
          <w:highlight w:val="yellow"/>
        </w:rPr>
      </w:pPr>
      <w:r w:rsidRPr="00723784">
        <w:rPr>
          <w:rFonts w:ascii="Times New Roman" w:hAnsi="Times New Roman" w:cs="Times New Roman"/>
          <w:sz w:val="28"/>
          <w:szCs w:val="28"/>
        </w:rPr>
        <w:t>По результатам контрольного мероприятия</w:t>
      </w:r>
      <w:r w:rsidR="00723784" w:rsidRPr="00723784">
        <w:rPr>
          <w:rFonts w:ascii="Times New Roman" w:hAnsi="Times New Roman" w:cs="Times New Roman"/>
          <w:sz w:val="28"/>
          <w:szCs w:val="28"/>
        </w:rPr>
        <w:t xml:space="preserve"> руководителю Учреждения направлено представление об устранении нарушений.</w:t>
      </w:r>
    </w:p>
    <w:p w:rsidR="00723784" w:rsidRDefault="00723784">
      <w:pPr>
        <w:rPr>
          <w:rFonts w:ascii="Times New Roman" w:hAnsi="Times New Roman" w:cs="Times New Roman"/>
          <w:sz w:val="28"/>
          <w:szCs w:val="28"/>
        </w:rPr>
      </w:pPr>
    </w:p>
    <w:p w:rsidR="00A709D6" w:rsidRPr="00723784" w:rsidRDefault="00723784" w:rsidP="00723784">
      <w:pPr>
        <w:rPr>
          <w:rFonts w:ascii="Times New Roman" w:hAnsi="Times New Roman" w:cs="Times New Roman"/>
          <w:sz w:val="28"/>
          <w:szCs w:val="28"/>
        </w:rPr>
      </w:pPr>
      <w:r>
        <w:rPr>
          <w:rFonts w:ascii="Times New Roman" w:hAnsi="Times New Roman" w:cs="Times New Roman"/>
          <w:sz w:val="28"/>
          <w:szCs w:val="28"/>
        </w:rPr>
        <w:t>Председатель ревизионной комиссии                            А.Ф.Жукова</w:t>
      </w:r>
    </w:p>
    <w:sectPr w:rsidR="00A709D6" w:rsidRPr="00723784" w:rsidSect="00A709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010E"/>
    <w:multiLevelType w:val="hybridMultilevel"/>
    <w:tmpl w:val="C4C8A0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7EC65793"/>
    <w:multiLevelType w:val="hybridMultilevel"/>
    <w:tmpl w:val="D32CE94A"/>
    <w:lvl w:ilvl="0" w:tplc="5808BA08">
      <w:start w:val="1"/>
      <w:numFmt w:val="decimal"/>
      <w:lvlText w:val="%1."/>
      <w:lvlJc w:val="left"/>
      <w:pPr>
        <w:tabs>
          <w:tab w:val="num" w:pos="360"/>
        </w:tabs>
        <w:ind w:left="360" w:hanging="360"/>
      </w:pPr>
      <w:rPr>
        <w:b w:val="0"/>
        <w:i w:val="0"/>
      </w:rPr>
    </w:lvl>
    <w:lvl w:ilvl="1" w:tplc="04190001">
      <w:start w:val="1"/>
      <w:numFmt w:val="bullet"/>
      <w:lvlText w:val=""/>
      <w:lvlJc w:val="left"/>
      <w:pPr>
        <w:tabs>
          <w:tab w:val="num" w:pos="1080"/>
        </w:tabs>
        <w:ind w:left="1080" w:hanging="360"/>
      </w:pPr>
      <w:rPr>
        <w:rFonts w:ascii="Symbol" w:hAnsi="Symbol" w:hint="default"/>
        <w:b w:val="0"/>
      </w:rPr>
    </w:lvl>
    <w:lvl w:ilvl="2" w:tplc="0419001B" w:tentative="1">
      <w:start w:val="1"/>
      <w:numFmt w:val="lowerRoman"/>
      <w:lvlText w:val="%3."/>
      <w:lvlJc w:val="right"/>
      <w:pPr>
        <w:tabs>
          <w:tab w:val="num" w:pos="1800"/>
        </w:tabs>
        <w:ind w:left="1800" w:hanging="180"/>
      </w:pPr>
    </w:lvl>
    <w:lvl w:ilvl="3" w:tplc="69B4ABF2">
      <w:start w:val="6"/>
      <w:numFmt w:val="decimal"/>
      <w:lvlText w:val="%4."/>
      <w:lvlJc w:val="left"/>
      <w:pPr>
        <w:tabs>
          <w:tab w:val="num" w:pos="360"/>
        </w:tabs>
        <w:ind w:left="360" w:hanging="360"/>
      </w:pPr>
      <w:rPr>
        <w:rFonts w:hint="default"/>
        <w:b w:val="0"/>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762ECC"/>
    <w:rsid w:val="00052439"/>
    <w:rsid w:val="001D1DE0"/>
    <w:rsid w:val="001D3D67"/>
    <w:rsid w:val="00253BA5"/>
    <w:rsid w:val="00362359"/>
    <w:rsid w:val="00541CFB"/>
    <w:rsid w:val="005F4F64"/>
    <w:rsid w:val="00723784"/>
    <w:rsid w:val="00762ECC"/>
    <w:rsid w:val="00893C47"/>
    <w:rsid w:val="00A709D6"/>
    <w:rsid w:val="00D465EE"/>
    <w:rsid w:val="00D87D76"/>
    <w:rsid w:val="00EB7A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ECC"/>
    <w:pPr>
      <w:spacing w:after="200" w:line="276" w:lineRule="auto"/>
      <w:ind w:firstLine="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w:basedOn w:val="a"/>
    <w:link w:val="a4"/>
    <w:rsid w:val="00762ECC"/>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aliases w:val="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w:basedOn w:val="a0"/>
    <w:link w:val="a3"/>
    <w:rsid w:val="00762ECC"/>
    <w:rPr>
      <w:rFonts w:ascii="Times New Roman" w:eastAsia="Times New Roman" w:hAnsi="Times New Roman" w:cs="Times New Roman"/>
      <w:sz w:val="24"/>
      <w:szCs w:val="24"/>
      <w:lang w:eastAsia="ru-RU"/>
    </w:rPr>
  </w:style>
  <w:style w:type="paragraph" w:customStyle="1" w:styleId="ConsPlusNormal">
    <w:name w:val="ConsPlusNormal"/>
    <w:rsid w:val="00D87D76"/>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1">
    <w:name w:val="Знак1"/>
    <w:basedOn w:val="a"/>
    <w:rsid w:val="00D87D76"/>
    <w:pPr>
      <w:spacing w:after="160" w:line="240" w:lineRule="exact"/>
    </w:pPr>
    <w:rPr>
      <w:rFonts w:ascii="Verdana" w:eastAsia="Times New Roman" w:hAnsi="Verdana"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E334F-4766-4E1F-8F77-6E10EF9B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1188</Words>
  <Characters>6775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2019-01-15T07:48:00Z</dcterms:created>
  <dcterms:modified xsi:type="dcterms:W3CDTF">2019-01-23T05:22:00Z</dcterms:modified>
</cp:coreProperties>
</file>