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513" w:rsidRPr="004E0FDE" w:rsidRDefault="00811513" w:rsidP="00BF0C88">
      <w:pPr>
        <w:pStyle w:val="a3"/>
        <w:tabs>
          <w:tab w:val="left" w:pos="7560"/>
        </w:tabs>
        <w:spacing w:after="0" w:line="360" w:lineRule="auto"/>
        <w:ind w:firstLine="567"/>
        <w:jc w:val="center"/>
        <w:rPr>
          <w:sz w:val="28"/>
          <w:szCs w:val="28"/>
        </w:rPr>
      </w:pPr>
      <w:r w:rsidRPr="004E0FDE">
        <w:rPr>
          <w:sz w:val="28"/>
          <w:szCs w:val="28"/>
        </w:rPr>
        <w:t>Информация</w:t>
      </w:r>
    </w:p>
    <w:p w:rsidR="00BF0C88" w:rsidRPr="004E0FDE" w:rsidRDefault="00BF0C88" w:rsidP="00BF0C88">
      <w:pPr>
        <w:pStyle w:val="a3"/>
        <w:tabs>
          <w:tab w:val="left" w:pos="7560"/>
        </w:tabs>
        <w:spacing w:after="0" w:line="360" w:lineRule="auto"/>
        <w:ind w:firstLine="567"/>
        <w:jc w:val="center"/>
        <w:rPr>
          <w:sz w:val="28"/>
          <w:szCs w:val="28"/>
        </w:rPr>
      </w:pPr>
      <w:r w:rsidRPr="004E0FDE">
        <w:rPr>
          <w:sz w:val="28"/>
          <w:szCs w:val="28"/>
        </w:rPr>
        <w:t xml:space="preserve">По результатам проверки законности, результативности </w:t>
      </w:r>
    </w:p>
    <w:p w:rsidR="00BF0C88" w:rsidRPr="004E0FDE" w:rsidRDefault="00BF0C88" w:rsidP="00BF0C88">
      <w:pPr>
        <w:pStyle w:val="a3"/>
        <w:tabs>
          <w:tab w:val="left" w:pos="7560"/>
        </w:tabs>
        <w:spacing w:after="0" w:line="360" w:lineRule="auto"/>
        <w:ind w:firstLine="567"/>
        <w:jc w:val="center"/>
        <w:rPr>
          <w:sz w:val="28"/>
          <w:szCs w:val="28"/>
        </w:rPr>
      </w:pPr>
      <w:r w:rsidRPr="004E0FDE">
        <w:rPr>
          <w:sz w:val="28"/>
          <w:szCs w:val="28"/>
        </w:rPr>
        <w:t>(эффективности, экономичности) использования средств, направленных на оплату труда работников МКОУ «</w:t>
      </w:r>
      <w:proofErr w:type="spellStart"/>
      <w:r w:rsidRPr="004E0FDE">
        <w:rPr>
          <w:sz w:val="28"/>
          <w:szCs w:val="28"/>
        </w:rPr>
        <w:t>Кожурлинская</w:t>
      </w:r>
      <w:proofErr w:type="spellEnd"/>
      <w:r w:rsidRPr="004E0FDE">
        <w:rPr>
          <w:sz w:val="28"/>
          <w:szCs w:val="28"/>
        </w:rPr>
        <w:t xml:space="preserve"> средняя школа» Убинского района Новосибирской области за 2017 год.</w:t>
      </w:r>
    </w:p>
    <w:p w:rsidR="00BF0C88" w:rsidRPr="00BF0C88" w:rsidRDefault="000046CF" w:rsidP="00BF0C88">
      <w:pPr>
        <w:spacing w:line="360" w:lineRule="auto"/>
        <w:ind w:firstLine="539"/>
        <w:jc w:val="both"/>
        <w:rPr>
          <w:rFonts w:ascii="Times New Roman" w:hAnsi="Times New Roman" w:cs="Times New Roman"/>
          <w:sz w:val="28"/>
          <w:szCs w:val="28"/>
        </w:rPr>
      </w:pPr>
      <w:r w:rsidRPr="00BF0C88">
        <w:rPr>
          <w:rFonts w:ascii="Times New Roman" w:hAnsi="Times New Roman" w:cs="Times New Roman"/>
          <w:sz w:val="28"/>
          <w:szCs w:val="28"/>
        </w:rPr>
        <w:t xml:space="preserve">Ревизионной комиссией Убинского района рассмотрены </w:t>
      </w:r>
      <w:r w:rsidR="00BF0C88" w:rsidRPr="00BF0C88">
        <w:rPr>
          <w:rFonts w:ascii="Times New Roman" w:hAnsi="Times New Roman" w:cs="Times New Roman"/>
          <w:sz w:val="28"/>
          <w:szCs w:val="28"/>
        </w:rPr>
        <w:t>документы, подтверждающие фактическое поступление и расходование средств бюджета района на оплату труда работников учреждения, нормативные правовые акты и иные распорядительные документы, обосновывающие начисления и выплаты заработной платы работникам учреждения.</w:t>
      </w:r>
    </w:p>
    <w:p w:rsidR="000046CF" w:rsidRPr="000046CF" w:rsidRDefault="000046CF" w:rsidP="000046CF">
      <w:pPr>
        <w:rPr>
          <w:rFonts w:ascii="Times New Roman" w:hAnsi="Times New Roman" w:cs="Times New Roman"/>
          <w:b/>
          <w:sz w:val="28"/>
          <w:szCs w:val="28"/>
        </w:rPr>
      </w:pPr>
      <w:r w:rsidRPr="000046CF">
        <w:rPr>
          <w:rFonts w:ascii="Times New Roman" w:hAnsi="Times New Roman" w:cs="Times New Roman"/>
          <w:b/>
          <w:sz w:val="28"/>
          <w:szCs w:val="28"/>
        </w:rPr>
        <w:t>В ходе внешней проверки установлено:</w:t>
      </w:r>
    </w:p>
    <w:p w:rsidR="00BF0C88" w:rsidRPr="00A97C4F" w:rsidRDefault="00BF0C88" w:rsidP="00A97C4F">
      <w:pPr>
        <w:spacing w:after="0" w:line="360" w:lineRule="auto"/>
        <w:jc w:val="both"/>
        <w:rPr>
          <w:rFonts w:ascii="Times New Roman" w:hAnsi="Times New Roman" w:cs="Times New Roman"/>
          <w:b/>
        </w:rPr>
      </w:pPr>
      <w:r w:rsidRPr="00A97C4F">
        <w:rPr>
          <w:rFonts w:ascii="Times New Roman" w:hAnsi="Times New Roman" w:cs="Times New Roman"/>
          <w:sz w:val="28"/>
          <w:szCs w:val="28"/>
        </w:rPr>
        <w:t xml:space="preserve">В нарушение Приказа </w:t>
      </w:r>
      <w:proofErr w:type="spellStart"/>
      <w:r w:rsidRPr="00A97C4F">
        <w:rPr>
          <w:rFonts w:ascii="Times New Roman" w:hAnsi="Times New Roman" w:cs="Times New Roman"/>
          <w:sz w:val="28"/>
          <w:szCs w:val="28"/>
        </w:rPr>
        <w:t>Минздравсоцразвития</w:t>
      </w:r>
      <w:proofErr w:type="spellEnd"/>
      <w:r w:rsidRPr="00A97C4F">
        <w:rPr>
          <w:rFonts w:ascii="Times New Roman" w:hAnsi="Times New Roman" w:cs="Times New Roman"/>
          <w:sz w:val="28"/>
          <w:szCs w:val="28"/>
        </w:rPr>
        <w:t xml:space="preserve"> РФ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штатном расписании к должностям учебно-вспомогательного персонала отнесены должности – заведующий хозяйством, лаборант, специалист по кадрам, оператор электронно-вычислительных и вычислительных машин.</w:t>
      </w:r>
    </w:p>
    <w:p w:rsidR="00BF0C88" w:rsidRPr="00A97C4F" w:rsidRDefault="00BF0C88" w:rsidP="00A97C4F">
      <w:pPr>
        <w:spacing w:after="0" w:line="360" w:lineRule="auto"/>
        <w:jc w:val="both"/>
        <w:rPr>
          <w:rFonts w:ascii="Times New Roman" w:hAnsi="Times New Roman" w:cs="Times New Roman"/>
          <w:b/>
        </w:rPr>
      </w:pPr>
      <w:r w:rsidRPr="00A97C4F">
        <w:rPr>
          <w:rFonts w:ascii="Times New Roman" w:hAnsi="Times New Roman" w:cs="Times New Roman"/>
          <w:sz w:val="28"/>
          <w:szCs w:val="28"/>
        </w:rPr>
        <w:t>Учреждением принято «Положение об оплате труда муниципального казенного общеобразовательного учреждения «</w:t>
      </w:r>
      <w:proofErr w:type="spellStart"/>
      <w:r w:rsidRPr="00A97C4F">
        <w:rPr>
          <w:rFonts w:ascii="Times New Roman" w:hAnsi="Times New Roman" w:cs="Times New Roman"/>
          <w:sz w:val="28"/>
          <w:szCs w:val="28"/>
        </w:rPr>
        <w:t>Кожурлинская</w:t>
      </w:r>
      <w:proofErr w:type="spellEnd"/>
      <w:r w:rsidRPr="00A97C4F">
        <w:rPr>
          <w:rFonts w:ascii="Times New Roman" w:hAnsi="Times New Roman" w:cs="Times New Roman"/>
          <w:sz w:val="28"/>
          <w:szCs w:val="28"/>
        </w:rPr>
        <w:t xml:space="preserve"> средняя школа» Убинского района Новосибирской области на 2018 – 2020 годы», где не все установленные нарушения проверкой обкома Профсоюза в феврале 2018 года устранены: </w:t>
      </w:r>
    </w:p>
    <w:p w:rsidR="00BF0C88" w:rsidRPr="00A97C4F" w:rsidRDefault="00BF0C88" w:rsidP="00A97C4F">
      <w:pPr>
        <w:tabs>
          <w:tab w:val="num" w:pos="900"/>
        </w:tabs>
        <w:suppressAutoHyphens/>
        <w:spacing w:after="0" w:line="360" w:lineRule="auto"/>
        <w:jc w:val="both"/>
        <w:rPr>
          <w:rFonts w:ascii="Times New Roman" w:hAnsi="Times New Roman" w:cs="Times New Roman"/>
          <w:sz w:val="28"/>
          <w:szCs w:val="28"/>
        </w:rPr>
      </w:pPr>
      <w:r w:rsidRPr="00A97C4F">
        <w:rPr>
          <w:rFonts w:ascii="Times New Roman" w:hAnsi="Times New Roman" w:cs="Times New Roman"/>
          <w:sz w:val="28"/>
          <w:szCs w:val="28"/>
        </w:rPr>
        <w:t>в пункте 5.6 Положения в нарушение статьи 129 ТК РФ определено, что «Оклад педагогического работника, осуществляющего образовательный процесс, включает в себя оплату труда за учебную нагрузку (учебные часы) педагогического работника с учетом повышающих коэффициентов и других выплат, осуществляемых из специальной части фонда оплаты труда педагогических работников»;</w:t>
      </w:r>
    </w:p>
    <w:p w:rsidR="00BF0C88" w:rsidRPr="00A97C4F" w:rsidRDefault="00BF0C88" w:rsidP="00A97C4F">
      <w:pPr>
        <w:tabs>
          <w:tab w:val="num" w:pos="900"/>
        </w:tabs>
        <w:suppressAutoHyphens/>
        <w:spacing w:after="0" w:line="360" w:lineRule="auto"/>
        <w:jc w:val="both"/>
        <w:rPr>
          <w:rFonts w:ascii="Times New Roman" w:hAnsi="Times New Roman" w:cs="Times New Roman"/>
          <w:sz w:val="28"/>
          <w:szCs w:val="28"/>
        </w:rPr>
      </w:pPr>
      <w:r w:rsidRPr="00A97C4F">
        <w:rPr>
          <w:rFonts w:ascii="Times New Roman" w:hAnsi="Times New Roman" w:cs="Times New Roman"/>
          <w:sz w:val="28"/>
          <w:szCs w:val="28"/>
        </w:rPr>
        <w:lastRenderedPageBreak/>
        <w:t>в пункте 5.3 Положения установленные принципы по установлению выплат из специальной части фонда оплаты труда (отнесены к выплатам компенсационного характера)  противоречат условиям п.3.4 Тарифного соглашения;</w:t>
      </w:r>
    </w:p>
    <w:p w:rsidR="00BF0C88" w:rsidRPr="00A97C4F" w:rsidRDefault="00BF0C88" w:rsidP="00A97C4F">
      <w:pPr>
        <w:tabs>
          <w:tab w:val="num" w:pos="900"/>
        </w:tabs>
        <w:spacing w:after="0" w:line="360" w:lineRule="auto"/>
        <w:jc w:val="both"/>
        <w:rPr>
          <w:rFonts w:ascii="Times New Roman" w:hAnsi="Times New Roman" w:cs="Times New Roman"/>
        </w:rPr>
      </w:pPr>
      <w:r w:rsidRPr="00A97C4F">
        <w:rPr>
          <w:rFonts w:ascii="Times New Roman" w:hAnsi="Times New Roman" w:cs="Times New Roman"/>
          <w:sz w:val="28"/>
          <w:szCs w:val="28"/>
        </w:rPr>
        <w:t xml:space="preserve">в п.10.2 Положения в нарушение Приказа </w:t>
      </w:r>
      <w:proofErr w:type="spellStart"/>
      <w:r w:rsidRPr="00A97C4F">
        <w:rPr>
          <w:rFonts w:ascii="Times New Roman" w:hAnsi="Times New Roman" w:cs="Times New Roman"/>
          <w:sz w:val="28"/>
          <w:szCs w:val="28"/>
        </w:rPr>
        <w:t>Минздравсоцразвития</w:t>
      </w:r>
      <w:proofErr w:type="spellEnd"/>
      <w:r w:rsidRPr="00A97C4F">
        <w:rPr>
          <w:rFonts w:ascii="Times New Roman" w:hAnsi="Times New Roman" w:cs="Times New Roman"/>
          <w:sz w:val="28"/>
          <w:szCs w:val="28"/>
        </w:rPr>
        <w:t xml:space="preserve"> РФ от 26.08.2010 N 761н установлены </w:t>
      </w:r>
      <w:r w:rsidRPr="00A97C4F">
        <w:rPr>
          <w:rFonts w:ascii="Times New Roman" w:hAnsi="Times New Roman" w:cs="Times New Roman"/>
          <w:bCs/>
          <w:sz w:val="28"/>
        </w:rPr>
        <w:t>должности работников учебно-вспомогательного персонала</w:t>
      </w:r>
      <w:r w:rsidRPr="00A97C4F">
        <w:rPr>
          <w:rFonts w:ascii="Times New Roman" w:hAnsi="Times New Roman" w:cs="Times New Roman"/>
          <w:sz w:val="28"/>
          <w:szCs w:val="28"/>
        </w:rPr>
        <w:t>.</w:t>
      </w:r>
    </w:p>
    <w:p w:rsidR="00BF0C88" w:rsidRPr="00A97C4F" w:rsidRDefault="00BF0C88" w:rsidP="00A97C4F">
      <w:pPr>
        <w:spacing w:after="0" w:line="360" w:lineRule="auto"/>
        <w:jc w:val="both"/>
        <w:rPr>
          <w:rFonts w:ascii="Times New Roman" w:hAnsi="Times New Roman" w:cs="Times New Roman"/>
        </w:rPr>
      </w:pPr>
      <w:r w:rsidRPr="00A97C4F">
        <w:rPr>
          <w:rFonts w:ascii="Times New Roman" w:hAnsi="Times New Roman" w:cs="Times New Roman"/>
          <w:sz w:val="28"/>
          <w:szCs w:val="28"/>
        </w:rPr>
        <w:t>В нарушение ст. 68, 84.1, 180 ТК РФ в 2017 году не все работники ознакомлены с приказами о предоставлении отпуска, о переносе отпуска, о замещении, о командировании под роспись.</w:t>
      </w:r>
    </w:p>
    <w:p w:rsidR="00BF0C88" w:rsidRPr="00A97C4F" w:rsidRDefault="00BF0C88" w:rsidP="00A97C4F">
      <w:pPr>
        <w:spacing w:after="0" w:line="360" w:lineRule="auto"/>
        <w:jc w:val="both"/>
        <w:rPr>
          <w:rFonts w:ascii="Times New Roman" w:hAnsi="Times New Roman" w:cs="Times New Roman"/>
        </w:rPr>
      </w:pPr>
      <w:proofErr w:type="gramStart"/>
      <w:r w:rsidRPr="00A97C4F">
        <w:rPr>
          <w:rFonts w:ascii="Times New Roman" w:hAnsi="Times New Roman" w:cs="Times New Roman"/>
          <w:sz w:val="28"/>
          <w:szCs w:val="28"/>
        </w:rPr>
        <w:t xml:space="preserve">В нарушении п. 4.1.7 районного отраслевого соглашения директор Учреждения помимо основной работы, на условиях совмещения, осуществлял преподавательскую работу в классах с общим количеством 10,5 часов в неделю, в место 9 часов в неделю, что составляет, 367,5 часов в год (с учетом среднего количества недель по учебному плану (35 </w:t>
      </w:r>
      <w:r w:rsidRPr="00A97C4F">
        <w:rPr>
          <w:rFonts w:ascii="Times New Roman" w:hAnsi="Times New Roman" w:cs="Times New Roman"/>
          <w:sz w:val="18"/>
          <w:szCs w:val="18"/>
        </w:rPr>
        <w:t>недель</w:t>
      </w:r>
      <w:r w:rsidRPr="00A97C4F">
        <w:rPr>
          <w:rFonts w:ascii="Times New Roman" w:hAnsi="Times New Roman" w:cs="Times New Roman"/>
          <w:sz w:val="28"/>
          <w:szCs w:val="28"/>
        </w:rPr>
        <w:t xml:space="preserve">*10,5 </w:t>
      </w:r>
      <w:r w:rsidRPr="00A97C4F">
        <w:rPr>
          <w:rFonts w:ascii="Times New Roman" w:hAnsi="Times New Roman" w:cs="Times New Roman"/>
          <w:sz w:val="18"/>
          <w:szCs w:val="18"/>
        </w:rPr>
        <w:t>часов</w:t>
      </w:r>
      <w:r w:rsidRPr="00A97C4F">
        <w:rPr>
          <w:rFonts w:ascii="Times New Roman" w:hAnsi="Times New Roman" w:cs="Times New Roman"/>
          <w:sz w:val="28"/>
          <w:szCs w:val="28"/>
        </w:rPr>
        <w:t xml:space="preserve"> = 367,5</w:t>
      </w:r>
      <w:r w:rsidRPr="00A97C4F">
        <w:rPr>
          <w:rFonts w:ascii="Times New Roman" w:hAnsi="Times New Roman" w:cs="Times New Roman"/>
          <w:sz w:val="18"/>
          <w:szCs w:val="18"/>
        </w:rPr>
        <w:t xml:space="preserve"> часов в год</w:t>
      </w:r>
      <w:r w:rsidRPr="00A97C4F">
        <w:rPr>
          <w:rFonts w:ascii="Times New Roman" w:hAnsi="Times New Roman" w:cs="Times New Roman"/>
          <w:sz w:val="28"/>
          <w:szCs w:val="28"/>
        </w:rPr>
        <w:t>)).</w:t>
      </w:r>
      <w:r w:rsidRPr="00A97C4F">
        <w:rPr>
          <w:rFonts w:ascii="Times New Roman" w:hAnsi="Times New Roman" w:cs="Times New Roman"/>
          <w:color w:val="FF0000"/>
          <w:sz w:val="28"/>
          <w:szCs w:val="28"/>
        </w:rPr>
        <w:t xml:space="preserve"> </w:t>
      </w:r>
      <w:proofErr w:type="gramEnd"/>
    </w:p>
    <w:p w:rsidR="00BF0C88" w:rsidRPr="00A97C4F" w:rsidRDefault="00BF0C88" w:rsidP="00A97C4F">
      <w:pPr>
        <w:spacing w:after="0" w:line="360" w:lineRule="auto"/>
        <w:jc w:val="both"/>
        <w:rPr>
          <w:rFonts w:ascii="Times New Roman" w:hAnsi="Times New Roman" w:cs="Times New Roman"/>
        </w:rPr>
      </w:pPr>
      <w:r w:rsidRPr="00A97C4F">
        <w:rPr>
          <w:rFonts w:ascii="Times New Roman" w:hAnsi="Times New Roman" w:cs="Times New Roman"/>
          <w:sz w:val="28"/>
          <w:szCs w:val="28"/>
        </w:rPr>
        <w:t>В нарушении п. 4.1.7 районного отраслевого соглашения совмещение директора Учреждения «мастера производственного обучения» (Приказ от 01.09.2017 №176-п) не обусловлено в трудовом договоре.</w:t>
      </w:r>
    </w:p>
    <w:p w:rsidR="00BF0C88" w:rsidRPr="00A97C4F" w:rsidRDefault="00BF0C88" w:rsidP="00A97C4F">
      <w:pPr>
        <w:spacing w:after="0" w:line="360" w:lineRule="auto"/>
        <w:jc w:val="both"/>
        <w:rPr>
          <w:rFonts w:ascii="Times New Roman" w:hAnsi="Times New Roman" w:cs="Times New Roman"/>
        </w:rPr>
      </w:pPr>
      <w:proofErr w:type="gramStart"/>
      <w:r w:rsidRPr="00A97C4F">
        <w:rPr>
          <w:rFonts w:ascii="Times New Roman" w:hAnsi="Times New Roman" w:cs="Times New Roman"/>
          <w:sz w:val="28"/>
          <w:szCs w:val="28"/>
        </w:rPr>
        <w:t>В нарушении п. 4.1.8 районного отраслевого соглашения заместитель директора по учебно-воспитательной работе,</w:t>
      </w:r>
      <w:r w:rsidRPr="00A97C4F">
        <w:rPr>
          <w:rFonts w:ascii="Times New Roman" w:hAnsi="Times New Roman" w:cs="Times New Roman"/>
        </w:rPr>
        <w:t xml:space="preserve"> </w:t>
      </w:r>
      <w:r w:rsidRPr="00A97C4F">
        <w:rPr>
          <w:rFonts w:ascii="Times New Roman" w:hAnsi="Times New Roman" w:cs="Times New Roman"/>
          <w:sz w:val="28"/>
          <w:szCs w:val="28"/>
        </w:rPr>
        <w:t xml:space="preserve">помимо основной работы, на условиях совмещения осуществляла преподавательскую работу в классах с общим количеством 18,5 часов в неделю, в место 9 часов в неделю, что составляет 647,5 часа в год (с учетом среднего количества недель по учебному плану (35 </w:t>
      </w:r>
      <w:r w:rsidRPr="00A97C4F">
        <w:rPr>
          <w:rFonts w:ascii="Times New Roman" w:hAnsi="Times New Roman" w:cs="Times New Roman"/>
          <w:sz w:val="18"/>
          <w:szCs w:val="18"/>
        </w:rPr>
        <w:t>недель</w:t>
      </w:r>
      <w:r w:rsidRPr="00A97C4F">
        <w:rPr>
          <w:rFonts w:ascii="Times New Roman" w:hAnsi="Times New Roman" w:cs="Times New Roman"/>
          <w:sz w:val="28"/>
          <w:szCs w:val="28"/>
        </w:rPr>
        <w:t xml:space="preserve">*18,5 </w:t>
      </w:r>
      <w:r w:rsidRPr="00A97C4F">
        <w:rPr>
          <w:rFonts w:ascii="Times New Roman" w:hAnsi="Times New Roman" w:cs="Times New Roman"/>
          <w:sz w:val="18"/>
          <w:szCs w:val="18"/>
        </w:rPr>
        <w:t>часов</w:t>
      </w:r>
      <w:r w:rsidRPr="00A97C4F">
        <w:rPr>
          <w:rFonts w:ascii="Times New Roman" w:hAnsi="Times New Roman" w:cs="Times New Roman"/>
          <w:sz w:val="28"/>
          <w:szCs w:val="28"/>
        </w:rPr>
        <w:t xml:space="preserve"> = 647,5</w:t>
      </w:r>
      <w:r w:rsidRPr="00A97C4F">
        <w:rPr>
          <w:rFonts w:ascii="Times New Roman" w:hAnsi="Times New Roman" w:cs="Times New Roman"/>
          <w:sz w:val="18"/>
          <w:szCs w:val="18"/>
        </w:rPr>
        <w:t xml:space="preserve"> часов в год</w:t>
      </w:r>
      <w:r w:rsidRPr="00A97C4F">
        <w:rPr>
          <w:rFonts w:ascii="Times New Roman" w:hAnsi="Times New Roman" w:cs="Times New Roman"/>
          <w:sz w:val="28"/>
          <w:szCs w:val="28"/>
        </w:rPr>
        <w:t>)).</w:t>
      </w:r>
      <w:proofErr w:type="gramEnd"/>
      <w:r w:rsidRPr="00A97C4F">
        <w:rPr>
          <w:rFonts w:ascii="Times New Roman" w:hAnsi="Times New Roman" w:cs="Times New Roman"/>
          <w:sz w:val="28"/>
          <w:szCs w:val="28"/>
        </w:rPr>
        <w:t xml:space="preserve"> Не смотря на то, что изменена нагрузка согласно приказу от 09.01.2018 №2-к «Об изменении учебной нагрузки и внесении изменений в тарификацию» устанавливают внутреннее совмещение в объеме 12 часов, что составляет 420 часов в год (с учетом среднего количества недель по учебному плану (35 </w:t>
      </w:r>
      <w:r w:rsidRPr="00A97C4F">
        <w:rPr>
          <w:rFonts w:ascii="Times New Roman" w:hAnsi="Times New Roman" w:cs="Times New Roman"/>
          <w:sz w:val="18"/>
          <w:szCs w:val="18"/>
        </w:rPr>
        <w:t>недель</w:t>
      </w:r>
      <w:r w:rsidRPr="00A97C4F">
        <w:rPr>
          <w:rFonts w:ascii="Times New Roman" w:hAnsi="Times New Roman" w:cs="Times New Roman"/>
          <w:sz w:val="28"/>
          <w:szCs w:val="28"/>
        </w:rPr>
        <w:t xml:space="preserve">*12 </w:t>
      </w:r>
      <w:r w:rsidRPr="00A97C4F">
        <w:rPr>
          <w:rFonts w:ascii="Times New Roman" w:hAnsi="Times New Roman" w:cs="Times New Roman"/>
          <w:sz w:val="18"/>
          <w:szCs w:val="18"/>
        </w:rPr>
        <w:t>часов</w:t>
      </w:r>
      <w:r w:rsidRPr="00A97C4F">
        <w:rPr>
          <w:rFonts w:ascii="Times New Roman" w:hAnsi="Times New Roman" w:cs="Times New Roman"/>
          <w:sz w:val="28"/>
          <w:szCs w:val="28"/>
        </w:rPr>
        <w:t xml:space="preserve"> = 420</w:t>
      </w:r>
      <w:r w:rsidRPr="00A97C4F">
        <w:rPr>
          <w:rFonts w:ascii="Times New Roman" w:hAnsi="Times New Roman" w:cs="Times New Roman"/>
          <w:sz w:val="18"/>
          <w:szCs w:val="18"/>
        </w:rPr>
        <w:t xml:space="preserve"> </w:t>
      </w:r>
      <w:r w:rsidRPr="00A97C4F">
        <w:rPr>
          <w:rFonts w:ascii="Times New Roman" w:hAnsi="Times New Roman" w:cs="Times New Roman"/>
          <w:sz w:val="18"/>
          <w:szCs w:val="18"/>
        </w:rPr>
        <w:lastRenderedPageBreak/>
        <w:t>часов в год</w:t>
      </w:r>
      <w:r w:rsidRPr="00A97C4F">
        <w:rPr>
          <w:rFonts w:ascii="Times New Roman" w:hAnsi="Times New Roman" w:cs="Times New Roman"/>
          <w:sz w:val="28"/>
          <w:szCs w:val="28"/>
        </w:rPr>
        <w:t>)), также является нарушением п. 4.1.8 районного отраслевого соглашения.</w:t>
      </w:r>
    </w:p>
    <w:p w:rsidR="00BF0C88" w:rsidRPr="00A97C4F" w:rsidRDefault="00BF0C88" w:rsidP="00A97C4F">
      <w:pPr>
        <w:spacing w:after="0" w:line="360" w:lineRule="auto"/>
        <w:jc w:val="both"/>
        <w:rPr>
          <w:rFonts w:ascii="Times New Roman" w:hAnsi="Times New Roman" w:cs="Times New Roman"/>
        </w:rPr>
      </w:pPr>
      <w:r w:rsidRPr="00A97C4F">
        <w:rPr>
          <w:rFonts w:ascii="Times New Roman" w:hAnsi="Times New Roman" w:cs="Times New Roman"/>
          <w:sz w:val="28"/>
          <w:szCs w:val="28"/>
        </w:rPr>
        <w:t>При начислении заработной платы имеют место следующие нарушения:</w:t>
      </w:r>
    </w:p>
    <w:p w:rsidR="00BF0C88" w:rsidRPr="00A97C4F" w:rsidRDefault="00BF0C88" w:rsidP="00A97C4F">
      <w:pPr>
        <w:suppressAutoHyphens/>
        <w:spacing w:after="0" w:line="360" w:lineRule="auto"/>
        <w:jc w:val="both"/>
        <w:rPr>
          <w:rFonts w:ascii="Times New Roman" w:hAnsi="Times New Roman" w:cs="Times New Roman"/>
          <w:sz w:val="28"/>
          <w:szCs w:val="28"/>
        </w:rPr>
      </w:pPr>
      <w:r w:rsidRPr="00A97C4F">
        <w:rPr>
          <w:rFonts w:ascii="Times New Roman" w:hAnsi="Times New Roman" w:cs="Times New Roman"/>
          <w:sz w:val="28"/>
          <w:szCs w:val="28"/>
        </w:rPr>
        <w:t xml:space="preserve">в ходе проверки установлено, что специалисту по кадрам установлена штатным расписанием и оплачивалась доплата за работу в сельской местности 25% должностного оклада. Согласно Приказу </w:t>
      </w:r>
      <w:proofErr w:type="spellStart"/>
      <w:r w:rsidRPr="00A97C4F">
        <w:rPr>
          <w:rFonts w:ascii="Times New Roman" w:hAnsi="Times New Roman" w:cs="Times New Roman"/>
          <w:sz w:val="28"/>
          <w:szCs w:val="28"/>
        </w:rPr>
        <w:t>Минздравсоцразвития</w:t>
      </w:r>
      <w:proofErr w:type="spellEnd"/>
      <w:r w:rsidRPr="00A97C4F">
        <w:rPr>
          <w:rFonts w:ascii="Times New Roman" w:hAnsi="Times New Roman" w:cs="Times New Roman"/>
          <w:sz w:val="28"/>
          <w:szCs w:val="28"/>
        </w:rPr>
        <w:t xml:space="preserve"> РФ от 26.08.2010 N761н должность «специалист по кадрам» не относится к должностям специалистов учреждения. Таким образом, переплата (с учетом районного коэффициента) в 2017 году составила 11 616,11 руб.;</w:t>
      </w:r>
    </w:p>
    <w:p w:rsidR="00BF0C88" w:rsidRPr="00A97C4F" w:rsidRDefault="00BF0C88" w:rsidP="00A97C4F">
      <w:pPr>
        <w:spacing w:after="0" w:line="360" w:lineRule="auto"/>
        <w:jc w:val="both"/>
        <w:rPr>
          <w:rFonts w:ascii="Times New Roman" w:hAnsi="Times New Roman" w:cs="Times New Roman"/>
          <w:sz w:val="28"/>
          <w:szCs w:val="28"/>
        </w:rPr>
      </w:pPr>
      <w:r w:rsidRPr="00A97C4F">
        <w:rPr>
          <w:rFonts w:ascii="Times New Roman" w:hAnsi="Times New Roman" w:cs="Times New Roman"/>
          <w:sz w:val="28"/>
          <w:szCs w:val="28"/>
        </w:rPr>
        <w:t>в нарушение Положения об оплате труда в 2017 году выплачивался повышающий коэффициент за сложность предмета «внеурочная деятельность» в размере 2% от оклада педагогическим работникам (19 человек) оплата составила 2 418,64 руб</w:t>
      </w:r>
      <w:proofErr w:type="gramStart"/>
      <w:r w:rsidRPr="00A97C4F">
        <w:rPr>
          <w:rFonts w:ascii="Times New Roman" w:hAnsi="Times New Roman" w:cs="Times New Roman"/>
          <w:sz w:val="28"/>
          <w:szCs w:val="28"/>
        </w:rPr>
        <w:t>.</w:t>
      </w:r>
      <w:r w:rsidR="00E70FDC">
        <w:rPr>
          <w:rFonts w:ascii="Times New Roman" w:hAnsi="Times New Roman" w:cs="Times New Roman"/>
          <w:sz w:val="28"/>
          <w:szCs w:val="28"/>
        </w:rPr>
        <w:t>.</w:t>
      </w:r>
      <w:r w:rsidRPr="00A97C4F">
        <w:rPr>
          <w:rFonts w:ascii="Times New Roman" w:hAnsi="Times New Roman" w:cs="Times New Roman"/>
          <w:sz w:val="28"/>
          <w:szCs w:val="28"/>
        </w:rPr>
        <w:t xml:space="preserve">  </w:t>
      </w:r>
      <w:proofErr w:type="gramEnd"/>
    </w:p>
    <w:p w:rsidR="00A97C4F" w:rsidRPr="00A97C4F" w:rsidRDefault="00A97C4F" w:rsidP="00A97C4F">
      <w:pPr>
        <w:rPr>
          <w:rFonts w:ascii="Times New Roman" w:hAnsi="Times New Roman" w:cs="Times New Roman"/>
          <w:sz w:val="28"/>
          <w:szCs w:val="28"/>
        </w:rPr>
      </w:pPr>
      <w:r w:rsidRPr="00A97C4F">
        <w:rPr>
          <w:rFonts w:ascii="Times New Roman" w:hAnsi="Times New Roman" w:cs="Times New Roman"/>
          <w:sz w:val="28"/>
          <w:szCs w:val="28"/>
        </w:rPr>
        <w:t>Итого установлено нарушений на общую сумму 25 910,16  руб</w:t>
      </w:r>
      <w:proofErr w:type="gramStart"/>
      <w:r w:rsidRPr="00A97C4F">
        <w:rPr>
          <w:rFonts w:ascii="Times New Roman" w:hAnsi="Times New Roman" w:cs="Times New Roman"/>
          <w:sz w:val="28"/>
          <w:szCs w:val="28"/>
        </w:rPr>
        <w:t>.</w:t>
      </w:r>
      <w:r w:rsidR="00E70FDC">
        <w:rPr>
          <w:rFonts w:ascii="Times New Roman" w:hAnsi="Times New Roman" w:cs="Times New Roman"/>
          <w:sz w:val="28"/>
          <w:szCs w:val="28"/>
        </w:rPr>
        <w:t>.</w:t>
      </w:r>
      <w:proofErr w:type="gramEnd"/>
    </w:p>
    <w:p w:rsidR="000046CF" w:rsidRPr="00A97C4F" w:rsidRDefault="000046CF" w:rsidP="00A97C4F">
      <w:pPr>
        <w:spacing w:after="0"/>
        <w:jc w:val="both"/>
        <w:rPr>
          <w:rFonts w:ascii="Times New Roman" w:hAnsi="Times New Roman" w:cs="Times New Roman"/>
          <w:b/>
          <w:sz w:val="28"/>
          <w:szCs w:val="28"/>
        </w:rPr>
      </w:pPr>
      <w:r w:rsidRPr="00A97C4F">
        <w:rPr>
          <w:rFonts w:ascii="Times New Roman" w:hAnsi="Times New Roman" w:cs="Times New Roman"/>
          <w:b/>
          <w:sz w:val="28"/>
          <w:szCs w:val="28"/>
        </w:rPr>
        <w:t xml:space="preserve">По результатам контрольного мероприятия: </w:t>
      </w:r>
    </w:p>
    <w:p w:rsidR="000046CF" w:rsidRDefault="000046CF" w:rsidP="00BD4924">
      <w:pPr>
        <w:pStyle w:val="Default"/>
        <w:spacing w:line="276" w:lineRule="auto"/>
        <w:jc w:val="both"/>
        <w:rPr>
          <w:rFonts w:eastAsia="Times New Roman"/>
          <w:color w:val="auto"/>
          <w:sz w:val="28"/>
          <w:szCs w:val="28"/>
        </w:rPr>
      </w:pPr>
      <w:r w:rsidRPr="004A55AF">
        <w:rPr>
          <w:color w:val="auto"/>
          <w:sz w:val="28"/>
          <w:szCs w:val="28"/>
        </w:rPr>
        <w:t xml:space="preserve">-   направлен отчет в </w:t>
      </w:r>
      <w:r>
        <w:rPr>
          <w:rFonts w:eastAsia="Times New Roman"/>
          <w:color w:val="auto"/>
          <w:sz w:val="28"/>
          <w:szCs w:val="28"/>
        </w:rPr>
        <w:t>Совет депутатов Убинского района Новосибирской области;</w:t>
      </w:r>
    </w:p>
    <w:p w:rsidR="000046CF" w:rsidRDefault="000046CF" w:rsidP="00BD4924">
      <w:pPr>
        <w:pStyle w:val="Default"/>
        <w:spacing w:line="276" w:lineRule="auto"/>
        <w:jc w:val="both"/>
        <w:rPr>
          <w:rFonts w:eastAsia="Times New Roman"/>
          <w:color w:val="auto"/>
          <w:sz w:val="28"/>
          <w:szCs w:val="28"/>
        </w:rPr>
      </w:pPr>
      <w:r>
        <w:rPr>
          <w:rFonts w:eastAsia="Times New Roman"/>
          <w:color w:val="auto"/>
          <w:sz w:val="28"/>
          <w:szCs w:val="28"/>
        </w:rPr>
        <w:t>-направлен отчет Главе Убинского района Новосибирской области;</w:t>
      </w:r>
    </w:p>
    <w:p w:rsidR="000046CF" w:rsidRPr="00FF484D" w:rsidRDefault="000046CF" w:rsidP="00BD4924">
      <w:pPr>
        <w:pStyle w:val="a3"/>
        <w:spacing w:after="0" w:line="276" w:lineRule="auto"/>
        <w:jc w:val="both"/>
        <w:rPr>
          <w:sz w:val="28"/>
          <w:szCs w:val="28"/>
        </w:rPr>
      </w:pPr>
      <w:r>
        <w:rPr>
          <w:sz w:val="28"/>
          <w:szCs w:val="28"/>
        </w:rPr>
        <w:t xml:space="preserve">-направлено представление </w:t>
      </w:r>
      <w:r w:rsidR="00A554ED">
        <w:rPr>
          <w:sz w:val="28"/>
          <w:szCs w:val="28"/>
        </w:rPr>
        <w:t xml:space="preserve">директору </w:t>
      </w:r>
      <w:r w:rsidR="00A554ED" w:rsidRPr="005E0DF2">
        <w:rPr>
          <w:sz w:val="28"/>
          <w:szCs w:val="28"/>
        </w:rPr>
        <w:t>МКОУ «</w:t>
      </w:r>
      <w:proofErr w:type="spellStart"/>
      <w:r w:rsidR="00A97C4F">
        <w:rPr>
          <w:sz w:val="28"/>
          <w:szCs w:val="28"/>
        </w:rPr>
        <w:t>Кожурлинская</w:t>
      </w:r>
      <w:proofErr w:type="spellEnd"/>
      <w:r w:rsidR="00A554ED" w:rsidRPr="005E0DF2">
        <w:rPr>
          <w:sz w:val="28"/>
          <w:szCs w:val="28"/>
        </w:rPr>
        <w:t xml:space="preserve"> средняя школа»</w:t>
      </w:r>
      <w:r w:rsidRPr="005E0DF2">
        <w:rPr>
          <w:sz w:val="28"/>
          <w:szCs w:val="28"/>
        </w:rPr>
        <w:t xml:space="preserve"> </w:t>
      </w:r>
      <w:r w:rsidRPr="00C30047">
        <w:rPr>
          <w:sz w:val="28"/>
          <w:szCs w:val="28"/>
        </w:rPr>
        <w:t>Убинского района Новосибирской области</w:t>
      </w:r>
      <w:r>
        <w:rPr>
          <w:sz w:val="28"/>
          <w:szCs w:val="28"/>
        </w:rPr>
        <w:t>.</w:t>
      </w:r>
      <w:r w:rsidRPr="00FF484D">
        <w:rPr>
          <w:sz w:val="28"/>
          <w:szCs w:val="28"/>
        </w:rPr>
        <w:t xml:space="preserve">    </w:t>
      </w:r>
    </w:p>
    <w:p w:rsidR="000046CF" w:rsidRDefault="000046CF" w:rsidP="00BD4924">
      <w:pPr>
        <w:pStyle w:val="Default"/>
        <w:spacing w:line="276" w:lineRule="auto"/>
        <w:ind w:left="927"/>
        <w:jc w:val="both"/>
        <w:rPr>
          <w:sz w:val="28"/>
          <w:szCs w:val="28"/>
        </w:rPr>
      </w:pPr>
    </w:p>
    <w:p w:rsidR="000046CF" w:rsidRPr="00CD4B18" w:rsidRDefault="000046CF" w:rsidP="000046CF">
      <w:pPr>
        <w:pStyle w:val="a5"/>
        <w:ind w:left="927"/>
      </w:pPr>
    </w:p>
    <w:p w:rsidR="00472394" w:rsidRPr="00656FCE" w:rsidRDefault="00472394" w:rsidP="00472394">
      <w:pPr>
        <w:spacing w:line="240" w:lineRule="auto"/>
        <w:rPr>
          <w:rFonts w:ascii="Times New Roman" w:hAnsi="Times New Roman" w:cs="Times New Roman"/>
          <w:sz w:val="28"/>
          <w:szCs w:val="28"/>
        </w:rPr>
      </w:pPr>
      <w:r w:rsidRPr="00656FCE">
        <w:rPr>
          <w:rFonts w:ascii="Times New Roman" w:hAnsi="Times New Roman" w:cs="Times New Roman"/>
          <w:sz w:val="28"/>
          <w:szCs w:val="28"/>
        </w:rPr>
        <w:t xml:space="preserve">Председатель  </w:t>
      </w:r>
      <w:proofErr w:type="gramStart"/>
      <w:r w:rsidRPr="00656FCE">
        <w:rPr>
          <w:rFonts w:ascii="Times New Roman" w:hAnsi="Times New Roman" w:cs="Times New Roman"/>
          <w:sz w:val="28"/>
          <w:szCs w:val="28"/>
        </w:rPr>
        <w:t>ревизионной</w:t>
      </w:r>
      <w:proofErr w:type="gramEnd"/>
    </w:p>
    <w:p w:rsidR="00472394" w:rsidRPr="00A44BB1" w:rsidRDefault="00472394" w:rsidP="00BD4924">
      <w:pPr>
        <w:spacing w:line="240" w:lineRule="auto"/>
        <w:rPr>
          <w:rFonts w:ascii="Times New Roman" w:hAnsi="Times New Roman" w:cs="Times New Roman"/>
          <w:sz w:val="32"/>
          <w:szCs w:val="32"/>
        </w:rPr>
      </w:pPr>
      <w:r>
        <w:rPr>
          <w:rFonts w:ascii="Times New Roman" w:hAnsi="Times New Roman" w:cs="Times New Roman"/>
          <w:sz w:val="28"/>
          <w:szCs w:val="28"/>
        </w:rPr>
        <w:t>к</w:t>
      </w:r>
      <w:r w:rsidRPr="00656FCE">
        <w:rPr>
          <w:rFonts w:ascii="Times New Roman" w:hAnsi="Times New Roman" w:cs="Times New Roman"/>
          <w:sz w:val="28"/>
          <w:szCs w:val="28"/>
        </w:rPr>
        <w:t>омиссии</w:t>
      </w:r>
      <w:r>
        <w:rPr>
          <w:rFonts w:ascii="Times New Roman" w:hAnsi="Times New Roman" w:cs="Times New Roman"/>
          <w:sz w:val="28"/>
          <w:szCs w:val="28"/>
        </w:rPr>
        <w:t xml:space="preserve"> Убинск</w:t>
      </w:r>
      <w:r w:rsidRPr="00656FCE">
        <w:rPr>
          <w:rFonts w:ascii="Times New Roman" w:hAnsi="Times New Roman" w:cs="Times New Roman"/>
          <w:sz w:val="28"/>
          <w:szCs w:val="28"/>
        </w:rPr>
        <w:t>ого района                                           А.Ф.Жукова</w:t>
      </w:r>
    </w:p>
    <w:p w:rsidR="000046CF" w:rsidRPr="000046CF" w:rsidRDefault="000046CF" w:rsidP="00472394">
      <w:pPr>
        <w:pStyle w:val="a5"/>
        <w:spacing w:line="360" w:lineRule="auto"/>
        <w:ind w:left="927"/>
        <w:rPr>
          <w:rFonts w:ascii="Times New Roman" w:hAnsi="Times New Roman" w:cs="Times New Roman"/>
          <w:sz w:val="28"/>
          <w:szCs w:val="28"/>
        </w:rPr>
      </w:pPr>
    </w:p>
    <w:p w:rsidR="008927AC" w:rsidRPr="000046CF" w:rsidRDefault="008927AC" w:rsidP="000046CF">
      <w:pPr>
        <w:rPr>
          <w:rFonts w:ascii="Times New Roman" w:hAnsi="Times New Roman" w:cs="Times New Roman"/>
        </w:rPr>
      </w:pPr>
    </w:p>
    <w:sectPr w:rsidR="008927AC" w:rsidRPr="000046CF" w:rsidSect="00892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D57A4"/>
    <w:multiLevelType w:val="hybridMultilevel"/>
    <w:tmpl w:val="EFB45998"/>
    <w:lvl w:ilvl="0" w:tplc="04190001">
      <w:start w:val="1"/>
      <w:numFmt w:val="bullet"/>
      <w:lvlText w:val=""/>
      <w:lvlJc w:val="left"/>
      <w:pPr>
        <w:tabs>
          <w:tab w:val="num" w:pos="720"/>
        </w:tabs>
        <w:ind w:left="720" w:hanging="360"/>
      </w:pPr>
      <w:rPr>
        <w:rFonts w:ascii="Symbol" w:hAnsi="Symbol"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2514C8"/>
    <w:multiLevelType w:val="hybridMultilevel"/>
    <w:tmpl w:val="BDF05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BCA432D"/>
    <w:multiLevelType w:val="hybridMultilevel"/>
    <w:tmpl w:val="BA1C59E6"/>
    <w:lvl w:ilvl="0" w:tplc="04190001">
      <w:start w:val="1"/>
      <w:numFmt w:val="bullet"/>
      <w:lvlText w:val=""/>
      <w:lvlJc w:val="left"/>
      <w:pPr>
        <w:tabs>
          <w:tab w:val="num" w:pos="720"/>
        </w:tabs>
        <w:ind w:left="720" w:hanging="360"/>
      </w:pPr>
      <w:rPr>
        <w:rFonts w:ascii="Symbol" w:hAnsi="Symbol"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F1647E7"/>
    <w:multiLevelType w:val="hybridMultilevel"/>
    <w:tmpl w:val="B5E82E38"/>
    <w:lvl w:ilvl="0" w:tplc="607A9F66">
      <w:start w:val="1"/>
      <w:numFmt w:val="decimal"/>
      <w:lvlText w:val="%1."/>
      <w:lvlJc w:val="left"/>
      <w:pPr>
        <w:tabs>
          <w:tab w:val="num" w:pos="927"/>
        </w:tabs>
        <w:ind w:left="927" w:hanging="360"/>
      </w:pPr>
      <w:rPr>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46CF"/>
    <w:rsid w:val="000046CF"/>
    <w:rsid w:val="00294B7C"/>
    <w:rsid w:val="00472394"/>
    <w:rsid w:val="004E0FDE"/>
    <w:rsid w:val="004E4FD7"/>
    <w:rsid w:val="005F2AF6"/>
    <w:rsid w:val="007D0A6F"/>
    <w:rsid w:val="00811513"/>
    <w:rsid w:val="008218A3"/>
    <w:rsid w:val="008927AC"/>
    <w:rsid w:val="00A554ED"/>
    <w:rsid w:val="00A97C4F"/>
    <w:rsid w:val="00AA3055"/>
    <w:rsid w:val="00BD4924"/>
    <w:rsid w:val="00BF0C88"/>
    <w:rsid w:val="00E11C07"/>
    <w:rsid w:val="00E70FDC"/>
    <w:rsid w:val="00ED0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0046CF"/>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0046CF"/>
    <w:rPr>
      <w:rFonts w:ascii="Times New Roman" w:eastAsia="Times New Roman" w:hAnsi="Times New Roman" w:cs="Times New Roman"/>
      <w:sz w:val="24"/>
      <w:szCs w:val="24"/>
      <w:lang w:eastAsia="ru-RU"/>
    </w:rPr>
  </w:style>
  <w:style w:type="paragraph" w:customStyle="1" w:styleId="1">
    <w:name w:val="Знак1"/>
    <w:basedOn w:val="a"/>
    <w:rsid w:val="000046CF"/>
    <w:pPr>
      <w:spacing w:after="160" w:line="240" w:lineRule="exact"/>
    </w:pPr>
    <w:rPr>
      <w:rFonts w:ascii="Verdana" w:eastAsia="Times New Roman" w:hAnsi="Verdana" w:cs="Times New Roman"/>
      <w:sz w:val="20"/>
      <w:szCs w:val="20"/>
      <w:lang w:val="en-US"/>
    </w:rPr>
  </w:style>
  <w:style w:type="paragraph" w:customStyle="1" w:styleId="Default">
    <w:name w:val="Default"/>
    <w:rsid w:val="000046C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0046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2018-12-26T07:48:00Z</dcterms:created>
  <dcterms:modified xsi:type="dcterms:W3CDTF">2019-01-23T05:20:00Z</dcterms:modified>
</cp:coreProperties>
</file>