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2A5CC6" w:rsidRPr="002A5CC6" w:rsidTr="00693BFF">
        <w:trPr>
          <w:trHeight w:val="3392"/>
        </w:trPr>
        <w:tc>
          <w:tcPr>
            <w:tcW w:w="9295" w:type="dxa"/>
            <w:tcBorders>
              <w:top w:val="single" w:sz="4" w:space="0" w:color="auto"/>
              <w:left w:val="single" w:sz="4" w:space="0" w:color="auto"/>
              <w:bottom w:val="single" w:sz="4" w:space="0" w:color="auto"/>
              <w:right w:val="single" w:sz="4" w:space="0" w:color="auto"/>
            </w:tcBorders>
          </w:tcPr>
          <w:p w:rsidR="002A5CC6" w:rsidRPr="002A5CC6" w:rsidRDefault="00397C01" w:rsidP="00693BFF">
            <w:pPr>
              <w:pStyle w:val="a4"/>
              <w:spacing w:line="276" w:lineRule="auto"/>
              <w:jc w:val="center"/>
              <w:rPr>
                <w:rFonts w:ascii="Times New Roman" w:hAnsi="Times New Roman" w:cs="Times New Roman"/>
                <w:sz w:val="20"/>
                <w:szCs w:val="20"/>
              </w:rPr>
            </w:pPr>
            <w:r w:rsidRPr="00397C01">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7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2A5CC6" w:rsidRPr="002A5CC6" w:rsidRDefault="002A5CC6" w:rsidP="00693BFF">
            <w:pPr>
              <w:pStyle w:val="a4"/>
              <w:spacing w:line="276" w:lineRule="auto"/>
              <w:jc w:val="center"/>
              <w:rPr>
                <w:rFonts w:ascii="Times New Roman" w:hAnsi="Times New Roman" w:cs="Times New Roman"/>
                <w:sz w:val="20"/>
                <w:szCs w:val="20"/>
              </w:rPr>
            </w:pPr>
          </w:p>
          <w:p w:rsidR="002A5CC6" w:rsidRPr="002A5CC6" w:rsidRDefault="002A5CC6" w:rsidP="00693BFF">
            <w:pPr>
              <w:pStyle w:val="a4"/>
              <w:spacing w:line="276" w:lineRule="auto"/>
              <w:jc w:val="center"/>
              <w:rPr>
                <w:rFonts w:ascii="Times New Roman" w:hAnsi="Times New Roman" w:cs="Times New Roman"/>
                <w:sz w:val="20"/>
                <w:szCs w:val="20"/>
              </w:rPr>
            </w:pPr>
          </w:p>
          <w:p w:rsidR="002A5CC6" w:rsidRPr="002A5CC6" w:rsidRDefault="002A5CC6" w:rsidP="002A5CC6">
            <w:pPr>
              <w:pStyle w:val="a4"/>
              <w:spacing w:line="276" w:lineRule="auto"/>
              <w:rPr>
                <w:rFonts w:ascii="Times New Roman" w:hAnsi="Times New Roman" w:cs="Times New Roman"/>
                <w:sz w:val="20"/>
                <w:szCs w:val="20"/>
              </w:rPr>
            </w:pPr>
            <w:r w:rsidRPr="002A5CC6">
              <w:rPr>
                <w:rFonts w:ascii="Times New Roman" w:hAnsi="Times New Roman" w:cs="Times New Roman"/>
                <w:sz w:val="20"/>
                <w:szCs w:val="20"/>
              </w:rPr>
              <w:t xml:space="preserve">№ </w:t>
            </w:r>
            <w:r w:rsidRPr="002A5CC6">
              <w:rPr>
                <w:rFonts w:ascii="Times New Roman" w:hAnsi="Times New Roman" w:cs="Times New Roman"/>
                <w:sz w:val="20"/>
                <w:szCs w:val="20"/>
                <w:lang w:val="ru-RU"/>
              </w:rPr>
              <w:t>2</w:t>
            </w:r>
            <w:r w:rsidRPr="002A5CC6">
              <w:rPr>
                <w:rFonts w:ascii="Times New Roman" w:hAnsi="Times New Roman" w:cs="Times New Roman"/>
                <w:sz w:val="20"/>
                <w:szCs w:val="20"/>
              </w:rPr>
              <w:t xml:space="preserve"> </w:t>
            </w:r>
            <w:proofErr w:type="spellStart"/>
            <w:r w:rsidRPr="002A5CC6">
              <w:rPr>
                <w:rFonts w:ascii="Times New Roman" w:hAnsi="Times New Roman" w:cs="Times New Roman"/>
                <w:sz w:val="20"/>
                <w:szCs w:val="20"/>
              </w:rPr>
              <w:t>от</w:t>
            </w:r>
            <w:proofErr w:type="spellEnd"/>
            <w:r w:rsidRPr="002A5CC6">
              <w:rPr>
                <w:rFonts w:ascii="Times New Roman" w:hAnsi="Times New Roman" w:cs="Times New Roman"/>
                <w:sz w:val="20"/>
                <w:szCs w:val="20"/>
              </w:rPr>
              <w:t xml:space="preserve">   </w:t>
            </w:r>
            <w:r w:rsidRPr="002A5CC6">
              <w:rPr>
                <w:rFonts w:ascii="Times New Roman" w:hAnsi="Times New Roman" w:cs="Times New Roman"/>
                <w:sz w:val="20"/>
                <w:szCs w:val="20"/>
                <w:lang w:val="ru-RU"/>
              </w:rPr>
              <w:t>27</w:t>
            </w:r>
            <w:r w:rsidRPr="002A5CC6">
              <w:rPr>
                <w:rFonts w:ascii="Times New Roman" w:hAnsi="Times New Roman" w:cs="Times New Roman"/>
                <w:sz w:val="20"/>
                <w:szCs w:val="20"/>
              </w:rPr>
              <w:t>.0</w:t>
            </w:r>
            <w:r w:rsidRPr="002A5CC6">
              <w:rPr>
                <w:rFonts w:ascii="Times New Roman" w:hAnsi="Times New Roman" w:cs="Times New Roman"/>
                <w:sz w:val="20"/>
                <w:szCs w:val="20"/>
                <w:lang w:val="ru-RU"/>
              </w:rPr>
              <w:t>4</w:t>
            </w:r>
            <w:r w:rsidRPr="002A5CC6">
              <w:rPr>
                <w:rFonts w:ascii="Times New Roman" w:hAnsi="Times New Roman" w:cs="Times New Roman"/>
                <w:sz w:val="20"/>
                <w:szCs w:val="20"/>
              </w:rPr>
              <w:t xml:space="preserve">.2016 </w:t>
            </w:r>
          </w:p>
        </w:tc>
      </w:tr>
    </w:tbl>
    <w:p w:rsidR="002A5CC6" w:rsidRPr="002A5CC6" w:rsidRDefault="002A5CC6" w:rsidP="002A5CC6">
      <w:pPr>
        <w:pStyle w:val="a4"/>
        <w:jc w:val="center"/>
        <w:rPr>
          <w:rFonts w:ascii="Times New Roman" w:hAnsi="Times New Roman" w:cs="Times New Roman"/>
          <w:i/>
          <w:sz w:val="20"/>
          <w:szCs w:val="20"/>
        </w:rPr>
      </w:pPr>
    </w:p>
    <w:p w:rsidR="002A5CC6" w:rsidRPr="002A5CC6" w:rsidRDefault="002A5CC6" w:rsidP="002A5CC6">
      <w:pPr>
        <w:pStyle w:val="a4"/>
        <w:jc w:val="center"/>
        <w:rPr>
          <w:rFonts w:ascii="Times New Roman" w:hAnsi="Times New Roman" w:cs="Times New Roman"/>
          <w:i/>
          <w:sz w:val="20"/>
          <w:szCs w:val="20"/>
          <w:lang w:val="ru-RU"/>
        </w:rPr>
      </w:pPr>
      <w:r w:rsidRPr="002A5CC6">
        <w:rPr>
          <w:rFonts w:ascii="Times New Roman" w:hAnsi="Times New Roman" w:cs="Times New Roman"/>
          <w:i/>
          <w:sz w:val="20"/>
          <w:szCs w:val="20"/>
          <w:lang w:val="ru-RU"/>
        </w:rPr>
        <w:t>Совместный печатный орган администрации и Совета депутатов Владимировского сельсовета</w:t>
      </w:r>
    </w:p>
    <w:p w:rsidR="002A5CC6" w:rsidRPr="002A5CC6" w:rsidRDefault="002A5CC6" w:rsidP="002A5CC6">
      <w:pPr>
        <w:pStyle w:val="a4"/>
        <w:jc w:val="center"/>
        <w:rPr>
          <w:rFonts w:ascii="Times New Roman" w:hAnsi="Times New Roman" w:cs="Times New Roman"/>
          <w:i/>
          <w:sz w:val="20"/>
          <w:szCs w:val="20"/>
          <w:lang w:val="ru-RU"/>
        </w:rPr>
      </w:pPr>
      <w:r w:rsidRPr="002A5CC6">
        <w:rPr>
          <w:rFonts w:ascii="Times New Roman" w:hAnsi="Times New Roman" w:cs="Times New Roman"/>
          <w:i/>
          <w:sz w:val="20"/>
          <w:szCs w:val="20"/>
          <w:lang w:val="ru-RU"/>
        </w:rPr>
        <w:t>(выходит бесплатно)</w:t>
      </w:r>
    </w:p>
    <w:p w:rsidR="00323658" w:rsidRPr="002A5CC6" w:rsidRDefault="00323658" w:rsidP="00323658">
      <w:pPr>
        <w:rPr>
          <w:sz w:val="20"/>
          <w:szCs w:val="20"/>
        </w:rPr>
      </w:pPr>
    </w:p>
    <w:p w:rsidR="00323658" w:rsidRPr="002A5CC6" w:rsidRDefault="00323658" w:rsidP="00323658">
      <w:pPr>
        <w:jc w:val="center"/>
        <w:rPr>
          <w:b/>
          <w:sz w:val="20"/>
          <w:szCs w:val="20"/>
          <w:u w:val="single"/>
        </w:rPr>
      </w:pPr>
      <w:r w:rsidRPr="002A5CC6">
        <w:rPr>
          <w:b/>
          <w:sz w:val="20"/>
          <w:szCs w:val="20"/>
          <w:u w:val="single"/>
        </w:rPr>
        <w:t>Жилье для российской семьи</w:t>
      </w:r>
    </w:p>
    <w:p w:rsidR="00323658" w:rsidRPr="002A5CC6" w:rsidRDefault="00323658" w:rsidP="00323658">
      <w:pPr>
        <w:rPr>
          <w:sz w:val="20"/>
          <w:szCs w:val="20"/>
        </w:rPr>
      </w:pPr>
    </w:p>
    <w:p w:rsidR="00323658" w:rsidRPr="002A5CC6" w:rsidRDefault="00323658" w:rsidP="00323658">
      <w:pPr>
        <w:jc w:val="center"/>
        <w:rPr>
          <w:b/>
          <w:sz w:val="20"/>
          <w:szCs w:val="20"/>
        </w:rPr>
      </w:pPr>
      <w:r w:rsidRPr="002A5CC6">
        <w:rPr>
          <w:b/>
          <w:sz w:val="20"/>
          <w:szCs w:val="20"/>
        </w:rPr>
        <w:t>В регионе продолжается реализация программы «Жильё для российской семьи»</w:t>
      </w:r>
    </w:p>
    <w:p w:rsidR="00323658" w:rsidRPr="002A5CC6" w:rsidRDefault="00323658" w:rsidP="00323658">
      <w:pPr>
        <w:jc w:val="center"/>
        <w:rPr>
          <w:b/>
          <w:sz w:val="20"/>
          <w:szCs w:val="20"/>
        </w:rPr>
      </w:pP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В рамках программы до конца 2017 года на территории региона планируется построить более 145 тысяч квадратных метров жилья экономического класса, которое может быть реализовано гражданам по цене, не превышающей 35 тысяч рублей за один квадратный метр жилой площади. </w:t>
      </w:r>
    </w:p>
    <w:p w:rsidR="00323658" w:rsidRPr="002A5CC6" w:rsidRDefault="00323658" w:rsidP="00323658">
      <w:pPr>
        <w:rPr>
          <w:sz w:val="20"/>
          <w:szCs w:val="20"/>
        </w:rPr>
      </w:pPr>
      <w:r w:rsidRPr="002A5CC6">
        <w:rPr>
          <w:sz w:val="20"/>
          <w:szCs w:val="20"/>
        </w:rPr>
        <w:t xml:space="preserve"> В настоящее время министерством строительства Новосибирской области завершены отборы застройщиков, проектов и земельных участков, в результате которых участниками программы стали восемь застройщиков, реализующих свои проекты на территории Новосибирской области, в ходе отбора определено строительство 167,8 тысяч квадратных метров жилья экономического класса. В числе застройщиков и земельных участков:1. ООО «Доступное Жилье Новосибирск» с проектом строительства жилого микрорайона «</w:t>
      </w:r>
      <w:proofErr w:type="spellStart"/>
      <w:r w:rsidRPr="002A5CC6">
        <w:rPr>
          <w:sz w:val="20"/>
          <w:szCs w:val="20"/>
        </w:rPr>
        <w:t>Новомарусино</w:t>
      </w:r>
      <w:proofErr w:type="spellEnd"/>
      <w:r w:rsidRPr="002A5CC6">
        <w:rPr>
          <w:sz w:val="20"/>
          <w:szCs w:val="20"/>
        </w:rPr>
        <w:t xml:space="preserve">» в </w:t>
      </w:r>
      <w:proofErr w:type="gramStart"/>
      <w:r w:rsidRPr="002A5CC6">
        <w:rPr>
          <w:sz w:val="20"/>
          <w:szCs w:val="20"/>
        </w:rPr>
        <w:t>г</w:t>
      </w:r>
      <w:proofErr w:type="gramEnd"/>
      <w:r w:rsidRPr="002A5CC6">
        <w:rPr>
          <w:sz w:val="20"/>
          <w:szCs w:val="20"/>
        </w:rPr>
        <w:t xml:space="preserve">. Новосибирске, объем строительства жилья экономического класса 25 тысяч квадратных метров, </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2. ООО «</w:t>
      </w:r>
      <w:proofErr w:type="spellStart"/>
      <w:r w:rsidRPr="002A5CC6">
        <w:rPr>
          <w:sz w:val="20"/>
          <w:szCs w:val="20"/>
        </w:rPr>
        <w:t>Антар</w:t>
      </w:r>
      <w:proofErr w:type="spellEnd"/>
      <w:r w:rsidRPr="002A5CC6">
        <w:rPr>
          <w:sz w:val="20"/>
          <w:szCs w:val="20"/>
        </w:rPr>
        <w:t xml:space="preserve">» с проектом строительства жилого микрорайона «Светлый» в п. Октябрьский </w:t>
      </w:r>
      <w:proofErr w:type="spellStart"/>
      <w:r w:rsidRPr="002A5CC6">
        <w:rPr>
          <w:sz w:val="20"/>
          <w:szCs w:val="20"/>
        </w:rPr>
        <w:t>Мошковского</w:t>
      </w:r>
      <w:proofErr w:type="spellEnd"/>
      <w:r w:rsidRPr="002A5CC6">
        <w:rPr>
          <w:sz w:val="20"/>
          <w:szCs w:val="20"/>
        </w:rPr>
        <w:t xml:space="preserve"> района, объем строительства жилья экономического класса 10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3. </w:t>
      </w:r>
      <w:proofErr w:type="gramStart"/>
      <w:r w:rsidRPr="002A5CC6">
        <w:rPr>
          <w:sz w:val="20"/>
          <w:szCs w:val="20"/>
        </w:rPr>
        <w:t>ЗАО «</w:t>
      </w:r>
      <w:proofErr w:type="spellStart"/>
      <w:r w:rsidRPr="002A5CC6">
        <w:rPr>
          <w:sz w:val="20"/>
          <w:szCs w:val="20"/>
        </w:rPr>
        <w:t>ЗапСибЗолото</w:t>
      </w:r>
      <w:proofErr w:type="spellEnd"/>
      <w:r w:rsidRPr="002A5CC6">
        <w:rPr>
          <w:sz w:val="20"/>
          <w:szCs w:val="20"/>
        </w:rPr>
        <w:t>» с проектом строительства жилого микрорайона «Радужный» в с. Верх-Тула Новосибирского района, объем строительства жилья экономического класса 65 тысяч квадратных метров,</w:t>
      </w:r>
      <w:proofErr w:type="gramEnd"/>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4. ООО «ИНВЕСТ ДОМ» с проектом строительства микрорайона «Раздольный» </w:t>
      </w:r>
      <w:proofErr w:type="gramStart"/>
      <w:r w:rsidRPr="002A5CC6">
        <w:rPr>
          <w:sz w:val="20"/>
          <w:szCs w:val="20"/>
        </w:rPr>
        <w:t>г</w:t>
      </w:r>
      <w:proofErr w:type="gramEnd"/>
      <w:r w:rsidRPr="002A5CC6">
        <w:rPr>
          <w:sz w:val="20"/>
          <w:szCs w:val="20"/>
        </w:rPr>
        <w:t>. Бердск, объем строительства жилья экономического класса 25,2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5. ООО «</w:t>
      </w:r>
      <w:proofErr w:type="spellStart"/>
      <w:r w:rsidRPr="002A5CC6">
        <w:rPr>
          <w:sz w:val="20"/>
          <w:szCs w:val="20"/>
        </w:rPr>
        <w:t>Стройинвестпроект</w:t>
      </w:r>
      <w:proofErr w:type="spellEnd"/>
      <w:r w:rsidRPr="002A5CC6">
        <w:rPr>
          <w:sz w:val="20"/>
          <w:szCs w:val="20"/>
        </w:rPr>
        <w:t>» с проектом строительства жилого многоквартирного дома по ул. Ленина, 114 г. Бердск, объем строительства жилья экономического класса 10,0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6. ООО Строительная Компания «ВИРА-Строй» с проектом строительства многоквартирных многоэтажных домов по ул. Петухова в Кировском районе» </w:t>
      </w:r>
      <w:proofErr w:type="gramStart"/>
      <w:r w:rsidRPr="002A5CC6">
        <w:rPr>
          <w:sz w:val="20"/>
          <w:szCs w:val="20"/>
        </w:rPr>
        <w:t>г</w:t>
      </w:r>
      <w:proofErr w:type="gramEnd"/>
      <w:r w:rsidRPr="002A5CC6">
        <w:rPr>
          <w:sz w:val="20"/>
          <w:szCs w:val="20"/>
        </w:rPr>
        <w:t>. Новосибирска, объем строительства жилья экономического класса 10,0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7. ООО «</w:t>
      </w:r>
      <w:proofErr w:type="spellStart"/>
      <w:r w:rsidRPr="002A5CC6">
        <w:rPr>
          <w:sz w:val="20"/>
          <w:szCs w:val="20"/>
        </w:rPr>
        <w:t>ПромТехЦентр</w:t>
      </w:r>
      <w:proofErr w:type="spellEnd"/>
      <w:r w:rsidRPr="002A5CC6">
        <w:rPr>
          <w:sz w:val="20"/>
          <w:szCs w:val="20"/>
        </w:rPr>
        <w:t>» с проектом строительства жилого комплекса «Элитный» в п. Элитный Мичуринского сельсовета Новосибирского района, объем строительства жилья экономического класса 10,6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8. ООО «</w:t>
      </w:r>
      <w:proofErr w:type="spellStart"/>
      <w:r w:rsidRPr="002A5CC6">
        <w:rPr>
          <w:sz w:val="20"/>
          <w:szCs w:val="20"/>
        </w:rPr>
        <w:t>ДИСКУС-строй</w:t>
      </w:r>
      <w:proofErr w:type="spellEnd"/>
      <w:r w:rsidRPr="002A5CC6">
        <w:rPr>
          <w:sz w:val="20"/>
          <w:szCs w:val="20"/>
        </w:rPr>
        <w:t>» с проектом строительства жилого района «</w:t>
      </w:r>
      <w:proofErr w:type="spellStart"/>
      <w:r w:rsidRPr="002A5CC6">
        <w:rPr>
          <w:sz w:val="20"/>
          <w:szCs w:val="20"/>
        </w:rPr>
        <w:t>Плющихинский</w:t>
      </w:r>
      <w:proofErr w:type="spellEnd"/>
      <w:r w:rsidRPr="002A5CC6">
        <w:rPr>
          <w:sz w:val="20"/>
          <w:szCs w:val="20"/>
        </w:rPr>
        <w:t xml:space="preserve">» по ул. Лобова </w:t>
      </w:r>
      <w:proofErr w:type="gramStart"/>
      <w:r w:rsidRPr="002A5CC6">
        <w:rPr>
          <w:sz w:val="20"/>
          <w:szCs w:val="20"/>
        </w:rPr>
        <w:t>г</w:t>
      </w:r>
      <w:proofErr w:type="gramEnd"/>
      <w:r w:rsidRPr="002A5CC6">
        <w:rPr>
          <w:sz w:val="20"/>
          <w:szCs w:val="20"/>
        </w:rPr>
        <w:t>. Новосибирск, объем строительства жилья экономического класса 12,0 тысяч квадратных метров.</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Кроме того, на сайтах министерства строительства Новосибирской области и исполнительных органов муниципальных образований Новосибирской области размещена информация о программе «Жильё для российской семьи» и условиях её реализации. Проведены обучающие семинары с представителями муниципальных образований о порядке включения граждан в список граждан, имеющих право на участие в программе «Жильё для российской семьи». Кроме того, проведены обзорные экскурсии данных </w:t>
      </w:r>
      <w:r w:rsidRPr="002A5CC6">
        <w:rPr>
          <w:sz w:val="20"/>
          <w:szCs w:val="20"/>
        </w:rPr>
        <w:lastRenderedPageBreak/>
        <w:t>представителей с целью ознакомления с проектами застройки, а также ряд других мероприятий по информированию жителей области о программе.</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w:t>
      </w:r>
    </w:p>
    <w:p w:rsidR="00323658" w:rsidRPr="002A5CC6" w:rsidRDefault="00323658" w:rsidP="00323658">
      <w:pPr>
        <w:rPr>
          <w:sz w:val="20"/>
          <w:szCs w:val="20"/>
        </w:rPr>
      </w:pPr>
      <w:r w:rsidRPr="002A5CC6">
        <w:rPr>
          <w:sz w:val="20"/>
          <w:szCs w:val="20"/>
        </w:rPr>
        <w:t>Для справки.</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В целях реализации программы 03.07.2014 г. в Москве подписано соглашение между Губернатором Новосибирской области, министром строительства и жилищно-коммунального хозяйства Российской Федерации и генеральным директором открытого акционерного общества «Агентство по ипотечному жилищному кредитованию», предусматривающее со стороны Новосибирской области обязательства ввода в эксплуатацию жилья экономического класса.</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Для реализации программы на территории региона Правительством Новосибирской области подготовлена нормативно правовая база, регламентирующая порядок отбора земельных участков, застройщиков, проектов жилищного строительства, а также правила формирования списков граждан, имеющих право на приобретение жилья экономического класса на территории Новосибирской области.</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Формирование списков граждан, имеющих  право на улучшение жилищных условий в рамках программы, осуществляется с 12.05.2015 года на уровне муниципальных образований муниципальных районов и городских округов, в городе Новосибирске – в администрациях районов (округа).</w:t>
      </w:r>
    </w:p>
    <w:p w:rsidR="00323658" w:rsidRPr="002A5CC6" w:rsidRDefault="00323658" w:rsidP="00323658">
      <w:pPr>
        <w:rPr>
          <w:sz w:val="20"/>
          <w:szCs w:val="20"/>
        </w:rPr>
      </w:pPr>
    </w:p>
    <w:p w:rsidR="00323658" w:rsidRPr="002A5CC6" w:rsidRDefault="00323658" w:rsidP="00323658">
      <w:pPr>
        <w:rPr>
          <w:sz w:val="20"/>
          <w:szCs w:val="20"/>
        </w:rPr>
      </w:pPr>
      <w:r w:rsidRPr="002A5CC6">
        <w:rPr>
          <w:sz w:val="20"/>
          <w:szCs w:val="20"/>
        </w:rPr>
        <w:t xml:space="preserve"> На официальном сайте Министерства в разделе жилищные программы «Жилье для российской семьи» и официальных сайтах органов местного самоуправления размещена следующая информация:</w:t>
      </w:r>
    </w:p>
    <w:p w:rsidR="00323658" w:rsidRPr="002A5CC6" w:rsidRDefault="00323658" w:rsidP="00323658">
      <w:pPr>
        <w:rPr>
          <w:sz w:val="20"/>
          <w:szCs w:val="20"/>
        </w:rPr>
      </w:pPr>
      <w:r w:rsidRPr="002A5CC6">
        <w:rPr>
          <w:sz w:val="20"/>
          <w:szCs w:val="20"/>
        </w:rPr>
        <w:t xml:space="preserve"> 1) требования и категории граждан, имеющих право на приобретение жилья экономического класса в рамках программы;</w:t>
      </w:r>
    </w:p>
    <w:p w:rsidR="00323658" w:rsidRPr="002A5CC6" w:rsidRDefault="00323658" w:rsidP="00323658">
      <w:pPr>
        <w:rPr>
          <w:sz w:val="20"/>
          <w:szCs w:val="20"/>
        </w:rPr>
      </w:pPr>
      <w:r w:rsidRPr="002A5CC6">
        <w:rPr>
          <w:sz w:val="20"/>
          <w:szCs w:val="20"/>
        </w:rPr>
        <w:t xml:space="preserve"> 2) перечень документов для граждан, предоставляемых для включения в список граждан, имеющих право на приобретение жилья экономического класса;</w:t>
      </w:r>
    </w:p>
    <w:p w:rsidR="00323658" w:rsidRPr="002A5CC6" w:rsidRDefault="00323658" w:rsidP="00323658">
      <w:pPr>
        <w:rPr>
          <w:sz w:val="20"/>
          <w:szCs w:val="20"/>
        </w:rPr>
      </w:pPr>
      <w:r w:rsidRPr="002A5CC6">
        <w:rPr>
          <w:sz w:val="20"/>
          <w:szCs w:val="20"/>
        </w:rPr>
        <w:t xml:space="preserve"> 3) порядок формирования списка граждан;</w:t>
      </w:r>
    </w:p>
    <w:p w:rsidR="00323658" w:rsidRPr="002A5CC6" w:rsidRDefault="00323658" w:rsidP="00323658">
      <w:pPr>
        <w:rPr>
          <w:sz w:val="20"/>
          <w:szCs w:val="20"/>
        </w:rPr>
      </w:pPr>
      <w:r w:rsidRPr="002A5CC6">
        <w:rPr>
          <w:sz w:val="20"/>
          <w:szCs w:val="20"/>
        </w:rPr>
        <w:t xml:space="preserve"> 4) перечень отобранных для реализации программы земельных участков, застройщиков и проектов жилищного строительства;</w:t>
      </w:r>
    </w:p>
    <w:p w:rsidR="00323658" w:rsidRPr="002A5CC6" w:rsidRDefault="00323658" w:rsidP="00323658">
      <w:pPr>
        <w:rPr>
          <w:sz w:val="20"/>
          <w:szCs w:val="20"/>
        </w:rPr>
      </w:pPr>
      <w:r w:rsidRPr="002A5CC6">
        <w:rPr>
          <w:sz w:val="20"/>
          <w:szCs w:val="20"/>
        </w:rPr>
        <w:t xml:space="preserve"> а) планируемый объем строительства жилья экономического класса на каждом таком земельном участке;</w:t>
      </w:r>
    </w:p>
    <w:p w:rsidR="00323658" w:rsidRPr="002A5CC6" w:rsidRDefault="00323658" w:rsidP="00323658">
      <w:pPr>
        <w:rPr>
          <w:sz w:val="20"/>
          <w:szCs w:val="20"/>
        </w:rPr>
      </w:pPr>
      <w:r w:rsidRPr="002A5CC6">
        <w:rPr>
          <w:sz w:val="20"/>
          <w:szCs w:val="20"/>
        </w:rPr>
        <w:t xml:space="preserve"> б) максимальная цена жилья экономического класса в расчете на 1 кв. м общей площади такого жилья на каждом таком земельном участке.</w:t>
      </w:r>
    </w:p>
    <w:p w:rsidR="00323658" w:rsidRPr="002A5CC6" w:rsidRDefault="00323658" w:rsidP="00323658">
      <w:pPr>
        <w:jc w:val="center"/>
        <w:rPr>
          <w:b/>
          <w:sz w:val="20"/>
          <w:szCs w:val="20"/>
        </w:rPr>
      </w:pPr>
    </w:p>
    <w:p w:rsidR="00323658" w:rsidRPr="002A5CC6" w:rsidRDefault="00323658" w:rsidP="00323658">
      <w:pPr>
        <w:jc w:val="center"/>
        <w:rPr>
          <w:b/>
          <w:sz w:val="20"/>
          <w:szCs w:val="20"/>
        </w:rPr>
      </w:pPr>
    </w:p>
    <w:p w:rsidR="00323658" w:rsidRPr="002A5CC6" w:rsidRDefault="00323658" w:rsidP="00323658">
      <w:pPr>
        <w:jc w:val="center"/>
        <w:rPr>
          <w:b/>
          <w:sz w:val="20"/>
          <w:szCs w:val="20"/>
        </w:rPr>
      </w:pPr>
    </w:p>
    <w:p w:rsidR="00323658" w:rsidRPr="002A5CC6" w:rsidRDefault="00323658" w:rsidP="00323658">
      <w:pPr>
        <w:jc w:val="center"/>
        <w:rPr>
          <w:b/>
          <w:sz w:val="20"/>
          <w:szCs w:val="20"/>
        </w:rPr>
      </w:pPr>
      <w:r w:rsidRPr="002A5CC6">
        <w:rPr>
          <w:b/>
          <w:sz w:val="20"/>
          <w:szCs w:val="20"/>
        </w:rPr>
        <w:t xml:space="preserve"> </w:t>
      </w:r>
    </w:p>
    <w:p w:rsidR="00323658" w:rsidRPr="002A5CC6" w:rsidRDefault="00323658" w:rsidP="00323658">
      <w:pPr>
        <w:jc w:val="center"/>
        <w:rPr>
          <w:b/>
          <w:sz w:val="20"/>
          <w:szCs w:val="20"/>
        </w:rPr>
      </w:pPr>
      <w:r w:rsidRPr="002A5CC6">
        <w:rPr>
          <w:b/>
          <w:sz w:val="20"/>
          <w:szCs w:val="20"/>
        </w:rPr>
        <w:t>ПРОГРАММА "ЖИЛЬЕ ДЛЯ РОССИЙСКОЙ СЕМЬИ"</w:t>
      </w:r>
    </w:p>
    <w:p w:rsidR="00323658" w:rsidRPr="002A5CC6" w:rsidRDefault="00323658" w:rsidP="00323658">
      <w:pPr>
        <w:jc w:val="center"/>
        <w:rPr>
          <w:b/>
          <w:sz w:val="20"/>
          <w:szCs w:val="20"/>
        </w:rPr>
      </w:pPr>
      <w:r w:rsidRPr="002A5CC6">
        <w:rPr>
          <w:b/>
          <w:sz w:val="20"/>
          <w:szCs w:val="20"/>
        </w:rPr>
        <w:t xml:space="preserve">  </w:t>
      </w:r>
    </w:p>
    <w:p w:rsidR="00323658" w:rsidRPr="002A5CC6" w:rsidRDefault="00323658" w:rsidP="00323658">
      <w:pPr>
        <w:rPr>
          <w:sz w:val="20"/>
          <w:szCs w:val="20"/>
        </w:rPr>
      </w:pPr>
      <w:r w:rsidRPr="002A5CC6">
        <w:rPr>
          <w:b/>
          <w:sz w:val="20"/>
          <w:szCs w:val="20"/>
        </w:rPr>
        <w:t xml:space="preserve">        </w:t>
      </w:r>
      <w:proofErr w:type="gramStart"/>
      <w:r w:rsidRPr="002A5CC6">
        <w:rPr>
          <w:b/>
          <w:sz w:val="20"/>
          <w:szCs w:val="20"/>
        </w:rPr>
        <w:t>В целях реализации программы «Жилье для российской семьи» в рамках государственной программы Российской Федерации «</w:t>
      </w:r>
      <w:r w:rsidRPr="002A5CC6">
        <w:rPr>
          <w:sz w:val="20"/>
          <w:szCs w:val="20"/>
        </w:rPr>
        <w:t>Обеспечение доступным и комфортным жильем и коммунальными услугами граждан Российской Федерации» в Новосибирской области будет построено 145 тысяч квадратных метров жилья экономического класса до 1 июля 2017 г., которое будет реализовано по цене не выше 35 тыс. руб. за кв. м.</w:t>
      </w:r>
      <w:proofErr w:type="gramEnd"/>
    </w:p>
    <w:p w:rsidR="00323658" w:rsidRPr="002A5CC6" w:rsidRDefault="00323658" w:rsidP="00323658">
      <w:pPr>
        <w:rPr>
          <w:sz w:val="20"/>
          <w:szCs w:val="20"/>
        </w:rPr>
      </w:pPr>
      <w:r w:rsidRPr="002A5CC6">
        <w:rPr>
          <w:sz w:val="20"/>
          <w:szCs w:val="20"/>
        </w:rPr>
        <w:t xml:space="preserve">   Для реализации программы на территории региона Правительством Новосибирской области подготовлена нормативно-правовая база, регламентирующая порядок отбора земельных участков, застройщиков, проектов жилищного строительства, правила формирования списков граждан, имеющих право на приобретение жилья экономического класса на территории Новосибирской области в рамках программы «Жильё для российской семьи» и другие.</w:t>
      </w:r>
    </w:p>
    <w:p w:rsidR="00323658" w:rsidRPr="002A5CC6" w:rsidRDefault="00323658" w:rsidP="00323658">
      <w:pPr>
        <w:rPr>
          <w:sz w:val="20"/>
          <w:szCs w:val="20"/>
        </w:rPr>
      </w:pPr>
      <w:r w:rsidRPr="002A5CC6">
        <w:rPr>
          <w:sz w:val="20"/>
          <w:szCs w:val="20"/>
        </w:rPr>
        <w:t xml:space="preserve"> В настоящее время осуществлен отбор застройщиков и проектов жилищного строительства.</w:t>
      </w:r>
    </w:p>
    <w:p w:rsidR="00323658" w:rsidRPr="002A5CC6" w:rsidRDefault="00323658" w:rsidP="00323658">
      <w:pPr>
        <w:rPr>
          <w:sz w:val="20"/>
          <w:szCs w:val="20"/>
        </w:rPr>
      </w:pPr>
      <w:r w:rsidRPr="002A5CC6">
        <w:rPr>
          <w:sz w:val="20"/>
          <w:szCs w:val="20"/>
        </w:rPr>
        <w:t xml:space="preserve">    Одобрение получили 8 проектов:</w:t>
      </w:r>
    </w:p>
    <w:p w:rsidR="00323658" w:rsidRPr="002A5CC6" w:rsidRDefault="00323658" w:rsidP="00323658">
      <w:pPr>
        <w:rPr>
          <w:sz w:val="20"/>
          <w:szCs w:val="20"/>
        </w:rPr>
      </w:pPr>
      <w:r w:rsidRPr="002A5CC6">
        <w:rPr>
          <w:sz w:val="20"/>
          <w:szCs w:val="20"/>
        </w:rPr>
        <w:t xml:space="preserve"> - ООО «Доступное Жилье Новосибирск» с проектом строительства жилого микрорайона «</w:t>
      </w:r>
      <w:proofErr w:type="spellStart"/>
      <w:r w:rsidRPr="002A5CC6">
        <w:rPr>
          <w:sz w:val="20"/>
          <w:szCs w:val="20"/>
        </w:rPr>
        <w:t>Новомарусино</w:t>
      </w:r>
      <w:proofErr w:type="spellEnd"/>
      <w:r w:rsidRPr="002A5CC6">
        <w:rPr>
          <w:sz w:val="20"/>
          <w:szCs w:val="20"/>
        </w:rPr>
        <w:t>» в г. Новосибирске, объем строительства жилья экономического класса 25 тыс</w:t>
      </w:r>
      <w:proofErr w:type="gramStart"/>
      <w:r w:rsidRPr="002A5CC6">
        <w:rPr>
          <w:sz w:val="20"/>
          <w:szCs w:val="20"/>
        </w:rPr>
        <w:t>.м</w:t>
      </w:r>
      <w:proofErr w:type="gramEnd"/>
      <w:r w:rsidRPr="002A5CC6">
        <w:rPr>
          <w:sz w:val="20"/>
          <w:szCs w:val="20"/>
        </w:rPr>
        <w:t>2;</w:t>
      </w:r>
    </w:p>
    <w:p w:rsidR="00323658" w:rsidRPr="002A5CC6" w:rsidRDefault="00323658" w:rsidP="00323658">
      <w:pPr>
        <w:rPr>
          <w:sz w:val="20"/>
          <w:szCs w:val="20"/>
        </w:rPr>
      </w:pPr>
      <w:r w:rsidRPr="002A5CC6">
        <w:rPr>
          <w:sz w:val="20"/>
          <w:szCs w:val="20"/>
        </w:rPr>
        <w:t xml:space="preserve"> - ООО «</w:t>
      </w:r>
      <w:proofErr w:type="spellStart"/>
      <w:r w:rsidRPr="002A5CC6">
        <w:rPr>
          <w:sz w:val="20"/>
          <w:szCs w:val="20"/>
        </w:rPr>
        <w:t>Антар</w:t>
      </w:r>
      <w:proofErr w:type="spellEnd"/>
      <w:r w:rsidRPr="002A5CC6">
        <w:rPr>
          <w:sz w:val="20"/>
          <w:szCs w:val="20"/>
        </w:rPr>
        <w:t xml:space="preserve">» с проектом строительства жилого микрорайона «Светлый» в п. Октябрьский </w:t>
      </w:r>
      <w:proofErr w:type="spellStart"/>
      <w:r w:rsidRPr="002A5CC6">
        <w:rPr>
          <w:sz w:val="20"/>
          <w:szCs w:val="20"/>
        </w:rPr>
        <w:t>Мошковского</w:t>
      </w:r>
      <w:proofErr w:type="spellEnd"/>
      <w:r w:rsidRPr="002A5CC6">
        <w:rPr>
          <w:sz w:val="20"/>
          <w:szCs w:val="20"/>
        </w:rPr>
        <w:t xml:space="preserve"> района, объем строительства жилья экономического класса 10 тыс</w:t>
      </w:r>
      <w:proofErr w:type="gramStart"/>
      <w:r w:rsidRPr="002A5CC6">
        <w:rPr>
          <w:sz w:val="20"/>
          <w:szCs w:val="20"/>
        </w:rPr>
        <w:t>.м</w:t>
      </w:r>
      <w:proofErr w:type="gramEnd"/>
      <w:r w:rsidRPr="002A5CC6">
        <w:rPr>
          <w:sz w:val="20"/>
          <w:szCs w:val="20"/>
        </w:rPr>
        <w:t>2;</w:t>
      </w:r>
    </w:p>
    <w:p w:rsidR="00323658" w:rsidRPr="002A5CC6" w:rsidRDefault="00323658" w:rsidP="00323658">
      <w:pPr>
        <w:rPr>
          <w:sz w:val="20"/>
          <w:szCs w:val="20"/>
        </w:rPr>
      </w:pPr>
      <w:r w:rsidRPr="002A5CC6">
        <w:rPr>
          <w:sz w:val="20"/>
          <w:szCs w:val="20"/>
        </w:rPr>
        <w:t xml:space="preserve"> - ЗАО «</w:t>
      </w:r>
      <w:proofErr w:type="spellStart"/>
      <w:r w:rsidRPr="002A5CC6">
        <w:rPr>
          <w:sz w:val="20"/>
          <w:szCs w:val="20"/>
        </w:rPr>
        <w:t>ЗапСибЗолото</w:t>
      </w:r>
      <w:proofErr w:type="spellEnd"/>
      <w:r w:rsidRPr="002A5CC6">
        <w:rPr>
          <w:sz w:val="20"/>
          <w:szCs w:val="20"/>
        </w:rPr>
        <w:t>» с проектом строительства жилого микрорайона «Радужный» в с. Верх-Тула Новосибирского района, объем строительства жилья экономического класса 65 тыс.м</w:t>
      </w:r>
      <w:proofErr w:type="gramStart"/>
      <w:r w:rsidRPr="002A5CC6">
        <w:rPr>
          <w:sz w:val="20"/>
          <w:szCs w:val="20"/>
        </w:rPr>
        <w:t>2</w:t>
      </w:r>
      <w:proofErr w:type="gramEnd"/>
      <w:r w:rsidRPr="002A5CC6">
        <w:rPr>
          <w:sz w:val="20"/>
          <w:szCs w:val="20"/>
        </w:rPr>
        <w:t>.</w:t>
      </w:r>
    </w:p>
    <w:p w:rsidR="00323658" w:rsidRPr="002A5CC6" w:rsidRDefault="00323658" w:rsidP="00323658">
      <w:pPr>
        <w:rPr>
          <w:sz w:val="20"/>
          <w:szCs w:val="20"/>
        </w:rPr>
      </w:pPr>
      <w:r w:rsidRPr="002A5CC6">
        <w:rPr>
          <w:sz w:val="20"/>
          <w:szCs w:val="20"/>
        </w:rPr>
        <w:t xml:space="preserve"> - ООО «ИНВЕСТ ДОМ» с проектом строительства микрорайона «Раздольный» в г. Бердске 25,2 тыс</w:t>
      </w:r>
      <w:proofErr w:type="gramStart"/>
      <w:r w:rsidRPr="002A5CC6">
        <w:rPr>
          <w:sz w:val="20"/>
          <w:szCs w:val="20"/>
        </w:rPr>
        <w:t>.м</w:t>
      </w:r>
      <w:proofErr w:type="gramEnd"/>
      <w:r w:rsidRPr="002A5CC6">
        <w:rPr>
          <w:sz w:val="20"/>
          <w:szCs w:val="20"/>
        </w:rPr>
        <w:t>2</w:t>
      </w:r>
    </w:p>
    <w:p w:rsidR="00323658" w:rsidRPr="002A5CC6" w:rsidRDefault="00323658" w:rsidP="00323658">
      <w:pPr>
        <w:rPr>
          <w:sz w:val="20"/>
          <w:szCs w:val="20"/>
        </w:rPr>
      </w:pPr>
      <w:r w:rsidRPr="002A5CC6">
        <w:rPr>
          <w:sz w:val="20"/>
          <w:szCs w:val="20"/>
        </w:rPr>
        <w:t xml:space="preserve"> - ООО «</w:t>
      </w:r>
      <w:proofErr w:type="spellStart"/>
      <w:r w:rsidRPr="002A5CC6">
        <w:rPr>
          <w:sz w:val="20"/>
          <w:szCs w:val="20"/>
        </w:rPr>
        <w:t>Стройинвестпроект</w:t>
      </w:r>
      <w:proofErr w:type="spellEnd"/>
      <w:r w:rsidRPr="002A5CC6">
        <w:rPr>
          <w:sz w:val="20"/>
          <w:szCs w:val="20"/>
        </w:rPr>
        <w:t>» с проектом строительства жилого многоквартирного дома по ул. Ленина, 114 в г. Бердске, объем строительства жилья экономического класса 10,0 тыс</w:t>
      </w:r>
      <w:proofErr w:type="gramStart"/>
      <w:r w:rsidRPr="002A5CC6">
        <w:rPr>
          <w:sz w:val="20"/>
          <w:szCs w:val="20"/>
        </w:rPr>
        <w:t>.м</w:t>
      </w:r>
      <w:proofErr w:type="gramEnd"/>
      <w:r w:rsidRPr="002A5CC6">
        <w:rPr>
          <w:sz w:val="20"/>
          <w:szCs w:val="20"/>
        </w:rPr>
        <w:t>2</w:t>
      </w:r>
    </w:p>
    <w:p w:rsidR="00323658" w:rsidRPr="002A5CC6" w:rsidRDefault="00323658" w:rsidP="00323658">
      <w:pPr>
        <w:rPr>
          <w:sz w:val="20"/>
          <w:szCs w:val="20"/>
        </w:rPr>
      </w:pPr>
      <w:r w:rsidRPr="002A5CC6">
        <w:rPr>
          <w:sz w:val="20"/>
          <w:szCs w:val="20"/>
        </w:rPr>
        <w:t xml:space="preserve"> - ООО «Строительная Компания «ВИРА-Строй» с проектом строительства многоквартирных многоэтажных жилых домов по ул. Петухова в г. Новосибирске, объем строительства жилья экономического класса 10 тыс</w:t>
      </w:r>
      <w:proofErr w:type="gramStart"/>
      <w:r w:rsidRPr="002A5CC6">
        <w:rPr>
          <w:sz w:val="20"/>
          <w:szCs w:val="20"/>
        </w:rPr>
        <w:t>.м</w:t>
      </w:r>
      <w:proofErr w:type="gramEnd"/>
      <w:r w:rsidRPr="002A5CC6">
        <w:rPr>
          <w:sz w:val="20"/>
          <w:szCs w:val="20"/>
        </w:rPr>
        <w:t>2</w:t>
      </w:r>
    </w:p>
    <w:p w:rsidR="00323658" w:rsidRPr="002A5CC6" w:rsidRDefault="00323658" w:rsidP="00323658">
      <w:pPr>
        <w:rPr>
          <w:sz w:val="20"/>
          <w:szCs w:val="20"/>
        </w:rPr>
      </w:pPr>
      <w:r w:rsidRPr="002A5CC6">
        <w:rPr>
          <w:sz w:val="20"/>
          <w:szCs w:val="20"/>
        </w:rPr>
        <w:lastRenderedPageBreak/>
        <w:t xml:space="preserve"> - ООО «</w:t>
      </w:r>
      <w:proofErr w:type="spellStart"/>
      <w:r w:rsidRPr="002A5CC6">
        <w:rPr>
          <w:sz w:val="20"/>
          <w:szCs w:val="20"/>
        </w:rPr>
        <w:t>ПромТехЦентр</w:t>
      </w:r>
      <w:proofErr w:type="spellEnd"/>
      <w:r w:rsidRPr="002A5CC6">
        <w:rPr>
          <w:sz w:val="20"/>
          <w:szCs w:val="20"/>
        </w:rPr>
        <w:t>» с проектом строительства жилого комплекса «Элитный» в п. Элитный Мичуринского сельсовета Новосибирского района, объем строительства жилья экономического класса 10,6 тыс.м</w:t>
      </w:r>
      <w:proofErr w:type="gramStart"/>
      <w:r w:rsidRPr="002A5CC6">
        <w:rPr>
          <w:sz w:val="20"/>
          <w:szCs w:val="20"/>
        </w:rPr>
        <w:t>2</w:t>
      </w:r>
      <w:proofErr w:type="gramEnd"/>
      <w:r w:rsidRPr="002A5CC6">
        <w:rPr>
          <w:sz w:val="20"/>
          <w:szCs w:val="20"/>
        </w:rPr>
        <w:t>.</w:t>
      </w:r>
    </w:p>
    <w:p w:rsidR="00323658" w:rsidRPr="002A5CC6" w:rsidRDefault="00323658" w:rsidP="00323658">
      <w:pPr>
        <w:rPr>
          <w:sz w:val="20"/>
          <w:szCs w:val="20"/>
        </w:rPr>
      </w:pPr>
      <w:r w:rsidRPr="002A5CC6">
        <w:rPr>
          <w:sz w:val="20"/>
          <w:szCs w:val="20"/>
        </w:rPr>
        <w:t xml:space="preserve"> - ООО «</w:t>
      </w:r>
      <w:proofErr w:type="spellStart"/>
      <w:r w:rsidRPr="002A5CC6">
        <w:rPr>
          <w:sz w:val="20"/>
          <w:szCs w:val="20"/>
        </w:rPr>
        <w:t>ДИСКУС-строй</w:t>
      </w:r>
      <w:proofErr w:type="spellEnd"/>
      <w:r w:rsidRPr="002A5CC6">
        <w:rPr>
          <w:sz w:val="20"/>
          <w:szCs w:val="20"/>
        </w:rPr>
        <w:t>» с проектом строительства жилого района «</w:t>
      </w:r>
      <w:proofErr w:type="spellStart"/>
      <w:r w:rsidRPr="002A5CC6">
        <w:rPr>
          <w:sz w:val="20"/>
          <w:szCs w:val="20"/>
        </w:rPr>
        <w:t>Плющихинский</w:t>
      </w:r>
      <w:proofErr w:type="spellEnd"/>
      <w:r w:rsidRPr="002A5CC6">
        <w:rPr>
          <w:sz w:val="20"/>
          <w:szCs w:val="20"/>
        </w:rPr>
        <w:t>» по ул. Лобова в г. Новосибирске, объем  строительства жилья экономического класса 12 тысм</w:t>
      </w:r>
      <w:proofErr w:type="gramStart"/>
      <w:r w:rsidRPr="002A5CC6">
        <w:rPr>
          <w:sz w:val="20"/>
          <w:szCs w:val="20"/>
        </w:rPr>
        <w:t>2</w:t>
      </w:r>
      <w:proofErr w:type="gramEnd"/>
    </w:p>
    <w:p w:rsidR="00323658" w:rsidRPr="002A5CC6" w:rsidRDefault="00323658" w:rsidP="00323658">
      <w:pPr>
        <w:rPr>
          <w:sz w:val="20"/>
          <w:szCs w:val="20"/>
        </w:rPr>
      </w:pPr>
      <w:r w:rsidRPr="002A5CC6">
        <w:rPr>
          <w:sz w:val="20"/>
          <w:szCs w:val="20"/>
        </w:rPr>
        <w:t xml:space="preserve">    В рамках конкурсного отбора определено строительство 100 тыс</w:t>
      </w:r>
      <w:proofErr w:type="gramStart"/>
      <w:r w:rsidRPr="002A5CC6">
        <w:rPr>
          <w:sz w:val="20"/>
          <w:szCs w:val="20"/>
        </w:rPr>
        <w:t>.м</w:t>
      </w:r>
      <w:proofErr w:type="gramEnd"/>
      <w:r w:rsidRPr="002A5CC6">
        <w:rPr>
          <w:sz w:val="20"/>
          <w:szCs w:val="20"/>
        </w:rPr>
        <w:t>2 жилья экономического класса при 145 тыс.м2 планируемого объема.</w:t>
      </w:r>
    </w:p>
    <w:p w:rsidR="00323658" w:rsidRPr="002A5CC6" w:rsidRDefault="00323658" w:rsidP="00323658">
      <w:pPr>
        <w:rPr>
          <w:sz w:val="20"/>
          <w:szCs w:val="20"/>
        </w:rPr>
      </w:pPr>
      <w:r w:rsidRPr="002A5CC6">
        <w:rPr>
          <w:sz w:val="20"/>
          <w:szCs w:val="20"/>
        </w:rPr>
        <w:t xml:space="preserve">    Перечень категорий граждан имеющих право на приобретение жилья эконом класса в рамках данной программы закреплен в Правилах формирования списков граждан, утвержденных постановлением Правительства Новосибирской области от 10 ноября 2014 г. № 444-п.</w:t>
      </w:r>
    </w:p>
    <w:p w:rsidR="00323658" w:rsidRPr="002A5CC6" w:rsidRDefault="00323658" w:rsidP="00323658">
      <w:pPr>
        <w:rPr>
          <w:sz w:val="20"/>
          <w:szCs w:val="20"/>
        </w:rPr>
      </w:pPr>
      <w:r w:rsidRPr="002A5CC6">
        <w:rPr>
          <w:sz w:val="20"/>
          <w:szCs w:val="20"/>
        </w:rPr>
        <w:t xml:space="preserve">    Формирование списков граждан осуществляется на уровне муниципальных образований муниципальных районов и городских округов, в городе Новосибирске – в администрациях районов (округа).  </w:t>
      </w:r>
    </w:p>
    <w:p w:rsidR="00323658" w:rsidRPr="002A5CC6" w:rsidRDefault="00323658" w:rsidP="00323658">
      <w:pPr>
        <w:rPr>
          <w:sz w:val="20"/>
          <w:szCs w:val="20"/>
        </w:rPr>
      </w:pPr>
      <w:r w:rsidRPr="002A5CC6">
        <w:rPr>
          <w:sz w:val="20"/>
          <w:szCs w:val="20"/>
        </w:rPr>
        <w:t xml:space="preserve">    На покупку квартир в рамках данной программы могут рассчитывать ориентировочно 3000 семей.   </w:t>
      </w:r>
    </w:p>
    <w:p w:rsidR="00323658" w:rsidRPr="002A5CC6" w:rsidRDefault="00323658" w:rsidP="00323658">
      <w:pPr>
        <w:jc w:val="center"/>
        <w:rPr>
          <w:sz w:val="20"/>
          <w:szCs w:val="20"/>
        </w:rPr>
      </w:pPr>
    </w:p>
    <w:p w:rsidR="00323658" w:rsidRPr="002A5CC6" w:rsidRDefault="00323658" w:rsidP="00323658">
      <w:pPr>
        <w:jc w:val="center"/>
        <w:rPr>
          <w:b/>
          <w:sz w:val="20"/>
          <w:szCs w:val="20"/>
        </w:rPr>
      </w:pPr>
      <w:r w:rsidRPr="002A5CC6">
        <w:rPr>
          <w:b/>
          <w:sz w:val="20"/>
          <w:szCs w:val="20"/>
        </w:rPr>
        <w:t>Условия и порядок участия граждан в программе</w:t>
      </w:r>
    </w:p>
    <w:p w:rsidR="00323658" w:rsidRPr="002A5CC6" w:rsidRDefault="00323658" w:rsidP="00323658">
      <w:pPr>
        <w:jc w:val="center"/>
        <w:rPr>
          <w:b/>
          <w:sz w:val="20"/>
          <w:szCs w:val="20"/>
        </w:rPr>
      </w:pPr>
      <w:r w:rsidRPr="002A5CC6">
        <w:rPr>
          <w:b/>
          <w:sz w:val="20"/>
          <w:szCs w:val="20"/>
        </w:rPr>
        <w:t>«Жилье для российской семьи»</w:t>
      </w:r>
    </w:p>
    <w:p w:rsidR="00323658" w:rsidRPr="002A5CC6" w:rsidRDefault="00323658" w:rsidP="00323658">
      <w:pPr>
        <w:rPr>
          <w:sz w:val="20"/>
          <w:szCs w:val="20"/>
        </w:rPr>
      </w:pPr>
      <w:r w:rsidRPr="002A5CC6">
        <w:rPr>
          <w:sz w:val="20"/>
          <w:szCs w:val="20"/>
        </w:rPr>
        <w:t xml:space="preserve">  </w:t>
      </w:r>
    </w:p>
    <w:p w:rsidR="00323658" w:rsidRPr="002A5CC6" w:rsidRDefault="00323658" w:rsidP="00323658">
      <w:pPr>
        <w:rPr>
          <w:sz w:val="20"/>
          <w:szCs w:val="20"/>
        </w:rPr>
      </w:pPr>
      <w:r w:rsidRPr="002A5CC6">
        <w:rPr>
          <w:sz w:val="20"/>
          <w:szCs w:val="20"/>
        </w:rPr>
        <w:t>ПОРЯДОК ФОРМИРОВАНИЯ СПИСКА ГРАЖДАН</w:t>
      </w:r>
    </w:p>
    <w:p w:rsidR="00323658" w:rsidRPr="002A5CC6" w:rsidRDefault="00323658" w:rsidP="00323658">
      <w:pPr>
        <w:rPr>
          <w:sz w:val="20"/>
          <w:szCs w:val="20"/>
        </w:rPr>
      </w:pPr>
      <w:r w:rsidRPr="002A5CC6">
        <w:rPr>
          <w:sz w:val="20"/>
          <w:szCs w:val="20"/>
        </w:rPr>
        <w:t xml:space="preserve"> 1. Граждане подают в орган местного самоуправления по месту постоянного проживания следующие документы:</w:t>
      </w:r>
    </w:p>
    <w:p w:rsidR="00323658" w:rsidRPr="002A5CC6" w:rsidRDefault="00323658" w:rsidP="00323658">
      <w:pPr>
        <w:rPr>
          <w:sz w:val="20"/>
          <w:szCs w:val="20"/>
        </w:rPr>
      </w:pPr>
      <w:r w:rsidRPr="002A5CC6">
        <w:rPr>
          <w:sz w:val="20"/>
          <w:szCs w:val="20"/>
        </w:rPr>
        <w:t xml:space="preserve"> 1) заявление по установленной форме;</w:t>
      </w:r>
    </w:p>
    <w:p w:rsidR="00323658" w:rsidRPr="002A5CC6" w:rsidRDefault="00323658" w:rsidP="00323658">
      <w:pPr>
        <w:rPr>
          <w:sz w:val="20"/>
          <w:szCs w:val="20"/>
        </w:rPr>
      </w:pPr>
      <w:r w:rsidRPr="002A5CC6">
        <w:rPr>
          <w:sz w:val="20"/>
          <w:szCs w:val="20"/>
        </w:rPr>
        <w:t xml:space="preserve"> 2) документы по перечню (перечень для различных категорий граждан в отдельном файле).</w:t>
      </w:r>
    </w:p>
    <w:p w:rsidR="00323658" w:rsidRPr="002A5CC6" w:rsidRDefault="00323658" w:rsidP="00323658">
      <w:pPr>
        <w:rPr>
          <w:sz w:val="20"/>
          <w:szCs w:val="20"/>
        </w:rPr>
      </w:pPr>
      <w:r w:rsidRPr="002A5CC6">
        <w:rPr>
          <w:sz w:val="20"/>
          <w:szCs w:val="20"/>
        </w:rPr>
        <w:t xml:space="preserve"> 2. Срок рассмотрения заявления – 10 рабочих дней. По результатам рассмотрения заявления орган местного самоуправления принимает решение о соответствии или несоответствии гражданина-заявителя категориям граждан, имеющих право на приобретение жилья экономического класса в рамках программы.</w:t>
      </w:r>
    </w:p>
    <w:p w:rsidR="00323658" w:rsidRPr="002A5CC6" w:rsidRDefault="00323658" w:rsidP="00323658">
      <w:pPr>
        <w:rPr>
          <w:sz w:val="20"/>
          <w:szCs w:val="20"/>
        </w:rPr>
      </w:pPr>
      <w:r w:rsidRPr="002A5CC6">
        <w:rPr>
          <w:sz w:val="20"/>
          <w:szCs w:val="20"/>
        </w:rPr>
        <w:t xml:space="preserve"> 3. В случае соответствия гражданина-заявителя категориям граждан, имеющих право на приобретение жилья экономического класса в рамках программы, орган местного самоуправления принимает решение о включении такого гражданина в список граждан.</w:t>
      </w:r>
    </w:p>
    <w:p w:rsidR="00323658" w:rsidRPr="002A5CC6" w:rsidRDefault="00323658" w:rsidP="00323658">
      <w:pPr>
        <w:rPr>
          <w:sz w:val="20"/>
          <w:szCs w:val="20"/>
        </w:rPr>
      </w:pPr>
      <w:r w:rsidRPr="002A5CC6">
        <w:rPr>
          <w:sz w:val="20"/>
          <w:szCs w:val="20"/>
        </w:rPr>
        <w:t xml:space="preserve"> 4. В течение 5 рабочих дней со дня принятия решения Орган местного самоуправления направляет гражданину уведомление о принятом решении путём:</w:t>
      </w:r>
    </w:p>
    <w:p w:rsidR="00323658" w:rsidRPr="002A5CC6" w:rsidRDefault="00323658" w:rsidP="00323658">
      <w:pPr>
        <w:rPr>
          <w:sz w:val="20"/>
          <w:szCs w:val="20"/>
        </w:rPr>
      </w:pPr>
      <w:r w:rsidRPr="002A5CC6">
        <w:rPr>
          <w:sz w:val="20"/>
          <w:szCs w:val="20"/>
        </w:rPr>
        <w:t xml:space="preserve"> - направления уведомления Почтой России, или</w:t>
      </w:r>
    </w:p>
    <w:p w:rsidR="00323658" w:rsidRPr="002A5CC6" w:rsidRDefault="00323658" w:rsidP="00323658">
      <w:pPr>
        <w:rPr>
          <w:sz w:val="20"/>
          <w:szCs w:val="20"/>
        </w:rPr>
      </w:pPr>
      <w:r w:rsidRPr="002A5CC6">
        <w:rPr>
          <w:sz w:val="20"/>
          <w:szCs w:val="20"/>
        </w:rPr>
        <w:t xml:space="preserve"> - вручения уведомления лично.</w:t>
      </w:r>
    </w:p>
    <w:p w:rsidR="00323658" w:rsidRPr="002A5CC6" w:rsidRDefault="00323658" w:rsidP="00323658">
      <w:pPr>
        <w:rPr>
          <w:sz w:val="20"/>
          <w:szCs w:val="20"/>
        </w:rPr>
      </w:pPr>
      <w:r w:rsidRPr="002A5CC6">
        <w:rPr>
          <w:sz w:val="20"/>
          <w:szCs w:val="20"/>
        </w:rPr>
        <w:t xml:space="preserve"> 5. Если гражданин включен в список, то выдаваемая ему выписка должна содержать следующую информацию:</w:t>
      </w:r>
    </w:p>
    <w:p w:rsidR="00323658" w:rsidRPr="002A5CC6" w:rsidRDefault="00323658" w:rsidP="00323658">
      <w:pPr>
        <w:rPr>
          <w:sz w:val="20"/>
          <w:szCs w:val="20"/>
        </w:rPr>
      </w:pPr>
      <w:r w:rsidRPr="002A5CC6">
        <w:rPr>
          <w:sz w:val="20"/>
          <w:szCs w:val="20"/>
        </w:rPr>
        <w:t xml:space="preserve"> 1) категорию граждан, имеющих право на приобретение жилья экономического класса в рамках программы, к которой относится гражданин;</w:t>
      </w:r>
    </w:p>
    <w:p w:rsidR="00323658" w:rsidRPr="002A5CC6" w:rsidRDefault="00323658" w:rsidP="00323658">
      <w:pPr>
        <w:rPr>
          <w:sz w:val="20"/>
          <w:szCs w:val="20"/>
        </w:rPr>
      </w:pPr>
      <w:r w:rsidRPr="002A5CC6">
        <w:rPr>
          <w:sz w:val="20"/>
          <w:szCs w:val="20"/>
        </w:rPr>
        <w:t xml:space="preserve"> 2) присвоенный заявителю порядковый номер списка граждан.</w:t>
      </w:r>
    </w:p>
    <w:p w:rsidR="00323658" w:rsidRPr="002A5CC6" w:rsidRDefault="00323658" w:rsidP="00323658">
      <w:pPr>
        <w:rPr>
          <w:sz w:val="20"/>
          <w:szCs w:val="20"/>
        </w:rPr>
      </w:pPr>
      <w:r w:rsidRPr="002A5CC6">
        <w:rPr>
          <w:sz w:val="20"/>
          <w:szCs w:val="20"/>
        </w:rPr>
        <w:t xml:space="preserve"> 6. Если гражданин не включен в список, то выдаваемая ему выписка должна содержать указание на причины принятия такого решения, в том числе о наличии недостатков в представленных документах и о возможности их устранения, при этом гражданин-заявитель вправе повторно подать заявление после устранения оснований, указанных в таком решении.</w:t>
      </w:r>
    </w:p>
    <w:p w:rsidR="00323658" w:rsidRPr="002A5CC6" w:rsidRDefault="00323658" w:rsidP="00323658">
      <w:pPr>
        <w:rPr>
          <w:sz w:val="20"/>
          <w:szCs w:val="20"/>
        </w:rPr>
      </w:pPr>
      <w:r w:rsidRPr="002A5CC6">
        <w:rPr>
          <w:sz w:val="20"/>
          <w:szCs w:val="20"/>
        </w:rPr>
        <w:t xml:space="preserve">  </w:t>
      </w:r>
    </w:p>
    <w:p w:rsidR="00323658" w:rsidRPr="002A5CC6" w:rsidRDefault="00323658" w:rsidP="00323658">
      <w:pPr>
        <w:rPr>
          <w:sz w:val="20"/>
          <w:szCs w:val="20"/>
        </w:rPr>
      </w:pPr>
      <w:r w:rsidRPr="002A5CC6">
        <w:rPr>
          <w:sz w:val="20"/>
          <w:szCs w:val="20"/>
        </w:rPr>
        <w:t>ОБРАЩЕНИЕ К ИПОТЕЧНОМУ КРЕДИТОРУ</w:t>
      </w:r>
    </w:p>
    <w:p w:rsidR="00323658" w:rsidRPr="002A5CC6" w:rsidRDefault="00323658" w:rsidP="00323658">
      <w:pPr>
        <w:rPr>
          <w:sz w:val="20"/>
          <w:szCs w:val="20"/>
        </w:rPr>
      </w:pPr>
      <w:r w:rsidRPr="002A5CC6">
        <w:rPr>
          <w:sz w:val="20"/>
          <w:szCs w:val="20"/>
        </w:rPr>
        <w:t xml:space="preserve"> (при необходимости оформления кредита (займа))</w:t>
      </w:r>
    </w:p>
    <w:p w:rsidR="00323658" w:rsidRPr="002A5CC6" w:rsidRDefault="00323658" w:rsidP="00323658">
      <w:pPr>
        <w:rPr>
          <w:sz w:val="20"/>
          <w:szCs w:val="20"/>
        </w:rPr>
      </w:pPr>
      <w:r w:rsidRPr="002A5CC6">
        <w:rPr>
          <w:sz w:val="20"/>
          <w:szCs w:val="20"/>
        </w:rPr>
        <w:t xml:space="preserve"> 8. </w:t>
      </w:r>
      <w:proofErr w:type="gramStart"/>
      <w:r w:rsidRPr="002A5CC6">
        <w:rPr>
          <w:sz w:val="20"/>
          <w:szCs w:val="20"/>
        </w:rPr>
        <w:t>После получения от органа местного самоуправления выписки из решения о включении гражданина в список граждан и при необходимости получения таким гражданином ипотечного кредита (займа)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 (далее - ипотечный кредит (заем), гражданин вправе обратиться к ипотечному кредитору с целью подтверждения возможности</w:t>
      </w:r>
      <w:proofErr w:type="gramEnd"/>
      <w:r w:rsidRPr="002A5CC6">
        <w:rPr>
          <w:sz w:val="20"/>
          <w:szCs w:val="20"/>
        </w:rPr>
        <w:t xml:space="preserve"> предоставления такому гражданину ипотечного кредита (займа), предъявив такую выписку.</w:t>
      </w:r>
    </w:p>
    <w:p w:rsidR="00323658" w:rsidRPr="002A5CC6" w:rsidRDefault="00323658" w:rsidP="00323658">
      <w:pPr>
        <w:rPr>
          <w:sz w:val="20"/>
          <w:szCs w:val="20"/>
        </w:rPr>
      </w:pPr>
      <w:r w:rsidRPr="002A5CC6">
        <w:rPr>
          <w:sz w:val="20"/>
          <w:szCs w:val="20"/>
        </w:rPr>
        <w:t xml:space="preserve"> 9. Ипотечный кредитор проводит оценку платежеспособности гражданина и определяет максимальный размер ипотечного кредита (займа), одобренного к предоставлению ипотечным кредитором такому гражданину, в соответствии с установленным ипотечным кредитором порядком рассмотрения заявок и принятия решений о предоставлении ипотечного кредита (займа).</w:t>
      </w:r>
    </w:p>
    <w:p w:rsidR="00323658" w:rsidRPr="002A5CC6" w:rsidRDefault="00323658" w:rsidP="00323658">
      <w:pPr>
        <w:rPr>
          <w:sz w:val="20"/>
          <w:szCs w:val="20"/>
        </w:rPr>
      </w:pPr>
      <w:r w:rsidRPr="002A5CC6">
        <w:rPr>
          <w:sz w:val="20"/>
          <w:szCs w:val="20"/>
        </w:rPr>
        <w:t xml:space="preserve"> 10. Ипотечный кредитор после одобрения заявки на получение ипотечного кредита (займа) уведомляет гражданина о параметрах (размере, сроке и процентной ставке) одобренного ипотечного кредита (займа). Срок действия такого решения устанавливается условиями, определенными ипотечным кредитором.</w:t>
      </w:r>
    </w:p>
    <w:p w:rsidR="00323658" w:rsidRPr="002A5CC6" w:rsidRDefault="00323658" w:rsidP="00323658">
      <w:pPr>
        <w:rPr>
          <w:sz w:val="20"/>
          <w:szCs w:val="20"/>
        </w:rPr>
      </w:pPr>
      <w:r w:rsidRPr="002A5CC6">
        <w:rPr>
          <w:sz w:val="20"/>
          <w:szCs w:val="20"/>
        </w:rPr>
        <w:t xml:space="preserve"> В случае если гражданин не приобрел жилое помещение в течение установленного срока такого решения, он имеет право подать заявку на получение ипотечного кредита (займа) повторно.</w:t>
      </w:r>
    </w:p>
    <w:p w:rsidR="00323658" w:rsidRPr="002A5CC6" w:rsidRDefault="00323658" w:rsidP="00323658">
      <w:pPr>
        <w:rPr>
          <w:sz w:val="20"/>
          <w:szCs w:val="20"/>
        </w:rPr>
      </w:pPr>
      <w:r w:rsidRPr="002A5CC6">
        <w:rPr>
          <w:sz w:val="20"/>
          <w:szCs w:val="20"/>
        </w:rPr>
        <w:t xml:space="preserve">  </w:t>
      </w:r>
    </w:p>
    <w:p w:rsidR="00323658" w:rsidRPr="002A5CC6" w:rsidRDefault="00323658" w:rsidP="00323658">
      <w:pPr>
        <w:rPr>
          <w:sz w:val="20"/>
          <w:szCs w:val="20"/>
        </w:rPr>
      </w:pPr>
      <w:r w:rsidRPr="002A5CC6">
        <w:rPr>
          <w:sz w:val="20"/>
          <w:szCs w:val="20"/>
        </w:rPr>
        <w:t>ЗАКЛЮЧЕНИЕ ДОГОВОРА ДОЛЕВОГО УЧАСТИЯ ИЛИ ДОГОВОРА КУПЛИ-ПРОДАЖИ ЖИЛЬЯ ЭКОНОМИЧЕСКОГО КЛАССА</w:t>
      </w:r>
    </w:p>
    <w:p w:rsidR="00323658" w:rsidRPr="002A5CC6" w:rsidRDefault="00323658" w:rsidP="00323658">
      <w:pPr>
        <w:rPr>
          <w:sz w:val="20"/>
          <w:szCs w:val="20"/>
        </w:rPr>
      </w:pPr>
      <w:r w:rsidRPr="002A5CC6">
        <w:rPr>
          <w:sz w:val="20"/>
          <w:szCs w:val="20"/>
        </w:rPr>
        <w:lastRenderedPageBreak/>
        <w:t xml:space="preserve"> </w:t>
      </w:r>
      <w:proofErr w:type="gramStart"/>
      <w:r w:rsidRPr="002A5CC6">
        <w:rPr>
          <w:sz w:val="20"/>
          <w:szCs w:val="20"/>
        </w:rPr>
        <w:t>Гражданин, включенный в список граждан, имеющих право на приобретение жилья экономического класса в рамках Программы, обращается к одному из Застройщиков, реализующих проект жилищного строительства на территории Новосибирской области в рамках Программы, о заключении договора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w:t>
      </w:r>
      <w:proofErr w:type="gramEnd"/>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jc w:val="center"/>
        <w:rPr>
          <w:sz w:val="20"/>
          <w:szCs w:val="20"/>
        </w:rPr>
      </w:pPr>
      <w:r w:rsidRPr="002A5CC6">
        <w:rPr>
          <w:sz w:val="20"/>
          <w:szCs w:val="20"/>
        </w:rPr>
        <w:t>Форма заявления</w:t>
      </w:r>
    </w:p>
    <w:p w:rsidR="00323658" w:rsidRPr="002A5CC6" w:rsidRDefault="00323658" w:rsidP="00323658">
      <w:pPr>
        <w:ind w:left="3402"/>
        <w:rPr>
          <w:sz w:val="20"/>
          <w:szCs w:val="20"/>
        </w:rPr>
      </w:pPr>
    </w:p>
    <w:p w:rsidR="00323658" w:rsidRPr="002A5CC6" w:rsidRDefault="00323658" w:rsidP="00323658">
      <w:pPr>
        <w:pBdr>
          <w:top w:val="single" w:sz="4" w:space="1" w:color="auto"/>
        </w:pBdr>
        <w:ind w:left="3402"/>
        <w:jc w:val="center"/>
        <w:rPr>
          <w:sz w:val="20"/>
          <w:szCs w:val="20"/>
        </w:rPr>
      </w:pPr>
      <w:r w:rsidRPr="002A5CC6">
        <w:rPr>
          <w:sz w:val="20"/>
          <w:szCs w:val="20"/>
        </w:rPr>
        <w:t>(орган местного самоуправления муниципального образования)</w:t>
      </w:r>
    </w:p>
    <w:p w:rsidR="00323658" w:rsidRPr="002A5CC6" w:rsidRDefault="00323658" w:rsidP="00323658">
      <w:pPr>
        <w:tabs>
          <w:tab w:val="right" w:pos="9921"/>
        </w:tabs>
        <w:ind w:left="3402"/>
        <w:rPr>
          <w:sz w:val="20"/>
          <w:szCs w:val="20"/>
        </w:rPr>
      </w:pPr>
    </w:p>
    <w:p w:rsidR="00323658" w:rsidRPr="002A5CC6" w:rsidRDefault="00323658" w:rsidP="00323658">
      <w:pPr>
        <w:tabs>
          <w:tab w:val="right" w:pos="9921"/>
        </w:tabs>
        <w:ind w:left="3402"/>
        <w:rPr>
          <w:sz w:val="20"/>
          <w:szCs w:val="20"/>
        </w:rPr>
      </w:pPr>
      <w:r w:rsidRPr="002A5CC6">
        <w:rPr>
          <w:sz w:val="20"/>
          <w:szCs w:val="20"/>
        </w:rPr>
        <w:t>от_________________________________________________________</w:t>
      </w:r>
    </w:p>
    <w:p w:rsidR="00323658" w:rsidRPr="002A5CC6" w:rsidRDefault="00323658" w:rsidP="00323658">
      <w:pPr>
        <w:tabs>
          <w:tab w:val="right" w:pos="9921"/>
        </w:tabs>
        <w:ind w:left="3402"/>
        <w:rPr>
          <w:sz w:val="20"/>
          <w:szCs w:val="20"/>
        </w:rPr>
      </w:pPr>
      <w:r w:rsidRPr="002A5CC6">
        <w:rPr>
          <w:sz w:val="20"/>
          <w:szCs w:val="20"/>
        </w:rPr>
        <w:t>(Ф.И.О. полностью)</w:t>
      </w:r>
    </w:p>
    <w:p w:rsidR="00323658" w:rsidRPr="002A5CC6" w:rsidRDefault="00323658" w:rsidP="00323658">
      <w:pPr>
        <w:ind w:left="3402"/>
        <w:rPr>
          <w:sz w:val="20"/>
          <w:szCs w:val="20"/>
        </w:rPr>
      </w:pPr>
    </w:p>
    <w:p w:rsidR="00323658" w:rsidRPr="002A5CC6" w:rsidRDefault="00323658" w:rsidP="00323658">
      <w:pPr>
        <w:ind w:left="3402"/>
        <w:rPr>
          <w:sz w:val="20"/>
          <w:szCs w:val="20"/>
        </w:rPr>
      </w:pPr>
      <w:r w:rsidRPr="002A5CC6">
        <w:rPr>
          <w:sz w:val="20"/>
          <w:szCs w:val="20"/>
        </w:rPr>
        <w:t>проживающег</w:t>
      </w:r>
      <w:proofErr w:type="gramStart"/>
      <w:r w:rsidRPr="002A5CC6">
        <w:rPr>
          <w:sz w:val="20"/>
          <w:szCs w:val="20"/>
        </w:rPr>
        <w:t>о(</w:t>
      </w:r>
      <w:proofErr w:type="gramEnd"/>
      <w:r w:rsidRPr="002A5CC6">
        <w:rPr>
          <w:sz w:val="20"/>
          <w:szCs w:val="20"/>
        </w:rPr>
        <w:t>ей) по адресу:  ________________________________</w:t>
      </w:r>
    </w:p>
    <w:p w:rsidR="00323658" w:rsidRPr="002A5CC6" w:rsidRDefault="00323658" w:rsidP="00323658">
      <w:pPr>
        <w:ind w:left="3402"/>
        <w:rPr>
          <w:sz w:val="20"/>
          <w:szCs w:val="20"/>
        </w:rPr>
      </w:pPr>
    </w:p>
    <w:p w:rsidR="00323658" w:rsidRPr="002A5CC6" w:rsidRDefault="00323658" w:rsidP="00323658">
      <w:pPr>
        <w:pBdr>
          <w:top w:val="single" w:sz="4" w:space="1" w:color="auto"/>
        </w:pBdr>
        <w:ind w:left="3402"/>
        <w:rPr>
          <w:sz w:val="20"/>
          <w:szCs w:val="20"/>
        </w:rPr>
      </w:pPr>
    </w:p>
    <w:p w:rsidR="00323658" w:rsidRPr="002A5CC6" w:rsidRDefault="00323658" w:rsidP="00323658">
      <w:pPr>
        <w:spacing w:after="120"/>
        <w:jc w:val="center"/>
        <w:rPr>
          <w:b/>
          <w:bCs/>
          <w:sz w:val="20"/>
          <w:szCs w:val="20"/>
        </w:rPr>
      </w:pPr>
      <w:r w:rsidRPr="002A5CC6">
        <w:rPr>
          <w:b/>
          <w:bCs/>
          <w:sz w:val="20"/>
          <w:szCs w:val="20"/>
        </w:rPr>
        <w:t>ЗАЯВЛЕНИЕ</w:t>
      </w:r>
    </w:p>
    <w:p w:rsidR="00323658" w:rsidRPr="002A5CC6" w:rsidRDefault="00323658" w:rsidP="00323658">
      <w:pPr>
        <w:tabs>
          <w:tab w:val="right" w:pos="9072"/>
        </w:tabs>
        <w:ind w:firstLine="567"/>
        <w:jc w:val="both"/>
        <w:rPr>
          <w:sz w:val="20"/>
          <w:szCs w:val="20"/>
        </w:rPr>
      </w:pPr>
      <w:r w:rsidRPr="002A5CC6">
        <w:rPr>
          <w:sz w:val="20"/>
          <w:szCs w:val="20"/>
        </w:rPr>
        <w:t xml:space="preserve">Прошу включить меня в список граждан, имеющих право на приобретение жилья экономического класса в рамках программы “Жилье для российской семьи”, реализуемой на территории  </w:t>
      </w:r>
      <w:r w:rsidRPr="002A5CC6">
        <w:rPr>
          <w:sz w:val="20"/>
          <w:szCs w:val="20"/>
        </w:rPr>
        <w:tab/>
        <w:t>Новосибирской области.</w:t>
      </w:r>
    </w:p>
    <w:p w:rsidR="00323658" w:rsidRPr="002A5CC6" w:rsidRDefault="00323658" w:rsidP="00323658">
      <w:pPr>
        <w:ind w:firstLine="567"/>
        <w:jc w:val="both"/>
        <w:rPr>
          <w:sz w:val="20"/>
          <w:szCs w:val="20"/>
        </w:rPr>
      </w:pPr>
      <w:r w:rsidRPr="002A5CC6">
        <w:rPr>
          <w:sz w:val="20"/>
          <w:szCs w:val="20"/>
        </w:rPr>
        <w:t>Мне известно, что основаниями для принятия органом местного самоуправления решения о несоответствии меня категориям граждан, имеющих право на приобретение жилья экономического класса в рамках программы, являются:</w:t>
      </w:r>
    </w:p>
    <w:p w:rsidR="00323658" w:rsidRPr="002A5CC6" w:rsidRDefault="00323658" w:rsidP="00323658">
      <w:pPr>
        <w:ind w:firstLine="567"/>
        <w:jc w:val="both"/>
        <w:rPr>
          <w:sz w:val="20"/>
          <w:szCs w:val="20"/>
        </w:rPr>
      </w:pPr>
      <w:r w:rsidRPr="002A5CC6">
        <w:rPr>
          <w:sz w:val="20"/>
          <w:szCs w:val="20"/>
        </w:rPr>
        <w:t>1) непредставление или представление неполного комплекта документов, указанных в приложении 2 к Акту;</w:t>
      </w:r>
    </w:p>
    <w:p w:rsidR="00323658" w:rsidRPr="002A5CC6" w:rsidRDefault="00323658" w:rsidP="00323658">
      <w:pPr>
        <w:ind w:firstLine="567"/>
        <w:jc w:val="both"/>
        <w:rPr>
          <w:sz w:val="20"/>
          <w:szCs w:val="20"/>
        </w:rPr>
      </w:pPr>
      <w:r w:rsidRPr="002A5CC6">
        <w:rPr>
          <w:sz w:val="20"/>
          <w:szCs w:val="20"/>
        </w:rPr>
        <w:t>2) предоставление недостоверных сведений, указанных в заявлении или прилагаемых документах;</w:t>
      </w:r>
    </w:p>
    <w:p w:rsidR="00323658" w:rsidRPr="002A5CC6" w:rsidRDefault="00323658" w:rsidP="00323658">
      <w:pPr>
        <w:ind w:firstLine="567"/>
        <w:jc w:val="both"/>
        <w:rPr>
          <w:sz w:val="20"/>
          <w:szCs w:val="20"/>
        </w:rPr>
      </w:pPr>
      <w:r w:rsidRPr="002A5CC6">
        <w:rPr>
          <w:sz w:val="20"/>
          <w:szCs w:val="20"/>
        </w:rPr>
        <w:t>3) несоответствие меня категориям граждан, имеющим право на приобретение жилья экономического класса в рамках программы;</w:t>
      </w:r>
    </w:p>
    <w:p w:rsidR="00323658" w:rsidRPr="002A5CC6" w:rsidRDefault="00323658" w:rsidP="00323658">
      <w:pPr>
        <w:ind w:firstLine="567"/>
        <w:jc w:val="both"/>
        <w:rPr>
          <w:sz w:val="20"/>
          <w:szCs w:val="20"/>
        </w:rPr>
      </w:pPr>
      <w:r w:rsidRPr="002A5CC6">
        <w:rPr>
          <w:sz w:val="20"/>
          <w:szCs w:val="20"/>
        </w:rPr>
        <w:t>4) принятие решения о включении меня в список граждан, имеющих право на приобретение жилья экономического класса в рамках программы, иным органом местного самоуправления.</w:t>
      </w:r>
    </w:p>
    <w:p w:rsidR="00323658" w:rsidRPr="002A5CC6" w:rsidRDefault="00323658" w:rsidP="00323658">
      <w:pPr>
        <w:ind w:firstLine="567"/>
        <w:jc w:val="both"/>
        <w:rPr>
          <w:sz w:val="20"/>
          <w:szCs w:val="20"/>
        </w:rPr>
      </w:pPr>
      <w:r w:rsidRPr="002A5CC6">
        <w:rPr>
          <w:sz w:val="20"/>
          <w:szCs w:val="20"/>
        </w:rPr>
        <w:t>Мне известно, что в случае выявления после включения меня в список граждан, имеющих право на приобретение жилья экономического класса в рамках программы, недостоверности сведений в заявлении и (или) в прилагаемых к заявлению документах я буду исключен (исключена) из такого списка.</w:t>
      </w:r>
    </w:p>
    <w:p w:rsidR="00323658" w:rsidRPr="002A5CC6" w:rsidRDefault="00323658" w:rsidP="00323658">
      <w:pPr>
        <w:ind w:firstLine="567"/>
        <w:jc w:val="both"/>
        <w:rPr>
          <w:sz w:val="20"/>
          <w:szCs w:val="20"/>
        </w:rPr>
      </w:pPr>
      <w:r w:rsidRPr="002A5CC6">
        <w:rPr>
          <w:sz w:val="20"/>
          <w:szCs w:val="20"/>
        </w:rPr>
        <w:t>Согласие на обработку и предоставление персональных данных прилагается.</w:t>
      </w:r>
    </w:p>
    <w:p w:rsidR="00323658" w:rsidRPr="002A5CC6" w:rsidRDefault="00323658" w:rsidP="00323658">
      <w:pPr>
        <w:ind w:firstLine="567"/>
        <w:jc w:val="both"/>
        <w:rPr>
          <w:sz w:val="20"/>
          <w:szCs w:val="20"/>
        </w:rPr>
      </w:pPr>
      <w:r w:rsidRPr="002A5CC6">
        <w:rPr>
          <w:sz w:val="20"/>
          <w:szCs w:val="20"/>
        </w:rPr>
        <w:t xml:space="preserve">Для приобретения жилья экономического класса я нуждаюсь (не нуждаюсь) </w:t>
      </w:r>
      <w:r w:rsidRPr="002A5CC6">
        <w:rPr>
          <w:i/>
          <w:iCs/>
          <w:sz w:val="20"/>
          <w:szCs w:val="20"/>
        </w:rPr>
        <w:t>(</w:t>
      </w:r>
      <w:proofErr w:type="gramStart"/>
      <w:r w:rsidRPr="002A5CC6">
        <w:rPr>
          <w:i/>
          <w:iCs/>
          <w:sz w:val="20"/>
          <w:szCs w:val="20"/>
        </w:rPr>
        <w:t>нужное</w:t>
      </w:r>
      <w:proofErr w:type="gramEnd"/>
      <w:r w:rsidRPr="002A5CC6">
        <w:rPr>
          <w:i/>
          <w:iCs/>
          <w:sz w:val="20"/>
          <w:szCs w:val="20"/>
        </w:rPr>
        <w:t xml:space="preserve"> подчеркнуть)</w:t>
      </w:r>
      <w:r w:rsidRPr="002A5CC6">
        <w:rPr>
          <w:sz w:val="20"/>
          <w:szCs w:val="20"/>
        </w:rPr>
        <w:t xml:space="preserve"> в предоставлении ипотечного кредита (займа).</w:t>
      </w:r>
    </w:p>
    <w:p w:rsidR="00323658" w:rsidRPr="002A5CC6" w:rsidRDefault="00323658" w:rsidP="00323658">
      <w:pPr>
        <w:ind w:firstLine="567"/>
        <w:jc w:val="both"/>
        <w:rPr>
          <w:sz w:val="20"/>
          <w:szCs w:val="20"/>
        </w:rPr>
      </w:pPr>
      <w:r w:rsidRPr="002A5CC6">
        <w:rPr>
          <w:sz w:val="20"/>
          <w:szCs w:val="20"/>
        </w:rPr>
        <w:t xml:space="preserve">Предварительно предполагаю приобрести жилье экономического класса в проекте жилищного строительства, реализуемого по адресу:  </w:t>
      </w:r>
    </w:p>
    <w:p w:rsidR="00323658" w:rsidRPr="002A5CC6" w:rsidRDefault="00323658" w:rsidP="00323658">
      <w:pPr>
        <w:pBdr>
          <w:top w:val="single" w:sz="4" w:space="1" w:color="auto"/>
        </w:pBdr>
        <w:ind w:left="5443"/>
        <w:rPr>
          <w:sz w:val="20"/>
          <w:szCs w:val="20"/>
        </w:rPr>
      </w:pPr>
    </w:p>
    <w:p w:rsidR="00323658" w:rsidRPr="002A5CC6" w:rsidRDefault="00323658" w:rsidP="00323658">
      <w:pPr>
        <w:tabs>
          <w:tab w:val="right" w:pos="9921"/>
        </w:tabs>
        <w:rPr>
          <w:sz w:val="20"/>
          <w:szCs w:val="20"/>
        </w:rPr>
      </w:pPr>
      <w:r w:rsidRPr="002A5CC6">
        <w:rPr>
          <w:sz w:val="20"/>
          <w:szCs w:val="20"/>
        </w:rPr>
        <w:tab/>
        <w:t>.</w:t>
      </w:r>
    </w:p>
    <w:p w:rsidR="00323658" w:rsidRPr="002A5CC6" w:rsidRDefault="00323658" w:rsidP="00323658">
      <w:pPr>
        <w:pBdr>
          <w:top w:val="single" w:sz="4" w:space="1" w:color="auto"/>
        </w:pBdr>
        <w:ind w:right="113"/>
        <w:jc w:val="center"/>
        <w:rPr>
          <w:i/>
          <w:iCs/>
          <w:sz w:val="20"/>
          <w:szCs w:val="20"/>
        </w:rPr>
      </w:pPr>
      <w:r w:rsidRPr="002A5CC6">
        <w:rPr>
          <w:i/>
          <w:iCs/>
          <w:sz w:val="20"/>
          <w:szCs w:val="20"/>
        </w:rPr>
        <w:t>(в случае</w:t>
      </w:r>
      <w:proofErr w:type="gramStart"/>
      <w:r w:rsidRPr="002A5CC6">
        <w:rPr>
          <w:i/>
          <w:iCs/>
          <w:sz w:val="20"/>
          <w:szCs w:val="20"/>
        </w:rPr>
        <w:t>,</w:t>
      </w:r>
      <w:proofErr w:type="gramEnd"/>
      <w:r w:rsidRPr="002A5CC6">
        <w:rPr>
          <w:i/>
          <w:iCs/>
          <w:sz w:val="20"/>
          <w:szCs w:val="20"/>
        </w:rPr>
        <w:t xml:space="preserve"> если гражданином принято такое предварительное решение)</w:t>
      </w:r>
    </w:p>
    <w:p w:rsidR="00323658" w:rsidRPr="002A5CC6" w:rsidRDefault="00323658" w:rsidP="00323658">
      <w:pPr>
        <w:ind w:firstLine="567"/>
        <w:rPr>
          <w:sz w:val="20"/>
          <w:szCs w:val="20"/>
        </w:rPr>
      </w:pPr>
      <w:r w:rsidRPr="002A5CC6">
        <w:rPr>
          <w:sz w:val="20"/>
          <w:szCs w:val="20"/>
        </w:rPr>
        <w:t>К заявлению прилагаю следующие документы:</w:t>
      </w:r>
    </w:p>
    <w:p w:rsidR="00323658" w:rsidRPr="002A5CC6" w:rsidRDefault="00323658" w:rsidP="00323658">
      <w:pPr>
        <w:ind w:firstLine="567"/>
        <w:rPr>
          <w:sz w:val="20"/>
          <w:szCs w:val="20"/>
        </w:rPr>
      </w:pPr>
      <w:r w:rsidRPr="002A5CC6">
        <w:rPr>
          <w:sz w:val="20"/>
          <w:szCs w:val="20"/>
        </w:rPr>
        <w:lastRenderedPageBreak/>
        <w:t>1.</w:t>
      </w:r>
    </w:p>
    <w:p w:rsidR="00323658" w:rsidRPr="002A5CC6" w:rsidRDefault="00323658" w:rsidP="00323658">
      <w:pPr>
        <w:rPr>
          <w:sz w:val="20"/>
          <w:szCs w:val="20"/>
        </w:rPr>
      </w:pPr>
    </w:p>
    <w:p w:rsidR="00323658" w:rsidRPr="002A5CC6" w:rsidRDefault="00323658" w:rsidP="00323658">
      <w:pPr>
        <w:pBdr>
          <w:top w:val="single" w:sz="4" w:space="1" w:color="auto"/>
        </w:pBdr>
        <w:rPr>
          <w:sz w:val="20"/>
          <w:szCs w:val="20"/>
        </w:rPr>
      </w:pPr>
    </w:p>
    <w:p w:rsidR="00323658" w:rsidRPr="002A5CC6" w:rsidRDefault="00323658" w:rsidP="00323658">
      <w:pPr>
        <w:ind w:firstLine="567"/>
        <w:rPr>
          <w:sz w:val="20"/>
          <w:szCs w:val="20"/>
        </w:rPr>
      </w:pPr>
      <w:r w:rsidRPr="002A5CC6">
        <w:rPr>
          <w:sz w:val="20"/>
          <w:szCs w:val="20"/>
        </w:rPr>
        <w:t>2.</w:t>
      </w:r>
    </w:p>
    <w:p w:rsidR="00323658" w:rsidRPr="002A5CC6" w:rsidRDefault="00323658" w:rsidP="00323658">
      <w:pPr>
        <w:rPr>
          <w:sz w:val="20"/>
          <w:szCs w:val="20"/>
        </w:rPr>
      </w:pPr>
    </w:p>
    <w:p w:rsidR="00323658" w:rsidRPr="002A5CC6" w:rsidRDefault="00323658" w:rsidP="00323658">
      <w:pPr>
        <w:pBdr>
          <w:top w:val="single" w:sz="4" w:space="1" w:color="auto"/>
        </w:pBdr>
        <w:rPr>
          <w:sz w:val="20"/>
          <w:szCs w:val="20"/>
        </w:rPr>
      </w:pPr>
    </w:p>
    <w:p w:rsidR="00323658" w:rsidRPr="002A5CC6" w:rsidRDefault="00323658" w:rsidP="00323658">
      <w:pPr>
        <w:ind w:firstLine="567"/>
        <w:rPr>
          <w:sz w:val="20"/>
          <w:szCs w:val="20"/>
        </w:rPr>
      </w:pPr>
      <w:r w:rsidRPr="002A5CC6">
        <w:rPr>
          <w:sz w:val="20"/>
          <w:szCs w:val="20"/>
        </w:rPr>
        <w:t>3.</w:t>
      </w:r>
    </w:p>
    <w:p w:rsidR="00323658" w:rsidRPr="002A5CC6" w:rsidRDefault="00323658" w:rsidP="00323658">
      <w:pPr>
        <w:rPr>
          <w:sz w:val="20"/>
          <w:szCs w:val="20"/>
        </w:rPr>
      </w:pPr>
    </w:p>
    <w:p w:rsidR="00323658" w:rsidRPr="002A5CC6" w:rsidRDefault="00323658" w:rsidP="00323658">
      <w:pPr>
        <w:pBdr>
          <w:top w:val="single" w:sz="4" w:space="1" w:color="auto"/>
        </w:pBdr>
        <w:rPr>
          <w:sz w:val="20"/>
          <w:szCs w:val="20"/>
        </w:rPr>
      </w:pPr>
    </w:p>
    <w:p w:rsidR="00323658" w:rsidRPr="002A5CC6" w:rsidRDefault="00323658" w:rsidP="00323658">
      <w:pPr>
        <w:ind w:firstLine="567"/>
        <w:rPr>
          <w:sz w:val="20"/>
          <w:szCs w:val="20"/>
        </w:rPr>
      </w:pPr>
      <w:r w:rsidRPr="002A5CC6">
        <w:rPr>
          <w:sz w:val="20"/>
          <w:szCs w:val="20"/>
        </w:rPr>
        <w:t>и т.д.</w:t>
      </w:r>
    </w:p>
    <w:p w:rsidR="00323658" w:rsidRPr="002A5CC6" w:rsidRDefault="00323658" w:rsidP="00323658">
      <w:pPr>
        <w:rPr>
          <w:sz w:val="20"/>
          <w:szCs w:val="20"/>
        </w:rPr>
      </w:pPr>
    </w:p>
    <w:tbl>
      <w:tblPr>
        <w:tblW w:w="0" w:type="auto"/>
        <w:tblLayout w:type="fixed"/>
        <w:tblCellMar>
          <w:left w:w="28" w:type="dxa"/>
          <w:right w:w="28" w:type="dxa"/>
        </w:tblCellMar>
        <w:tblLook w:val="0000"/>
      </w:tblPr>
      <w:tblGrid>
        <w:gridCol w:w="5387"/>
        <w:gridCol w:w="284"/>
        <w:gridCol w:w="4309"/>
      </w:tblGrid>
      <w:tr w:rsidR="00323658" w:rsidRPr="002A5CC6" w:rsidTr="00404987">
        <w:tc>
          <w:tcPr>
            <w:tcW w:w="5387" w:type="dxa"/>
            <w:tcBorders>
              <w:top w:val="nil"/>
              <w:left w:val="nil"/>
              <w:bottom w:val="single" w:sz="4" w:space="0" w:color="auto"/>
              <w:right w:val="nil"/>
            </w:tcBorders>
            <w:vAlign w:val="bottom"/>
          </w:tcPr>
          <w:p w:rsidR="00323658" w:rsidRPr="002A5CC6" w:rsidRDefault="00323658" w:rsidP="00404987">
            <w:pPr>
              <w:jc w:val="center"/>
              <w:rPr>
                <w:sz w:val="20"/>
                <w:szCs w:val="20"/>
                <w:lang w:eastAsia="en-US"/>
              </w:rPr>
            </w:pPr>
          </w:p>
        </w:tc>
        <w:tc>
          <w:tcPr>
            <w:tcW w:w="284" w:type="dxa"/>
            <w:vAlign w:val="bottom"/>
          </w:tcPr>
          <w:p w:rsidR="00323658" w:rsidRPr="002A5CC6" w:rsidRDefault="00323658" w:rsidP="00404987">
            <w:pPr>
              <w:jc w:val="center"/>
              <w:rPr>
                <w:sz w:val="20"/>
                <w:szCs w:val="20"/>
                <w:lang w:eastAsia="en-US"/>
              </w:rPr>
            </w:pPr>
          </w:p>
        </w:tc>
        <w:tc>
          <w:tcPr>
            <w:tcW w:w="4309" w:type="dxa"/>
            <w:tcBorders>
              <w:top w:val="nil"/>
              <w:left w:val="nil"/>
              <w:bottom w:val="single" w:sz="4" w:space="0" w:color="auto"/>
              <w:right w:val="nil"/>
            </w:tcBorders>
            <w:vAlign w:val="bottom"/>
          </w:tcPr>
          <w:p w:rsidR="00323658" w:rsidRPr="002A5CC6" w:rsidRDefault="00323658" w:rsidP="00404987">
            <w:pPr>
              <w:tabs>
                <w:tab w:val="left" w:pos="11198"/>
              </w:tabs>
              <w:ind w:firstLine="1559"/>
              <w:rPr>
                <w:sz w:val="20"/>
                <w:szCs w:val="20"/>
                <w:lang w:val="en-US" w:eastAsia="en-US"/>
              </w:rPr>
            </w:pPr>
          </w:p>
        </w:tc>
      </w:tr>
      <w:tr w:rsidR="00323658" w:rsidRPr="002A5CC6" w:rsidTr="00404987">
        <w:tc>
          <w:tcPr>
            <w:tcW w:w="5387" w:type="dxa"/>
          </w:tcPr>
          <w:p w:rsidR="00323658" w:rsidRPr="002A5CC6" w:rsidRDefault="00323658" w:rsidP="00404987">
            <w:pPr>
              <w:jc w:val="center"/>
              <w:rPr>
                <w:sz w:val="20"/>
                <w:szCs w:val="20"/>
                <w:lang w:eastAsia="en-US"/>
              </w:rPr>
            </w:pPr>
            <w:r w:rsidRPr="002A5CC6">
              <w:rPr>
                <w:sz w:val="20"/>
                <w:szCs w:val="20"/>
              </w:rPr>
              <w:t>(Ф.И.О. заявителя)</w:t>
            </w:r>
          </w:p>
        </w:tc>
        <w:tc>
          <w:tcPr>
            <w:tcW w:w="284" w:type="dxa"/>
          </w:tcPr>
          <w:p w:rsidR="00323658" w:rsidRPr="002A5CC6" w:rsidRDefault="00323658" w:rsidP="00404987">
            <w:pPr>
              <w:jc w:val="center"/>
              <w:rPr>
                <w:sz w:val="20"/>
                <w:szCs w:val="20"/>
                <w:lang w:eastAsia="en-US"/>
              </w:rPr>
            </w:pPr>
          </w:p>
        </w:tc>
        <w:tc>
          <w:tcPr>
            <w:tcW w:w="4309" w:type="dxa"/>
          </w:tcPr>
          <w:p w:rsidR="00323658" w:rsidRPr="002A5CC6" w:rsidRDefault="00323658" w:rsidP="00404987">
            <w:pPr>
              <w:jc w:val="center"/>
              <w:rPr>
                <w:sz w:val="20"/>
                <w:szCs w:val="20"/>
                <w:lang w:eastAsia="en-US"/>
              </w:rPr>
            </w:pPr>
            <w:r w:rsidRPr="002A5CC6">
              <w:rPr>
                <w:sz w:val="20"/>
                <w:szCs w:val="20"/>
              </w:rPr>
              <w:t>(подпись, дата)</w:t>
            </w:r>
          </w:p>
        </w:tc>
      </w:tr>
      <w:tr w:rsidR="00323658" w:rsidRPr="002A5CC6" w:rsidTr="00404987">
        <w:tc>
          <w:tcPr>
            <w:tcW w:w="5387" w:type="dxa"/>
            <w:tcBorders>
              <w:top w:val="nil"/>
              <w:left w:val="nil"/>
              <w:bottom w:val="single" w:sz="4" w:space="0" w:color="auto"/>
              <w:right w:val="nil"/>
            </w:tcBorders>
            <w:vAlign w:val="bottom"/>
          </w:tcPr>
          <w:p w:rsidR="00323658" w:rsidRPr="002A5CC6" w:rsidRDefault="00323658" w:rsidP="00404987">
            <w:pPr>
              <w:jc w:val="center"/>
              <w:rPr>
                <w:sz w:val="20"/>
                <w:szCs w:val="20"/>
                <w:lang w:eastAsia="en-US"/>
              </w:rPr>
            </w:pPr>
          </w:p>
        </w:tc>
        <w:tc>
          <w:tcPr>
            <w:tcW w:w="284" w:type="dxa"/>
            <w:vAlign w:val="bottom"/>
          </w:tcPr>
          <w:p w:rsidR="00323658" w:rsidRPr="002A5CC6" w:rsidRDefault="00323658" w:rsidP="00404987">
            <w:pPr>
              <w:jc w:val="center"/>
              <w:rPr>
                <w:sz w:val="20"/>
                <w:szCs w:val="20"/>
                <w:lang w:eastAsia="en-US"/>
              </w:rPr>
            </w:pPr>
          </w:p>
        </w:tc>
        <w:tc>
          <w:tcPr>
            <w:tcW w:w="4309" w:type="dxa"/>
            <w:tcBorders>
              <w:top w:val="nil"/>
              <w:left w:val="nil"/>
              <w:bottom w:val="single" w:sz="4" w:space="0" w:color="auto"/>
              <w:right w:val="nil"/>
            </w:tcBorders>
            <w:vAlign w:val="bottom"/>
          </w:tcPr>
          <w:p w:rsidR="00323658" w:rsidRPr="002A5CC6" w:rsidRDefault="00323658" w:rsidP="00404987">
            <w:pPr>
              <w:ind w:firstLine="1559"/>
              <w:rPr>
                <w:sz w:val="20"/>
                <w:szCs w:val="20"/>
                <w:lang w:val="en-US" w:eastAsia="en-US"/>
              </w:rPr>
            </w:pPr>
          </w:p>
        </w:tc>
      </w:tr>
      <w:tr w:rsidR="00323658" w:rsidRPr="002A5CC6" w:rsidTr="00404987">
        <w:tc>
          <w:tcPr>
            <w:tcW w:w="5387" w:type="dxa"/>
          </w:tcPr>
          <w:p w:rsidR="00323658" w:rsidRPr="002A5CC6" w:rsidRDefault="00323658" w:rsidP="00404987">
            <w:pPr>
              <w:jc w:val="center"/>
              <w:rPr>
                <w:sz w:val="20"/>
                <w:szCs w:val="20"/>
                <w:lang w:eastAsia="en-US"/>
              </w:rPr>
            </w:pPr>
            <w:r w:rsidRPr="002A5CC6">
              <w:rPr>
                <w:sz w:val="20"/>
                <w:szCs w:val="20"/>
              </w:rPr>
              <w:t>(Ф.И.О., должность сотрудника органа местного самоуправления, принявшего заявление и документы)</w:t>
            </w:r>
          </w:p>
        </w:tc>
        <w:tc>
          <w:tcPr>
            <w:tcW w:w="284" w:type="dxa"/>
          </w:tcPr>
          <w:p w:rsidR="00323658" w:rsidRPr="002A5CC6" w:rsidRDefault="00323658" w:rsidP="00404987">
            <w:pPr>
              <w:jc w:val="center"/>
              <w:rPr>
                <w:sz w:val="20"/>
                <w:szCs w:val="20"/>
                <w:lang w:eastAsia="en-US"/>
              </w:rPr>
            </w:pPr>
          </w:p>
        </w:tc>
        <w:tc>
          <w:tcPr>
            <w:tcW w:w="4309" w:type="dxa"/>
          </w:tcPr>
          <w:p w:rsidR="00323658" w:rsidRPr="002A5CC6" w:rsidRDefault="00323658" w:rsidP="00404987">
            <w:pPr>
              <w:jc w:val="center"/>
              <w:rPr>
                <w:sz w:val="20"/>
                <w:szCs w:val="20"/>
                <w:lang w:eastAsia="en-US"/>
              </w:rPr>
            </w:pPr>
            <w:r w:rsidRPr="002A5CC6">
              <w:rPr>
                <w:sz w:val="20"/>
                <w:szCs w:val="20"/>
              </w:rPr>
              <w:t>(подпись, дата)</w:t>
            </w:r>
          </w:p>
        </w:tc>
      </w:tr>
    </w:tbl>
    <w:p w:rsidR="00323658" w:rsidRPr="002A5CC6" w:rsidRDefault="00323658" w:rsidP="00323658">
      <w:pPr>
        <w:rPr>
          <w:sz w:val="20"/>
          <w:szCs w:val="20"/>
          <w:lang w:eastAsia="en-US"/>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rPr>
          <w:sz w:val="20"/>
          <w:szCs w:val="20"/>
        </w:rPr>
      </w:pPr>
    </w:p>
    <w:p w:rsidR="00323658" w:rsidRPr="002A5CC6" w:rsidRDefault="00323658" w:rsidP="00323658">
      <w:pPr>
        <w:jc w:val="right"/>
        <w:rPr>
          <w:sz w:val="20"/>
          <w:szCs w:val="20"/>
        </w:rPr>
      </w:pPr>
    </w:p>
    <w:p w:rsidR="00323658" w:rsidRPr="002A5CC6" w:rsidRDefault="00323658" w:rsidP="00323658">
      <w:pPr>
        <w:jc w:val="right"/>
        <w:rPr>
          <w:sz w:val="20"/>
          <w:szCs w:val="20"/>
        </w:rPr>
      </w:pPr>
    </w:p>
    <w:p w:rsidR="00323658" w:rsidRPr="002A5CC6" w:rsidRDefault="00323658" w:rsidP="00323658">
      <w:pPr>
        <w:jc w:val="right"/>
        <w:rPr>
          <w:sz w:val="20"/>
          <w:szCs w:val="20"/>
        </w:rPr>
      </w:pPr>
    </w:p>
    <w:p w:rsidR="00323658" w:rsidRPr="002A5CC6" w:rsidRDefault="00323658" w:rsidP="00323658">
      <w:pPr>
        <w:jc w:val="center"/>
        <w:rPr>
          <w:b/>
          <w:sz w:val="20"/>
          <w:szCs w:val="20"/>
        </w:rPr>
      </w:pPr>
      <w:r w:rsidRPr="002A5CC6">
        <w:rPr>
          <w:b/>
          <w:sz w:val="20"/>
          <w:szCs w:val="20"/>
        </w:rPr>
        <w:t>Категории граждан - участников программы «Жилье для российской семьи», список документов и условия участия</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5245"/>
        <w:gridCol w:w="5103"/>
      </w:tblGrid>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center"/>
              <w:rPr>
                <w:b/>
                <w:sz w:val="20"/>
                <w:szCs w:val="20"/>
                <w:lang w:eastAsia="en-US"/>
              </w:rPr>
            </w:pPr>
            <w:r w:rsidRPr="002A5CC6">
              <w:rPr>
                <w:b/>
                <w:sz w:val="20"/>
                <w:szCs w:val="20"/>
              </w:rPr>
              <w:t>№ пункта в Правилах, Категория граждан</w:t>
            </w: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center"/>
              <w:rPr>
                <w:b/>
                <w:sz w:val="20"/>
                <w:szCs w:val="20"/>
                <w:lang w:eastAsia="en-US"/>
              </w:rPr>
            </w:pPr>
            <w:r w:rsidRPr="002A5CC6">
              <w:rPr>
                <w:b/>
                <w:sz w:val="20"/>
                <w:szCs w:val="20"/>
              </w:rPr>
              <w:t xml:space="preserve">Список документов </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center"/>
              <w:rPr>
                <w:b/>
                <w:sz w:val="20"/>
                <w:szCs w:val="20"/>
                <w:lang w:eastAsia="en-US"/>
              </w:rPr>
            </w:pPr>
            <w:r w:rsidRPr="002A5CC6">
              <w:rPr>
                <w:b/>
                <w:sz w:val="20"/>
                <w:szCs w:val="20"/>
              </w:rPr>
              <w:t>Условия включения в список</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4. 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превышающую 18 кв. м в расчете на одного человека (не более 32 кв. м. на одиноко проживающего гражданина).</w:t>
            </w:r>
          </w:p>
          <w:p w:rsidR="00323658" w:rsidRPr="002A5CC6" w:rsidRDefault="00323658" w:rsidP="00404987">
            <w:pPr>
              <w:widowControl w:val="0"/>
              <w:autoSpaceDE w:val="0"/>
              <w:autoSpaceDN w:val="0"/>
              <w:adjustRightInd w:val="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rPr>
                <w:sz w:val="20"/>
                <w:szCs w:val="20"/>
                <w:lang w:eastAsia="en-US"/>
              </w:rPr>
            </w:pPr>
            <w:r w:rsidRPr="002A5CC6">
              <w:rPr>
                <w:sz w:val="20"/>
                <w:szCs w:val="20"/>
              </w:rPr>
              <w:t>1) паспорт или иной документ, удостоверяющий личность гражданина;</w:t>
            </w:r>
          </w:p>
          <w:p w:rsidR="00323658" w:rsidRPr="002A5CC6" w:rsidRDefault="00323658" w:rsidP="00404987">
            <w:pPr>
              <w:widowControl w:val="0"/>
              <w:autoSpaceDE w:val="0"/>
              <w:autoSpaceDN w:val="0"/>
              <w:adjustRightInd w:val="0"/>
              <w:rPr>
                <w:sz w:val="20"/>
                <w:szCs w:val="20"/>
              </w:rPr>
            </w:pPr>
            <w:r w:rsidRPr="002A5CC6">
              <w:rPr>
                <w:sz w:val="20"/>
                <w:szCs w:val="20"/>
              </w:rPr>
              <w:t>2) выписка из домовой (поквартирной) книги о составе семьи и о занимаемом жилом помещении;</w:t>
            </w:r>
          </w:p>
          <w:p w:rsidR="00323658" w:rsidRPr="002A5CC6" w:rsidRDefault="00323658" w:rsidP="00404987">
            <w:pPr>
              <w:widowControl w:val="0"/>
              <w:autoSpaceDE w:val="0"/>
              <w:autoSpaceDN w:val="0"/>
              <w:adjustRightInd w:val="0"/>
              <w:jc w:val="both"/>
              <w:rPr>
                <w:sz w:val="20"/>
                <w:szCs w:val="20"/>
              </w:rPr>
            </w:pPr>
            <w:r w:rsidRPr="002A5CC6">
              <w:rPr>
                <w:sz w:val="20"/>
                <w:szCs w:val="20"/>
              </w:rPr>
              <w:t>3) согласие гражданина и членов его семьи на обработку персональных данных.</w:t>
            </w:r>
          </w:p>
          <w:p w:rsidR="00323658" w:rsidRPr="002A5CC6" w:rsidRDefault="00323658" w:rsidP="00404987">
            <w:pPr>
              <w:widowControl w:val="0"/>
              <w:autoSpaceDE w:val="0"/>
              <w:autoSpaceDN w:val="0"/>
              <w:adjustRightInd w:val="0"/>
              <w:rPr>
                <w:sz w:val="20"/>
                <w:szCs w:val="20"/>
              </w:rPr>
            </w:pPr>
            <w:r w:rsidRPr="002A5CC6">
              <w:rPr>
                <w:sz w:val="20"/>
                <w:szCs w:val="20"/>
              </w:rPr>
              <w:t>4) документы, подтверждающие степень родства или свойства по отношению к гражданину совместно проживающих с ним членов его семьи (паспорт, свидетельство о рождении);</w:t>
            </w:r>
          </w:p>
          <w:p w:rsidR="00323658" w:rsidRPr="002A5CC6" w:rsidRDefault="00323658" w:rsidP="00404987">
            <w:pPr>
              <w:widowControl w:val="0"/>
              <w:autoSpaceDE w:val="0"/>
              <w:autoSpaceDN w:val="0"/>
              <w:adjustRightInd w:val="0"/>
              <w:jc w:val="both"/>
              <w:rPr>
                <w:sz w:val="20"/>
                <w:szCs w:val="20"/>
              </w:rPr>
            </w:pPr>
            <w:r w:rsidRPr="002A5CC6">
              <w:rPr>
                <w:sz w:val="20"/>
                <w:szCs w:val="20"/>
              </w:rPr>
              <w:t>5)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гражданина и членов его семьи).</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6) кадастровый (технический) паспорт жилого помещения, в котором проживает гражданин и члены его семьи</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1) Максимальный уровень доходов граждан, указанных в </w:t>
            </w:r>
            <w:hyperlink r:id="rId4" w:anchor="Par56#Par56" w:history="1">
              <w:r w:rsidRPr="002A5CC6">
                <w:rPr>
                  <w:rStyle w:val="a5"/>
                  <w:sz w:val="20"/>
                  <w:szCs w:val="20"/>
                </w:rPr>
                <w:t>пункте 4</w:t>
              </w:r>
            </w:hyperlink>
            <w:r w:rsidRPr="002A5CC6">
              <w:rPr>
                <w:sz w:val="20"/>
                <w:szCs w:val="20"/>
              </w:rPr>
              <w:t xml:space="preserve"> настоящих Правил, и совместно проживающих членов их семей (далее - максимальный уровень доходов) не должен превышать максимального уровня, равного 120% от среднедушевого денежного дохода в Новосибирской области за последний отчетный год по данным Росстата.</w:t>
            </w:r>
          </w:p>
          <w:p w:rsidR="00323658" w:rsidRPr="002A5CC6" w:rsidRDefault="00323658" w:rsidP="00404987">
            <w:pPr>
              <w:widowControl w:val="0"/>
              <w:autoSpaceDE w:val="0"/>
              <w:autoSpaceDN w:val="0"/>
              <w:adjustRightInd w:val="0"/>
              <w:jc w:val="both"/>
              <w:rPr>
                <w:sz w:val="20"/>
                <w:szCs w:val="20"/>
              </w:rPr>
            </w:pPr>
            <w:r w:rsidRPr="002A5CC6">
              <w:rPr>
                <w:sz w:val="20"/>
                <w:szCs w:val="20"/>
              </w:rPr>
              <w:t>(Среднедушевой доход по статистическим данным 23 572,2 руб.)</w:t>
            </w:r>
          </w:p>
          <w:p w:rsidR="00323658" w:rsidRPr="002A5CC6" w:rsidRDefault="00323658" w:rsidP="00404987">
            <w:pPr>
              <w:widowControl w:val="0"/>
              <w:autoSpaceDE w:val="0"/>
              <w:autoSpaceDN w:val="0"/>
              <w:adjustRightInd w:val="0"/>
              <w:jc w:val="both"/>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Граждане, проживающие в жилых помещениях, признанных непригодными для проживания, или в многоквартирных домах, признанных аварийными и подлежащими сносу или реконструкции.</w:t>
            </w:r>
          </w:p>
          <w:p w:rsidR="00323658" w:rsidRPr="002A5CC6" w:rsidRDefault="00323658" w:rsidP="00404987">
            <w:pPr>
              <w:widowControl w:val="0"/>
              <w:autoSpaceDE w:val="0"/>
              <w:autoSpaceDN w:val="0"/>
              <w:adjustRightInd w:val="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1)……4);</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5) заключение межведомственной комиссии о признании жилого помещения </w:t>
            </w:r>
            <w:proofErr w:type="gramStart"/>
            <w:r w:rsidRPr="002A5CC6">
              <w:rPr>
                <w:sz w:val="20"/>
                <w:szCs w:val="20"/>
              </w:rPr>
              <w:t>пригодным</w:t>
            </w:r>
            <w:proofErr w:type="gramEnd"/>
            <w:r w:rsidRPr="002A5CC6">
              <w:rPr>
                <w:sz w:val="20"/>
                <w:szCs w:val="20"/>
              </w:rPr>
              <w:t>/непригодным для постоянного проживания.</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Дополнительных условий нет</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6. Граждане, имеющие двух и более несовершеннолетних детей и являющиеся получателями материнского капитала, при условии использования  материнского капитала на приобретение жилья экономического класса в рамках </w:t>
            </w:r>
            <w:hyperlink r:id="rId5" w:history="1">
              <w:r w:rsidRPr="002A5CC6">
                <w:rPr>
                  <w:rStyle w:val="a5"/>
                  <w:sz w:val="20"/>
                  <w:szCs w:val="20"/>
                </w:rPr>
                <w:t>программы</w:t>
              </w:r>
            </w:hyperlink>
            <w:r w:rsidRPr="002A5CC6">
              <w:rPr>
                <w:sz w:val="20"/>
                <w:szCs w:val="20"/>
              </w:rPr>
              <w:t>.</w:t>
            </w: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1)……4);</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документы, подтверждающие предоставление материнского (семейного) капитала в соответствии с Федеральным законом от 29.12.2006 N 256-ФЗ "О дополнительных мерах государственной поддержки семей, имеющих детей".</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Дополнительных условий нет</w:t>
            </w:r>
          </w:p>
        </w:tc>
      </w:tr>
      <w:tr w:rsidR="00323658" w:rsidRPr="002A5CC6" w:rsidTr="00404987">
        <w:trPr>
          <w:trHeight w:val="607"/>
        </w:trPr>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7. Граждане, имеющие трех и более несовершеннолетних детей.</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1)……4);</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7) удостоверение многодетной семьи (вправе представить по собственной инициативе).</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Дополнительных условий нет</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8. Граждане, являющиеся ветеранами боевых действий.</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1)……4);</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5) документы, подтверждающие присвоение статуса ветерана боевых действий.</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Дополнительных условий нет</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8.1. Граждане, являющиеся инвалидами или членами семей которых являются дети-инвалиды.</w:t>
            </w: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1)……4);</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5) документы, подтверждающие наличие инвалидности </w:t>
            </w:r>
          </w:p>
        </w:tc>
        <w:tc>
          <w:tcPr>
            <w:tcW w:w="510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Дополнительных условий нет</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9. </w:t>
            </w:r>
            <w:proofErr w:type="gramStart"/>
            <w:r w:rsidRPr="002A5CC6">
              <w:rPr>
                <w:sz w:val="20"/>
                <w:szCs w:val="20"/>
              </w:rPr>
              <w:t xml:space="preserve">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6" w:history="1">
              <w:r w:rsidRPr="002A5CC6">
                <w:rPr>
                  <w:rStyle w:val="a5"/>
                  <w:sz w:val="20"/>
                  <w:szCs w:val="20"/>
                </w:rPr>
                <w:t>статьей 51</w:t>
              </w:r>
            </w:hyperlink>
            <w:r w:rsidRPr="002A5CC6">
              <w:rPr>
                <w:sz w:val="20"/>
                <w:szCs w:val="20"/>
              </w:rPr>
              <w:t xml:space="preserve"> Жилищного кодекса Российской Федерации, а также граждане, признанные нуждающимися в жилых помещениях.</w:t>
            </w:r>
            <w:proofErr w:type="gramEnd"/>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rPr>
            </w:pPr>
            <w:r w:rsidRPr="002A5CC6">
              <w:rPr>
                <w:sz w:val="20"/>
                <w:szCs w:val="20"/>
              </w:rPr>
              <w:t>5) справка с основного места работы (службы) на территории Новосибирской области.</w:t>
            </w:r>
          </w:p>
          <w:p w:rsidR="00323658" w:rsidRPr="002A5CC6" w:rsidRDefault="00323658" w:rsidP="00404987">
            <w:pPr>
              <w:widowControl w:val="0"/>
              <w:autoSpaceDE w:val="0"/>
              <w:autoSpaceDN w:val="0"/>
              <w:adjustRightInd w:val="0"/>
              <w:jc w:val="both"/>
              <w:rPr>
                <w:sz w:val="20"/>
                <w:szCs w:val="20"/>
              </w:rPr>
            </w:pPr>
            <w:r w:rsidRPr="002A5CC6">
              <w:rPr>
                <w:sz w:val="20"/>
                <w:szCs w:val="20"/>
              </w:rPr>
              <w:t>6) выписка из книги учета граждан, нуждающихся в жилых помещениях, либо решение органа местного самоуправления городского округа, органа местного самоуправления поселения по месту жительства гражданина о признании гражданина нуждающимся в жилом помещении, предоставляемом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p>
        </w:tc>
        <w:tc>
          <w:tcPr>
            <w:tcW w:w="5103" w:type="dxa"/>
            <w:vMerge w:val="restart"/>
            <w:tcBorders>
              <w:top w:val="single" w:sz="4" w:space="0" w:color="auto"/>
              <w:left w:val="single" w:sz="4" w:space="0" w:color="auto"/>
              <w:bottom w:val="single" w:sz="4" w:space="0" w:color="auto"/>
              <w:right w:val="single" w:sz="4" w:space="0" w:color="auto"/>
            </w:tcBorders>
          </w:tcPr>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Включаются в список при наличии одновременно:</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1) следующих оснований в совокупности:</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не является членом ЖСК в соответствии с 161-ФЗ;</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не приобретал жилье эконом класса в соответствии 161-ФЗ;</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proofErr w:type="gramStart"/>
            <w:r w:rsidRPr="002A5CC6">
              <w:rPr>
                <w:rFonts w:ascii="Times New Roman" w:hAnsi="Times New Roman"/>
                <w:sz w:val="20"/>
                <w:szCs w:val="20"/>
              </w:rPr>
              <w:t>•</w:t>
            </w:r>
            <w:r w:rsidRPr="002A5CC6">
              <w:rPr>
                <w:rFonts w:ascii="Times New Roman" w:hAnsi="Times New Roman"/>
                <w:sz w:val="20"/>
                <w:szCs w:val="20"/>
              </w:rPr>
              <w:tab/>
              <w:t xml:space="preserve">гражданин является нанимателем </w:t>
            </w:r>
            <w:bookmarkStart w:id="0" w:name="_GoBack"/>
            <w:r w:rsidRPr="002A5CC6">
              <w:rPr>
                <w:rFonts w:ascii="Times New Roman" w:hAnsi="Times New Roman"/>
                <w:sz w:val="20"/>
                <w:szCs w:val="20"/>
              </w:rPr>
              <w:t>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rsidRPr="002A5CC6">
              <w:rPr>
                <w:rFonts w:ascii="Times New Roman" w:hAnsi="Times New Roman"/>
                <w:sz w:val="20"/>
                <w:szCs w:val="20"/>
              </w:rPr>
              <w:t xml:space="preserve"> в соответствии со статьей 50 Жилищного кодекса Российской Федерации, более чем на 18 кв. м либо количество комнат в жилом помещении (квартире или жилом доме) меньше количества проживающих в нем семей (в том </w:t>
            </w:r>
            <w:proofErr w:type="gramStart"/>
            <w:r w:rsidRPr="002A5CC6">
              <w:rPr>
                <w:rFonts w:ascii="Times New Roman" w:hAnsi="Times New Roman"/>
                <w:sz w:val="20"/>
                <w:szCs w:val="20"/>
              </w:rPr>
              <w:t>числе</w:t>
            </w:r>
            <w:proofErr w:type="gramEnd"/>
            <w:r w:rsidRPr="002A5CC6">
              <w:rPr>
                <w:rFonts w:ascii="Times New Roman" w:hAnsi="Times New Roman"/>
                <w:sz w:val="20"/>
                <w:szCs w:val="20"/>
              </w:rPr>
              <w:t xml:space="preserve"> если семья состоит из родителей и постоянно проживающих с ними совершеннолетних детей, состоящих в браке) независимо от размеров занимаемого жилого помещения;</w:t>
            </w:r>
            <w:bookmarkEnd w:id="0"/>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2) одного из следующих оснований:</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постоянно проживает в жилом помещении на территории Новосибирской области;</w:t>
            </w:r>
          </w:p>
          <w:p w:rsidR="00323658" w:rsidRPr="002A5CC6" w:rsidRDefault="00323658" w:rsidP="00404987">
            <w:pPr>
              <w:pStyle w:val="11"/>
              <w:widowControl w:val="0"/>
              <w:autoSpaceDE w:val="0"/>
              <w:autoSpaceDN w:val="0"/>
              <w:adjustRightInd w:val="0"/>
              <w:spacing w:after="0" w:line="240" w:lineRule="auto"/>
              <w:ind w:left="233"/>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имеет основное место работы (службы) на территории Новосибирской области.</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10. Граждане, которые являются участниками государственных или муниципальных программ и имеют право на приобретение (строительство) жилых помещений за счет средств бюджетов всех уровней.</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rPr>
            </w:pPr>
            <w:r w:rsidRPr="002A5CC6">
              <w:rPr>
                <w:sz w:val="20"/>
                <w:szCs w:val="20"/>
              </w:rPr>
              <w:t>5) справка с основного места работы (службы) на территории Новосибирской области.</w:t>
            </w:r>
          </w:p>
          <w:p w:rsidR="00323658" w:rsidRPr="002A5CC6" w:rsidRDefault="00323658" w:rsidP="00404987">
            <w:pPr>
              <w:jc w:val="both"/>
              <w:rPr>
                <w:color w:val="0070C0"/>
                <w:sz w:val="20"/>
                <w:szCs w:val="20"/>
              </w:rPr>
            </w:pPr>
            <w:r w:rsidRPr="002A5CC6">
              <w:rPr>
                <w:sz w:val="20"/>
                <w:szCs w:val="20"/>
              </w:rPr>
              <w:t>6) документ уполномоченного органа, подтверждающий участие граждан в государственных или муниципальных программах, иных мероприятиях и право на получение социальных выплат (субсидий) на приобретение (строительство) жилых помещений за счет средств бюджетов всех уровней;</w:t>
            </w:r>
          </w:p>
          <w:p w:rsidR="00323658" w:rsidRPr="002A5CC6" w:rsidRDefault="00323658" w:rsidP="00404987">
            <w:pPr>
              <w:jc w:val="both"/>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11. Граждане, имеющие одного ребенка и более, при этом возраст каждого из супругов либо одного родителя в неполной семье не превышает 35 лет.</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rPr>
            </w:pPr>
            <w:r w:rsidRPr="002A5CC6">
              <w:rPr>
                <w:sz w:val="20"/>
                <w:szCs w:val="20"/>
              </w:rPr>
              <w:t>5) справка с основного места работы (службы) на территории Новосибирской области.</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56 документы, подтверждающие состав семьи (свидетельство о рождении, свидетельство о заключении (расторжении) брака, свидетельства об усыновлении (удочерении), - для граждан, относящихся к категории, указанной в пункте 11 настоящих Правил;</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12. Граждане - участники </w:t>
            </w:r>
            <w:proofErr w:type="spellStart"/>
            <w:r w:rsidRPr="002A5CC6">
              <w:rPr>
                <w:sz w:val="20"/>
                <w:szCs w:val="20"/>
              </w:rPr>
              <w:t>накопительно-ипотечной</w:t>
            </w:r>
            <w:proofErr w:type="spellEnd"/>
            <w:r w:rsidRPr="002A5CC6">
              <w:rPr>
                <w:sz w:val="20"/>
                <w:szCs w:val="20"/>
              </w:rPr>
              <w:t xml:space="preserve"> системы жилищного обеспечения военнослужащих.</w:t>
            </w: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rPr>
            </w:pPr>
            <w:r w:rsidRPr="002A5CC6">
              <w:rPr>
                <w:sz w:val="20"/>
                <w:szCs w:val="20"/>
              </w:rPr>
              <w:t>5) справка с основного места работы (службы) на территории Новосибирской области.</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6) уведомление о включении в реестр участников </w:t>
            </w:r>
            <w:proofErr w:type="spellStart"/>
            <w:r w:rsidRPr="002A5CC6">
              <w:rPr>
                <w:sz w:val="20"/>
                <w:szCs w:val="20"/>
              </w:rPr>
              <w:t>накопительно-ипотечной</w:t>
            </w:r>
            <w:proofErr w:type="spellEnd"/>
            <w:r w:rsidRPr="002A5CC6">
              <w:rPr>
                <w:sz w:val="20"/>
                <w:szCs w:val="20"/>
              </w:rPr>
              <w:t xml:space="preserve"> системы жилищного обеспечения военнослужащих - для граждан, относящихся к категории, указанной в пункте 12 настоящих Правил;</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13. Граждане, для которых работа в федеральных органах государственной власти, органах государственной власти </w:t>
            </w:r>
            <w:r w:rsidRPr="002A5CC6">
              <w:rPr>
                <w:sz w:val="20"/>
                <w:szCs w:val="20"/>
              </w:rPr>
              <w:lastRenderedPageBreak/>
              <w:t>Новосибирской области, органах местного самоуправления является основным местом работы.</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1)……3);</w:t>
            </w:r>
          </w:p>
          <w:p w:rsidR="00323658" w:rsidRPr="002A5CC6" w:rsidRDefault="00323658" w:rsidP="00404987">
            <w:pPr>
              <w:widowControl w:val="0"/>
              <w:autoSpaceDE w:val="0"/>
              <w:autoSpaceDN w:val="0"/>
              <w:adjustRightInd w:val="0"/>
              <w:jc w:val="both"/>
              <w:rPr>
                <w:sz w:val="20"/>
                <w:szCs w:val="20"/>
              </w:rPr>
            </w:pPr>
            <w:r w:rsidRPr="002A5CC6">
              <w:rPr>
                <w:sz w:val="20"/>
                <w:szCs w:val="20"/>
              </w:rPr>
              <w:t xml:space="preserve">4) договор социального найма жилого помещения – для </w:t>
            </w:r>
            <w:r w:rsidRPr="002A5CC6">
              <w:rPr>
                <w:sz w:val="20"/>
                <w:szCs w:val="20"/>
              </w:rPr>
              <w:lastRenderedPageBreak/>
              <w:t>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proofErr w:type="gramStart"/>
            <w:r w:rsidRPr="002A5CC6">
              <w:rPr>
                <w:sz w:val="20"/>
                <w:szCs w:val="20"/>
              </w:rPr>
              <w:t>5) справка с основного места работы с указанием общего стажа работы гражданина или обращения руководителя федерального органа государственной власти, органа государственной власти Новосибирской области или органа местного самоуправления о включении гражданина, замещающего должность категории "руководители" или "помощники (советники)" высшей группы должностей федеральной государственной гражданской службы, государственной гражданской службы Новосибирской области или муниципальной службы, в списки.</w:t>
            </w:r>
            <w:proofErr w:type="gramEnd"/>
          </w:p>
        </w:tc>
        <w:tc>
          <w:tcPr>
            <w:tcW w:w="5103" w:type="dxa"/>
            <w:vMerge w:val="restart"/>
            <w:tcBorders>
              <w:top w:val="single" w:sz="4" w:space="0" w:color="auto"/>
              <w:left w:val="single" w:sz="4" w:space="0" w:color="auto"/>
              <w:bottom w:val="single" w:sz="4" w:space="0" w:color="auto"/>
              <w:right w:val="single" w:sz="4" w:space="0" w:color="auto"/>
            </w:tcBorders>
          </w:tcPr>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lastRenderedPageBreak/>
              <w:t>Граждане включаются в список при наличии одновременно:</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lastRenderedPageBreak/>
              <w:t>1) следующих оснований в совокупности:</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не является членом ЖСК в соответствии с 161-ФЗ</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не приобретал жилье эконом класса в соответствии 161-ФЗ</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общий стаж работы в организациях, указанных в пунктах 13 – 19 составляет 3 года и более</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является нанимателем жилого помещения либо собственником жилого помещения при этом общая площадь занимаемого жилого помещения  приходящейся на каждого члена семьи) не превышает размер установленной в соответствии со статьей 50 Жилищного кодекса, более чем на 18 кв. м либо количество комнат в жилом помещении меньше количества проживающих в нем семей</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2) одного из следующих оснований:</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постоянно проживает в жилом помещении на территории Новосибирской области</w:t>
            </w:r>
          </w:p>
          <w:p w:rsidR="00323658" w:rsidRPr="002A5CC6" w:rsidRDefault="00323658" w:rsidP="00404987">
            <w:pPr>
              <w:pStyle w:val="11"/>
              <w:widowControl w:val="0"/>
              <w:autoSpaceDE w:val="0"/>
              <w:autoSpaceDN w:val="0"/>
              <w:adjustRightInd w:val="0"/>
              <w:spacing w:after="0" w:line="240" w:lineRule="auto"/>
              <w:ind w:left="34"/>
              <w:jc w:val="both"/>
              <w:rPr>
                <w:rFonts w:ascii="Times New Roman" w:hAnsi="Times New Roman"/>
                <w:sz w:val="20"/>
                <w:szCs w:val="20"/>
              </w:rPr>
            </w:pPr>
            <w:r w:rsidRPr="002A5CC6">
              <w:rPr>
                <w:rFonts w:ascii="Times New Roman" w:hAnsi="Times New Roman"/>
                <w:sz w:val="20"/>
                <w:szCs w:val="20"/>
              </w:rPr>
              <w:t>•</w:t>
            </w:r>
            <w:r w:rsidRPr="002A5CC6">
              <w:rPr>
                <w:rFonts w:ascii="Times New Roman" w:hAnsi="Times New Roman"/>
                <w:sz w:val="20"/>
                <w:szCs w:val="20"/>
              </w:rPr>
              <w:tab/>
              <w:t>гражданин имеет основное место работы (службы) на территории Новосибирской области</w:t>
            </w: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lastRenderedPageBreak/>
              <w:t>14. 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государственных и муниципальных образовательных организациях, государственных и муниципальных учреждениях здравоохранения, культуры, социальной защиты, занятости населения, физической культуры и спорта.</w:t>
            </w:r>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15. градообразующих </w:t>
            </w:r>
            <w:proofErr w:type="gramStart"/>
            <w:r w:rsidRPr="002A5CC6">
              <w:rPr>
                <w:sz w:val="20"/>
                <w:szCs w:val="20"/>
              </w:rPr>
              <w:t>организациях</w:t>
            </w:r>
            <w:proofErr w:type="gramEnd"/>
            <w:r w:rsidRPr="002A5CC6">
              <w:rPr>
                <w:sz w:val="20"/>
                <w:szCs w:val="20"/>
              </w:rPr>
              <w:t>.</w:t>
            </w:r>
          </w:p>
        </w:tc>
        <w:tc>
          <w:tcPr>
            <w:tcW w:w="5245" w:type="dxa"/>
            <w:vMerge w:val="restart"/>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16. </w:t>
            </w:r>
            <w:proofErr w:type="gramStart"/>
            <w:r w:rsidRPr="002A5CC6">
              <w:rPr>
                <w:sz w:val="20"/>
                <w:szCs w:val="20"/>
              </w:rPr>
              <w:t>организациях</w:t>
            </w:r>
            <w:proofErr w:type="gramEnd"/>
            <w:r w:rsidRPr="002A5CC6">
              <w:rPr>
                <w:sz w:val="20"/>
                <w:szCs w:val="20"/>
              </w:rPr>
              <w:t xml:space="preserve"> оборонно-промышленного комплекса.</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 xml:space="preserve">17. научных </w:t>
            </w:r>
            <w:proofErr w:type="gramStart"/>
            <w:r w:rsidRPr="002A5CC6">
              <w:rPr>
                <w:sz w:val="20"/>
                <w:szCs w:val="20"/>
              </w:rPr>
              <w:t>организациях</w:t>
            </w:r>
            <w:proofErr w:type="gramEnd"/>
            <w:r w:rsidRPr="002A5CC6">
              <w:rPr>
                <w:sz w:val="20"/>
                <w:szCs w:val="20"/>
              </w:rPr>
              <w:t>, которым Правительством Российской Федерации присвоен статус государственных научных центров.</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18. </w:t>
            </w:r>
            <w:proofErr w:type="gramStart"/>
            <w:r w:rsidRPr="002A5CC6">
              <w:rPr>
                <w:sz w:val="20"/>
                <w:szCs w:val="20"/>
              </w:rPr>
              <w:t>организациях</w:t>
            </w:r>
            <w:proofErr w:type="gramEnd"/>
            <w:r w:rsidRPr="002A5CC6">
              <w:rPr>
                <w:sz w:val="20"/>
                <w:szCs w:val="20"/>
              </w:rPr>
              <w:t>, созданных государственными академиями наук.</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proofErr w:type="gramStart"/>
            <w:r w:rsidRPr="002A5CC6">
              <w:rPr>
                <w:sz w:val="20"/>
                <w:szCs w:val="20"/>
              </w:rPr>
              <w:t>19.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w:t>
            </w:r>
            <w:proofErr w:type="gramEnd"/>
          </w:p>
          <w:p w:rsidR="00323658" w:rsidRPr="002A5CC6" w:rsidRDefault="00323658" w:rsidP="00404987">
            <w:pPr>
              <w:widowControl w:val="0"/>
              <w:autoSpaceDE w:val="0"/>
              <w:autoSpaceDN w:val="0"/>
              <w:adjustRightInd w:val="0"/>
              <w:ind w:firstLine="540"/>
              <w:jc w:val="both"/>
              <w:rPr>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r w:rsidR="00323658" w:rsidRPr="002A5CC6" w:rsidTr="00404987">
        <w:tc>
          <w:tcPr>
            <w:tcW w:w="5353"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proofErr w:type="gramStart"/>
            <w:r w:rsidRPr="002A5CC6">
              <w:rPr>
                <w:sz w:val="20"/>
                <w:szCs w:val="20"/>
              </w:rPr>
              <w:t>19. 1.организациях-участниках комплексных инвестиционных проектов по развитию инновационных территориальных кластеров, реализуемых на территории Новосибирской области в соответствии с Перечнем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 установленным в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 316, является</w:t>
            </w:r>
            <w:proofErr w:type="gramEnd"/>
            <w:r w:rsidRPr="002A5CC6">
              <w:rPr>
                <w:sz w:val="20"/>
                <w:szCs w:val="20"/>
              </w:rPr>
              <w:t xml:space="preserve"> основным местом работы.</w:t>
            </w:r>
          </w:p>
        </w:tc>
        <w:tc>
          <w:tcPr>
            <w:tcW w:w="5245" w:type="dxa"/>
            <w:tcBorders>
              <w:top w:val="single" w:sz="4" w:space="0" w:color="auto"/>
              <w:left w:val="single" w:sz="4" w:space="0" w:color="auto"/>
              <w:bottom w:val="single" w:sz="4" w:space="0" w:color="auto"/>
              <w:right w:val="single" w:sz="4" w:space="0" w:color="auto"/>
            </w:tcBorders>
          </w:tcPr>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1)……3);</w:t>
            </w:r>
          </w:p>
          <w:p w:rsidR="00323658" w:rsidRPr="002A5CC6" w:rsidRDefault="00323658" w:rsidP="00404987">
            <w:pPr>
              <w:widowControl w:val="0"/>
              <w:autoSpaceDE w:val="0"/>
              <w:autoSpaceDN w:val="0"/>
              <w:adjustRightInd w:val="0"/>
              <w:jc w:val="both"/>
              <w:rPr>
                <w:sz w:val="20"/>
                <w:szCs w:val="20"/>
              </w:rPr>
            </w:pPr>
            <w:r w:rsidRPr="002A5CC6">
              <w:rPr>
                <w:sz w:val="20"/>
                <w:szCs w:val="20"/>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323658" w:rsidRPr="002A5CC6" w:rsidRDefault="00323658" w:rsidP="00404987">
            <w:pPr>
              <w:widowControl w:val="0"/>
              <w:autoSpaceDE w:val="0"/>
              <w:autoSpaceDN w:val="0"/>
              <w:adjustRightInd w:val="0"/>
              <w:jc w:val="both"/>
              <w:rPr>
                <w:sz w:val="20"/>
                <w:szCs w:val="20"/>
                <w:lang w:eastAsia="en-US"/>
              </w:rPr>
            </w:pPr>
            <w:r w:rsidRPr="002A5CC6">
              <w:rPr>
                <w:sz w:val="20"/>
                <w:szCs w:val="20"/>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323658" w:rsidRPr="002A5CC6" w:rsidRDefault="00323658" w:rsidP="00404987">
            <w:pPr>
              <w:rPr>
                <w:sz w:val="20"/>
                <w:szCs w:val="20"/>
                <w:lang w:eastAsia="en-US"/>
              </w:rPr>
            </w:pPr>
          </w:p>
        </w:tc>
      </w:tr>
    </w:tbl>
    <w:p w:rsidR="00323658" w:rsidRPr="002A5CC6" w:rsidRDefault="00323658" w:rsidP="00323658">
      <w:pPr>
        <w:widowControl w:val="0"/>
        <w:autoSpaceDE w:val="0"/>
        <w:autoSpaceDN w:val="0"/>
        <w:adjustRightInd w:val="0"/>
        <w:ind w:firstLine="540"/>
        <w:jc w:val="both"/>
        <w:rPr>
          <w:sz w:val="20"/>
          <w:szCs w:val="20"/>
          <w:lang w:eastAsia="en-US"/>
        </w:rPr>
      </w:pPr>
    </w:p>
    <w:p w:rsidR="00323658" w:rsidRPr="002A5CC6" w:rsidRDefault="00323658" w:rsidP="00323658">
      <w:pPr>
        <w:widowControl w:val="0"/>
        <w:autoSpaceDE w:val="0"/>
        <w:autoSpaceDN w:val="0"/>
        <w:adjustRightInd w:val="0"/>
        <w:ind w:firstLine="540"/>
        <w:jc w:val="both"/>
        <w:rPr>
          <w:sz w:val="20"/>
          <w:szCs w:val="20"/>
        </w:rPr>
      </w:pPr>
    </w:p>
    <w:p w:rsidR="00323658" w:rsidRPr="002A5CC6" w:rsidRDefault="00323658" w:rsidP="00323658">
      <w:pPr>
        <w:rPr>
          <w:rFonts w:ascii="Calibri" w:hAnsi="Calibri"/>
          <w:sz w:val="20"/>
          <w:szCs w:val="20"/>
        </w:rPr>
      </w:pPr>
      <w:r w:rsidRPr="002A5CC6">
        <w:rPr>
          <w:rFonts w:ascii="Calibri" w:hAnsi="Calibri"/>
          <w:sz w:val="20"/>
          <w:szCs w:val="20"/>
        </w:rPr>
        <w:t xml:space="preserve"> </w:t>
      </w:r>
    </w:p>
    <w:p w:rsidR="00323658" w:rsidRPr="002A5CC6" w:rsidRDefault="00323658" w:rsidP="00323658">
      <w:pPr>
        <w:jc w:val="center"/>
        <w:rPr>
          <w:rFonts w:ascii="Calibri" w:hAnsi="Calibri"/>
          <w:b/>
          <w:sz w:val="20"/>
          <w:szCs w:val="20"/>
        </w:rPr>
      </w:pPr>
      <w:r w:rsidRPr="002A5CC6">
        <w:rPr>
          <w:rFonts w:ascii="Calibri" w:hAnsi="Calibri"/>
          <w:b/>
          <w:sz w:val="20"/>
          <w:szCs w:val="20"/>
        </w:rPr>
        <w:t>Контактные телефоны в администрации Убинского района</w:t>
      </w:r>
    </w:p>
    <w:p w:rsidR="00323658" w:rsidRPr="002A5CC6" w:rsidRDefault="00323658" w:rsidP="00323658">
      <w:pPr>
        <w:rPr>
          <w:rFonts w:ascii="Calibri" w:hAnsi="Calibri"/>
          <w:sz w:val="20"/>
          <w:szCs w:val="20"/>
        </w:rPr>
      </w:pPr>
    </w:p>
    <w:p w:rsidR="00323658" w:rsidRPr="002A5CC6" w:rsidRDefault="00323658" w:rsidP="00323658">
      <w:pPr>
        <w:rPr>
          <w:rFonts w:ascii="Calibri" w:hAnsi="Calibri"/>
          <w:sz w:val="20"/>
          <w:szCs w:val="20"/>
        </w:rPr>
      </w:pPr>
    </w:p>
    <w:tbl>
      <w:tblPr>
        <w:tblW w:w="16240" w:type="dxa"/>
        <w:tblInd w:w="93" w:type="dxa"/>
        <w:tblLook w:val="0000"/>
      </w:tblPr>
      <w:tblGrid>
        <w:gridCol w:w="503"/>
        <w:gridCol w:w="2559"/>
        <w:gridCol w:w="3819"/>
        <w:gridCol w:w="3879"/>
        <w:gridCol w:w="2860"/>
        <w:gridCol w:w="2620"/>
      </w:tblGrid>
      <w:tr w:rsidR="00323658" w:rsidRPr="002A5CC6" w:rsidTr="00404987">
        <w:trPr>
          <w:trHeight w:val="12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lastRenderedPageBreak/>
              <w:t xml:space="preserve">№ </w:t>
            </w:r>
            <w:proofErr w:type="spellStart"/>
            <w:proofErr w:type="gramStart"/>
            <w:r w:rsidRPr="002A5CC6">
              <w:rPr>
                <w:b/>
                <w:bCs/>
                <w:sz w:val="20"/>
                <w:szCs w:val="20"/>
              </w:rPr>
              <w:t>п</w:t>
            </w:r>
            <w:proofErr w:type="spellEnd"/>
            <w:proofErr w:type="gramEnd"/>
            <w:r w:rsidRPr="002A5CC6">
              <w:rPr>
                <w:b/>
                <w:bCs/>
                <w:sz w:val="20"/>
                <w:szCs w:val="20"/>
              </w:rPr>
              <w:t>/</w:t>
            </w:r>
            <w:proofErr w:type="spellStart"/>
            <w:r w:rsidRPr="002A5CC6">
              <w:rPr>
                <w:b/>
                <w:bCs/>
                <w:sz w:val="20"/>
                <w:szCs w:val="20"/>
              </w:rPr>
              <w:t>п</w:t>
            </w:r>
            <w:proofErr w:type="spellEnd"/>
          </w:p>
        </w:tc>
        <w:tc>
          <w:tcPr>
            <w:tcW w:w="256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Наименование поселения</w:t>
            </w:r>
          </w:p>
        </w:tc>
        <w:tc>
          <w:tcPr>
            <w:tcW w:w="382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Орган ответственный за формирование списков граждан</w:t>
            </w:r>
          </w:p>
        </w:tc>
        <w:tc>
          <w:tcPr>
            <w:tcW w:w="388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Адрес органа ответственного за формирование списков граждан</w:t>
            </w:r>
          </w:p>
        </w:tc>
        <w:tc>
          <w:tcPr>
            <w:tcW w:w="286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Ф.И.О. ответственного лица за формирование списков граждан</w:t>
            </w:r>
          </w:p>
        </w:tc>
        <w:tc>
          <w:tcPr>
            <w:tcW w:w="262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Должность ответственного лица за формирование списков граждан</w:t>
            </w:r>
          </w:p>
        </w:tc>
      </w:tr>
    </w:tbl>
    <w:p w:rsidR="00323658" w:rsidRPr="002A5CC6" w:rsidRDefault="00323658" w:rsidP="00323658">
      <w:pPr>
        <w:rPr>
          <w:sz w:val="20"/>
          <w:szCs w:val="20"/>
        </w:rPr>
      </w:pPr>
    </w:p>
    <w:p w:rsidR="00323658" w:rsidRPr="002A5CC6" w:rsidRDefault="00323658" w:rsidP="00323658">
      <w:pPr>
        <w:rPr>
          <w:sz w:val="20"/>
          <w:szCs w:val="20"/>
        </w:rPr>
      </w:pPr>
    </w:p>
    <w:tbl>
      <w:tblPr>
        <w:tblW w:w="4780" w:type="dxa"/>
        <w:tblInd w:w="93" w:type="dxa"/>
        <w:tblLook w:val="0000"/>
      </w:tblPr>
      <w:tblGrid>
        <w:gridCol w:w="2080"/>
        <w:gridCol w:w="2700"/>
      </w:tblGrid>
      <w:tr w:rsidR="00323658" w:rsidRPr="002A5CC6" w:rsidTr="00404987">
        <w:trPr>
          <w:trHeight w:val="126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Контактные телефоны</w:t>
            </w:r>
          </w:p>
        </w:tc>
        <w:tc>
          <w:tcPr>
            <w:tcW w:w="270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proofErr w:type="spellStart"/>
            <w:r w:rsidRPr="002A5CC6">
              <w:rPr>
                <w:b/>
                <w:bCs/>
                <w:sz w:val="20"/>
                <w:szCs w:val="20"/>
              </w:rPr>
              <w:t>e-mail</w:t>
            </w:r>
            <w:proofErr w:type="spellEnd"/>
          </w:p>
        </w:tc>
      </w:tr>
    </w:tbl>
    <w:p w:rsidR="00323658" w:rsidRPr="002A5CC6" w:rsidRDefault="00323658" w:rsidP="00323658">
      <w:pPr>
        <w:rPr>
          <w:sz w:val="20"/>
          <w:szCs w:val="20"/>
        </w:rPr>
      </w:pPr>
    </w:p>
    <w:tbl>
      <w:tblPr>
        <w:tblW w:w="16240" w:type="dxa"/>
        <w:tblInd w:w="93" w:type="dxa"/>
        <w:tblLook w:val="0000"/>
      </w:tblPr>
      <w:tblGrid>
        <w:gridCol w:w="500"/>
        <w:gridCol w:w="2560"/>
        <w:gridCol w:w="3820"/>
        <w:gridCol w:w="3880"/>
        <w:gridCol w:w="2860"/>
        <w:gridCol w:w="2620"/>
      </w:tblGrid>
      <w:tr w:rsidR="00323658" w:rsidRPr="002A5CC6" w:rsidTr="00404987">
        <w:trPr>
          <w:trHeight w:val="13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r w:rsidRPr="002A5CC6">
              <w:rPr>
                <w:b/>
                <w:bCs/>
                <w:sz w:val="20"/>
                <w:szCs w:val="20"/>
              </w:rPr>
              <w:t>25</w:t>
            </w:r>
          </w:p>
        </w:tc>
        <w:tc>
          <w:tcPr>
            <w:tcW w:w="256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b/>
                <w:bCs/>
                <w:sz w:val="20"/>
                <w:szCs w:val="20"/>
              </w:rPr>
            </w:pPr>
            <w:proofErr w:type="spellStart"/>
            <w:r w:rsidRPr="002A5CC6">
              <w:rPr>
                <w:b/>
                <w:bCs/>
                <w:sz w:val="20"/>
                <w:szCs w:val="20"/>
              </w:rPr>
              <w:t>Убинский</w:t>
            </w:r>
            <w:proofErr w:type="spellEnd"/>
            <w:r w:rsidRPr="002A5CC6">
              <w:rPr>
                <w:b/>
                <w:bCs/>
                <w:sz w:val="20"/>
                <w:szCs w:val="20"/>
              </w:rPr>
              <w:t xml:space="preserve"> район  </w:t>
            </w:r>
          </w:p>
        </w:tc>
        <w:tc>
          <w:tcPr>
            <w:tcW w:w="382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color w:val="000000"/>
                <w:sz w:val="20"/>
                <w:szCs w:val="20"/>
              </w:rPr>
            </w:pPr>
            <w:r w:rsidRPr="002A5CC6">
              <w:rPr>
                <w:color w:val="000000"/>
                <w:sz w:val="20"/>
                <w:szCs w:val="20"/>
              </w:rPr>
              <w:t>Управление строительства, архитектуры, жилищно-коммунального и дорожного хозяйства</w:t>
            </w:r>
          </w:p>
        </w:tc>
        <w:tc>
          <w:tcPr>
            <w:tcW w:w="388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color w:val="000000"/>
                <w:sz w:val="20"/>
                <w:szCs w:val="20"/>
              </w:rPr>
            </w:pPr>
            <w:r w:rsidRPr="002A5CC6">
              <w:rPr>
                <w:color w:val="000000"/>
                <w:sz w:val="20"/>
                <w:szCs w:val="20"/>
              </w:rPr>
              <w:t xml:space="preserve">с. Убинское, пл. 50-ти </w:t>
            </w:r>
            <w:proofErr w:type="spellStart"/>
            <w:r w:rsidRPr="002A5CC6">
              <w:rPr>
                <w:color w:val="000000"/>
                <w:sz w:val="20"/>
                <w:szCs w:val="20"/>
              </w:rPr>
              <w:t>летия</w:t>
            </w:r>
            <w:proofErr w:type="spellEnd"/>
            <w:r w:rsidRPr="002A5CC6">
              <w:rPr>
                <w:color w:val="000000"/>
                <w:sz w:val="20"/>
                <w:szCs w:val="20"/>
              </w:rPr>
              <w:t xml:space="preserve"> Октября, 4, 2 этаж</w:t>
            </w:r>
          </w:p>
        </w:tc>
        <w:tc>
          <w:tcPr>
            <w:tcW w:w="286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color w:val="000000"/>
                <w:sz w:val="20"/>
                <w:szCs w:val="20"/>
              </w:rPr>
            </w:pPr>
            <w:r w:rsidRPr="002A5CC6">
              <w:rPr>
                <w:color w:val="000000"/>
                <w:sz w:val="20"/>
                <w:szCs w:val="20"/>
              </w:rPr>
              <w:t>1. Дементьев Юрий Александрович;                    2.Дрыжакова Галина Александровна</w:t>
            </w:r>
          </w:p>
        </w:tc>
        <w:tc>
          <w:tcPr>
            <w:tcW w:w="262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23658" w:rsidP="00404987">
            <w:pPr>
              <w:jc w:val="center"/>
              <w:rPr>
                <w:color w:val="000000"/>
                <w:sz w:val="20"/>
                <w:szCs w:val="20"/>
              </w:rPr>
            </w:pPr>
            <w:r w:rsidRPr="002A5CC6">
              <w:rPr>
                <w:color w:val="000000"/>
                <w:sz w:val="20"/>
                <w:szCs w:val="20"/>
              </w:rPr>
              <w:t>1. заместитель глав</w:t>
            </w:r>
            <w:proofErr w:type="gramStart"/>
            <w:r w:rsidRPr="002A5CC6">
              <w:rPr>
                <w:color w:val="000000"/>
                <w:sz w:val="20"/>
                <w:szCs w:val="20"/>
              </w:rPr>
              <w:t>ы-</w:t>
            </w:r>
            <w:proofErr w:type="gramEnd"/>
            <w:r w:rsidRPr="002A5CC6">
              <w:rPr>
                <w:color w:val="000000"/>
                <w:sz w:val="20"/>
                <w:szCs w:val="20"/>
              </w:rPr>
              <w:t xml:space="preserve"> начальник управления;                     2. главный специалист управления</w:t>
            </w:r>
          </w:p>
        </w:tc>
      </w:tr>
    </w:tbl>
    <w:p w:rsidR="00323658" w:rsidRPr="002A5CC6" w:rsidRDefault="00323658" w:rsidP="00323658">
      <w:pPr>
        <w:rPr>
          <w:sz w:val="20"/>
          <w:szCs w:val="20"/>
        </w:rPr>
      </w:pPr>
    </w:p>
    <w:tbl>
      <w:tblPr>
        <w:tblW w:w="4780" w:type="dxa"/>
        <w:tblInd w:w="93" w:type="dxa"/>
        <w:tblLook w:val="0000"/>
      </w:tblPr>
      <w:tblGrid>
        <w:gridCol w:w="2080"/>
        <w:gridCol w:w="2700"/>
      </w:tblGrid>
      <w:tr w:rsidR="00323658" w:rsidRPr="002A5CC6" w:rsidTr="00404987">
        <w:trPr>
          <w:trHeight w:val="138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23658" w:rsidRPr="002A5CC6" w:rsidRDefault="00323658" w:rsidP="00404987">
            <w:pPr>
              <w:jc w:val="center"/>
              <w:rPr>
                <w:color w:val="000000"/>
                <w:sz w:val="20"/>
                <w:szCs w:val="20"/>
              </w:rPr>
            </w:pPr>
            <w:r w:rsidRPr="002A5CC6">
              <w:rPr>
                <w:color w:val="000000"/>
                <w:sz w:val="20"/>
                <w:szCs w:val="20"/>
              </w:rPr>
              <w:t>т/ф. 8 (383-66) 21-682</w:t>
            </w:r>
          </w:p>
        </w:tc>
        <w:tc>
          <w:tcPr>
            <w:tcW w:w="2700" w:type="dxa"/>
            <w:tcBorders>
              <w:top w:val="single" w:sz="4" w:space="0" w:color="auto"/>
              <w:left w:val="nil"/>
              <w:bottom w:val="single" w:sz="4" w:space="0" w:color="auto"/>
              <w:right w:val="single" w:sz="4" w:space="0" w:color="auto"/>
            </w:tcBorders>
            <w:shd w:val="clear" w:color="auto" w:fill="auto"/>
            <w:vAlign w:val="center"/>
          </w:tcPr>
          <w:p w:rsidR="00323658" w:rsidRPr="002A5CC6" w:rsidRDefault="00397C01" w:rsidP="00404987">
            <w:pPr>
              <w:jc w:val="center"/>
              <w:rPr>
                <w:color w:val="0000FF"/>
                <w:sz w:val="20"/>
                <w:szCs w:val="20"/>
                <w:u w:val="single"/>
              </w:rPr>
            </w:pPr>
            <w:hyperlink r:id="rId7" w:history="1">
              <w:r w:rsidR="00323658" w:rsidRPr="002A5CC6">
                <w:rPr>
                  <w:rStyle w:val="a5"/>
                  <w:sz w:val="20"/>
                  <w:szCs w:val="20"/>
                </w:rPr>
                <w:t>dgaubn@mail.ru</w:t>
              </w:r>
            </w:hyperlink>
          </w:p>
        </w:tc>
      </w:tr>
    </w:tbl>
    <w:p w:rsidR="00323658" w:rsidRPr="002A5CC6" w:rsidRDefault="00323658" w:rsidP="00323658">
      <w:pPr>
        <w:rPr>
          <w:sz w:val="20"/>
          <w:szCs w:val="20"/>
        </w:rPr>
      </w:pPr>
    </w:p>
    <w:p w:rsidR="00056FF5" w:rsidRPr="002A5CC6" w:rsidRDefault="00056FF5" w:rsidP="00056FF5">
      <w:pPr>
        <w:pStyle w:val="1"/>
        <w:spacing w:line="240" w:lineRule="exact"/>
        <w:ind w:left="3540" w:firstLine="708"/>
        <w:rPr>
          <w:sz w:val="20"/>
          <w:szCs w:val="20"/>
        </w:rPr>
      </w:pPr>
      <w:r w:rsidRPr="002A5CC6">
        <w:rPr>
          <w:sz w:val="20"/>
          <w:szCs w:val="20"/>
        </w:rPr>
        <w:t>ОГУ «Редакция  газеты «</w:t>
      </w:r>
      <w:proofErr w:type="spellStart"/>
      <w:r w:rsidRPr="002A5CC6">
        <w:rPr>
          <w:sz w:val="20"/>
          <w:szCs w:val="20"/>
        </w:rPr>
        <w:t>Убинский</w:t>
      </w:r>
      <w:proofErr w:type="spellEnd"/>
      <w:r w:rsidRPr="002A5CC6">
        <w:rPr>
          <w:sz w:val="20"/>
          <w:szCs w:val="20"/>
        </w:rPr>
        <w:t xml:space="preserve"> вестник»</w:t>
      </w:r>
    </w:p>
    <w:p w:rsidR="00056FF5" w:rsidRPr="002A5CC6" w:rsidRDefault="00056FF5" w:rsidP="00056FF5">
      <w:pPr>
        <w:spacing w:line="240" w:lineRule="exact"/>
        <w:ind w:left="2124"/>
        <w:rPr>
          <w:b/>
          <w:sz w:val="20"/>
          <w:szCs w:val="20"/>
        </w:rPr>
      </w:pPr>
      <w:r w:rsidRPr="002A5CC6">
        <w:rPr>
          <w:sz w:val="20"/>
          <w:szCs w:val="20"/>
        </w:rPr>
        <w:t xml:space="preserve">                               главному  редактору, </w:t>
      </w:r>
      <w:r w:rsidRPr="002A5CC6">
        <w:rPr>
          <w:b/>
          <w:sz w:val="20"/>
          <w:szCs w:val="20"/>
        </w:rPr>
        <w:t xml:space="preserve">главам МО </w:t>
      </w:r>
      <w:proofErr w:type="gramStart"/>
      <w:r w:rsidRPr="002A5CC6">
        <w:rPr>
          <w:b/>
          <w:sz w:val="20"/>
          <w:szCs w:val="20"/>
        </w:rPr>
        <w:t>для</w:t>
      </w:r>
      <w:proofErr w:type="gramEnd"/>
    </w:p>
    <w:p w:rsidR="00056FF5" w:rsidRPr="002A5CC6" w:rsidRDefault="00056FF5" w:rsidP="00056FF5">
      <w:pPr>
        <w:spacing w:line="240" w:lineRule="exact"/>
        <w:ind w:left="4248"/>
        <w:rPr>
          <w:b/>
          <w:sz w:val="20"/>
          <w:szCs w:val="20"/>
        </w:rPr>
      </w:pPr>
      <w:r w:rsidRPr="002A5CC6">
        <w:rPr>
          <w:b/>
          <w:sz w:val="20"/>
          <w:szCs w:val="20"/>
        </w:rPr>
        <w:t xml:space="preserve"> публикации в соответствующих вестниках сельсоветов, а также на интернет сайтах администраций муниципальных образований </w:t>
      </w:r>
    </w:p>
    <w:p w:rsidR="00056FF5" w:rsidRPr="002A5CC6" w:rsidRDefault="00056FF5" w:rsidP="00056FF5">
      <w:pPr>
        <w:jc w:val="center"/>
        <w:rPr>
          <w:sz w:val="20"/>
          <w:szCs w:val="20"/>
        </w:rPr>
      </w:pPr>
    </w:p>
    <w:p w:rsidR="00056FF5" w:rsidRPr="002A5CC6" w:rsidRDefault="00056FF5" w:rsidP="00056FF5">
      <w:pPr>
        <w:pStyle w:val="a6"/>
        <w:jc w:val="center"/>
        <w:rPr>
          <w:sz w:val="20"/>
          <w:szCs w:val="20"/>
        </w:rPr>
      </w:pPr>
      <w:r w:rsidRPr="002A5CC6">
        <w:rPr>
          <w:sz w:val="20"/>
          <w:szCs w:val="20"/>
        </w:rPr>
        <w:t>Направляю Вам для публикации официальное сообщение прокуратуры Убинского  района:</w:t>
      </w:r>
    </w:p>
    <w:p w:rsidR="00056FF5" w:rsidRPr="002A5CC6" w:rsidRDefault="00056FF5" w:rsidP="00056FF5">
      <w:pPr>
        <w:pStyle w:val="2"/>
        <w:ind w:firstLine="708"/>
        <w:rPr>
          <w:sz w:val="20"/>
          <w:szCs w:val="20"/>
        </w:rPr>
      </w:pPr>
    </w:p>
    <w:p w:rsidR="00056FF5" w:rsidRPr="002A5CC6" w:rsidRDefault="00056FF5" w:rsidP="00056FF5">
      <w:pPr>
        <w:pStyle w:val="2"/>
        <w:ind w:firstLine="708"/>
        <w:rPr>
          <w:sz w:val="20"/>
          <w:szCs w:val="20"/>
        </w:rPr>
      </w:pPr>
      <w:r w:rsidRPr="002A5CC6">
        <w:rPr>
          <w:sz w:val="20"/>
          <w:szCs w:val="20"/>
        </w:rPr>
        <w:t>Прокуратурой Убинского района производится подбор абитуриентов для поступления на целевые места в Уральскую государственную юридическую академию.</w:t>
      </w:r>
    </w:p>
    <w:p w:rsidR="00056FF5" w:rsidRPr="002A5CC6" w:rsidRDefault="00056FF5" w:rsidP="00056FF5">
      <w:pPr>
        <w:jc w:val="both"/>
        <w:rPr>
          <w:sz w:val="20"/>
          <w:szCs w:val="20"/>
        </w:rPr>
      </w:pPr>
    </w:p>
    <w:p w:rsidR="00056FF5" w:rsidRPr="002A5CC6" w:rsidRDefault="00056FF5" w:rsidP="00056FF5">
      <w:pPr>
        <w:pStyle w:val="a6"/>
        <w:ind w:firstLine="708"/>
        <w:rPr>
          <w:sz w:val="20"/>
          <w:szCs w:val="20"/>
        </w:rPr>
      </w:pPr>
      <w:r w:rsidRPr="002A5CC6">
        <w:rPr>
          <w:sz w:val="20"/>
          <w:szCs w:val="20"/>
        </w:rPr>
        <w:t>В целях подготовки специалистов для органов прокуратуры Новосибирской области ежегодно проводится работа по подбору кандидатов для обучения в институте прокуратуры Уральского государственного юридического университета (</w:t>
      </w:r>
      <w:proofErr w:type="spellStart"/>
      <w:r w:rsidRPr="002A5CC6">
        <w:rPr>
          <w:sz w:val="20"/>
          <w:szCs w:val="20"/>
        </w:rPr>
        <w:t>УрГЮУ</w:t>
      </w:r>
      <w:proofErr w:type="spellEnd"/>
      <w:r w:rsidRPr="002A5CC6">
        <w:rPr>
          <w:sz w:val="20"/>
          <w:szCs w:val="20"/>
        </w:rPr>
        <w:t xml:space="preserve">). </w:t>
      </w:r>
    </w:p>
    <w:p w:rsidR="00056FF5" w:rsidRPr="002A5CC6" w:rsidRDefault="00056FF5" w:rsidP="00056FF5">
      <w:pPr>
        <w:pStyle w:val="a6"/>
        <w:ind w:firstLine="708"/>
        <w:rPr>
          <w:sz w:val="20"/>
          <w:szCs w:val="20"/>
        </w:rPr>
      </w:pPr>
      <w:r w:rsidRPr="002A5CC6">
        <w:rPr>
          <w:sz w:val="20"/>
          <w:szCs w:val="20"/>
        </w:rPr>
        <w:t xml:space="preserve">Поступление на целевые места в институт прокуратуры </w:t>
      </w:r>
      <w:proofErr w:type="spellStart"/>
      <w:r w:rsidRPr="002A5CC6">
        <w:rPr>
          <w:sz w:val="20"/>
          <w:szCs w:val="20"/>
        </w:rPr>
        <w:t>УрГЮУ</w:t>
      </w:r>
      <w:proofErr w:type="spellEnd"/>
      <w:r w:rsidRPr="002A5CC6">
        <w:rPr>
          <w:sz w:val="20"/>
          <w:szCs w:val="20"/>
        </w:rPr>
        <w:t xml:space="preserve"> осуществляется в соответствии с Правилами приема в </w:t>
      </w:r>
      <w:proofErr w:type="spellStart"/>
      <w:r w:rsidRPr="002A5CC6">
        <w:rPr>
          <w:sz w:val="20"/>
          <w:szCs w:val="20"/>
        </w:rPr>
        <w:t>УрГЮУ</w:t>
      </w:r>
      <w:proofErr w:type="spellEnd"/>
      <w:r w:rsidRPr="002A5CC6">
        <w:rPr>
          <w:sz w:val="20"/>
          <w:szCs w:val="20"/>
        </w:rPr>
        <w:t xml:space="preserve">, которые опубликованы на официальном сайте </w:t>
      </w:r>
      <w:proofErr w:type="spellStart"/>
      <w:r w:rsidRPr="002A5CC6">
        <w:rPr>
          <w:sz w:val="20"/>
          <w:szCs w:val="20"/>
        </w:rPr>
        <w:t>УрГЮУ</w:t>
      </w:r>
      <w:proofErr w:type="spellEnd"/>
      <w:r w:rsidRPr="002A5CC6">
        <w:rPr>
          <w:sz w:val="20"/>
          <w:szCs w:val="20"/>
        </w:rPr>
        <w:t xml:space="preserve">: </w:t>
      </w:r>
      <w:r w:rsidRPr="002A5CC6">
        <w:rPr>
          <w:sz w:val="20"/>
          <w:szCs w:val="20"/>
          <w:lang w:val="en-US"/>
        </w:rPr>
        <w:t>www</w:t>
      </w:r>
      <w:r w:rsidRPr="002A5CC6">
        <w:rPr>
          <w:sz w:val="20"/>
          <w:szCs w:val="20"/>
        </w:rPr>
        <w:t>.</w:t>
      </w:r>
      <w:proofErr w:type="spellStart"/>
      <w:r w:rsidRPr="002A5CC6">
        <w:rPr>
          <w:sz w:val="20"/>
          <w:szCs w:val="20"/>
          <w:lang w:val="en-US"/>
        </w:rPr>
        <w:t>usla</w:t>
      </w:r>
      <w:proofErr w:type="spellEnd"/>
      <w:r w:rsidRPr="002A5CC6">
        <w:rPr>
          <w:sz w:val="20"/>
          <w:szCs w:val="20"/>
        </w:rPr>
        <w:t>.</w:t>
      </w:r>
      <w:proofErr w:type="spellStart"/>
      <w:r w:rsidRPr="002A5CC6">
        <w:rPr>
          <w:sz w:val="20"/>
          <w:szCs w:val="20"/>
          <w:lang w:val="en-US"/>
        </w:rPr>
        <w:t>ru</w:t>
      </w:r>
      <w:proofErr w:type="spellEnd"/>
      <w:r w:rsidRPr="002A5CC6">
        <w:rPr>
          <w:sz w:val="20"/>
          <w:szCs w:val="20"/>
        </w:rPr>
        <w:t>.</w:t>
      </w:r>
    </w:p>
    <w:p w:rsidR="00056FF5" w:rsidRPr="002A5CC6" w:rsidRDefault="00056FF5" w:rsidP="00056FF5">
      <w:pPr>
        <w:pStyle w:val="a6"/>
        <w:ind w:firstLine="708"/>
        <w:rPr>
          <w:sz w:val="20"/>
          <w:szCs w:val="20"/>
        </w:rPr>
      </w:pPr>
      <w:r w:rsidRPr="002A5CC6">
        <w:rPr>
          <w:sz w:val="20"/>
          <w:szCs w:val="20"/>
        </w:rPr>
        <w:t>Прием в Институт прокуратуры осуществляется на основании предварительного тестирования. К вступительным экзаменам допускаются лица, прошедшие психодиагностическое тестирование. Лицам, не прошедшим тестирование, направления от прокуратуры Новосибирской области для поступления в академию не выдаются. Тестирование проводится в прокуратуре Новосибирской области.</w:t>
      </w:r>
    </w:p>
    <w:p w:rsidR="00056FF5" w:rsidRPr="002A5CC6" w:rsidRDefault="00056FF5" w:rsidP="00056FF5">
      <w:pPr>
        <w:pStyle w:val="a6"/>
        <w:ind w:firstLine="708"/>
        <w:rPr>
          <w:sz w:val="20"/>
          <w:szCs w:val="20"/>
        </w:rPr>
      </w:pPr>
      <w:r w:rsidRPr="002A5CC6">
        <w:rPr>
          <w:sz w:val="20"/>
          <w:szCs w:val="20"/>
        </w:rPr>
        <w:t xml:space="preserve">Набор студентов в институт прокуратуры Уральской государственной юридической академии в порядке целевой подготовки кадров для органов прокуратуры в 2016 году будет осуществляться по специальности «бакалавр юриспруденции» с четырехлетним сроком </w:t>
      </w:r>
      <w:proofErr w:type="gramStart"/>
      <w:r w:rsidRPr="002A5CC6">
        <w:rPr>
          <w:sz w:val="20"/>
          <w:szCs w:val="20"/>
        </w:rPr>
        <w:t>обучения по</w:t>
      </w:r>
      <w:proofErr w:type="gramEnd"/>
      <w:r w:rsidRPr="002A5CC6">
        <w:rPr>
          <w:sz w:val="20"/>
          <w:szCs w:val="20"/>
        </w:rPr>
        <w:t xml:space="preserve"> очной форме с освоением основной образовательной программы прокурорской направленности. </w:t>
      </w:r>
    </w:p>
    <w:p w:rsidR="00056FF5" w:rsidRPr="002A5CC6" w:rsidRDefault="00056FF5" w:rsidP="00056FF5">
      <w:pPr>
        <w:pStyle w:val="a6"/>
        <w:ind w:firstLine="708"/>
        <w:rPr>
          <w:sz w:val="20"/>
          <w:szCs w:val="20"/>
        </w:rPr>
      </w:pPr>
    </w:p>
    <w:p w:rsidR="00056FF5" w:rsidRPr="002A5CC6" w:rsidRDefault="00056FF5" w:rsidP="00056FF5">
      <w:pPr>
        <w:pStyle w:val="a6"/>
        <w:rPr>
          <w:sz w:val="20"/>
          <w:szCs w:val="20"/>
        </w:rPr>
      </w:pPr>
      <w:r w:rsidRPr="002A5CC6">
        <w:rPr>
          <w:sz w:val="20"/>
          <w:szCs w:val="20"/>
        </w:rPr>
        <w:tab/>
        <w:t xml:space="preserve">Абитуриенты поступают в Институт прокуратуры </w:t>
      </w:r>
      <w:proofErr w:type="spellStart"/>
      <w:r w:rsidRPr="002A5CC6">
        <w:rPr>
          <w:sz w:val="20"/>
          <w:szCs w:val="20"/>
        </w:rPr>
        <w:t>УрГЮУ</w:t>
      </w:r>
      <w:proofErr w:type="spellEnd"/>
      <w:r w:rsidRPr="002A5CC6">
        <w:rPr>
          <w:sz w:val="20"/>
          <w:szCs w:val="20"/>
        </w:rPr>
        <w:t xml:space="preserve"> только на конкурсной основе по результатам сдачи Единого государственного экзамена по русскому языку, обществознанию, истории России.</w:t>
      </w:r>
    </w:p>
    <w:p w:rsidR="00056FF5" w:rsidRPr="002A5CC6" w:rsidRDefault="00056FF5" w:rsidP="00056FF5">
      <w:pPr>
        <w:pStyle w:val="a6"/>
        <w:rPr>
          <w:sz w:val="20"/>
          <w:szCs w:val="20"/>
        </w:rPr>
      </w:pPr>
      <w:r w:rsidRPr="002A5CC6">
        <w:rPr>
          <w:sz w:val="20"/>
          <w:szCs w:val="20"/>
        </w:rPr>
        <w:tab/>
        <w:t xml:space="preserve">Кандидатам в прокуратуру района необходимо предоставить </w:t>
      </w:r>
      <w:proofErr w:type="gramStart"/>
      <w:r w:rsidRPr="002A5CC6">
        <w:rPr>
          <w:sz w:val="20"/>
          <w:szCs w:val="20"/>
        </w:rPr>
        <w:t>автобиографию</w:t>
      </w:r>
      <w:proofErr w:type="gramEnd"/>
      <w:r w:rsidRPr="002A5CC6">
        <w:rPr>
          <w:sz w:val="20"/>
          <w:szCs w:val="20"/>
        </w:rPr>
        <w:t xml:space="preserve"> написанную собственноручно, ксерокопию документа об образовании, характеристику, ксерокопию паспорта, медицинскую справку (Ф-086у), справки из наркологического и психоневрологического диспансера, копию трудовой книжки (при наличии), ксерокопию военного билета, четыре фотографий размером 3х4 см. (черно-белые), заявление на имя прокурора Новосибирской области.</w:t>
      </w:r>
    </w:p>
    <w:p w:rsidR="00056FF5" w:rsidRPr="002A5CC6" w:rsidRDefault="00056FF5" w:rsidP="00056FF5">
      <w:pPr>
        <w:pStyle w:val="a6"/>
        <w:rPr>
          <w:sz w:val="20"/>
          <w:szCs w:val="20"/>
        </w:rPr>
      </w:pPr>
      <w:r w:rsidRPr="002A5CC6">
        <w:rPr>
          <w:sz w:val="20"/>
          <w:szCs w:val="20"/>
        </w:rPr>
        <w:tab/>
        <w:t>Кандидатам необходимо представить документы в прокуратуру района до 01.05.2016 года.</w:t>
      </w:r>
    </w:p>
    <w:p w:rsidR="00056FF5" w:rsidRPr="002A5CC6" w:rsidRDefault="00056FF5" w:rsidP="00056FF5">
      <w:pPr>
        <w:pStyle w:val="a6"/>
        <w:rPr>
          <w:sz w:val="20"/>
          <w:szCs w:val="20"/>
        </w:rPr>
      </w:pPr>
      <w:r w:rsidRPr="002A5CC6">
        <w:rPr>
          <w:sz w:val="20"/>
          <w:szCs w:val="20"/>
        </w:rPr>
        <w:lastRenderedPageBreak/>
        <w:tab/>
        <w:t xml:space="preserve">По всем вопросам поступления в Институт прокуратуры, обращаться к заместителю прокурора района С.В. </w:t>
      </w:r>
      <w:proofErr w:type="spellStart"/>
      <w:r w:rsidRPr="002A5CC6">
        <w:rPr>
          <w:sz w:val="20"/>
          <w:szCs w:val="20"/>
        </w:rPr>
        <w:t>Бервинову</w:t>
      </w:r>
      <w:proofErr w:type="spellEnd"/>
      <w:r w:rsidRPr="002A5CC6">
        <w:rPr>
          <w:sz w:val="20"/>
          <w:szCs w:val="20"/>
        </w:rPr>
        <w:t>, с. Убинское, ул. Ленина, 38.</w:t>
      </w:r>
    </w:p>
    <w:p w:rsidR="00056FF5" w:rsidRPr="002A5CC6" w:rsidRDefault="00056FF5" w:rsidP="00056FF5">
      <w:pPr>
        <w:pStyle w:val="a6"/>
        <w:rPr>
          <w:sz w:val="20"/>
          <w:szCs w:val="20"/>
        </w:rPr>
      </w:pPr>
    </w:p>
    <w:p w:rsidR="00056FF5" w:rsidRPr="002A5CC6" w:rsidRDefault="00056FF5" w:rsidP="00056FF5">
      <w:pPr>
        <w:pStyle w:val="a6"/>
        <w:spacing w:line="240" w:lineRule="exact"/>
        <w:rPr>
          <w:sz w:val="20"/>
          <w:szCs w:val="20"/>
        </w:rPr>
      </w:pPr>
      <w:r w:rsidRPr="002A5CC6">
        <w:rPr>
          <w:sz w:val="20"/>
          <w:szCs w:val="20"/>
        </w:rPr>
        <w:t>Заместитель прокурора</w:t>
      </w:r>
    </w:p>
    <w:p w:rsidR="00056FF5" w:rsidRPr="002A5CC6" w:rsidRDefault="00056FF5" w:rsidP="00056FF5">
      <w:pPr>
        <w:pStyle w:val="a6"/>
        <w:spacing w:line="240" w:lineRule="exact"/>
        <w:rPr>
          <w:sz w:val="20"/>
          <w:szCs w:val="20"/>
        </w:rPr>
      </w:pPr>
      <w:r w:rsidRPr="002A5CC6">
        <w:rPr>
          <w:sz w:val="20"/>
          <w:szCs w:val="20"/>
        </w:rPr>
        <w:t>Убинского района</w:t>
      </w:r>
    </w:p>
    <w:p w:rsidR="00056FF5" w:rsidRPr="002A5CC6" w:rsidRDefault="00056FF5" w:rsidP="00056FF5">
      <w:pPr>
        <w:pStyle w:val="a6"/>
        <w:spacing w:line="240" w:lineRule="exact"/>
        <w:rPr>
          <w:sz w:val="20"/>
          <w:szCs w:val="20"/>
        </w:rPr>
      </w:pPr>
    </w:p>
    <w:p w:rsidR="00056FF5" w:rsidRDefault="002A5CC6" w:rsidP="00056FF5">
      <w:pPr>
        <w:pStyle w:val="a6"/>
        <w:spacing w:line="240" w:lineRule="exact"/>
        <w:rPr>
          <w:sz w:val="20"/>
          <w:szCs w:val="20"/>
        </w:rPr>
      </w:pPr>
      <w:r w:rsidRPr="002A5CC6">
        <w:rPr>
          <w:sz w:val="20"/>
          <w:szCs w:val="20"/>
        </w:rPr>
        <w:t>юрист 1 класса</w:t>
      </w:r>
      <w:r w:rsidRPr="002A5CC6">
        <w:rPr>
          <w:sz w:val="20"/>
          <w:szCs w:val="20"/>
        </w:rPr>
        <w:tab/>
      </w:r>
      <w:r w:rsidRPr="002A5CC6">
        <w:rPr>
          <w:sz w:val="20"/>
          <w:szCs w:val="20"/>
        </w:rPr>
        <w:tab/>
      </w:r>
      <w:r w:rsidRPr="002A5CC6">
        <w:rPr>
          <w:sz w:val="20"/>
          <w:szCs w:val="20"/>
        </w:rPr>
        <w:tab/>
      </w:r>
      <w:r w:rsidRPr="002A5CC6">
        <w:rPr>
          <w:sz w:val="20"/>
          <w:szCs w:val="20"/>
        </w:rPr>
        <w:tab/>
      </w:r>
      <w:r w:rsidRPr="002A5CC6">
        <w:rPr>
          <w:sz w:val="20"/>
          <w:szCs w:val="20"/>
        </w:rPr>
        <w:tab/>
      </w:r>
      <w:r w:rsidRPr="002A5CC6">
        <w:rPr>
          <w:sz w:val="20"/>
          <w:szCs w:val="20"/>
        </w:rPr>
        <w:tab/>
      </w:r>
      <w:r w:rsidRPr="002A5CC6">
        <w:rPr>
          <w:sz w:val="20"/>
          <w:szCs w:val="20"/>
        </w:rPr>
        <w:tab/>
      </w:r>
      <w:r w:rsidRPr="002A5CC6">
        <w:rPr>
          <w:sz w:val="20"/>
          <w:szCs w:val="20"/>
        </w:rPr>
        <w:tab/>
      </w:r>
      <w:r w:rsidR="00056FF5" w:rsidRPr="002A5CC6">
        <w:rPr>
          <w:sz w:val="20"/>
          <w:szCs w:val="20"/>
        </w:rPr>
        <w:t xml:space="preserve">С.В. </w:t>
      </w:r>
      <w:proofErr w:type="spellStart"/>
      <w:r w:rsidR="00056FF5" w:rsidRPr="002A5CC6">
        <w:rPr>
          <w:sz w:val="20"/>
          <w:szCs w:val="20"/>
        </w:rPr>
        <w:t>Бервинов</w:t>
      </w:r>
      <w:proofErr w:type="spellEnd"/>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Default="00FD2C43" w:rsidP="00056FF5">
      <w:pPr>
        <w:pStyle w:val="a6"/>
        <w:spacing w:line="240" w:lineRule="exact"/>
        <w:rPr>
          <w:sz w:val="20"/>
          <w:szCs w:val="20"/>
        </w:rPr>
      </w:pPr>
    </w:p>
    <w:p w:rsidR="00FD2C43" w:rsidRPr="002A5CC6" w:rsidRDefault="00FD2C43" w:rsidP="00056FF5">
      <w:pPr>
        <w:pStyle w:val="a6"/>
        <w:spacing w:line="240" w:lineRule="exact"/>
        <w:rPr>
          <w:sz w:val="20"/>
          <w:szCs w:val="20"/>
        </w:rPr>
      </w:pP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FD2C43" w:rsidRPr="003E2915" w:rsidTr="008E149C">
        <w:trPr>
          <w:trHeight w:val="163"/>
        </w:trPr>
        <w:tc>
          <w:tcPr>
            <w:tcW w:w="3774" w:type="dxa"/>
            <w:tcBorders>
              <w:top w:val="single" w:sz="4" w:space="0" w:color="auto"/>
              <w:left w:val="single" w:sz="4" w:space="0" w:color="auto"/>
              <w:bottom w:val="single" w:sz="4" w:space="0" w:color="auto"/>
              <w:right w:val="single" w:sz="4" w:space="0" w:color="auto"/>
            </w:tcBorders>
            <w:hideMark/>
          </w:tcPr>
          <w:p w:rsidR="00FD2C43" w:rsidRPr="008627FB" w:rsidRDefault="00FD2C43" w:rsidP="008E149C">
            <w:pPr>
              <w:spacing w:line="276" w:lineRule="auto"/>
              <w:jc w:val="both"/>
              <w:rPr>
                <w:sz w:val="20"/>
                <w:szCs w:val="20"/>
              </w:rPr>
            </w:pPr>
            <w:r w:rsidRPr="008627FB">
              <w:rPr>
                <w:sz w:val="20"/>
                <w:szCs w:val="20"/>
              </w:rPr>
              <w:t>ИНФОРМАЦИОННЫЙ   ВЕСТНИК</w:t>
            </w:r>
          </w:p>
          <w:p w:rsidR="00FD2C43" w:rsidRPr="008627FB" w:rsidRDefault="00FD2C43" w:rsidP="008E149C">
            <w:pPr>
              <w:spacing w:line="276" w:lineRule="auto"/>
              <w:jc w:val="both"/>
              <w:rPr>
                <w:i/>
                <w:sz w:val="20"/>
                <w:szCs w:val="20"/>
              </w:rPr>
            </w:pPr>
            <w:r w:rsidRPr="008627FB">
              <w:rPr>
                <w:i/>
                <w:sz w:val="20"/>
                <w:szCs w:val="20"/>
              </w:rPr>
              <w:t xml:space="preserve">Адрес:632540, с. </w:t>
            </w:r>
            <w:proofErr w:type="spellStart"/>
            <w:r w:rsidRPr="008627FB">
              <w:rPr>
                <w:i/>
                <w:sz w:val="20"/>
                <w:szCs w:val="20"/>
              </w:rPr>
              <w:t>Владимировское</w:t>
            </w:r>
            <w:proofErr w:type="spellEnd"/>
            <w:r w:rsidRPr="008627FB">
              <w:rPr>
                <w:i/>
                <w:sz w:val="20"/>
                <w:szCs w:val="20"/>
              </w:rPr>
              <w:t>,</w:t>
            </w:r>
          </w:p>
          <w:p w:rsidR="00FD2C43" w:rsidRPr="008627FB" w:rsidRDefault="00FD2C43" w:rsidP="008E149C">
            <w:pPr>
              <w:spacing w:line="276" w:lineRule="auto"/>
              <w:jc w:val="both"/>
              <w:rPr>
                <w:i/>
                <w:sz w:val="20"/>
                <w:szCs w:val="20"/>
              </w:rPr>
            </w:pPr>
            <w:r w:rsidRPr="008627FB">
              <w:rPr>
                <w:i/>
                <w:sz w:val="20"/>
                <w:szCs w:val="20"/>
              </w:rPr>
              <w:t xml:space="preserve"> ул. Рабочая, 17.</w:t>
            </w:r>
          </w:p>
          <w:p w:rsidR="00FD2C43" w:rsidRPr="008627FB" w:rsidRDefault="00FD2C43" w:rsidP="008E149C">
            <w:pPr>
              <w:spacing w:line="276" w:lineRule="auto"/>
              <w:jc w:val="both"/>
              <w:rPr>
                <w:i/>
                <w:sz w:val="20"/>
                <w:szCs w:val="20"/>
              </w:rPr>
            </w:pPr>
            <w:r w:rsidRPr="008627FB">
              <w:rPr>
                <w:i/>
                <w:sz w:val="20"/>
                <w:szCs w:val="20"/>
              </w:rPr>
              <w:t>Тел. 24-122</w:t>
            </w:r>
          </w:p>
        </w:tc>
        <w:tc>
          <w:tcPr>
            <w:tcW w:w="2288" w:type="dxa"/>
            <w:tcBorders>
              <w:top w:val="single" w:sz="4" w:space="0" w:color="auto"/>
              <w:left w:val="single" w:sz="4" w:space="0" w:color="auto"/>
              <w:bottom w:val="single" w:sz="4" w:space="0" w:color="auto"/>
              <w:right w:val="single" w:sz="4" w:space="0" w:color="auto"/>
            </w:tcBorders>
          </w:tcPr>
          <w:p w:rsidR="00FD2C43" w:rsidRPr="008627FB" w:rsidRDefault="00FD2C43" w:rsidP="008E149C">
            <w:pPr>
              <w:spacing w:line="276" w:lineRule="auto"/>
              <w:jc w:val="both"/>
              <w:rPr>
                <w:i/>
                <w:sz w:val="20"/>
                <w:szCs w:val="20"/>
              </w:rPr>
            </w:pPr>
            <w:r w:rsidRPr="008627FB">
              <w:rPr>
                <w:i/>
                <w:sz w:val="20"/>
                <w:szCs w:val="20"/>
              </w:rPr>
              <w:t>Председатель редакционного совета-Самойлова Ф.И.</w:t>
            </w:r>
          </w:p>
          <w:p w:rsidR="00FD2C43" w:rsidRPr="008627FB" w:rsidRDefault="00FD2C43" w:rsidP="008E149C">
            <w:pPr>
              <w:spacing w:line="276" w:lineRule="auto"/>
              <w:jc w:val="both"/>
              <w:rPr>
                <w:i/>
                <w:sz w:val="20"/>
                <w:szCs w:val="20"/>
              </w:rPr>
            </w:pPr>
          </w:p>
        </w:tc>
        <w:tc>
          <w:tcPr>
            <w:tcW w:w="3402" w:type="dxa"/>
            <w:tcBorders>
              <w:top w:val="single" w:sz="4" w:space="0" w:color="auto"/>
              <w:left w:val="single" w:sz="4" w:space="0" w:color="auto"/>
              <w:bottom w:val="single" w:sz="4" w:space="0" w:color="auto"/>
              <w:right w:val="single" w:sz="4" w:space="0" w:color="auto"/>
            </w:tcBorders>
          </w:tcPr>
          <w:p w:rsidR="00FD2C43" w:rsidRPr="008627FB" w:rsidRDefault="00FD2C43" w:rsidP="008E149C">
            <w:pPr>
              <w:autoSpaceDE w:val="0"/>
              <w:autoSpaceDN w:val="0"/>
              <w:adjustRightInd w:val="0"/>
              <w:spacing w:line="276" w:lineRule="auto"/>
              <w:rPr>
                <w:i/>
                <w:sz w:val="20"/>
                <w:szCs w:val="20"/>
              </w:rPr>
            </w:pPr>
            <w:r w:rsidRPr="008627FB">
              <w:rPr>
                <w:i/>
                <w:sz w:val="20"/>
                <w:szCs w:val="20"/>
              </w:rPr>
              <w:t>Учредител</w:t>
            </w:r>
            <w:proofErr w:type="gramStart"/>
            <w:r w:rsidRPr="008627FB">
              <w:rPr>
                <w:i/>
                <w:sz w:val="20"/>
                <w:szCs w:val="20"/>
              </w:rPr>
              <w:t>ь-</w:t>
            </w:r>
            <w:proofErr w:type="gramEnd"/>
            <w:r w:rsidRPr="008627FB">
              <w:rPr>
                <w:i/>
                <w:sz w:val="20"/>
                <w:szCs w:val="20"/>
              </w:rPr>
              <w:t xml:space="preserve">  администрация                     </w:t>
            </w:r>
          </w:p>
          <w:p w:rsidR="00FD2C43" w:rsidRPr="008627FB" w:rsidRDefault="00FD2C43" w:rsidP="008E149C">
            <w:pPr>
              <w:autoSpaceDE w:val="0"/>
              <w:autoSpaceDN w:val="0"/>
              <w:adjustRightInd w:val="0"/>
              <w:spacing w:line="276" w:lineRule="auto"/>
              <w:rPr>
                <w:i/>
                <w:sz w:val="20"/>
                <w:szCs w:val="20"/>
              </w:rPr>
            </w:pPr>
            <w:r w:rsidRPr="008627FB">
              <w:rPr>
                <w:i/>
                <w:sz w:val="20"/>
                <w:szCs w:val="20"/>
              </w:rPr>
              <w:t xml:space="preserve"> Владимировского сельсовета </w:t>
            </w:r>
          </w:p>
          <w:p w:rsidR="00FD2C43" w:rsidRPr="008627FB" w:rsidRDefault="00FD2C43" w:rsidP="008E149C">
            <w:pPr>
              <w:autoSpaceDE w:val="0"/>
              <w:autoSpaceDN w:val="0"/>
              <w:adjustRightInd w:val="0"/>
              <w:spacing w:line="276" w:lineRule="auto"/>
              <w:rPr>
                <w:i/>
                <w:sz w:val="20"/>
                <w:szCs w:val="20"/>
              </w:rPr>
            </w:pPr>
            <w:r w:rsidRPr="008627FB">
              <w:rPr>
                <w:i/>
                <w:sz w:val="20"/>
                <w:szCs w:val="20"/>
              </w:rPr>
              <w:t xml:space="preserve">  Тираж  - 25 экз.</w:t>
            </w:r>
          </w:p>
          <w:p w:rsidR="00FD2C43" w:rsidRPr="008627FB" w:rsidRDefault="00FD2C43" w:rsidP="008E149C">
            <w:pPr>
              <w:spacing w:line="276" w:lineRule="auto"/>
              <w:jc w:val="both"/>
              <w:rPr>
                <w:sz w:val="20"/>
                <w:szCs w:val="20"/>
              </w:rPr>
            </w:pPr>
          </w:p>
        </w:tc>
      </w:tr>
    </w:tbl>
    <w:p w:rsidR="00F94688" w:rsidRPr="00FD2C43" w:rsidRDefault="00F94688">
      <w:pPr>
        <w:rPr>
          <w:sz w:val="36"/>
          <w:szCs w:val="36"/>
        </w:rPr>
      </w:pPr>
    </w:p>
    <w:sectPr w:rsidR="00F94688" w:rsidRPr="00FD2C43" w:rsidSect="003549B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323658"/>
    <w:rsid w:val="00056FF5"/>
    <w:rsid w:val="002A5CC6"/>
    <w:rsid w:val="003177CE"/>
    <w:rsid w:val="00323658"/>
    <w:rsid w:val="003549B1"/>
    <w:rsid w:val="00397C01"/>
    <w:rsid w:val="0048284E"/>
    <w:rsid w:val="00746610"/>
    <w:rsid w:val="00A227BF"/>
    <w:rsid w:val="00F94688"/>
    <w:rsid w:val="00FD2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6FF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23658"/>
    <w:rPr>
      <w:rFonts w:eastAsiaTheme="minorEastAsia"/>
      <w:lang w:val="en-US" w:bidi="en-US"/>
    </w:rPr>
  </w:style>
  <w:style w:type="paragraph" w:styleId="a4">
    <w:name w:val="No Spacing"/>
    <w:link w:val="a3"/>
    <w:uiPriority w:val="1"/>
    <w:qFormat/>
    <w:rsid w:val="00323658"/>
    <w:pPr>
      <w:spacing w:after="0" w:line="240" w:lineRule="auto"/>
    </w:pPr>
    <w:rPr>
      <w:rFonts w:eastAsiaTheme="minorEastAsia"/>
      <w:lang w:val="en-US" w:bidi="en-US"/>
    </w:rPr>
  </w:style>
  <w:style w:type="paragraph" w:customStyle="1" w:styleId="11">
    <w:name w:val="Абзац списка1"/>
    <w:basedOn w:val="a"/>
    <w:rsid w:val="00323658"/>
    <w:pPr>
      <w:spacing w:after="200" w:line="276" w:lineRule="auto"/>
      <w:ind w:left="720"/>
    </w:pPr>
    <w:rPr>
      <w:rFonts w:ascii="Calibri" w:hAnsi="Calibri"/>
      <w:sz w:val="22"/>
      <w:szCs w:val="22"/>
      <w:lang w:eastAsia="en-US"/>
    </w:rPr>
  </w:style>
  <w:style w:type="character" w:styleId="a5">
    <w:name w:val="Hyperlink"/>
    <w:basedOn w:val="a0"/>
    <w:rsid w:val="00323658"/>
    <w:rPr>
      <w:color w:val="0000FF"/>
      <w:u w:val="single"/>
    </w:rPr>
  </w:style>
  <w:style w:type="character" w:customStyle="1" w:styleId="10">
    <w:name w:val="Заголовок 1 Знак"/>
    <w:basedOn w:val="a0"/>
    <w:link w:val="1"/>
    <w:rsid w:val="00056FF5"/>
    <w:rPr>
      <w:rFonts w:ascii="Times New Roman" w:eastAsia="Times New Roman" w:hAnsi="Times New Roman" w:cs="Times New Roman"/>
      <w:sz w:val="28"/>
      <w:szCs w:val="24"/>
      <w:lang w:eastAsia="ru-RU"/>
    </w:rPr>
  </w:style>
  <w:style w:type="paragraph" w:styleId="a6">
    <w:name w:val="Body Text"/>
    <w:basedOn w:val="a"/>
    <w:link w:val="a7"/>
    <w:semiHidden/>
    <w:unhideWhenUsed/>
    <w:rsid w:val="00056FF5"/>
    <w:pPr>
      <w:jc w:val="both"/>
    </w:pPr>
    <w:rPr>
      <w:bCs/>
      <w:sz w:val="28"/>
    </w:rPr>
  </w:style>
  <w:style w:type="character" w:customStyle="1" w:styleId="a7">
    <w:name w:val="Основной текст Знак"/>
    <w:basedOn w:val="a0"/>
    <w:link w:val="a6"/>
    <w:semiHidden/>
    <w:rsid w:val="00056FF5"/>
    <w:rPr>
      <w:rFonts w:ascii="Times New Roman" w:eastAsia="Times New Roman" w:hAnsi="Times New Roman" w:cs="Times New Roman"/>
      <w:bCs/>
      <w:sz w:val="28"/>
      <w:szCs w:val="24"/>
      <w:lang w:eastAsia="ru-RU"/>
    </w:rPr>
  </w:style>
  <w:style w:type="paragraph" w:styleId="2">
    <w:name w:val="Body Text 2"/>
    <w:basedOn w:val="a"/>
    <w:link w:val="20"/>
    <w:semiHidden/>
    <w:unhideWhenUsed/>
    <w:rsid w:val="00056FF5"/>
    <w:pPr>
      <w:jc w:val="both"/>
    </w:pPr>
    <w:rPr>
      <w:bCs/>
      <w:i/>
      <w:iCs/>
      <w:sz w:val="28"/>
    </w:rPr>
  </w:style>
  <w:style w:type="character" w:customStyle="1" w:styleId="20">
    <w:name w:val="Основной текст 2 Знак"/>
    <w:basedOn w:val="a0"/>
    <w:link w:val="2"/>
    <w:semiHidden/>
    <w:rsid w:val="00056FF5"/>
    <w:rPr>
      <w:rFonts w:ascii="Times New Roman" w:eastAsia="Times New Roman" w:hAnsi="Times New Roman" w:cs="Times New Roman"/>
      <w:bCs/>
      <w:i/>
      <w:iCs/>
      <w:sz w:val="28"/>
      <w:szCs w:val="24"/>
      <w:lang w:eastAsia="ru-RU"/>
    </w:rPr>
  </w:style>
</w:styles>
</file>

<file path=word/webSettings.xml><?xml version="1.0" encoding="utf-8"?>
<w:webSettings xmlns:r="http://schemas.openxmlformats.org/officeDocument/2006/relationships" xmlns:w="http://schemas.openxmlformats.org/wordprocessingml/2006/main">
  <w:divs>
    <w:div w:id="566771717">
      <w:bodyDiv w:val="1"/>
      <w:marLeft w:val="0"/>
      <w:marRight w:val="0"/>
      <w:marTop w:val="0"/>
      <w:marBottom w:val="0"/>
      <w:divBdr>
        <w:top w:val="none" w:sz="0" w:space="0" w:color="auto"/>
        <w:left w:val="none" w:sz="0" w:space="0" w:color="auto"/>
        <w:bottom w:val="none" w:sz="0" w:space="0" w:color="auto"/>
        <w:right w:val="none" w:sz="0" w:space="0" w:color="auto"/>
      </w:divBdr>
    </w:div>
    <w:div w:id="1422482457">
      <w:bodyDiv w:val="1"/>
      <w:marLeft w:val="0"/>
      <w:marRight w:val="0"/>
      <w:marTop w:val="0"/>
      <w:marBottom w:val="0"/>
      <w:divBdr>
        <w:top w:val="none" w:sz="0" w:space="0" w:color="auto"/>
        <w:left w:val="none" w:sz="0" w:space="0" w:color="auto"/>
        <w:bottom w:val="none" w:sz="0" w:space="0" w:color="auto"/>
        <w:right w:val="none" w:sz="0" w:space="0" w:color="auto"/>
      </w:divBdr>
    </w:div>
    <w:div w:id="18194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gaubn@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C188C94C3FB5C08C33B40691A50309A237D03B5ADBA242525914A3DA334B3E31840FAD64DA23B353k8G" TargetMode="External"/><Relationship Id="rId5" Type="http://schemas.openxmlformats.org/officeDocument/2006/relationships/hyperlink" Target="consultantplus://offline/ref=FBC188C94C3FB5C08C33B40691A50309A237D43B59DAA242525914A3DA334B3E31840FAD64DA20B453kAG" TargetMode="External"/><Relationship Id="rId4" Type="http://schemas.openxmlformats.org/officeDocument/2006/relationships/hyperlink" Target="file:///H:\Documents%20and%20Settings\Admin\Local%20Settings\Application%20Data\Opera\Opera\temporary_downloads\11.09.2015_kategorii_grazhdan-uchastnikov.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4459</Words>
  <Characters>25417</Characters>
  <Application>Microsoft Office Word</Application>
  <DocSecurity>0</DocSecurity>
  <Lines>211</Lines>
  <Paragraphs>59</Paragraphs>
  <ScaleCrop>false</ScaleCrop>
  <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2016-04-04T09:35:00Z</dcterms:created>
  <dcterms:modified xsi:type="dcterms:W3CDTF">2016-09-01T09:38:00Z</dcterms:modified>
</cp:coreProperties>
</file>